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rPr/>
      </w:pPr>
      <w:r>
        <w:rPr/>
        <w:t>Exercice : Web Scraping, Analyse de Données et Visualisation</w:t>
      </w:r>
    </w:p>
    <w:p>
      <w:pPr>
        <w:pStyle w:val="Titre2"/>
        <w:rPr/>
      </w:pPr>
      <w:r>
        <w:rPr/>
        <w:t>Objectifs pédagogiques</w:t>
      </w:r>
    </w:p>
    <w:p>
      <w:pPr>
        <w:pStyle w:val="ListBullet"/>
        <w:numPr>
          <w:ilvl w:val="0"/>
          <w:numId w:val="1"/>
        </w:numPr>
        <w:rPr/>
      </w:pPr>
      <w:r>
        <w:rPr/>
        <w:t>Comprendre et appliquer les principes du web scraping avec BeautifulSoup et Requests</w:t>
      </w:r>
    </w:p>
    <w:p>
      <w:pPr>
        <w:pStyle w:val="ListBullet"/>
        <w:numPr>
          <w:ilvl w:val="0"/>
          <w:numId w:val="1"/>
        </w:numPr>
        <w:rPr/>
      </w:pPr>
      <w:r>
        <w:rPr/>
        <w:t>Manipuler des données efficacement avec NumPy et Pandas</w:t>
      </w:r>
    </w:p>
    <w:p>
      <w:pPr>
        <w:pStyle w:val="ListBullet"/>
        <w:numPr>
          <w:ilvl w:val="0"/>
          <w:numId w:val="1"/>
        </w:numPr>
        <w:rPr/>
      </w:pPr>
      <w:r>
        <w:rPr/>
        <w:t>Optimiser les calculs numériques à l’aide des tableaux NumPy</w:t>
      </w:r>
    </w:p>
    <w:p>
      <w:pPr>
        <w:pStyle w:val="ListBullet"/>
        <w:numPr>
          <w:ilvl w:val="0"/>
          <w:numId w:val="1"/>
        </w:numPr>
        <w:rPr/>
      </w:pPr>
      <w:r>
        <w:rPr/>
        <w:t>Gérer et analyser des jeux de données en utilisant Pandas</w:t>
      </w:r>
    </w:p>
    <w:p>
      <w:pPr>
        <w:pStyle w:val="ListBullet"/>
        <w:numPr>
          <w:ilvl w:val="0"/>
          <w:numId w:val="1"/>
        </w:numPr>
        <w:rPr/>
      </w:pPr>
      <w:r>
        <w:rPr/>
        <w:t>Créer des visualisations pertinentes et dynamiques avec Matplotlib et Seaborn</w:t>
      </w:r>
    </w:p>
    <w:p>
      <w:pPr>
        <w:pStyle w:val="Titre2"/>
        <w:rPr/>
      </w:pPr>
      <w:r>
        <w:rPr/>
        <w:t>Contexte</w:t>
      </w:r>
    </w:p>
    <w:p>
      <w:pPr>
        <w:pStyle w:val="Normal"/>
        <w:rPr/>
      </w:pPr>
      <w:r>
        <w:rPr/>
        <w:t xml:space="preserve">        </w:t>
      </w:r>
      <w:r>
        <w:rPr/>
        <w:t>Vous disposez de trois fichiers HTML mensuels (janvier, février, mars 2025) contenant chacun un tableau de données de ventes (40 enregistrements par mois). Chaque enregistrement comporte les champs : Date, Product ID, Name, Category, Qty, Unit Price (€), Discount (%), Salesperson et Region.</w:t>
      </w:r>
    </w:p>
    <w:p>
      <w:pPr>
        <w:pStyle w:val="Normal"/>
        <w:rPr/>
      </w:pPr>
      <w:r>
        <w:rPr/>
        <w:t>Fichiers fournis 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index.html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sales_january.html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sales_february.html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sales_march.html</w:t>
      </w:r>
    </w:p>
    <w:p>
      <w:pPr>
        <w:pStyle w:val="Titre2"/>
        <w:rPr/>
      </w:pPr>
      <w:r>
        <w:rPr/>
        <w:t>Partie 1 – Extraction &amp; Consolidation</w:t>
      </w:r>
    </w:p>
    <w:p>
      <w:pPr>
        <w:pStyle w:val="Normal"/>
        <w:rPr/>
      </w:pPr>
      <w:r>
        <w:rPr/>
        <w:t>1. Écrire une fonction fetch_sales(month_url: str) -&gt; list[dict] qui :</w:t>
        <w:br/>
        <w:t xml:space="preserve">   • Envoie une requête GET à month_url avec Requests</w:t>
        <w:br/>
        <w:t xml:space="preserve">   • Parse le HTML avec BeautifulSoup</w:t>
        <w:br/>
        <w:t xml:space="preserve">   • Extrait chaque ligne du tableau et renvoie une liste de dictionnaires contenant les champs appropriés.</w:t>
        <w:br/>
        <w:t>2. Appliquer fetch_sales aux trois fichiers et concaténer les résultats.</w:t>
        <w:br/>
        <w:t>3. Construire un DataFrame Pandas à partir de la liste et sauvegarder au format CSV.</w:t>
      </w:r>
    </w:p>
    <w:p>
      <w:pPr>
        <w:pStyle w:val="Titre2"/>
        <w:rPr/>
      </w:pPr>
      <w:r>
        <w:rPr/>
        <w:t>Partie 2 – Nettoyage &amp; Analyse</w:t>
      </w:r>
    </w:p>
    <w:p>
      <w:pPr>
        <w:pStyle w:val="Normal"/>
        <w:rPr/>
      </w:pPr>
      <w:r>
        <w:rPr/>
        <w:t>1. Charger le CSV et parser la colonne date.</w:t>
        <w:br/>
        <w:t>2. Ajouter une colonne revenue = qty * unit_price * (1 - discount/100) et extraire le mois.</w:t>
        <w:br/>
        <w:t>3. Calculer des statistiques descriptives : moyenne, médiane, écart-type, min, max sur revenue et discount.</w:t>
        <w:br/>
        <w:t>4. Grouper par produit pour obtenir mean, median et std sur qty et revenue.</w:t>
        <w:br/>
        <w:t>5. Créer un DataFrame prod_info (product_id → category) et fusionner avec df pour vérifier la cohérence.</w:t>
        <w:br/>
        <w:t>6. Analyser les ventes par région : CA total et nombre de ventes, puis identifier les 3 meilleures régions.</w:t>
      </w:r>
    </w:p>
    <w:p>
      <w:pPr>
        <w:pStyle w:val="Titre2"/>
        <w:rPr/>
      </w:pPr>
      <w:r>
        <w:rPr/>
        <w:t>Partie 3 – Visualisation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Histogramme de la distribution de revenue (Matplotlib).</w:t>
        <w:br/>
        <w:t>2. Boxplot de discount par catégorie (Seaborn).</w:t>
        <w:br/>
        <w:t>3. Barplot du CA moyen par produit (Seaborn).</w:t>
        <w:br/>
        <w:t>4. Lineplot de l’évolution mensuelle du CA global.</w:t>
        <w:br/>
        <w:t>5. Heatmap CA total par région × mois (Seaborn).</w:t>
        <w:br/>
        <w:t>6. Scatterplot qty vs revenue coloré par région (optionnel : pairplot).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Puc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Puc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344</Words>
  <Characters>1861</Characters>
  <CharactersWithSpaces>2196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2025-05-08T13:39:22Z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