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Immagine 1: le "Withholding Rule Conf"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4480" cy="188784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480" cy="188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Variabili necessarie, da settare: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mallCaps w:val="0"/>
          <w:rtl w:val="0"/>
        </w:rPr>
        <w:t xml:space="preserve">Window</w:t>
      </w:r>
      <w:r w:rsidDel="00000000" w:rsidR="00000000" w:rsidRPr="00000000">
        <w:rPr>
          <w:b w:val="1"/>
          <w:smallCaps w:val="0"/>
          <w:rtl w:val="0"/>
        </w:rPr>
        <w:t xml:space="preserve"> Business Partner</w:t>
      </w:r>
      <w:r w:rsidDel="00000000" w:rsidR="00000000" w:rsidRPr="00000000">
        <w:rPr>
          <w:smallCaps w:val="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 LCO_ISIC_ID e LCO_TaxPayerType_ID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mallCaps w:val="0"/>
          <w:color w:val="2a00f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6200" cy="48132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200" cy="481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smallCaps w:val="0"/>
          <w:rtl w:val="0"/>
        </w:rPr>
        <w:t xml:space="preserve">Window</w:t>
      </w:r>
      <w:r w:rsidDel="00000000" w:rsidR="00000000" w:rsidRPr="00000000">
        <w:rPr>
          <w:b w:val="1"/>
          <w:smallCaps w:val="0"/>
          <w:rtl w:val="0"/>
        </w:rPr>
        <w:t xml:space="preserve"> Organization &gt; Organization Info</w:t>
      </w:r>
      <w:r w:rsidDel="00000000" w:rsidR="00000000" w:rsidRPr="00000000">
        <w:rPr>
          <w:smallCaps w:val="0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LCO_ISIC_ID e LCO_TaxPayerType_ID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Procedimento.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320" cy="49284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320" cy="49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rtl w:val="0"/>
        </w:rPr>
        <w:t xml:space="preserve">1) Ricerca della</w:t>
      </w:r>
      <w:r w:rsidDel="00000000" w:rsidR="00000000" w:rsidRPr="00000000">
        <w:rPr>
          <w:smallCaps w:val="0"/>
          <w:u w:val="single"/>
          <w:rtl w:val="0"/>
        </w:rPr>
        <w:t xml:space="preserve"> Withholding Type</w:t>
      </w:r>
      <w:r w:rsidDel="00000000" w:rsidR="00000000" w:rsidRPr="00000000">
        <w:rPr>
          <w:smallCaps w:val="0"/>
          <w:rtl w:val="0"/>
        </w:rPr>
        <w:t xml:space="preserve">[window...]: la query a livello di codice java del plug-in, va a cercare le tipo ritenute (withholdingType) attive su application (tabella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LCO_WithholdingType</w:t>
      </w:r>
      <w:r w:rsidDel="00000000" w:rsidR="00000000" w:rsidRPr="00000000">
        <w:rPr>
          <w:smallCaps w:val="0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4480" cy="7956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480" cy="7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2) Per ogni Withholding Type attive, si va alla ricerca delle</w:t>
      </w:r>
      <w:r w:rsidDel="00000000" w:rsidR="00000000" w:rsidRPr="00000000">
        <w:rPr>
          <w:smallCaps w:val="0"/>
          <w:color w:val="000000"/>
          <w:u w:val="single"/>
          <w:rtl w:val="0"/>
        </w:rPr>
        <w:t xml:space="preserve"> Withholding Rule Conf</w:t>
      </w:r>
      <w:r w:rsidDel="00000000" w:rsidR="00000000" w:rsidRPr="00000000">
        <w:rPr>
          <w:smallCaps w:val="0"/>
          <w:color w:val="000000"/>
          <w:rtl w:val="0"/>
        </w:rPr>
        <w:t xml:space="preserve">[window...] presenti (tabella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X_LCO_WithholdingRuleConf</w:t>
      </w:r>
      <w:r w:rsidDel="00000000" w:rsidR="00000000" w:rsidRPr="00000000">
        <w:rPr>
          <w:smallCaps w:val="0"/>
          <w:color w:val="000000"/>
          <w:rtl w:val="0"/>
        </w:rPr>
        <w:t xml:space="preserve"> ) ...vedi &lt;&lt;Immagine 1: le "Withholding Rule Conf"&gt;&gt;</w:t>
      </w:r>
    </w:p>
    <w:p w:rsidR="00000000" w:rsidDel="00000000" w:rsidP="00000000" w:rsidRDefault="00000000" w:rsidRPr="00000000" w14:paraId="0000000C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3) A questo punto, si cerca, tramite query, sulla tabella</w:t>
      </w:r>
      <w:bookmarkStart w:colFirst="0" w:colLast="0" w:name="gjdgxs" w:id="0"/>
      <w:bookmarkEnd w:id="0"/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LCO_WithholdingRule</w:t>
      </w:r>
      <w:r w:rsidDel="00000000" w:rsidR="00000000" w:rsidRPr="00000000">
        <w:rPr>
          <w:smallCaps w:val="0"/>
          <w:color w:val="000000"/>
          <w:rtl w:val="0"/>
        </w:rPr>
        <w:t xml:space="preserve"> la regola per il calcolo delle ritenute, in base a determinati criteri:</w:t>
      </w:r>
    </w:p>
    <w:p w:rsidR="00000000" w:rsidDel="00000000" w:rsidP="00000000" w:rsidRDefault="00000000" w:rsidRPr="00000000" w14:paraId="0000000E">
      <w:pPr>
        <w:ind w:left="232" w:hanging="232"/>
        <w:rPr>
          <w:rFonts w:ascii="Verdana" w:cs="Verdana" w:eastAsia="Verdana" w:hAnsi="Verdana"/>
          <w:i w:val="1"/>
          <w:smallCaps w:val="0"/>
          <w:color w:val="dc2300"/>
          <w:sz w:val="20"/>
          <w:szCs w:val="2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-</w:t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 LCO_WithholdingType_ID=?</w:t>
      </w:r>
      <w:r w:rsidDel="00000000" w:rsidR="00000000" w:rsidRPr="00000000">
        <w:rPr>
          <w:smallCaps w:val="0"/>
          <w:color w:val="000000"/>
          <w:rtl w:val="0"/>
        </w:rPr>
        <w:t xml:space="preserve"> ==&gt; parametro passato dalla tabella  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LCO_WithholdingType</w:t>
      </w:r>
    </w:p>
    <w:p w:rsidR="00000000" w:rsidDel="00000000" w:rsidP="00000000" w:rsidRDefault="00000000" w:rsidRPr="00000000" w14:paraId="0000000F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ab/>
      </w:r>
      <w:r w:rsidDel="00000000" w:rsidR="00000000" w:rsidRPr="00000000">
        <w:rPr>
          <w:smallCaps w:val="0"/>
          <w:color w:val="00000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 ValidFrom&lt;=?</w:t>
      </w:r>
      <w:r w:rsidDel="00000000" w:rsidR="00000000" w:rsidRPr="00000000">
        <w:rPr>
          <w:smallCaps w:val="0"/>
          <w:color w:val="000000"/>
          <w:rtl w:val="0"/>
        </w:rPr>
        <w:t xml:space="preserve"> ==&gt; parametro passato dalla tabella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C_Invoice</w:t>
      </w:r>
      <w:r w:rsidDel="00000000" w:rsidR="00000000" w:rsidRPr="00000000">
        <w:rPr>
          <w:smallCaps w:val="0"/>
          <w:color w:val="000000"/>
          <w:rtl w:val="0"/>
        </w:rPr>
        <w:t xml:space="preserve"> ed è la data di fattura (DateInvoiced)</w:t>
      </w:r>
    </w:p>
    <w:p w:rsidR="00000000" w:rsidDel="00000000" w:rsidP="00000000" w:rsidRDefault="00000000" w:rsidRPr="00000000" w14:paraId="00000010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</w:r>
    </w:p>
    <w:p w:rsidR="00000000" w:rsidDel="00000000" w:rsidP="00000000" w:rsidRDefault="00000000" w:rsidRPr="00000000" w14:paraId="00000011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- [window</w:t>
      </w:r>
      <w:r w:rsidDel="00000000" w:rsidR="00000000" w:rsidRPr="00000000">
        <w:rPr>
          <w:smallCaps w:val="0"/>
          <w:color w:val="000000"/>
          <w:u w:val="single"/>
          <w:rtl w:val="0"/>
        </w:rPr>
        <w:t xml:space="preserve"> Withholding Type &gt; Withholding Rule Conf</w:t>
      </w:r>
      <w:r w:rsidDel="00000000" w:rsidR="00000000" w:rsidRPr="00000000">
        <w:rPr>
          <w:smallCaps w:val="0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12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BP Tax Payer Type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13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LCO_BP_TaxPayerType_ID=?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Business Partner</w:t>
      </w:r>
    </w:p>
    <w:p w:rsidR="00000000" w:rsidDel="00000000" w:rsidP="00000000" w:rsidRDefault="00000000" w:rsidRPr="00000000" w14:paraId="00000014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p w:rsidR="00000000" w:rsidDel="00000000" w:rsidP="00000000" w:rsidRDefault="00000000" w:rsidRPr="00000000" w14:paraId="00000015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BP ISIC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16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LCO_BP_ISIC_ID=?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Business Partner</w:t>
      </w:r>
    </w:p>
    <w:p w:rsidR="00000000" w:rsidDel="00000000" w:rsidP="00000000" w:rsidRDefault="00000000" w:rsidRPr="00000000" w14:paraId="00000017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p w:rsidR="00000000" w:rsidDel="00000000" w:rsidP="00000000" w:rsidRDefault="00000000" w:rsidRPr="00000000" w14:paraId="00000019">
      <w:pPr>
        <w:ind w:left="232" w:hanging="232"/>
        <w:rPr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BP City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1A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LCO_BP_City_ID=?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Business Partner</w:t>
      </w:r>
      <w:r w:rsidDel="00000000" w:rsidR="00000000" w:rsidRPr="00000000">
        <w:rPr>
          <w:smallCaps w:val="0"/>
          <w:color w:val="000000"/>
          <w:rtl w:val="0"/>
        </w:rPr>
        <w:t xml:space="preserve">, precisamente</w:t>
      </w:r>
    </w:p>
    <w:p w:rsidR="00000000" w:rsidDel="00000000" w:rsidP="00000000" w:rsidRDefault="00000000" w:rsidRPr="00000000" w14:paraId="0000001B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dalla tabella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C_Bpartner_Location</w:t>
      </w:r>
      <w:r w:rsidDel="00000000" w:rsidR="00000000" w:rsidRPr="00000000">
        <w:rPr>
          <w:smallCaps w:val="0"/>
          <w:color w:val="000000"/>
          <w:rtl w:val="0"/>
        </w:rPr>
        <w:t xml:space="preserve">; il dato lo si recupera se sulla window “Fattura”</w:t>
      </w:r>
    </w:p>
    <w:p w:rsidR="00000000" w:rsidDel="00000000" w:rsidP="00000000" w:rsidRDefault="00000000" w:rsidRPr="00000000" w14:paraId="0000001C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 xml:space="preserve">c'è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0"/>
          <w:szCs w:val="20"/>
          <w:rtl w:val="0"/>
        </w:rPr>
        <w:t xml:space="preserve"> C_Bpartner_Location_ID</w:t>
      </w:r>
      <w:r w:rsidDel="00000000" w:rsidR="00000000" w:rsidRPr="00000000">
        <w:rPr>
          <w:smallCaps w:val="0"/>
          <w:color w:val="000000"/>
          <w:rtl w:val="0"/>
        </w:rPr>
        <w:t xml:space="preserve"> valorizzato a video.</w:t>
      </w:r>
    </w:p>
    <w:p w:rsidR="00000000" w:rsidDel="00000000" w:rsidP="00000000" w:rsidRDefault="00000000" w:rsidRPr="00000000" w14:paraId="0000001D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Org Tax Payer Type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1F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LCO_Org_TaxPayerType_ID=?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Organization (Info)</w:t>
      </w:r>
    </w:p>
    <w:p w:rsidR="00000000" w:rsidDel="00000000" w:rsidP="00000000" w:rsidRDefault="00000000" w:rsidRPr="00000000" w14:paraId="00000020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Org ISIC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22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LCO_Org_ISIC_ID=?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Organization (Info)</w:t>
      </w:r>
    </w:p>
    <w:p w:rsidR="00000000" w:rsidDel="00000000" w:rsidP="00000000" w:rsidRDefault="00000000" w:rsidRPr="00000000" w14:paraId="00000023">
      <w:pPr>
        <w:ind w:left="232" w:hanging="232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Org City</w:t>
      </w:r>
      <w:r w:rsidDel="00000000" w:rsidR="00000000" w:rsidRPr="00000000">
        <w:rPr>
          <w:smallCaps w:val="0"/>
          <w:color w:val="000000"/>
          <w:rtl w:val="0"/>
        </w:rPr>
        <w:t xml:space="preserve">”, la ricerca verrà fatta anche per</w:t>
      </w:r>
    </w:p>
    <w:p w:rsidR="00000000" w:rsidDel="00000000" w:rsidP="00000000" w:rsidRDefault="00000000" w:rsidRPr="00000000" w14:paraId="00000025">
      <w:pPr>
        <w:ind w:left="232" w:hanging="232"/>
        <w:rPr>
          <w:rFonts w:ascii="Verdana" w:cs="Verdana" w:eastAsia="Verdana" w:hAnsi="Verdana"/>
          <w:i w:val="1"/>
          <w:smallCaps w:val="0"/>
          <w:color w:val="dc2300"/>
          <w:sz w:val="20"/>
          <w:szCs w:val="2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LCO_Org_City_ID=? "</w:t>
      </w:r>
      <w:r w:rsidDel="00000000" w:rsidR="00000000" w:rsidRPr="00000000">
        <w:rPr>
          <w:smallCaps w:val="0"/>
          <w:color w:val="000000"/>
          <w:rtl w:val="0"/>
        </w:rPr>
        <w:t xml:space="preserve"> ==&gt; parametro recuperato dalla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Organization (Info)</w:t>
      </w:r>
      <w:r w:rsidDel="00000000" w:rsidR="00000000" w:rsidRPr="00000000">
        <w:rPr>
          <w:smallCaps w:val="0"/>
          <w:color w:val="000000"/>
          <w:rtl w:val="0"/>
        </w:rPr>
        <w:t xml:space="preserve">, </w:t>
        <w:tab/>
        <w:tab/>
        <w:tab/>
        <w:tab/>
        <w:tab/>
        <w:t xml:space="preserve">precisamente dalla tabella</w:t>
      </w:r>
      <w:r w:rsidDel="00000000" w:rsidR="00000000" w:rsidRPr="00000000">
        <w:rPr>
          <w:rFonts w:ascii="Verdana" w:cs="Verdana" w:eastAsia="Verdana" w:hAnsi="Verdana"/>
          <w:i w:val="1"/>
          <w:smallCaps w:val="0"/>
          <w:color w:val="dc2300"/>
          <w:sz w:val="20"/>
          <w:szCs w:val="20"/>
          <w:rtl w:val="0"/>
        </w:rPr>
        <w:t xml:space="preserve"> AD_OrgInfo</w:t>
      </w:r>
    </w:p>
    <w:p w:rsidR="00000000" w:rsidDel="00000000" w:rsidP="00000000" w:rsidRDefault="00000000" w:rsidRPr="00000000" w14:paraId="00000026">
      <w:pPr>
        <w:ind w:left="232" w:hanging="232"/>
        <w:rPr>
          <w:rFonts w:ascii="Verdana" w:cs="Verdana" w:eastAsia="Verdana" w:hAnsi="Verdana"/>
          <w:i w:val="1"/>
          <w:smallCaps w:val="0"/>
          <w:color w:val="dc23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p w:rsidR="00000000" w:rsidDel="00000000" w:rsidP="00000000" w:rsidRDefault="00000000" w:rsidRPr="00000000" w14:paraId="00000028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Withholding Category</w:t>
      </w:r>
      <w:r w:rsidDel="00000000" w:rsidR="00000000" w:rsidRPr="00000000">
        <w:rPr>
          <w:smallCaps w:val="0"/>
          <w:color w:val="000000"/>
          <w:rtl w:val="0"/>
        </w:rPr>
        <w:t xml:space="preserve">”, prima viene fatta una ricerca di</w:t>
      </w:r>
    </w:p>
    <w:p w:rsidR="00000000" w:rsidDel="00000000" w:rsidP="00000000" w:rsidRDefault="00000000" w:rsidRPr="00000000" w14:paraId="00000029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LCO_WithholdingCategory_ID</w:t>
      </w:r>
      <w:r w:rsidDel="00000000" w:rsidR="00000000" w:rsidRPr="00000000">
        <w:rPr>
          <w:smallCaps w:val="0"/>
          <w:color w:val="000000"/>
          <w:rtl w:val="0"/>
        </w:rPr>
        <w:t xml:space="preserve"> tramite la seguente query:</w:t>
      </w:r>
    </w:p>
    <w:p w:rsidR="00000000" w:rsidDel="00000000" w:rsidP="00000000" w:rsidRDefault="00000000" w:rsidRPr="00000000" w14:paraId="0000002A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------</w:t>
      </w:r>
    </w:p>
    <w:p w:rsidR="00000000" w:rsidDel="00000000" w:rsidP="00000000" w:rsidRDefault="00000000" w:rsidRPr="00000000" w14:paraId="0000002B">
      <w:pPr>
        <w:ind w:left="232" w:hanging="232"/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 xml:space="preserve">SELECT DISTINCT COALESCE (p.LCO_WithholdingCategory_ID, COALESCE (c.LCO_WithholdingCategory_ID, 0))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FROM C_InvoiceLine il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LEFT OUTER JOIN M_Product p ON (il.M_Product_ID = p.M_Product_ID)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LEFT OUTER JOIN C_Charge c ON (il.C_Charge_ID = c.C_Charge_ID)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WHERE C_Invoice_ID = ? AND il.IsActive='Y' AND (il.M_Product_ID&gt;0 OR il.C_Charge_ID&gt;0)</w:t>
      </w:r>
    </w:p>
    <w:p w:rsidR="00000000" w:rsidDel="00000000" w:rsidP="00000000" w:rsidRDefault="00000000" w:rsidRPr="00000000" w14:paraId="00000030">
      <w:pPr>
        <w:rPr>
          <w:smallCaps w:val="0"/>
          <w:color w:val="00000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</w:r>
      <w:r w:rsidDel="00000000" w:rsidR="00000000" w:rsidRPr="00000000">
        <w:rPr>
          <w:smallCaps w:val="0"/>
          <w:color w:val="000000"/>
          <w:rtl w:val="0"/>
        </w:rPr>
        <w:t xml:space="preserve">------</w:t>
      </w:r>
    </w:p>
    <w:p w:rsidR="00000000" w:rsidDel="00000000" w:rsidP="00000000" w:rsidRDefault="00000000" w:rsidRPr="00000000" w14:paraId="00000031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(C_Invoice_ID= record ID della fattura in testata...)</w:t>
      </w:r>
    </w:p>
    <w:p w:rsidR="00000000" w:rsidDel="00000000" w:rsidP="00000000" w:rsidRDefault="00000000" w:rsidRPr="00000000" w14:paraId="00000032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poi la ricerca verrà fatta anche per</w:t>
      </w:r>
    </w:p>
    <w:p w:rsidR="00000000" w:rsidDel="00000000" w:rsidP="00000000" w:rsidRDefault="00000000" w:rsidRPr="00000000" w14:paraId="00000033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LCO_WithholdingCategory_ID IN (…)"</w:t>
      </w:r>
      <w:r w:rsidDel="00000000" w:rsidR="00000000" w:rsidRPr="00000000">
        <w:rPr>
          <w:smallCaps w:val="0"/>
          <w:color w:val="000000"/>
          <w:rtl w:val="0"/>
        </w:rPr>
        <w:t xml:space="preserve"> ==&gt; dati passati dalla query qui sopra riportata</w:t>
      </w:r>
    </w:p>
    <w:p w:rsidR="00000000" w:rsidDel="00000000" w:rsidP="00000000" w:rsidRDefault="00000000" w:rsidRPr="00000000" w14:paraId="00000034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se è attivo il flag “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2"/>
          <w:szCs w:val="22"/>
          <w:rtl w:val="0"/>
        </w:rPr>
        <w:t xml:space="preserve">Is Use Product Tax Category</w:t>
      </w:r>
      <w:r w:rsidDel="00000000" w:rsidR="00000000" w:rsidRPr="00000000">
        <w:rPr>
          <w:smallCaps w:val="0"/>
          <w:color w:val="000000"/>
          <w:rtl w:val="0"/>
        </w:rPr>
        <w:t xml:space="preserve">”, prima viene fatta una ricerca di</w:t>
      </w:r>
    </w:p>
    <w:p w:rsidR="00000000" w:rsidDel="00000000" w:rsidP="00000000" w:rsidRDefault="00000000" w:rsidRPr="00000000" w14:paraId="00000037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C_TaxCategory_ID</w:t>
      </w:r>
      <w:r w:rsidDel="00000000" w:rsidR="00000000" w:rsidRPr="00000000">
        <w:rPr>
          <w:smallCaps w:val="0"/>
          <w:color w:val="000000"/>
          <w:rtl w:val="0"/>
        </w:rPr>
        <w:t xml:space="preserve"> tramite la seguente query:</w:t>
      </w:r>
    </w:p>
    <w:p w:rsidR="00000000" w:rsidDel="00000000" w:rsidP="00000000" w:rsidRDefault="00000000" w:rsidRPr="00000000" w14:paraId="00000038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------</w:t>
      </w:r>
    </w:p>
    <w:p w:rsidR="00000000" w:rsidDel="00000000" w:rsidP="00000000" w:rsidRDefault="00000000" w:rsidRPr="00000000" w14:paraId="00000039">
      <w:pPr>
        <w:ind w:left="232" w:hanging="232"/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 xml:space="preserve">SELECT DISTINCT COALESCE (p.C_TaxCategory_ID, COALESCE (c.C_TaxCategory_ID, 0))</w:t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FROM C_InvoiceLine il</w:t>
      </w:r>
    </w:p>
    <w:p w:rsidR="00000000" w:rsidDel="00000000" w:rsidP="00000000" w:rsidRDefault="00000000" w:rsidRPr="00000000" w14:paraId="0000003B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LEFT OUTER JOIN M_Product p ON (il.M_Product_ID = p.M_Product_ID)</w:t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LEFT OUTER JOIN C_Charge c ON (il.C_Charge_ID = c.C_Charge_ID)</w:t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  <w:i w:val="1"/>
          <w:smallCaps w:val="0"/>
          <w:color w:val="5c8526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  <w:t xml:space="preserve">WHERE C_Invoice_ID = ? AND il.IsActive='Y' AND (il.M_Product_ID&gt;0 OR il.C_Charge_ID&gt;0)</w:t>
      </w:r>
    </w:p>
    <w:p w:rsidR="00000000" w:rsidDel="00000000" w:rsidP="00000000" w:rsidRDefault="00000000" w:rsidRPr="00000000" w14:paraId="0000003E">
      <w:pPr>
        <w:rPr>
          <w:smallCaps w:val="0"/>
          <w:color w:val="000000"/>
        </w:rPr>
      </w:pPr>
      <w:r w:rsidDel="00000000" w:rsidR="00000000" w:rsidRPr="00000000">
        <w:rPr>
          <w:rFonts w:ascii="Ubuntu" w:cs="Ubuntu" w:eastAsia="Ubuntu" w:hAnsi="Ubuntu"/>
          <w:i w:val="1"/>
          <w:smallCaps w:val="0"/>
          <w:color w:val="5c8526"/>
          <w:sz w:val="20"/>
          <w:szCs w:val="20"/>
          <w:rtl w:val="0"/>
        </w:rPr>
        <w:tab/>
      </w:r>
      <w:r w:rsidDel="00000000" w:rsidR="00000000" w:rsidRPr="00000000">
        <w:rPr>
          <w:smallCaps w:val="0"/>
          <w:color w:val="000000"/>
          <w:rtl w:val="0"/>
        </w:rPr>
        <w:t xml:space="preserve">------</w:t>
      </w:r>
    </w:p>
    <w:p w:rsidR="00000000" w:rsidDel="00000000" w:rsidP="00000000" w:rsidRDefault="00000000" w:rsidRPr="00000000" w14:paraId="0000003F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(C_Invoice_ID= record ID della fattura in testata...)</w:t>
      </w:r>
    </w:p>
    <w:p w:rsidR="00000000" w:rsidDel="00000000" w:rsidP="00000000" w:rsidRDefault="00000000" w:rsidRPr="00000000" w14:paraId="00000040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 xml:space="preserve">poi la ricerca verrà fatta anche per</w:t>
      </w:r>
    </w:p>
    <w:p w:rsidR="00000000" w:rsidDel="00000000" w:rsidP="00000000" w:rsidRDefault="00000000" w:rsidRPr="00000000" w14:paraId="00000041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mallCaps w:val="0"/>
          <w:color w:val="2a00ff"/>
          <w:sz w:val="20"/>
          <w:szCs w:val="20"/>
          <w:rtl w:val="0"/>
        </w:rPr>
        <w:t xml:space="preserve">" AND LCO_WithholdingCategory_ID IN (…)"</w:t>
      </w:r>
      <w:r w:rsidDel="00000000" w:rsidR="00000000" w:rsidRPr="00000000">
        <w:rPr>
          <w:smallCaps w:val="0"/>
          <w:color w:val="000000"/>
          <w:rtl w:val="0"/>
        </w:rPr>
        <w:t xml:space="preserve"> ==&gt; dati passati dalla query qui sopra riportata</w:t>
      </w:r>
    </w:p>
    <w:p w:rsidR="00000000" w:rsidDel="00000000" w:rsidP="00000000" w:rsidRDefault="00000000" w:rsidRPr="00000000" w14:paraId="00000042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32" w:hanging="232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ab/>
      </w:r>
    </w:p>
    <w:sectPr>
      <w:pgSz w:h="16838" w:w="11906"/>
      <w:pgMar w:bottom="1134" w:top="1134" w:left="52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mallCaps w:val="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