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4CB9" w14:textId="77777777" w:rsidR="00F54FBB" w:rsidRDefault="00F54FBB">
      <w:pPr>
        <w:spacing w:before="80" w:after="80"/>
      </w:pPr>
    </w:p>
    <w:p w14:paraId="2EBB4FB7" w14:textId="77777777" w:rsidR="00F54FBB" w:rsidRDefault="00F54FBB">
      <w:pPr>
        <w:spacing w:before="80" w:after="80"/>
      </w:pPr>
    </w:p>
    <w:p w14:paraId="62EDF8A5" w14:textId="77777777" w:rsidR="00F54FBB" w:rsidRDefault="00F54FBB">
      <w:pPr>
        <w:spacing w:before="80" w:after="80"/>
      </w:pPr>
    </w:p>
    <w:p w14:paraId="5E68B1A0" w14:textId="77777777" w:rsidR="00F54FBB" w:rsidRDefault="00000000">
      <w:pPr>
        <w:spacing w:after="80"/>
        <w:jc w:val="center"/>
      </w:pPr>
      <w:r>
        <w:rPr>
          <w:b/>
          <w:bCs/>
          <w:color w:val="888888"/>
        </w:rPr>
        <w:t>COMPTE RENDU DE RECHERCHE</w:t>
      </w:r>
    </w:p>
    <w:p w14:paraId="71731F3D" w14:textId="77777777" w:rsidR="00F54FBB" w:rsidRDefault="00000000">
      <w:pPr>
        <w:spacing w:after="200"/>
        <w:jc w:val="center"/>
      </w:pPr>
      <w:r>
        <w:rPr>
          <w:b/>
          <w:bCs/>
          <w:color w:val="1B4F8A"/>
          <w:sz w:val="52"/>
          <w:szCs w:val="52"/>
        </w:rPr>
        <w:t>Logiciels CRM adaptés à la gestion</w:t>
      </w:r>
    </w:p>
    <w:p w14:paraId="68825860" w14:textId="77777777" w:rsidR="00F54FBB" w:rsidRDefault="00000000">
      <w:pPr>
        <w:spacing w:after="400"/>
        <w:jc w:val="center"/>
      </w:pPr>
      <w:proofErr w:type="gramStart"/>
      <w:r>
        <w:rPr>
          <w:b/>
          <w:bCs/>
          <w:color w:val="1B4F8A"/>
          <w:sz w:val="52"/>
          <w:szCs w:val="52"/>
        </w:rPr>
        <w:t>des</w:t>
      </w:r>
      <w:proofErr w:type="gramEnd"/>
      <w:r>
        <w:rPr>
          <w:b/>
          <w:bCs/>
          <w:color w:val="1B4F8A"/>
          <w:sz w:val="52"/>
          <w:szCs w:val="52"/>
        </w:rPr>
        <w:t xml:space="preserve"> commandes pour une entreprise d'ameublement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54FBB" w14:paraId="221DEF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6B854665" w14:textId="77777777" w:rsidR="00F54FBB" w:rsidRDefault="00000000">
            <w:pPr>
              <w:spacing w:after="40"/>
            </w:pPr>
            <w:r>
              <w:rPr>
                <w:color w:val="666666"/>
                <w:sz w:val="18"/>
                <w:szCs w:val="18"/>
              </w:rPr>
              <w:t>Rédigé par</w:t>
            </w:r>
          </w:p>
          <w:p w14:paraId="72EA83A1" w14:textId="77777777" w:rsidR="00F54FBB" w:rsidRDefault="00000000">
            <w:r>
              <w:rPr>
                <w:b/>
                <w:bCs/>
                <w:color w:val="1A1A1A"/>
                <w:sz w:val="20"/>
                <w:szCs w:val="20"/>
              </w:rPr>
              <w:t>Service informatique</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29C8A9E8" w14:textId="77777777" w:rsidR="00F54FBB" w:rsidRDefault="00000000">
            <w:pPr>
              <w:spacing w:after="40"/>
            </w:pPr>
            <w:r>
              <w:rPr>
                <w:color w:val="666666"/>
                <w:sz w:val="18"/>
                <w:szCs w:val="18"/>
              </w:rPr>
              <w:t>Date</w:t>
            </w:r>
          </w:p>
          <w:p w14:paraId="122AEAD9" w14:textId="42E4639E" w:rsidR="00F54FBB" w:rsidRDefault="0013542E">
            <w:r>
              <w:rPr>
                <w:b/>
                <w:bCs/>
                <w:color w:val="1A1A1A"/>
                <w:sz w:val="20"/>
                <w:szCs w:val="20"/>
              </w:rPr>
              <w:t>30/05/202</w:t>
            </w:r>
            <w:r w:rsidR="00000000">
              <w:rPr>
                <w:b/>
                <w:bCs/>
                <w:color w:val="1A1A1A"/>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138037D7" w14:textId="77777777" w:rsidR="00F54FBB" w:rsidRDefault="00000000">
            <w:pPr>
              <w:spacing w:after="40"/>
            </w:pPr>
            <w:r>
              <w:rPr>
                <w:color w:val="666666"/>
                <w:sz w:val="18"/>
                <w:szCs w:val="18"/>
              </w:rPr>
              <w:t>Solutions analysées</w:t>
            </w:r>
          </w:p>
          <w:p w14:paraId="38EADEA4" w14:textId="77777777" w:rsidR="00F54FBB" w:rsidRDefault="00000000">
            <w:r>
              <w:rPr>
                <w:b/>
                <w:bCs/>
                <w:color w:val="1A1A1A"/>
                <w:sz w:val="20"/>
                <w:szCs w:val="20"/>
              </w:rPr>
              <w:t>8 logiciels</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120" w:type="dxa"/>
            </w:tcMar>
            <w:vAlign w:val="center"/>
          </w:tcPr>
          <w:p w14:paraId="256C0183" w14:textId="77777777" w:rsidR="00F54FBB" w:rsidRDefault="00000000">
            <w:pPr>
              <w:spacing w:after="40"/>
            </w:pPr>
            <w:r>
              <w:rPr>
                <w:color w:val="666666"/>
                <w:sz w:val="18"/>
                <w:szCs w:val="18"/>
              </w:rPr>
              <w:t>Statut</w:t>
            </w:r>
          </w:p>
          <w:p w14:paraId="3B82C074" w14:textId="77777777" w:rsidR="00F54FBB" w:rsidRDefault="00000000">
            <w:r>
              <w:rPr>
                <w:b/>
                <w:bCs/>
                <w:color w:val="1A1A1A"/>
                <w:sz w:val="20"/>
                <w:szCs w:val="20"/>
              </w:rPr>
              <w:t>Document final</w:t>
            </w:r>
          </w:p>
        </w:tc>
      </w:tr>
    </w:tbl>
    <w:p w14:paraId="7167543A" w14:textId="77777777" w:rsidR="00F54FBB" w:rsidRDefault="00F54FBB">
      <w:pPr>
        <w:spacing w:before="80" w:after="80"/>
      </w:pPr>
    </w:p>
    <w:p w14:paraId="241724DE" w14:textId="77777777" w:rsidR="00F54FBB" w:rsidRDefault="00F54FBB">
      <w:pPr>
        <w:spacing w:before="80" w:after="80"/>
      </w:pPr>
    </w:p>
    <w:p w14:paraId="26EE0C6D" w14:textId="77777777" w:rsidR="00F54FBB" w:rsidRDefault="00000000">
      <w:pPr>
        <w:jc w:val="center"/>
      </w:pPr>
      <w:r>
        <w:rPr>
          <w:i/>
          <w:iCs/>
          <w:color w:val="AAAAAA"/>
          <w:sz w:val="18"/>
          <w:szCs w:val="18"/>
        </w:rPr>
        <w:t>Confidentiel — Usage interne</w:t>
      </w:r>
    </w:p>
    <w:p w14:paraId="155F78C8" w14:textId="77777777" w:rsidR="00F54FBB" w:rsidRDefault="00000000">
      <w:r>
        <w:br/>
      </w:r>
    </w:p>
    <w:p w14:paraId="0AA95991" w14:textId="77777777" w:rsidR="00F54FBB" w:rsidRDefault="00000000">
      <w:pPr>
        <w:pStyle w:val="Titre1"/>
      </w:pPr>
      <w:bookmarkStart w:id="0" w:name="_Toc231174998"/>
      <w:r>
        <w:t>Sommaire</w:t>
      </w:r>
      <w:bookmarkEnd w:id="0"/>
    </w:p>
    <w:sdt>
      <w:sdtPr>
        <w:alias w:val="Table des matières"/>
        <w:id w:val="-171101319"/>
      </w:sdtPr>
      <w:sdtContent>
        <w:p w14:paraId="1DDDB90A" w14:textId="77777777" w:rsidR="0013542E" w:rsidRDefault="00000000">
          <w:pPr>
            <w:pStyle w:val="TM1"/>
            <w:tabs>
              <w:tab w:val="right" w:leader="dot" w:pos="9376"/>
            </w:tabs>
            <w:rPr>
              <w:noProof/>
            </w:rPr>
          </w:pPr>
          <w:r>
            <w:fldChar w:fldCharType="begin"/>
          </w:r>
          <w:r>
            <w:instrText>TOC \h \o "1-3"</w:instrText>
          </w:r>
          <w:r>
            <w:fldChar w:fldCharType="separate"/>
          </w:r>
          <w:hyperlink w:anchor="_Toc231174998" w:history="1">
            <w:r w:rsidR="0013542E" w:rsidRPr="005B421D">
              <w:rPr>
                <w:rStyle w:val="Lienhypertexte"/>
                <w:noProof/>
              </w:rPr>
              <w:t>Sommaire</w:t>
            </w:r>
            <w:r w:rsidR="0013542E">
              <w:rPr>
                <w:noProof/>
              </w:rPr>
              <w:tab/>
            </w:r>
            <w:r w:rsidR="0013542E">
              <w:rPr>
                <w:noProof/>
              </w:rPr>
              <w:fldChar w:fldCharType="begin"/>
            </w:r>
            <w:r w:rsidR="0013542E">
              <w:rPr>
                <w:noProof/>
              </w:rPr>
              <w:instrText xml:space="preserve"> PAGEREF _Toc231174998 \h </w:instrText>
            </w:r>
            <w:r w:rsidR="0013542E">
              <w:rPr>
                <w:noProof/>
              </w:rPr>
            </w:r>
            <w:r w:rsidR="0013542E">
              <w:rPr>
                <w:noProof/>
              </w:rPr>
              <w:fldChar w:fldCharType="separate"/>
            </w:r>
            <w:r w:rsidR="0013542E">
              <w:rPr>
                <w:noProof/>
              </w:rPr>
              <w:t>1</w:t>
            </w:r>
            <w:r w:rsidR="0013542E">
              <w:rPr>
                <w:noProof/>
              </w:rPr>
              <w:fldChar w:fldCharType="end"/>
            </w:r>
          </w:hyperlink>
        </w:p>
        <w:p w14:paraId="5E10724C" w14:textId="77777777" w:rsidR="0013542E" w:rsidRDefault="0013542E">
          <w:pPr>
            <w:pStyle w:val="TM1"/>
            <w:tabs>
              <w:tab w:val="right" w:leader="dot" w:pos="9376"/>
            </w:tabs>
            <w:rPr>
              <w:noProof/>
            </w:rPr>
          </w:pPr>
          <w:hyperlink w:anchor="_Toc231174999" w:history="1">
            <w:r w:rsidRPr="005B421D">
              <w:rPr>
                <w:rStyle w:val="Lienhypertexte"/>
                <w:noProof/>
              </w:rPr>
              <w:t>1. Contexte et objectifs de la recherche</w:t>
            </w:r>
            <w:r>
              <w:rPr>
                <w:noProof/>
              </w:rPr>
              <w:tab/>
            </w:r>
            <w:r>
              <w:rPr>
                <w:noProof/>
              </w:rPr>
              <w:fldChar w:fldCharType="begin"/>
            </w:r>
            <w:r>
              <w:rPr>
                <w:noProof/>
              </w:rPr>
              <w:instrText xml:space="preserve"> PAGEREF _Toc231174999 \h </w:instrText>
            </w:r>
            <w:r>
              <w:rPr>
                <w:noProof/>
              </w:rPr>
            </w:r>
            <w:r>
              <w:rPr>
                <w:noProof/>
              </w:rPr>
              <w:fldChar w:fldCharType="separate"/>
            </w:r>
            <w:r>
              <w:rPr>
                <w:noProof/>
              </w:rPr>
              <w:t>1</w:t>
            </w:r>
            <w:r>
              <w:rPr>
                <w:noProof/>
              </w:rPr>
              <w:fldChar w:fldCharType="end"/>
            </w:r>
          </w:hyperlink>
        </w:p>
        <w:p w14:paraId="37FDBA42" w14:textId="77777777" w:rsidR="0013542E" w:rsidRDefault="0013542E">
          <w:pPr>
            <w:pStyle w:val="TM2"/>
            <w:tabs>
              <w:tab w:val="right" w:leader="dot" w:pos="9376"/>
            </w:tabs>
            <w:rPr>
              <w:noProof/>
            </w:rPr>
          </w:pPr>
          <w:hyperlink w:anchor="_Toc231175000" w:history="1">
            <w:r w:rsidRPr="005B421D">
              <w:rPr>
                <w:rStyle w:val="Lienhypertexte"/>
                <w:noProof/>
              </w:rPr>
              <w:t>1.1 Périmètre de l'étude</w:t>
            </w:r>
            <w:r>
              <w:rPr>
                <w:noProof/>
              </w:rPr>
              <w:tab/>
            </w:r>
            <w:r>
              <w:rPr>
                <w:noProof/>
              </w:rPr>
              <w:fldChar w:fldCharType="begin"/>
            </w:r>
            <w:r>
              <w:rPr>
                <w:noProof/>
              </w:rPr>
              <w:instrText xml:space="preserve"> PAGEREF _Toc231175000 \h </w:instrText>
            </w:r>
            <w:r>
              <w:rPr>
                <w:noProof/>
              </w:rPr>
            </w:r>
            <w:r>
              <w:rPr>
                <w:noProof/>
              </w:rPr>
              <w:fldChar w:fldCharType="separate"/>
            </w:r>
            <w:r>
              <w:rPr>
                <w:noProof/>
              </w:rPr>
              <w:t>1</w:t>
            </w:r>
            <w:r>
              <w:rPr>
                <w:noProof/>
              </w:rPr>
              <w:fldChar w:fldCharType="end"/>
            </w:r>
          </w:hyperlink>
        </w:p>
        <w:p w14:paraId="1BDF37FE" w14:textId="77777777" w:rsidR="0013542E" w:rsidRDefault="0013542E">
          <w:pPr>
            <w:pStyle w:val="TM2"/>
            <w:tabs>
              <w:tab w:val="right" w:leader="dot" w:pos="9376"/>
            </w:tabs>
            <w:rPr>
              <w:noProof/>
            </w:rPr>
          </w:pPr>
          <w:hyperlink w:anchor="_Toc231175001" w:history="1">
            <w:r w:rsidRPr="005B421D">
              <w:rPr>
                <w:rStyle w:val="Lienhypertexte"/>
                <w:noProof/>
              </w:rPr>
              <w:t>1.2 Critères d'analyse retenus</w:t>
            </w:r>
            <w:r>
              <w:rPr>
                <w:noProof/>
              </w:rPr>
              <w:tab/>
            </w:r>
            <w:r>
              <w:rPr>
                <w:noProof/>
              </w:rPr>
              <w:fldChar w:fldCharType="begin"/>
            </w:r>
            <w:r>
              <w:rPr>
                <w:noProof/>
              </w:rPr>
              <w:instrText xml:space="preserve"> PAGEREF _Toc231175001 \h </w:instrText>
            </w:r>
            <w:r>
              <w:rPr>
                <w:noProof/>
              </w:rPr>
            </w:r>
            <w:r>
              <w:rPr>
                <w:noProof/>
              </w:rPr>
              <w:fldChar w:fldCharType="separate"/>
            </w:r>
            <w:r>
              <w:rPr>
                <w:noProof/>
              </w:rPr>
              <w:t>1</w:t>
            </w:r>
            <w:r>
              <w:rPr>
                <w:noProof/>
              </w:rPr>
              <w:fldChar w:fldCharType="end"/>
            </w:r>
          </w:hyperlink>
        </w:p>
        <w:p w14:paraId="5D73BFB9" w14:textId="77777777" w:rsidR="0013542E" w:rsidRDefault="0013542E">
          <w:pPr>
            <w:pStyle w:val="TM1"/>
            <w:tabs>
              <w:tab w:val="right" w:leader="dot" w:pos="9376"/>
            </w:tabs>
            <w:rPr>
              <w:noProof/>
            </w:rPr>
          </w:pPr>
          <w:hyperlink w:anchor="_Toc231175002" w:history="1">
            <w:r w:rsidRPr="005B421D">
              <w:rPr>
                <w:rStyle w:val="Lienhypertexte"/>
                <w:noProof/>
              </w:rPr>
              <w:t>2. Solutions spécialisées ameublement / mobilier</w:t>
            </w:r>
            <w:r>
              <w:rPr>
                <w:noProof/>
              </w:rPr>
              <w:tab/>
            </w:r>
            <w:r>
              <w:rPr>
                <w:noProof/>
              </w:rPr>
              <w:fldChar w:fldCharType="begin"/>
            </w:r>
            <w:r>
              <w:rPr>
                <w:noProof/>
              </w:rPr>
              <w:instrText xml:space="preserve"> PAGEREF _Toc231175002 \h </w:instrText>
            </w:r>
            <w:r>
              <w:rPr>
                <w:noProof/>
              </w:rPr>
            </w:r>
            <w:r>
              <w:rPr>
                <w:noProof/>
              </w:rPr>
              <w:fldChar w:fldCharType="separate"/>
            </w:r>
            <w:r>
              <w:rPr>
                <w:noProof/>
              </w:rPr>
              <w:t>1</w:t>
            </w:r>
            <w:r>
              <w:rPr>
                <w:noProof/>
              </w:rPr>
              <w:fldChar w:fldCharType="end"/>
            </w:r>
          </w:hyperlink>
        </w:p>
        <w:p w14:paraId="3C8EFBBE" w14:textId="77777777" w:rsidR="0013542E" w:rsidRDefault="0013542E">
          <w:pPr>
            <w:pStyle w:val="TM2"/>
            <w:tabs>
              <w:tab w:val="right" w:leader="dot" w:pos="9376"/>
            </w:tabs>
            <w:rPr>
              <w:noProof/>
            </w:rPr>
          </w:pPr>
          <w:hyperlink w:anchor="_Toc231175003" w:history="1">
            <w:r w:rsidRPr="005B421D">
              <w:rPr>
                <w:rStyle w:val="Lienhypertexte"/>
                <w:noProof/>
              </w:rPr>
              <w:t>2.1 Infocob CRM — Mobilier de bureau &amp; agencement</w:t>
            </w:r>
            <w:r>
              <w:rPr>
                <w:noProof/>
              </w:rPr>
              <w:tab/>
            </w:r>
            <w:r>
              <w:rPr>
                <w:noProof/>
              </w:rPr>
              <w:fldChar w:fldCharType="begin"/>
            </w:r>
            <w:r>
              <w:rPr>
                <w:noProof/>
              </w:rPr>
              <w:instrText xml:space="preserve"> PAGEREF _Toc231175003 \h </w:instrText>
            </w:r>
            <w:r>
              <w:rPr>
                <w:noProof/>
              </w:rPr>
            </w:r>
            <w:r>
              <w:rPr>
                <w:noProof/>
              </w:rPr>
              <w:fldChar w:fldCharType="separate"/>
            </w:r>
            <w:r>
              <w:rPr>
                <w:noProof/>
              </w:rPr>
              <w:t>1</w:t>
            </w:r>
            <w:r>
              <w:rPr>
                <w:noProof/>
              </w:rPr>
              <w:fldChar w:fldCharType="end"/>
            </w:r>
          </w:hyperlink>
        </w:p>
        <w:p w14:paraId="545C7234" w14:textId="77777777" w:rsidR="0013542E" w:rsidRDefault="0013542E">
          <w:pPr>
            <w:pStyle w:val="TM2"/>
            <w:tabs>
              <w:tab w:val="right" w:leader="dot" w:pos="9376"/>
            </w:tabs>
            <w:rPr>
              <w:noProof/>
            </w:rPr>
          </w:pPr>
          <w:hyperlink w:anchor="_Toc231175004" w:history="1">
            <w:r w:rsidRPr="005B421D">
              <w:rPr>
                <w:rStyle w:val="Lienhypertexte"/>
                <w:noProof/>
              </w:rPr>
              <w:t>2.2 STORIS — Détaillants de mobilier grand public</w:t>
            </w:r>
            <w:r>
              <w:rPr>
                <w:noProof/>
              </w:rPr>
              <w:tab/>
            </w:r>
            <w:r>
              <w:rPr>
                <w:noProof/>
              </w:rPr>
              <w:fldChar w:fldCharType="begin"/>
            </w:r>
            <w:r>
              <w:rPr>
                <w:noProof/>
              </w:rPr>
              <w:instrText xml:space="preserve"> PAGEREF _Toc231175004 \h </w:instrText>
            </w:r>
            <w:r>
              <w:rPr>
                <w:noProof/>
              </w:rPr>
            </w:r>
            <w:r>
              <w:rPr>
                <w:noProof/>
              </w:rPr>
              <w:fldChar w:fldCharType="separate"/>
            </w:r>
            <w:r>
              <w:rPr>
                <w:noProof/>
              </w:rPr>
              <w:t>1</w:t>
            </w:r>
            <w:r>
              <w:rPr>
                <w:noProof/>
              </w:rPr>
              <w:fldChar w:fldCharType="end"/>
            </w:r>
          </w:hyperlink>
        </w:p>
        <w:p w14:paraId="799607FC" w14:textId="77777777" w:rsidR="0013542E" w:rsidRDefault="0013542E">
          <w:pPr>
            <w:pStyle w:val="TM2"/>
            <w:tabs>
              <w:tab w:val="right" w:leader="dot" w:pos="9376"/>
            </w:tabs>
            <w:rPr>
              <w:noProof/>
            </w:rPr>
          </w:pPr>
          <w:hyperlink w:anchor="_Toc231175005" w:history="1">
            <w:r w:rsidRPr="005B421D">
              <w:rPr>
                <w:rStyle w:val="Lienhypertexte"/>
                <w:noProof/>
              </w:rPr>
              <w:t>2.3 Sphinx Manager — Artisans et PME (France)</w:t>
            </w:r>
            <w:r>
              <w:rPr>
                <w:noProof/>
              </w:rPr>
              <w:tab/>
            </w:r>
            <w:r>
              <w:rPr>
                <w:noProof/>
              </w:rPr>
              <w:fldChar w:fldCharType="begin"/>
            </w:r>
            <w:r>
              <w:rPr>
                <w:noProof/>
              </w:rPr>
              <w:instrText xml:space="preserve"> PAGEREF _Toc231175005 \h </w:instrText>
            </w:r>
            <w:r>
              <w:rPr>
                <w:noProof/>
              </w:rPr>
            </w:r>
            <w:r>
              <w:rPr>
                <w:noProof/>
              </w:rPr>
              <w:fldChar w:fldCharType="separate"/>
            </w:r>
            <w:r>
              <w:rPr>
                <w:noProof/>
              </w:rPr>
              <w:t>1</w:t>
            </w:r>
            <w:r>
              <w:rPr>
                <w:noProof/>
              </w:rPr>
              <w:fldChar w:fldCharType="end"/>
            </w:r>
          </w:hyperlink>
        </w:p>
        <w:p w14:paraId="0BBD3940" w14:textId="77777777" w:rsidR="0013542E" w:rsidRDefault="0013542E">
          <w:pPr>
            <w:pStyle w:val="TM2"/>
            <w:tabs>
              <w:tab w:val="right" w:leader="dot" w:pos="9376"/>
            </w:tabs>
            <w:rPr>
              <w:noProof/>
            </w:rPr>
          </w:pPr>
          <w:hyperlink w:anchor="_Toc231175006" w:history="1">
            <w:r w:rsidRPr="005B421D">
              <w:rPr>
                <w:rStyle w:val="Lienhypertexte"/>
                <w:noProof/>
              </w:rPr>
              <w:t>2.4 Tesuji CRM — TPE et indépendants</w:t>
            </w:r>
            <w:r>
              <w:rPr>
                <w:noProof/>
              </w:rPr>
              <w:tab/>
            </w:r>
            <w:r>
              <w:rPr>
                <w:noProof/>
              </w:rPr>
              <w:fldChar w:fldCharType="begin"/>
            </w:r>
            <w:r>
              <w:rPr>
                <w:noProof/>
              </w:rPr>
              <w:instrText xml:space="preserve"> PAGEREF _Toc231175006 \h </w:instrText>
            </w:r>
            <w:r>
              <w:rPr>
                <w:noProof/>
              </w:rPr>
            </w:r>
            <w:r>
              <w:rPr>
                <w:noProof/>
              </w:rPr>
              <w:fldChar w:fldCharType="separate"/>
            </w:r>
            <w:r>
              <w:rPr>
                <w:noProof/>
              </w:rPr>
              <w:t>1</w:t>
            </w:r>
            <w:r>
              <w:rPr>
                <w:noProof/>
              </w:rPr>
              <w:fldChar w:fldCharType="end"/>
            </w:r>
          </w:hyperlink>
        </w:p>
        <w:p w14:paraId="7549F289" w14:textId="77777777" w:rsidR="0013542E" w:rsidRDefault="0013542E">
          <w:pPr>
            <w:pStyle w:val="TM1"/>
            <w:tabs>
              <w:tab w:val="right" w:leader="dot" w:pos="9376"/>
            </w:tabs>
            <w:rPr>
              <w:noProof/>
            </w:rPr>
          </w:pPr>
          <w:hyperlink w:anchor="_Toc231175007" w:history="1">
            <w:r w:rsidRPr="005B421D">
              <w:rPr>
                <w:rStyle w:val="Lienhypertexte"/>
                <w:noProof/>
              </w:rPr>
              <w:t>3. Solutions CRM généralistes adaptables</w:t>
            </w:r>
            <w:r>
              <w:rPr>
                <w:noProof/>
              </w:rPr>
              <w:tab/>
            </w:r>
            <w:r>
              <w:rPr>
                <w:noProof/>
              </w:rPr>
              <w:fldChar w:fldCharType="begin"/>
            </w:r>
            <w:r>
              <w:rPr>
                <w:noProof/>
              </w:rPr>
              <w:instrText xml:space="preserve"> PAGEREF _Toc231175007 \h </w:instrText>
            </w:r>
            <w:r>
              <w:rPr>
                <w:noProof/>
              </w:rPr>
            </w:r>
            <w:r>
              <w:rPr>
                <w:noProof/>
              </w:rPr>
              <w:fldChar w:fldCharType="separate"/>
            </w:r>
            <w:r>
              <w:rPr>
                <w:noProof/>
              </w:rPr>
              <w:t>1</w:t>
            </w:r>
            <w:r>
              <w:rPr>
                <w:noProof/>
              </w:rPr>
              <w:fldChar w:fldCharType="end"/>
            </w:r>
          </w:hyperlink>
        </w:p>
        <w:p w14:paraId="30EA6B01" w14:textId="77777777" w:rsidR="0013542E" w:rsidRDefault="0013542E">
          <w:pPr>
            <w:pStyle w:val="TM2"/>
            <w:tabs>
              <w:tab w:val="right" w:leader="dot" w:pos="9376"/>
            </w:tabs>
            <w:rPr>
              <w:noProof/>
            </w:rPr>
          </w:pPr>
          <w:hyperlink w:anchor="_Toc231175008" w:history="1">
            <w:r w:rsidRPr="005B421D">
              <w:rPr>
                <w:rStyle w:val="Lienhypertexte"/>
                <w:noProof/>
              </w:rPr>
              <w:t>3.1 Zoho CRM — Meilleur rapport qualité/prix</w:t>
            </w:r>
            <w:r>
              <w:rPr>
                <w:noProof/>
              </w:rPr>
              <w:tab/>
            </w:r>
            <w:r>
              <w:rPr>
                <w:noProof/>
              </w:rPr>
              <w:fldChar w:fldCharType="begin"/>
            </w:r>
            <w:r>
              <w:rPr>
                <w:noProof/>
              </w:rPr>
              <w:instrText xml:space="preserve"> PAGEREF _Toc231175008 \h </w:instrText>
            </w:r>
            <w:r>
              <w:rPr>
                <w:noProof/>
              </w:rPr>
            </w:r>
            <w:r>
              <w:rPr>
                <w:noProof/>
              </w:rPr>
              <w:fldChar w:fldCharType="separate"/>
            </w:r>
            <w:r>
              <w:rPr>
                <w:noProof/>
              </w:rPr>
              <w:t>1</w:t>
            </w:r>
            <w:r>
              <w:rPr>
                <w:noProof/>
              </w:rPr>
              <w:fldChar w:fldCharType="end"/>
            </w:r>
          </w:hyperlink>
        </w:p>
        <w:p w14:paraId="2C17DB4F" w14:textId="77777777" w:rsidR="0013542E" w:rsidRDefault="0013542E">
          <w:pPr>
            <w:pStyle w:val="TM2"/>
            <w:tabs>
              <w:tab w:val="right" w:leader="dot" w:pos="9376"/>
            </w:tabs>
            <w:rPr>
              <w:noProof/>
            </w:rPr>
          </w:pPr>
          <w:hyperlink w:anchor="_Toc231175009" w:history="1">
            <w:r w:rsidRPr="005B421D">
              <w:rPr>
                <w:rStyle w:val="Lienhypertexte"/>
                <w:noProof/>
              </w:rPr>
              <w:t>3.2 HubSpot CRM — Leader du marketing automation</w:t>
            </w:r>
            <w:r>
              <w:rPr>
                <w:noProof/>
              </w:rPr>
              <w:tab/>
            </w:r>
            <w:r>
              <w:rPr>
                <w:noProof/>
              </w:rPr>
              <w:fldChar w:fldCharType="begin"/>
            </w:r>
            <w:r>
              <w:rPr>
                <w:noProof/>
              </w:rPr>
              <w:instrText xml:space="preserve"> PAGEREF _Toc231175009 \h </w:instrText>
            </w:r>
            <w:r>
              <w:rPr>
                <w:noProof/>
              </w:rPr>
            </w:r>
            <w:r>
              <w:rPr>
                <w:noProof/>
              </w:rPr>
              <w:fldChar w:fldCharType="separate"/>
            </w:r>
            <w:r>
              <w:rPr>
                <w:noProof/>
              </w:rPr>
              <w:t>1</w:t>
            </w:r>
            <w:r>
              <w:rPr>
                <w:noProof/>
              </w:rPr>
              <w:fldChar w:fldCharType="end"/>
            </w:r>
          </w:hyperlink>
        </w:p>
        <w:p w14:paraId="2A45264A" w14:textId="77777777" w:rsidR="0013542E" w:rsidRDefault="0013542E">
          <w:pPr>
            <w:pStyle w:val="TM2"/>
            <w:tabs>
              <w:tab w:val="right" w:leader="dot" w:pos="9376"/>
            </w:tabs>
            <w:rPr>
              <w:noProof/>
            </w:rPr>
          </w:pPr>
          <w:hyperlink w:anchor="_Toc231175010" w:history="1">
            <w:r w:rsidRPr="005B421D">
              <w:rPr>
                <w:rStyle w:val="Lienhypertexte"/>
                <w:noProof/>
              </w:rPr>
              <w:t>3.3 Pipedrive — Outil commercial B2B</w:t>
            </w:r>
            <w:r>
              <w:rPr>
                <w:noProof/>
              </w:rPr>
              <w:tab/>
            </w:r>
            <w:r>
              <w:rPr>
                <w:noProof/>
              </w:rPr>
              <w:fldChar w:fldCharType="begin"/>
            </w:r>
            <w:r>
              <w:rPr>
                <w:noProof/>
              </w:rPr>
              <w:instrText xml:space="preserve"> PAGEREF _Toc231175010 \h </w:instrText>
            </w:r>
            <w:r>
              <w:rPr>
                <w:noProof/>
              </w:rPr>
            </w:r>
            <w:r>
              <w:rPr>
                <w:noProof/>
              </w:rPr>
              <w:fldChar w:fldCharType="separate"/>
            </w:r>
            <w:r>
              <w:rPr>
                <w:noProof/>
              </w:rPr>
              <w:t>1</w:t>
            </w:r>
            <w:r>
              <w:rPr>
                <w:noProof/>
              </w:rPr>
              <w:fldChar w:fldCharType="end"/>
            </w:r>
          </w:hyperlink>
        </w:p>
        <w:p w14:paraId="39DAAE63" w14:textId="77777777" w:rsidR="0013542E" w:rsidRDefault="0013542E">
          <w:pPr>
            <w:pStyle w:val="TM2"/>
            <w:tabs>
              <w:tab w:val="right" w:leader="dot" w:pos="9376"/>
            </w:tabs>
            <w:rPr>
              <w:noProof/>
            </w:rPr>
          </w:pPr>
          <w:hyperlink w:anchor="_Toc231175011" w:history="1">
            <w:r w:rsidRPr="005B421D">
              <w:rPr>
                <w:rStyle w:val="Lienhypertexte"/>
                <w:noProof/>
              </w:rPr>
              <w:t>3.4 Axonaut — CRM français tout-en-un TPE</w:t>
            </w:r>
            <w:r>
              <w:rPr>
                <w:noProof/>
              </w:rPr>
              <w:tab/>
            </w:r>
            <w:r>
              <w:rPr>
                <w:noProof/>
              </w:rPr>
              <w:fldChar w:fldCharType="begin"/>
            </w:r>
            <w:r>
              <w:rPr>
                <w:noProof/>
              </w:rPr>
              <w:instrText xml:space="preserve"> PAGEREF _Toc231175011 \h </w:instrText>
            </w:r>
            <w:r>
              <w:rPr>
                <w:noProof/>
              </w:rPr>
            </w:r>
            <w:r>
              <w:rPr>
                <w:noProof/>
              </w:rPr>
              <w:fldChar w:fldCharType="separate"/>
            </w:r>
            <w:r>
              <w:rPr>
                <w:noProof/>
              </w:rPr>
              <w:t>1</w:t>
            </w:r>
            <w:r>
              <w:rPr>
                <w:noProof/>
              </w:rPr>
              <w:fldChar w:fldCharType="end"/>
            </w:r>
          </w:hyperlink>
        </w:p>
        <w:p w14:paraId="1560ED13" w14:textId="77777777" w:rsidR="0013542E" w:rsidRDefault="0013542E">
          <w:pPr>
            <w:pStyle w:val="TM1"/>
            <w:tabs>
              <w:tab w:val="right" w:leader="dot" w:pos="9376"/>
            </w:tabs>
            <w:rPr>
              <w:noProof/>
            </w:rPr>
          </w:pPr>
          <w:hyperlink w:anchor="_Toc231175012" w:history="1">
            <w:r w:rsidRPr="005B421D">
              <w:rPr>
                <w:rStyle w:val="Lienhypertexte"/>
                <w:noProof/>
              </w:rPr>
              <w:t>4. Tableau comparatif synthétique</w:t>
            </w:r>
            <w:r>
              <w:rPr>
                <w:noProof/>
              </w:rPr>
              <w:tab/>
            </w:r>
            <w:r>
              <w:rPr>
                <w:noProof/>
              </w:rPr>
              <w:fldChar w:fldCharType="begin"/>
            </w:r>
            <w:r>
              <w:rPr>
                <w:noProof/>
              </w:rPr>
              <w:instrText xml:space="preserve"> PAGEREF _Toc231175012 \h </w:instrText>
            </w:r>
            <w:r>
              <w:rPr>
                <w:noProof/>
              </w:rPr>
            </w:r>
            <w:r>
              <w:rPr>
                <w:noProof/>
              </w:rPr>
              <w:fldChar w:fldCharType="separate"/>
            </w:r>
            <w:r>
              <w:rPr>
                <w:noProof/>
              </w:rPr>
              <w:t>1</w:t>
            </w:r>
            <w:r>
              <w:rPr>
                <w:noProof/>
              </w:rPr>
              <w:fldChar w:fldCharType="end"/>
            </w:r>
          </w:hyperlink>
        </w:p>
        <w:p w14:paraId="4273B4F7" w14:textId="77777777" w:rsidR="0013542E" w:rsidRDefault="0013542E">
          <w:pPr>
            <w:pStyle w:val="TM1"/>
            <w:tabs>
              <w:tab w:val="right" w:leader="dot" w:pos="9376"/>
            </w:tabs>
            <w:rPr>
              <w:noProof/>
            </w:rPr>
          </w:pPr>
          <w:hyperlink w:anchor="_Toc231175013" w:history="1">
            <w:r w:rsidRPr="005B421D">
              <w:rPr>
                <w:rStyle w:val="Lienhypertexte"/>
                <w:noProof/>
              </w:rPr>
              <w:t>5. Critères de sélection spécifiques à l'ameublement</w:t>
            </w:r>
            <w:r>
              <w:rPr>
                <w:noProof/>
              </w:rPr>
              <w:tab/>
            </w:r>
            <w:r>
              <w:rPr>
                <w:noProof/>
              </w:rPr>
              <w:fldChar w:fldCharType="begin"/>
            </w:r>
            <w:r>
              <w:rPr>
                <w:noProof/>
              </w:rPr>
              <w:instrText xml:space="preserve"> PAGEREF _Toc231175013 \h </w:instrText>
            </w:r>
            <w:r>
              <w:rPr>
                <w:noProof/>
              </w:rPr>
            </w:r>
            <w:r>
              <w:rPr>
                <w:noProof/>
              </w:rPr>
              <w:fldChar w:fldCharType="separate"/>
            </w:r>
            <w:r>
              <w:rPr>
                <w:noProof/>
              </w:rPr>
              <w:t>1</w:t>
            </w:r>
            <w:r>
              <w:rPr>
                <w:noProof/>
              </w:rPr>
              <w:fldChar w:fldCharType="end"/>
            </w:r>
          </w:hyperlink>
        </w:p>
        <w:p w14:paraId="6BF23102" w14:textId="77777777" w:rsidR="0013542E" w:rsidRDefault="0013542E">
          <w:pPr>
            <w:pStyle w:val="TM1"/>
            <w:tabs>
              <w:tab w:val="right" w:leader="dot" w:pos="9376"/>
            </w:tabs>
            <w:rPr>
              <w:noProof/>
            </w:rPr>
          </w:pPr>
          <w:hyperlink w:anchor="_Toc231175014" w:history="1">
            <w:r w:rsidRPr="005B421D">
              <w:rPr>
                <w:rStyle w:val="Lienhypertexte"/>
                <w:noProof/>
              </w:rPr>
              <w:t>6. Recommandations par profil d'entreprise</w:t>
            </w:r>
            <w:r>
              <w:rPr>
                <w:noProof/>
              </w:rPr>
              <w:tab/>
            </w:r>
            <w:r>
              <w:rPr>
                <w:noProof/>
              </w:rPr>
              <w:fldChar w:fldCharType="begin"/>
            </w:r>
            <w:r>
              <w:rPr>
                <w:noProof/>
              </w:rPr>
              <w:instrText xml:space="preserve"> PAGEREF _Toc231175014 \h </w:instrText>
            </w:r>
            <w:r>
              <w:rPr>
                <w:noProof/>
              </w:rPr>
            </w:r>
            <w:r>
              <w:rPr>
                <w:noProof/>
              </w:rPr>
              <w:fldChar w:fldCharType="separate"/>
            </w:r>
            <w:r>
              <w:rPr>
                <w:noProof/>
              </w:rPr>
              <w:t>1</w:t>
            </w:r>
            <w:r>
              <w:rPr>
                <w:noProof/>
              </w:rPr>
              <w:fldChar w:fldCharType="end"/>
            </w:r>
          </w:hyperlink>
        </w:p>
        <w:p w14:paraId="454F0C4B" w14:textId="77777777" w:rsidR="0013542E" w:rsidRDefault="0013542E">
          <w:pPr>
            <w:pStyle w:val="TM2"/>
            <w:tabs>
              <w:tab w:val="right" w:leader="dot" w:pos="9376"/>
            </w:tabs>
            <w:rPr>
              <w:noProof/>
            </w:rPr>
          </w:pPr>
          <w:hyperlink w:anchor="_Toc231175015" w:history="1">
            <w:r w:rsidRPr="005B421D">
              <w:rPr>
                <w:rStyle w:val="Lienhypertexte"/>
                <w:noProof/>
              </w:rPr>
              <w:t>6.1 Grande PME ou ETI — Mobilier de bureau &amp; agencement</w:t>
            </w:r>
            <w:r>
              <w:rPr>
                <w:noProof/>
              </w:rPr>
              <w:tab/>
            </w:r>
            <w:r>
              <w:rPr>
                <w:noProof/>
              </w:rPr>
              <w:fldChar w:fldCharType="begin"/>
            </w:r>
            <w:r>
              <w:rPr>
                <w:noProof/>
              </w:rPr>
              <w:instrText xml:space="preserve"> PAGEREF _Toc231175015 \h </w:instrText>
            </w:r>
            <w:r>
              <w:rPr>
                <w:noProof/>
              </w:rPr>
            </w:r>
            <w:r>
              <w:rPr>
                <w:noProof/>
              </w:rPr>
              <w:fldChar w:fldCharType="separate"/>
            </w:r>
            <w:r>
              <w:rPr>
                <w:noProof/>
              </w:rPr>
              <w:t>1</w:t>
            </w:r>
            <w:r>
              <w:rPr>
                <w:noProof/>
              </w:rPr>
              <w:fldChar w:fldCharType="end"/>
            </w:r>
          </w:hyperlink>
        </w:p>
        <w:p w14:paraId="049768C0" w14:textId="77777777" w:rsidR="0013542E" w:rsidRDefault="0013542E">
          <w:pPr>
            <w:pStyle w:val="TM2"/>
            <w:tabs>
              <w:tab w:val="right" w:leader="dot" w:pos="9376"/>
            </w:tabs>
            <w:rPr>
              <w:noProof/>
            </w:rPr>
          </w:pPr>
          <w:hyperlink w:anchor="_Toc231175016" w:history="1">
            <w:r w:rsidRPr="005B421D">
              <w:rPr>
                <w:rStyle w:val="Lienhypertexte"/>
                <w:noProof/>
              </w:rPr>
              <w:t>6.2 Détaillant mobilier multi-magasins</w:t>
            </w:r>
            <w:r>
              <w:rPr>
                <w:noProof/>
              </w:rPr>
              <w:tab/>
            </w:r>
            <w:r>
              <w:rPr>
                <w:noProof/>
              </w:rPr>
              <w:fldChar w:fldCharType="begin"/>
            </w:r>
            <w:r>
              <w:rPr>
                <w:noProof/>
              </w:rPr>
              <w:instrText xml:space="preserve"> PAGEREF _Toc231175016 \h </w:instrText>
            </w:r>
            <w:r>
              <w:rPr>
                <w:noProof/>
              </w:rPr>
            </w:r>
            <w:r>
              <w:rPr>
                <w:noProof/>
              </w:rPr>
              <w:fldChar w:fldCharType="separate"/>
            </w:r>
            <w:r>
              <w:rPr>
                <w:noProof/>
              </w:rPr>
              <w:t>1</w:t>
            </w:r>
            <w:r>
              <w:rPr>
                <w:noProof/>
              </w:rPr>
              <w:fldChar w:fldCharType="end"/>
            </w:r>
          </w:hyperlink>
        </w:p>
        <w:p w14:paraId="3F9A3683" w14:textId="77777777" w:rsidR="0013542E" w:rsidRDefault="0013542E">
          <w:pPr>
            <w:pStyle w:val="TM2"/>
            <w:tabs>
              <w:tab w:val="right" w:leader="dot" w:pos="9376"/>
            </w:tabs>
            <w:rPr>
              <w:noProof/>
            </w:rPr>
          </w:pPr>
          <w:hyperlink w:anchor="_Toc231175017" w:history="1">
            <w:r w:rsidRPr="005B421D">
              <w:rPr>
                <w:rStyle w:val="Lienhypertexte"/>
                <w:noProof/>
              </w:rPr>
              <w:t>6.3 PME artisanale — Ameublement sur-mesure</w:t>
            </w:r>
            <w:r>
              <w:rPr>
                <w:noProof/>
              </w:rPr>
              <w:tab/>
            </w:r>
            <w:r>
              <w:rPr>
                <w:noProof/>
              </w:rPr>
              <w:fldChar w:fldCharType="begin"/>
            </w:r>
            <w:r>
              <w:rPr>
                <w:noProof/>
              </w:rPr>
              <w:instrText xml:space="preserve"> PAGEREF _Toc231175017 \h </w:instrText>
            </w:r>
            <w:r>
              <w:rPr>
                <w:noProof/>
              </w:rPr>
            </w:r>
            <w:r>
              <w:rPr>
                <w:noProof/>
              </w:rPr>
              <w:fldChar w:fldCharType="separate"/>
            </w:r>
            <w:r>
              <w:rPr>
                <w:noProof/>
              </w:rPr>
              <w:t>1</w:t>
            </w:r>
            <w:r>
              <w:rPr>
                <w:noProof/>
              </w:rPr>
              <w:fldChar w:fldCharType="end"/>
            </w:r>
          </w:hyperlink>
        </w:p>
        <w:p w14:paraId="1A2A123D" w14:textId="77777777" w:rsidR="0013542E" w:rsidRDefault="0013542E">
          <w:pPr>
            <w:pStyle w:val="TM2"/>
            <w:tabs>
              <w:tab w:val="right" w:leader="dot" w:pos="9376"/>
            </w:tabs>
            <w:rPr>
              <w:noProof/>
            </w:rPr>
          </w:pPr>
          <w:hyperlink w:anchor="_Toc231175018" w:history="1">
            <w:r w:rsidRPr="005B421D">
              <w:rPr>
                <w:rStyle w:val="Lienhypertexte"/>
                <w:noProof/>
              </w:rPr>
              <w:t>6.4 PME avec fort volet e-commerce ou marketing</w:t>
            </w:r>
            <w:r>
              <w:rPr>
                <w:noProof/>
              </w:rPr>
              <w:tab/>
            </w:r>
            <w:r>
              <w:rPr>
                <w:noProof/>
              </w:rPr>
              <w:fldChar w:fldCharType="begin"/>
            </w:r>
            <w:r>
              <w:rPr>
                <w:noProof/>
              </w:rPr>
              <w:instrText xml:space="preserve"> PAGEREF _Toc231175018 \h </w:instrText>
            </w:r>
            <w:r>
              <w:rPr>
                <w:noProof/>
              </w:rPr>
            </w:r>
            <w:r>
              <w:rPr>
                <w:noProof/>
              </w:rPr>
              <w:fldChar w:fldCharType="separate"/>
            </w:r>
            <w:r>
              <w:rPr>
                <w:noProof/>
              </w:rPr>
              <w:t>1</w:t>
            </w:r>
            <w:r>
              <w:rPr>
                <w:noProof/>
              </w:rPr>
              <w:fldChar w:fldCharType="end"/>
            </w:r>
          </w:hyperlink>
        </w:p>
        <w:p w14:paraId="5B0A6F0C" w14:textId="77777777" w:rsidR="0013542E" w:rsidRDefault="0013542E">
          <w:pPr>
            <w:pStyle w:val="TM1"/>
            <w:tabs>
              <w:tab w:val="right" w:leader="dot" w:pos="9376"/>
            </w:tabs>
            <w:rPr>
              <w:noProof/>
            </w:rPr>
          </w:pPr>
          <w:hyperlink w:anchor="_Toc231175019" w:history="1">
            <w:r w:rsidRPr="005B421D">
              <w:rPr>
                <w:rStyle w:val="Lienhypertexte"/>
                <w:noProof/>
              </w:rPr>
              <w:t>7. Conclusion</w:t>
            </w:r>
            <w:r>
              <w:rPr>
                <w:noProof/>
              </w:rPr>
              <w:tab/>
            </w:r>
            <w:r>
              <w:rPr>
                <w:noProof/>
              </w:rPr>
              <w:fldChar w:fldCharType="begin"/>
            </w:r>
            <w:r>
              <w:rPr>
                <w:noProof/>
              </w:rPr>
              <w:instrText xml:space="preserve"> PAGEREF _Toc231175019 \h </w:instrText>
            </w:r>
            <w:r>
              <w:rPr>
                <w:noProof/>
              </w:rPr>
            </w:r>
            <w:r>
              <w:rPr>
                <w:noProof/>
              </w:rPr>
              <w:fldChar w:fldCharType="separate"/>
            </w:r>
            <w:r>
              <w:rPr>
                <w:noProof/>
              </w:rPr>
              <w:t>1</w:t>
            </w:r>
            <w:r>
              <w:rPr>
                <w:noProof/>
              </w:rPr>
              <w:fldChar w:fldCharType="end"/>
            </w:r>
          </w:hyperlink>
        </w:p>
        <w:p w14:paraId="3A5304BD" w14:textId="77777777" w:rsidR="00F54FBB" w:rsidRDefault="00000000">
          <w:r>
            <w:fldChar w:fldCharType="end"/>
          </w:r>
        </w:p>
      </w:sdtContent>
    </w:sdt>
    <w:p w14:paraId="1DE99749" w14:textId="77777777" w:rsidR="00F54FBB" w:rsidRDefault="00000000">
      <w:r>
        <w:br/>
      </w:r>
    </w:p>
    <w:p w14:paraId="255D9015" w14:textId="77777777" w:rsidR="00F54FBB" w:rsidRDefault="00000000">
      <w:pPr>
        <w:pStyle w:val="Titre1"/>
      </w:pPr>
      <w:bookmarkStart w:id="1" w:name="_Toc231174999"/>
      <w:r>
        <w:t>1. Contexte et objectifs de la recherche</w:t>
      </w:r>
      <w:bookmarkEnd w:id="1"/>
    </w:p>
    <w:p w14:paraId="116D30D3" w14:textId="77777777" w:rsidR="00F54FBB" w:rsidRDefault="00000000">
      <w:pPr>
        <w:spacing w:before="60" w:after="100"/>
      </w:pPr>
      <w:r>
        <w:rPr>
          <w:color w:val="1A1A1A"/>
        </w:rPr>
        <w:t>Ce compte rendu présente les résultats d'une étude comparative portant sur les logiciels CRM (Customer Relationship Management) adaptés aux besoins spécifiques d'une entreprise du secteur de l'ameublement. L'objectif est de fournir une analyse structurée permettant de prendre une décision éclairée quant au choix d'un outil de gestion de la relation client et des commandes.</w:t>
      </w:r>
    </w:p>
    <w:p w14:paraId="24F6D529" w14:textId="77777777" w:rsidR="00F54FBB" w:rsidRDefault="00F54FBB">
      <w:pPr>
        <w:spacing w:before="80" w:after="80"/>
      </w:pPr>
    </w:p>
    <w:p w14:paraId="2C5C5CD0" w14:textId="77777777" w:rsidR="00F54FBB" w:rsidRDefault="00000000">
      <w:pPr>
        <w:pStyle w:val="Titre2"/>
      </w:pPr>
      <w:bookmarkStart w:id="2" w:name="_Toc231175000"/>
      <w:r>
        <w:t>1.1 Périmètre de l'étude</w:t>
      </w:r>
      <w:bookmarkEnd w:id="2"/>
    </w:p>
    <w:p w14:paraId="6E616603" w14:textId="77777777" w:rsidR="00F54FBB" w:rsidRDefault="00000000">
      <w:pPr>
        <w:spacing w:before="60" w:after="100"/>
      </w:pPr>
      <w:r>
        <w:rPr>
          <w:color w:val="1A1A1A"/>
        </w:rPr>
        <w:t>L'étude couvre 8 solutions CRM, dont 4 spécialisées ou fortement adaptées au secteur ameublement/mobilier, et 4 solutions généralistes leaders du marché. Chaque solution a été analysée selon les critères métier propres à l'ameublement.</w:t>
      </w:r>
    </w:p>
    <w:p w14:paraId="299361C0" w14:textId="77777777" w:rsidR="00F54FBB" w:rsidRDefault="00F54FBB">
      <w:pPr>
        <w:spacing w:before="80" w:after="80"/>
      </w:pPr>
    </w:p>
    <w:p w14:paraId="1619C284" w14:textId="77777777" w:rsidR="00F54FBB" w:rsidRDefault="00000000">
      <w:pPr>
        <w:pStyle w:val="Titre2"/>
      </w:pPr>
      <w:bookmarkStart w:id="3" w:name="_Toc231175001"/>
      <w:r>
        <w:t>1.2 Critères d'analyse retenus</w:t>
      </w:r>
      <w:bookmarkEnd w:id="3"/>
    </w:p>
    <w:p w14:paraId="75480B88" w14:textId="77777777" w:rsidR="00F54FBB" w:rsidRDefault="00000000">
      <w:pPr>
        <w:pStyle w:val="Paragraphedeliste"/>
        <w:numPr>
          <w:ilvl w:val="0"/>
          <w:numId w:val="2"/>
        </w:numPr>
        <w:spacing w:before="40" w:after="40"/>
      </w:pPr>
      <w:r>
        <w:rPr>
          <w:color w:val="1A1A1A"/>
        </w:rPr>
        <w:t>Gestion des commandes clients (notamment les commandes sur-mesure)</w:t>
      </w:r>
    </w:p>
    <w:p w14:paraId="67EF487B" w14:textId="77777777" w:rsidR="00F54FBB" w:rsidRDefault="00000000">
      <w:pPr>
        <w:pStyle w:val="Paragraphedeliste"/>
        <w:numPr>
          <w:ilvl w:val="0"/>
          <w:numId w:val="2"/>
        </w:numPr>
        <w:spacing w:before="40" w:after="40"/>
      </w:pPr>
      <w:r>
        <w:rPr>
          <w:color w:val="1A1A1A"/>
        </w:rPr>
        <w:t>Cycle complet : devis → bon de commande → bon de livraison → facture</w:t>
      </w:r>
    </w:p>
    <w:p w14:paraId="61BC7C0F" w14:textId="77777777" w:rsidR="00F54FBB" w:rsidRDefault="00000000">
      <w:pPr>
        <w:pStyle w:val="Paragraphedeliste"/>
        <w:numPr>
          <w:ilvl w:val="0"/>
          <w:numId w:val="2"/>
        </w:numPr>
        <w:spacing w:before="40" w:after="40"/>
      </w:pPr>
      <w:r>
        <w:rPr>
          <w:color w:val="1A1A1A"/>
        </w:rPr>
        <w:t>Suivi des livraisons et planning</w:t>
      </w:r>
    </w:p>
    <w:p w14:paraId="16F04270" w14:textId="77777777" w:rsidR="00F54FBB" w:rsidRDefault="00000000">
      <w:pPr>
        <w:pStyle w:val="Paragraphedeliste"/>
        <w:numPr>
          <w:ilvl w:val="0"/>
          <w:numId w:val="2"/>
        </w:numPr>
        <w:spacing w:before="40" w:after="40"/>
      </w:pPr>
      <w:r>
        <w:rPr>
          <w:color w:val="1A1A1A"/>
        </w:rPr>
        <w:t>Gestion des stocks et des catalogues produits</w:t>
      </w:r>
    </w:p>
    <w:p w14:paraId="1A318740" w14:textId="77777777" w:rsidR="00F54FBB" w:rsidRDefault="00000000">
      <w:pPr>
        <w:pStyle w:val="Paragraphedeliste"/>
        <w:numPr>
          <w:ilvl w:val="0"/>
          <w:numId w:val="2"/>
        </w:numPr>
        <w:spacing w:before="40" w:after="40"/>
      </w:pPr>
      <w:r>
        <w:rPr>
          <w:color w:val="1A1A1A"/>
        </w:rPr>
        <w:t>Gestion de la relation client et historique</w:t>
      </w:r>
    </w:p>
    <w:p w14:paraId="791E5D71" w14:textId="77777777" w:rsidR="00F54FBB" w:rsidRDefault="00000000">
      <w:pPr>
        <w:pStyle w:val="Paragraphedeliste"/>
        <w:numPr>
          <w:ilvl w:val="0"/>
          <w:numId w:val="2"/>
        </w:numPr>
        <w:spacing w:before="40" w:after="40"/>
      </w:pPr>
      <w:r>
        <w:rPr>
          <w:color w:val="1A1A1A"/>
        </w:rPr>
        <w:t>Intégrations avec outils tiers (e-commerce, comptabilité, ERP)</w:t>
      </w:r>
    </w:p>
    <w:p w14:paraId="1CF3A4ED" w14:textId="77777777" w:rsidR="00F54FBB" w:rsidRDefault="00000000">
      <w:pPr>
        <w:pStyle w:val="Paragraphedeliste"/>
        <w:numPr>
          <w:ilvl w:val="0"/>
          <w:numId w:val="2"/>
        </w:numPr>
        <w:spacing w:before="40" w:after="40"/>
      </w:pPr>
      <w:r>
        <w:rPr>
          <w:color w:val="1A1A1A"/>
        </w:rPr>
        <w:t>Tarification et coût total de possession</w:t>
      </w:r>
    </w:p>
    <w:p w14:paraId="4A0AC8BA" w14:textId="77777777" w:rsidR="00F54FBB" w:rsidRDefault="00000000">
      <w:pPr>
        <w:pStyle w:val="Paragraphedeliste"/>
        <w:numPr>
          <w:ilvl w:val="0"/>
          <w:numId w:val="2"/>
        </w:numPr>
        <w:spacing w:before="40" w:after="40"/>
      </w:pPr>
      <w:r>
        <w:rPr>
          <w:color w:val="1A1A1A"/>
        </w:rPr>
        <w:t>Profil cible et facilité de prise en main</w:t>
      </w:r>
    </w:p>
    <w:p w14:paraId="1AC35CFE" w14:textId="77777777" w:rsidR="00F54FBB" w:rsidRDefault="00000000">
      <w:r>
        <w:br/>
      </w:r>
    </w:p>
    <w:p w14:paraId="53D33272" w14:textId="77777777" w:rsidR="00F54FBB" w:rsidRDefault="00000000">
      <w:pPr>
        <w:pStyle w:val="Titre1"/>
      </w:pPr>
      <w:bookmarkStart w:id="4" w:name="_Toc231175002"/>
      <w:r>
        <w:t>2. Solutions spécialisées ameublement / mobilier</w:t>
      </w:r>
      <w:bookmarkEnd w:id="4"/>
    </w:p>
    <w:p w14:paraId="684325C4" w14:textId="77777777" w:rsidR="00F54FBB" w:rsidRDefault="00000000">
      <w:pPr>
        <w:spacing w:before="60" w:after="100"/>
      </w:pPr>
      <w:r>
        <w:rPr>
          <w:color w:val="1A1A1A"/>
        </w:rPr>
        <w:t>Ces solutions ont été conçues spécifiquement pour le secteur du mobilier ou de l'agencement. Elles offrent des fonctionnalités natives sans paramétrage complexe.</w:t>
      </w:r>
    </w:p>
    <w:p w14:paraId="730CAEAF" w14:textId="77777777" w:rsidR="00F54FBB" w:rsidRDefault="00F54FBB">
      <w:pPr>
        <w:spacing w:before="80" w:after="80"/>
      </w:pPr>
    </w:p>
    <w:p w14:paraId="489671A6" w14:textId="77777777" w:rsidR="00F54FBB" w:rsidRDefault="00000000">
      <w:pPr>
        <w:pStyle w:val="Titre2"/>
      </w:pPr>
      <w:bookmarkStart w:id="5" w:name="_Toc231175003"/>
      <w:r>
        <w:t xml:space="preserve">2.1 </w:t>
      </w:r>
      <w:proofErr w:type="spellStart"/>
      <w:r>
        <w:t>Infocob</w:t>
      </w:r>
      <w:proofErr w:type="spellEnd"/>
      <w:r>
        <w:t xml:space="preserve"> CRM — Mobilier de bureau &amp; agencement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1433A977"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4E92D3BB" w14:textId="77777777" w:rsidR="00F54FBB" w:rsidRDefault="00000000">
            <w:pPr>
              <w:spacing w:after="40"/>
            </w:pPr>
            <w:r>
              <w:rPr>
                <w:b/>
                <w:bCs/>
                <w:color w:val="1B4F8A"/>
                <w:sz w:val="18"/>
                <w:szCs w:val="18"/>
              </w:rPr>
              <w:t xml:space="preserve">  ★ Recommandé n°1 — Spécialisé secteur  </w:t>
            </w:r>
          </w:p>
          <w:p w14:paraId="71D19262" w14:textId="77777777" w:rsidR="00F54FBB" w:rsidRDefault="00000000">
            <w:pPr>
              <w:spacing w:after="20"/>
            </w:pPr>
            <w:proofErr w:type="spellStart"/>
            <w:r>
              <w:rPr>
                <w:b/>
                <w:bCs/>
                <w:color w:val="1B4F8A"/>
                <w:sz w:val="28"/>
                <w:szCs w:val="28"/>
              </w:rPr>
              <w:t>Infocob</w:t>
            </w:r>
            <w:proofErr w:type="spellEnd"/>
            <w:r>
              <w:rPr>
                <w:b/>
                <w:bCs/>
                <w:color w:val="1B4F8A"/>
                <w:sz w:val="28"/>
                <w:szCs w:val="28"/>
              </w:rPr>
              <w:t xml:space="preserve"> CRM</w:t>
            </w:r>
          </w:p>
          <w:p w14:paraId="0FE9B78F" w14:textId="77777777" w:rsidR="00F54FBB" w:rsidRDefault="00000000">
            <w:r>
              <w:rPr>
                <w:color w:val="555555"/>
                <w:sz w:val="20"/>
                <w:szCs w:val="20"/>
              </w:rPr>
              <w:t>Solution CRM dédiée au mobilier de bureau et à l'agencement professionnel</w:t>
            </w:r>
          </w:p>
        </w:tc>
      </w:tr>
      <w:tr w:rsidR="00F54FBB" w14:paraId="2C9B4B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F8FCC5" w14:textId="77777777" w:rsidR="00F54FBB" w:rsidRDefault="00000000">
            <w:pPr>
              <w:spacing w:after="40"/>
            </w:pPr>
            <w:r>
              <w:rPr>
                <w:color w:val="888888"/>
                <w:sz w:val="18"/>
                <w:szCs w:val="18"/>
              </w:rPr>
              <w:t>Tarif indicatif</w:t>
            </w:r>
          </w:p>
          <w:p w14:paraId="1705D06F" w14:textId="77777777" w:rsidR="00F54FBB" w:rsidRDefault="00000000">
            <w:r>
              <w:rPr>
                <w:b/>
                <w:bCs/>
                <w:color w:val="1A1A1A"/>
              </w:rPr>
              <w:t>Sur devis (selon taille et modules)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19F502" w14:textId="77777777" w:rsidR="00F54FBB" w:rsidRDefault="00000000">
            <w:pPr>
              <w:spacing w:after="40"/>
            </w:pPr>
            <w:r>
              <w:rPr>
                <w:color w:val="888888"/>
                <w:sz w:val="18"/>
                <w:szCs w:val="18"/>
              </w:rPr>
              <w:t>Profil cible</w:t>
            </w:r>
          </w:p>
          <w:p w14:paraId="5FD940E4" w14:textId="77777777" w:rsidR="00F54FBB" w:rsidRDefault="00000000">
            <w:r>
              <w:rPr>
                <w:b/>
                <w:bCs/>
                <w:color w:val="1A1A1A"/>
              </w:rPr>
              <w:t>PME / ETI — Mobilier bureau, agencement</w:t>
            </w:r>
          </w:p>
        </w:tc>
      </w:tr>
      <w:tr w:rsidR="00F54FBB" w14:paraId="6A0F664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CB179C4" w14:textId="77777777" w:rsidR="00F54FBB" w:rsidRDefault="00000000">
            <w:pPr>
              <w:spacing w:after="60"/>
            </w:pPr>
            <w:r>
              <w:rPr>
                <w:b/>
                <w:bCs/>
                <w:color w:val="1B4F8A"/>
                <w:sz w:val="20"/>
                <w:szCs w:val="20"/>
              </w:rPr>
              <w:lastRenderedPageBreak/>
              <w:t>Fonctionnalités clés</w:t>
            </w:r>
          </w:p>
          <w:p w14:paraId="1F992DF8" w14:textId="77777777" w:rsidR="00F54FBB" w:rsidRDefault="00000000">
            <w:pPr>
              <w:spacing w:before="30" w:after="30"/>
            </w:pPr>
            <w:proofErr w:type="gramStart"/>
            <w:r>
              <w:rPr>
                <w:color w:val="333333"/>
                <w:sz w:val="20"/>
                <w:szCs w:val="20"/>
              </w:rPr>
              <w:t>✓  Devis</w:t>
            </w:r>
            <w:proofErr w:type="gramEnd"/>
            <w:r>
              <w:rPr>
                <w:color w:val="333333"/>
                <w:sz w:val="20"/>
                <w:szCs w:val="20"/>
              </w:rPr>
              <w:t xml:space="preserve"> connecté à </w:t>
            </w:r>
            <w:proofErr w:type="spellStart"/>
            <w:r>
              <w:rPr>
                <w:color w:val="333333"/>
                <w:sz w:val="20"/>
                <w:szCs w:val="20"/>
              </w:rPr>
              <w:t>pCon</w:t>
            </w:r>
            <w:proofErr w:type="spellEnd"/>
            <w:r>
              <w:rPr>
                <w:color w:val="333333"/>
                <w:sz w:val="20"/>
                <w:szCs w:val="20"/>
              </w:rPr>
              <w:t xml:space="preserve"> — création rapide depuis le catalogue</w:t>
            </w:r>
          </w:p>
          <w:p w14:paraId="52854DCC" w14:textId="77777777" w:rsidR="00F54FBB" w:rsidRDefault="00000000">
            <w:pPr>
              <w:spacing w:before="30" w:after="30"/>
            </w:pPr>
            <w:proofErr w:type="gramStart"/>
            <w:r>
              <w:rPr>
                <w:color w:val="333333"/>
                <w:sz w:val="20"/>
                <w:szCs w:val="20"/>
              </w:rPr>
              <w:t>✓  Suivi</w:t>
            </w:r>
            <w:proofErr w:type="gramEnd"/>
            <w:r>
              <w:rPr>
                <w:color w:val="333333"/>
                <w:sz w:val="20"/>
                <w:szCs w:val="20"/>
              </w:rPr>
              <w:t xml:space="preserve"> commercial type SPANCO et pipeline de vente visuel</w:t>
            </w:r>
          </w:p>
          <w:p w14:paraId="5F06689E" w14:textId="77777777" w:rsidR="00F54FBB" w:rsidRDefault="00000000">
            <w:pPr>
              <w:spacing w:before="30" w:after="30"/>
            </w:pPr>
            <w:proofErr w:type="gramStart"/>
            <w:r>
              <w:rPr>
                <w:color w:val="333333"/>
                <w:sz w:val="20"/>
                <w:szCs w:val="20"/>
              </w:rPr>
              <w:t>✓  Automatisation</w:t>
            </w:r>
            <w:proofErr w:type="gramEnd"/>
            <w:r>
              <w:rPr>
                <w:color w:val="333333"/>
                <w:sz w:val="20"/>
                <w:szCs w:val="20"/>
              </w:rPr>
              <w:t xml:space="preserve"> des tâches et envoi d'emails depuis le CRM</w:t>
            </w:r>
          </w:p>
          <w:p w14:paraId="13E8699D" w14:textId="77777777" w:rsidR="00F54FBB" w:rsidRDefault="00000000">
            <w:pPr>
              <w:spacing w:before="30" w:after="30"/>
            </w:pPr>
            <w:proofErr w:type="gramStart"/>
            <w:r>
              <w:rPr>
                <w:color w:val="333333"/>
                <w:sz w:val="20"/>
                <w:szCs w:val="20"/>
              </w:rPr>
              <w:t>✓  Accès</w:t>
            </w:r>
            <w:proofErr w:type="gramEnd"/>
            <w:r>
              <w:rPr>
                <w:color w:val="333333"/>
                <w:sz w:val="20"/>
                <w:szCs w:val="20"/>
              </w:rPr>
              <w:t xml:space="preserve"> multi-services avec écrans d'accueil personnalisés</w:t>
            </w:r>
          </w:p>
          <w:p w14:paraId="56287B4F" w14:textId="77777777" w:rsidR="00F54FBB" w:rsidRDefault="00000000">
            <w:pPr>
              <w:spacing w:before="30" w:after="30"/>
            </w:pPr>
            <w:proofErr w:type="gramStart"/>
            <w:r>
              <w:rPr>
                <w:color w:val="333333"/>
                <w:sz w:val="20"/>
                <w:szCs w:val="20"/>
              </w:rPr>
              <w:t>✓  Facturation</w:t>
            </w:r>
            <w:proofErr w:type="gramEnd"/>
            <w:r>
              <w:rPr>
                <w:color w:val="333333"/>
                <w:sz w:val="20"/>
                <w:szCs w:val="20"/>
              </w:rPr>
              <w:t xml:space="preserve"> et commandes fournisseurs intégrées</w:t>
            </w:r>
          </w:p>
        </w:tc>
      </w:tr>
      <w:tr w:rsidR="00F54FBB" w14:paraId="190B81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6BD3B72A" w14:textId="77777777" w:rsidR="00F54FBB" w:rsidRDefault="00000000">
            <w:pPr>
              <w:spacing w:after="60"/>
            </w:pPr>
            <w:r>
              <w:rPr>
                <w:b/>
                <w:bCs/>
                <w:color w:val="1A6B3C"/>
                <w:sz w:val="20"/>
                <w:szCs w:val="20"/>
              </w:rPr>
              <w:t>Avantages</w:t>
            </w:r>
          </w:p>
          <w:p w14:paraId="3426AC63" w14:textId="77777777" w:rsidR="00F54FBB" w:rsidRDefault="00000000">
            <w:pPr>
              <w:spacing w:before="30" w:after="30"/>
            </w:pPr>
            <w:r>
              <w:rPr>
                <w:color w:val="1A6B3C"/>
                <w:sz w:val="20"/>
                <w:szCs w:val="20"/>
              </w:rPr>
              <w:t xml:space="preserve">+  Connexion native avec </w:t>
            </w:r>
            <w:proofErr w:type="spellStart"/>
            <w:r>
              <w:rPr>
                <w:color w:val="1A6B3C"/>
                <w:sz w:val="20"/>
                <w:szCs w:val="20"/>
              </w:rPr>
              <w:t>pCon</w:t>
            </w:r>
            <w:proofErr w:type="spellEnd"/>
            <w:r>
              <w:rPr>
                <w:color w:val="1A6B3C"/>
                <w:sz w:val="20"/>
                <w:szCs w:val="20"/>
              </w:rPr>
              <w:t xml:space="preserve"> (logiciel 3D catalogue mobilier bureau)</w:t>
            </w:r>
          </w:p>
          <w:p w14:paraId="4AB01B9E" w14:textId="77777777" w:rsidR="00F54FBB" w:rsidRDefault="00000000">
            <w:pPr>
              <w:spacing w:before="30" w:after="30"/>
            </w:pPr>
            <w:r>
              <w:rPr>
                <w:color w:val="1A6B3C"/>
                <w:sz w:val="20"/>
                <w:szCs w:val="20"/>
              </w:rPr>
              <w:t>+  Gestion du cycle complet : devis → commande → livraison → facturation</w:t>
            </w:r>
          </w:p>
          <w:p w14:paraId="61206B71" w14:textId="77777777" w:rsidR="00F54FBB" w:rsidRDefault="00000000">
            <w:pPr>
              <w:spacing w:before="30" w:after="30"/>
            </w:pPr>
            <w:r>
              <w:rPr>
                <w:color w:val="1A6B3C"/>
                <w:sz w:val="20"/>
                <w:szCs w:val="20"/>
              </w:rPr>
              <w:t>+  Planning des livraisons visualisable par produit, projet ou client</w:t>
            </w:r>
          </w:p>
          <w:p w14:paraId="33C6AF3C" w14:textId="77777777" w:rsidR="00F54FBB" w:rsidRDefault="00000000">
            <w:pPr>
              <w:spacing w:before="30" w:after="30"/>
            </w:pPr>
            <w:r>
              <w:rPr>
                <w:color w:val="1A6B3C"/>
                <w:sz w:val="20"/>
                <w:szCs w:val="20"/>
              </w:rPr>
              <w:t>+  Calcul de rentabilité : prix de vente, frais d'études, livraison</w:t>
            </w:r>
          </w:p>
          <w:p w14:paraId="683D5AD3" w14:textId="77777777" w:rsidR="00F54FBB" w:rsidRDefault="00000000">
            <w:pPr>
              <w:spacing w:before="30" w:after="30"/>
            </w:pPr>
            <w:r>
              <w:rPr>
                <w:color w:val="1A6B3C"/>
                <w:sz w:val="20"/>
                <w:szCs w:val="20"/>
              </w:rPr>
              <w:t>+  Tableaux de bord par service (commerciaux, ADV, direction)</w:t>
            </w:r>
          </w:p>
          <w:p w14:paraId="14D23C2D" w14:textId="77777777" w:rsidR="00F54FBB" w:rsidRDefault="00000000">
            <w:pPr>
              <w:spacing w:before="30" w:after="30"/>
            </w:pPr>
            <w:r>
              <w:rPr>
                <w:color w:val="1A6B3C"/>
                <w:sz w:val="20"/>
                <w:szCs w:val="20"/>
              </w:rPr>
              <w:t>+  Espace client intégré avec paiement en ligne possible</w:t>
            </w:r>
          </w:p>
          <w:p w14:paraId="605B56EC" w14:textId="77777777" w:rsidR="00F54FBB" w:rsidRDefault="00000000">
            <w:pPr>
              <w:spacing w:before="30" w:after="30"/>
            </w:pPr>
            <w:r>
              <w:rPr>
                <w:color w:val="1A6B3C"/>
                <w:sz w:val="20"/>
                <w:szCs w:val="20"/>
              </w:rPr>
              <w:t>+  Gestion documentaire complète (plans, photos, PV signés)</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2B228E00" w14:textId="77777777" w:rsidR="00F54FBB" w:rsidRDefault="00000000">
            <w:pPr>
              <w:spacing w:after="60"/>
            </w:pPr>
            <w:r>
              <w:rPr>
                <w:b/>
                <w:bCs/>
                <w:color w:val="7B5800"/>
                <w:sz w:val="20"/>
                <w:szCs w:val="20"/>
              </w:rPr>
              <w:t>Limites</w:t>
            </w:r>
          </w:p>
          <w:p w14:paraId="67AE6FE9" w14:textId="77777777" w:rsidR="00F54FBB" w:rsidRDefault="00000000">
            <w:pPr>
              <w:spacing w:before="30" w:after="30"/>
            </w:pPr>
            <w:r>
              <w:rPr>
                <w:color w:val="8B4513"/>
                <w:sz w:val="20"/>
                <w:szCs w:val="20"/>
              </w:rPr>
              <w:t>–  Tarif non publié — nécessite une démonstration</w:t>
            </w:r>
          </w:p>
          <w:p w14:paraId="2A083CA6" w14:textId="77777777" w:rsidR="00F54FBB" w:rsidRDefault="00000000">
            <w:pPr>
              <w:spacing w:before="30" w:after="30"/>
            </w:pPr>
            <w:r>
              <w:rPr>
                <w:color w:val="8B4513"/>
                <w:sz w:val="20"/>
                <w:szCs w:val="20"/>
              </w:rPr>
              <w:t>–  Principalement orienté mobilier de bureau (moins adapté aux particuliers)</w:t>
            </w:r>
          </w:p>
        </w:tc>
      </w:tr>
    </w:tbl>
    <w:p w14:paraId="6976B300" w14:textId="77777777" w:rsidR="00F54FBB" w:rsidRDefault="00F54FBB">
      <w:pPr>
        <w:spacing w:before="80" w:after="80"/>
      </w:pPr>
    </w:p>
    <w:p w14:paraId="09BDF599" w14:textId="77777777" w:rsidR="00F54FBB" w:rsidRDefault="00000000">
      <w:pPr>
        <w:pStyle w:val="Titre2"/>
      </w:pPr>
      <w:bookmarkStart w:id="6" w:name="_Toc231175004"/>
      <w:r>
        <w:t>2.2 STORIS — Détaillants de mobilier grand public</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54386883"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5783A5F4" w14:textId="77777777" w:rsidR="00F54FBB" w:rsidRDefault="00000000">
            <w:pPr>
              <w:spacing w:after="40"/>
            </w:pPr>
            <w:r>
              <w:rPr>
                <w:b/>
                <w:bCs/>
                <w:color w:val="1B4F8A"/>
                <w:sz w:val="18"/>
                <w:szCs w:val="18"/>
              </w:rPr>
              <w:t xml:space="preserve">  Recommandé n°2 — </w:t>
            </w:r>
            <w:proofErr w:type="spellStart"/>
            <w:r>
              <w:rPr>
                <w:b/>
                <w:bCs/>
                <w:color w:val="1B4F8A"/>
                <w:sz w:val="18"/>
                <w:szCs w:val="18"/>
              </w:rPr>
              <w:t>Multi-sites</w:t>
            </w:r>
            <w:proofErr w:type="spellEnd"/>
            <w:r>
              <w:rPr>
                <w:b/>
                <w:bCs/>
                <w:color w:val="1B4F8A"/>
                <w:sz w:val="18"/>
                <w:szCs w:val="18"/>
              </w:rPr>
              <w:t xml:space="preserve"> / Grand volume  </w:t>
            </w:r>
          </w:p>
          <w:p w14:paraId="70826465" w14:textId="77777777" w:rsidR="00F54FBB" w:rsidRDefault="00000000">
            <w:pPr>
              <w:spacing w:after="20"/>
            </w:pPr>
            <w:r>
              <w:rPr>
                <w:b/>
                <w:bCs/>
                <w:color w:val="1B4F8A"/>
                <w:sz w:val="28"/>
                <w:szCs w:val="28"/>
              </w:rPr>
              <w:t>STORIS</w:t>
            </w:r>
          </w:p>
          <w:p w14:paraId="55525FF7" w14:textId="77777777" w:rsidR="00F54FBB" w:rsidRDefault="00000000">
            <w:r>
              <w:rPr>
                <w:color w:val="555555"/>
                <w:sz w:val="20"/>
                <w:szCs w:val="20"/>
              </w:rPr>
              <w:t>Solution cloud spécialisée pour les détaillants et distributeurs de mobilier</w:t>
            </w:r>
          </w:p>
        </w:tc>
      </w:tr>
      <w:tr w:rsidR="00F54FBB" w14:paraId="6C0C48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E4501" w14:textId="77777777" w:rsidR="00F54FBB" w:rsidRDefault="00000000">
            <w:pPr>
              <w:spacing w:after="40"/>
            </w:pPr>
            <w:r>
              <w:rPr>
                <w:color w:val="888888"/>
                <w:sz w:val="18"/>
                <w:szCs w:val="18"/>
              </w:rPr>
              <w:t>Tarif indicatif</w:t>
            </w:r>
          </w:p>
          <w:p w14:paraId="257A01EB" w14:textId="77777777" w:rsidR="00F54FBB" w:rsidRDefault="00000000">
            <w:r>
              <w:rPr>
                <w:b/>
                <w:bCs/>
                <w:color w:val="1A1A1A"/>
              </w:rPr>
              <w:t>Sur devis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863F2" w14:textId="77777777" w:rsidR="00F54FBB" w:rsidRDefault="00000000">
            <w:pPr>
              <w:spacing w:after="40"/>
            </w:pPr>
            <w:r>
              <w:rPr>
                <w:color w:val="888888"/>
                <w:sz w:val="18"/>
                <w:szCs w:val="18"/>
              </w:rPr>
              <w:t>Profil cible</w:t>
            </w:r>
          </w:p>
          <w:p w14:paraId="5B0F1101" w14:textId="77777777" w:rsidR="00F54FBB" w:rsidRDefault="00000000">
            <w:r>
              <w:rPr>
                <w:b/>
                <w:bCs/>
                <w:color w:val="1A1A1A"/>
              </w:rPr>
              <w:t>ETI / Grands détaillants mobilier</w:t>
            </w:r>
          </w:p>
        </w:tc>
      </w:tr>
      <w:tr w:rsidR="00F54FBB" w14:paraId="5EACA79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E3CA6E1" w14:textId="77777777" w:rsidR="00F54FBB" w:rsidRDefault="00000000">
            <w:pPr>
              <w:spacing w:after="60"/>
            </w:pPr>
            <w:r>
              <w:rPr>
                <w:b/>
                <w:bCs/>
                <w:color w:val="1B4F8A"/>
                <w:sz w:val="20"/>
                <w:szCs w:val="20"/>
              </w:rPr>
              <w:t>Fonctionnalités clés</w:t>
            </w:r>
          </w:p>
          <w:p w14:paraId="67DAC14E" w14:textId="77777777" w:rsidR="00F54FBB" w:rsidRDefault="00000000">
            <w:pPr>
              <w:spacing w:before="30" w:after="30"/>
            </w:pPr>
            <w:proofErr w:type="gramStart"/>
            <w:r>
              <w:rPr>
                <w:color w:val="333333"/>
                <w:sz w:val="20"/>
                <w:szCs w:val="20"/>
              </w:rPr>
              <w:t>✓  Spécialisation</w:t>
            </w:r>
            <w:proofErr w:type="gramEnd"/>
            <w:r>
              <w:rPr>
                <w:color w:val="333333"/>
                <w:sz w:val="20"/>
                <w:szCs w:val="20"/>
              </w:rPr>
              <w:t xml:space="preserve"> ameublement grand public très poussée</w:t>
            </w:r>
          </w:p>
          <w:p w14:paraId="4E36B6AF" w14:textId="77777777" w:rsidR="00F54FBB" w:rsidRDefault="00000000">
            <w:pPr>
              <w:spacing w:before="30" w:after="30"/>
            </w:pPr>
            <w:proofErr w:type="gramStart"/>
            <w:r>
              <w:rPr>
                <w:color w:val="333333"/>
                <w:sz w:val="20"/>
                <w:szCs w:val="20"/>
              </w:rPr>
              <w:t>✓  Gestion</w:t>
            </w:r>
            <w:proofErr w:type="gramEnd"/>
            <w:r>
              <w:rPr>
                <w:color w:val="333333"/>
                <w:sz w:val="20"/>
                <w:szCs w:val="20"/>
              </w:rPr>
              <w:t xml:space="preserve"> des stocks en temps réel à travers plusieurs sites</w:t>
            </w:r>
          </w:p>
          <w:p w14:paraId="240B4040" w14:textId="77777777" w:rsidR="00F54FBB" w:rsidRDefault="00000000">
            <w:pPr>
              <w:spacing w:before="30" w:after="30"/>
            </w:pPr>
            <w:proofErr w:type="gramStart"/>
            <w:r>
              <w:rPr>
                <w:color w:val="333333"/>
                <w:sz w:val="20"/>
                <w:szCs w:val="20"/>
              </w:rPr>
              <w:t>✓  Suivi</w:t>
            </w:r>
            <w:proofErr w:type="gramEnd"/>
            <w:r>
              <w:rPr>
                <w:color w:val="333333"/>
                <w:sz w:val="20"/>
                <w:szCs w:val="20"/>
              </w:rPr>
              <w:t xml:space="preserve"> granulaire des commandes sur-mesure</w:t>
            </w:r>
          </w:p>
        </w:tc>
      </w:tr>
      <w:tr w:rsidR="00F54FBB" w14:paraId="215393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20A58174" w14:textId="77777777" w:rsidR="00F54FBB" w:rsidRDefault="00000000">
            <w:pPr>
              <w:spacing w:after="60"/>
            </w:pPr>
            <w:r>
              <w:rPr>
                <w:b/>
                <w:bCs/>
                <w:color w:val="1A6B3C"/>
                <w:sz w:val="20"/>
                <w:szCs w:val="20"/>
              </w:rPr>
              <w:t>Avantages</w:t>
            </w:r>
          </w:p>
          <w:p w14:paraId="08640AD2" w14:textId="77777777" w:rsidR="00F54FBB" w:rsidRDefault="00000000">
            <w:pPr>
              <w:spacing w:before="30" w:after="30"/>
            </w:pPr>
            <w:r>
              <w:rPr>
                <w:color w:val="1A6B3C"/>
                <w:sz w:val="20"/>
                <w:szCs w:val="20"/>
              </w:rPr>
              <w:t>+  Gestion des commandes personnalisées (style, tissu, finition, coloris)</w:t>
            </w:r>
          </w:p>
          <w:p w14:paraId="00FFDF4D" w14:textId="77777777" w:rsidR="00F54FBB" w:rsidRDefault="00000000">
            <w:pPr>
              <w:spacing w:before="30" w:after="30"/>
            </w:pPr>
            <w:r>
              <w:rPr>
                <w:color w:val="1A6B3C"/>
                <w:sz w:val="20"/>
                <w:szCs w:val="20"/>
              </w:rPr>
              <w:t>+  Suivi en temps réel de l'achat à la livraison</w:t>
            </w:r>
          </w:p>
          <w:p w14:paraId="73264B9C" w14:textId="77777777" w:rsidR="00F54FBB" w:rsidRDefault="00000000">
            <w:pPr>
              <w:spacing w:before="30" w:after="30"/>
            </w:pPr>
            <w:r>
              <w:rPr>
                <w:color w:val="1A6B3C"/>
                <w:sz w:val="20"/>
                <w:szCs w:val="20"/>
              </w:rPr>
              <w:t>+  Synchronisation des stocks multi-magasins et multi-entrepôts</w:t>
            </w:r>
          </w:p>
          <w:p w14:paraId="1F2F9A2F" w14:textId="77777777" w:rsidR="00F54FBB" w:rsidRDefault="00000000">
            <w:pPr>
              <w:spacing w:before="30" w:after="30"/>
            </w:pPr>
            <w:r>
              <w:rPr>
                <w:color w:val="1A6B3C"/>
                <w:sz w:val="20"/>
                <w:szCs w:val="20"/>
              </w:rPr>
              <w:t>+  Impression d'étiquettes personnalisées avec codes-barres</w:t>
            </w:r>
          </w:p>
          <w:p w14:paraId="003ABB7E" w14:textId="77777777" w:rsidR="00F54FBB" w:rsidRDefault="00000000">
            <w:pPr>
              <w:spacing w:before="30" w:after="30"/>
            </w:pPr>
            <w:r>
              <w:rPr>
                <w:color w:val="1A6B3C"/>
                <w:sz w:val="20"/>
                <w:szCs w:val="20"/>
              </w:rPr>
              <w:t>+  Intégration e-commerce native</w:t>
            </w:r>
          </w:p>
          <w:p w14:paraId="68379003" w14:textId="77777777" w:rsidR="00F54FBB" w:rsidRDefault="00000000">
            <w:pPr>
              <w:spacing w:before="30" w:after="30"/>
            </w:pPr>
            <w:r>
              <w:rPr>
                <w:color w:val="1A6B3C"/>
                <w:sz w:val="20"/>
                <w:szCs w:val="20"/>
              </w:rPr>
              <w:t>+  Statut de chaque article en temps réel (showroom, entrepôt, en commande)</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369CA89F" w14:textId="77777777" w:rsidR="00F54FBB" w:rsidRDefault="00000000">
            <w:pPr>
              <w:spacing w:after="60"/>
            </w:pPr>
            <w:r>
              <w:rPr>
                <w:b/>
                <w:bCs/>
                <w:color w:val="7B5800"/>
                <w:sz w:val="20"/>
                <w:szCs w:val="20"/>
              </w:rPr>
              <w:t>Limites</w:t>
            </w:r>
          </w:p>
          <w:p w14:paraId="32FDA258" w14:textId="77777777" w:rsidR="00F54FBB" w:rsidRDefault="00000000">
            <w:pPr>
              <w:spacing w:before="30" w:after="30"/>
            </w:pPr>
            <w:r>
              <w:rPr>
                <w:color w:val="8B4513"/>
                <w:sz w:val="20"/>
                <w:szCs w:val="20"/>
              </w:rPr>
              <w:t>–  Principalement orienté marché américain</w:t>
            </w:r>
          </w:p>
          <w:p w14:paraId="4749E7DB" w14:textId="77777777" w:rsidR="00F54FBB" w:rsidRDefault="00000000">
            <w:pPr>
              <w:spacing w:before="30" w:after="30"/>
            </w:pPr>
            <w:r>
              <w:rPr>
                <w:color w:val="8B4513"/>
                <w:sz w:val="20"/>
                <w:szCs w:val="20"/>
              </w:rPr>
              <w:t>–  Support francophone limité</w:t>
            </w:r>
          </w:p>
          <w:p w14:paraId="795086E2" w14:textId="77777777" w:rsidR="00F54FBB" w:rsidRDefault="00000000">
            <w:pPr>
              <w:spacing w:before="30" w:after="30"/>
            </w:pPr>
            <w:r>
              <w:rPr>
                <w:color w:val="8B4513"/>
                <w:sz w:val="20"/>
                <w:szCs w:val="20"/>
              </w:rPr>
              <w:t>–  Adapté aux grandes structures — moins pertinent pour TPE</w:t>
            </w:r>
          </w:p>
        </w:tc>
      </w:tr>
    </w:tbl>
    <w:p w14:paraId="1E4E51AB" w14:textId="77777777" w:rsidR="00F54FBB" w:rsidRDefault="00F54FBB">
      <w:pPr>
        <w:spacing w:before="80" w:after="80"/>
      </w:pPr>
    </w:p>
    <w:p w14:paraId="3D9FE17E" w14:textId="77777777" w:rsidR="00F54FBB" w:rsidRDefault="00000000">
      <w:pPr>
        <w:pStyle w:val="Titre2"/>
      </w:pPr>
      <w:bookmarkStart w:id="7" w:name="_Toc231175005"/>
      <w:r>
        <w:t>2.3 Sphinx Manager — Artisans et PME (France)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4BAF6DAC"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399A667B" w14:textId="77777777" w:rsidR="00F54FBB" w:rsidRDefault="00000000">
            <w:pPr>
              <w:spacing w:after="40"/>
            </w:pPr>
            <w:r>
              <w:rPr>
                <w:b/>
                <w:bCs/>
                <w:color w:val="1B4F8A"/>
                <w:sz w:val="18"/>
                <w:szCs w:val="18"/>
              </w:rPr>
              <w:lastRenderedPageBreak/>
              <w:t xml:space="preserve">  Artisanat &amp; négoce — Support FR  </w:t>
            </w:r>
          </w:p>
          <w:p w14:paraId="735A5000" w14:textId="77777777" w:rsidR="00F54FBB" w:rsidRDefault="00000000">
            <w:pPr>
              <w:spacing w:after="20"/>
            </w:pPr>
            <w:r>
              <w:rPr>
                <w:b/>
                <w:bCs/>
                <w:color w:val="1B4F8A"/>
                <w:sz w:val="28"/>
                <w:szCs w:val="28"/>
              </w:rPr>
              <w:t>Sphinx Manager</w:t>
            </w:r>
          </w:p>
          <w:p w14:paraId="6ABC0F9A" w14:textId="77777777" w:rsidR="00F54FBB" w:rsidRDefault="00000000">
            <w:r>
              <w:rPr>
                <w:color w:val="555555"/>
                <w:sz w:val="20"/>
                <w:szCs w:val="20"/>
              </w:rPr>
              <w:t>CRM de gestion commerciale complète, solution 100 % française</w:t>
            </w:r>
          </w:p>
        </w:tc>
      </w:tr>
      <w:tr w:rsidR="00F54FBB" w14:paraId="301F1E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F3A73" w14:textId="77777777" w:rsidR="00F54FBB" w:rsidRDefault="00000000">
            <w:pPr>
              <w:spacing w:after="40"/>
            </w:pPr>
            <w:r>
              <w:rPr>
                <w:color w:val="888888"/>
                <w:sz w:val="18"/>
                <w:szCs w:val="18"/>
              </w:rPr>
              <w:t>Tarif indicatif</w:t>
            </w:r>
          </w:p>
          <w:p w14:paraId="774214E2" w14:textId="77777777" w:rsidR="00F54FBB" w:rsidRDefault="00000000">
            <w:r>
              <w:rPr>
                <w:b/>
                <w:bCs/>
                <w:color w:val="1A1A1A"/>
              </w:rPr>
              <w:t>À partir de ~30 €/mois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80A67" w14:textId="77777777" w:rsidR="00F54FBB" w:rsidRDefault="00000000">
            <w:pPr>
              <w:spacing w:after="40"/>
            </w:pPr>
            <w:r>
              <w:rPr>
                <w:color w:val="888888"/>
                <w:sz w:val="18"/>
                <w:szCs w:val="18"/>
              </w:rPr>
              <w:t>Profil cible</w:t>
            </w:r>
          </w:p>
          <w:p w14:paraId="4423E543" w14:textId="77777777" w:rsidR="00F54FBB" w:rsidRDefault="00000000">
            <w:r>
              <w:rPr>
                <w:b/>
                <w:bCs/>
                <w:color w:val="1A1A1A"/>
              </w:rPr>
              <w:t>TPE / PME — Artisans, ameublement sur-mesure</w:t>
            </w:r>
          </w:p>
        </w:tc>
      </w:tr>
      <w:tr w:rsidR="00F54FBB" w14:paraId="5D48955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4F4E671" w14:textId="77777777" w:rsidR="00F54FBB" w:rsidRDefault="00000000">
            <w:pPr>
              <w:spacing w:after="60"/>
            </w:pPr>
            <w:r>
              <w:rPr>
                <w:b/>
                <w:bCs/>
                <w:color w:val="1B4F8A"/>
                <w:sz w:val="20"/>
                <w:szCs w:val="20"/>
              </w:rPr>
              <w:t>Fonctionnalités clés</w:t>
            </w:r>
          </w:p>
          <w:p w14:paraId="323953AB" w14:textId="77777777" w:rsidR="00F54FBB" w:rsidRDefault="00000000">
            <w:pPr>
              <w:spacing w:before="30" w:after="30"/>
            </w:pPr>
            <w:proofErr w:type="gramStart"/>
            <w:r>
              <w:rPr>
                <w:color w:val="333333"/>
                <w:sz w:val="20"/>
                <w:szCs w:val="20"/>
              </w:rPr>
              <w:t>✓  Solution</w:t>
            </w:r>
            <w:proofErr w:type="gramEnd"/>
            <w:r>
              <w:rPr>
                <w:color w:val="333333"/>
                <w:sz w:val="20"/>
                <w:szCs w:val="20"/>
              </w:rPr>
              <w:t xml:space="preserve"> 100 % française avec support réactif</w:t>
            </w:r>
          </w:p>
          <w:p w14:paraId="5C4BA00F" w14:textId="77777777" w:rsidR="00F54FBB" w:rsidRDefault="00000000">
            <w:pPr>
              <w:spacing w:before="30" w:after="30"/>
            </w:pPr>
            <w:proofErr w:type="gramStart"/>
            <w:r>
              <w:rPr>
                <w:color w:val="333333"/>
                <w:sz w:val="20"/>
                <w:szCs w:val="20"/>
              </w:rPr>
              <w:t>✓  Interface</w:t>
            </w:r>
            <w:proofErr w:type="gramEnd"/>
            <w:r>
              <w:rPr>
                <w:color w:val="333333"/>
                <w:sz w:val="20"/>
                <w:szCs w:val="20"/>
              </w:rPr>
              <w:t xml:space="preserve"> accessible sans formation longue</w:t>
            </w:r>
          </w:p>
          <w:p w14:paraId="5C485097" w14:textId="77777777" w:rsidR="00F54FBB" w:rsidRDefault="00000000">
            <w:pPr>
              <w:spacing w:before="30" w:after="30"/>
            </w:pPr>
            <w:proofErr w:type="gramStart"/>
            <w:r>
              <w:rPr>
                <w:color w:val="333333"/>
                <w:sz w:val="20"/>
                <w:szCs w:val="20"/>
              </w:rPr>
              <w:t>✓  Tarif</w:t>
            </w:r>
            <w:proofErr w:type="gramEnd"/>
            <w:r>
              <w:rPr>
                <w:color w:val="333333"/>
                <w:sz w:val="20"/>
                <w:szCs w:val="20"/>
              </w:rPr>
              <w:t xml:space="preserve"> abordable pour les petites structures</w:t>
            </w:r>
          </w:p>
        </w:tc>
      </w:tr>
      <w:tr w:rsidR="00F54FBB" w14:paraId="334190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4495CDF9" w14:textId="77777777" w:rsidR="00F54FBB" w:rsidRDefault="00000000">
            <w:pPr>
              <w:spacing w:after="60"/>
            </w:pPr>
            <w:r>
              <w:rPr>
                <w:b/>
                <w:bCs/>
                <w:color w:val="1A6B3C"/>
                <w:sz w:val="20"/>
                <w:szCs w:val="20"/>
              </w:rPr>
              <w:t>Avantages</w:t>
            </w:r>
          </w:p>
          <w:p w14:paraId="420B991B" w14:textId="77777777" w:rsidR="00F54FBB" w:rsidRDefault="00000000">
            <w:pPr>
              <w:spacing w:before="30" w:after="30"/>
            </w:pPr>
            <w:r>
              <w:rPr>
                <w:color w:val="1A6B3C"/>
                <w:sz w:val="20"/>
                <w:szCs w:val="20"/>
              </w:rPr>
              <w:t>+  Cycle complet : appel → devis → commande → livraison → facture</w:t>
            </w:r>
          </w:p>
          <w:p w14:paraId="51FD7DDE" w14:textId="77777777" w:rsidR="00F54FBB" w:rsidRDefault="00000000">
            <w:pPr>
              <w:spacing w:before="30" w:after="30"/>
            </w:pPr>
            <w:r>
              <w:rPr>
                <w:color w:val="1A6B3C"/>
                <w:sz w:val="20"/>
                <w:szCs w:val="20"/>
              </w:rPr>
              <w:t>+  Portail client sécurisé avec accès en ligne</w:t>
            </w:r>
          </w:p>
          <w:p w14:paraId="04D29E6B" w14:textId="77777777" w:rsidR="00F54FBB" w:rsidRDefault="00000000">
            <w:pPr>
              <w:spacing w:before="30" w:after="30"/>
            </w:pPr>
            <w:r>
              <w:rPr>
                <w:color w:val="1A6B3C"/>
                <w:sz w:val="20"/>
                <w:szCs w:val="20"/>
              </w:rPr>
              <w:t>+  Bons de commande, bons de livraison, attestations de conformité</w:t>
            </w:r>
          </w:p>
          <w:p w14:paraId="1F143083" w14:textId="77777777" w:rsidR="00F54FBB" w:rsidRDefault="00000000">
            <w:pPr>
              <w:spacing w:before="30" w:after="30"/>
            </w:pPr>
            <w:r>
              <w:rPr>
                <w:color w:val="1A6B3C"/>
                <w:sz w:val="20"/>
                <w:szCs w:val="20"/>
              </w:rPr>
              <w:t>+  Gestion documentaire : plans, photos, procès-verbaux signés</w:t>
            </w:r>
          </w:p>
          <w:p w14:paraId="6495C98F" w14:textId="77777777" w:rsidR="00F54FBB" w:rsidRDefault="00000000">
            <w:pPr>
              <w:spacing w:before="30" w:after="30"/>
            </w:pPr>
            <w:r>
              <w:rPr>
                <w:color w:val="1A6B3C"/>
                <w:sz w:val="20"/>
                <w:szCs w:val="20"/>
              </w:rPr>
              <w:t>+  Agenda partageable et suivi des rendez-vous commerciaux</w:t>
            </w:r>
          </w:p>
          <w:p w14:paraId="61626716" w14:textId="77777777" w:rsidR="00F54FBB" w:rsidRDefault="00000000">
            <w:pPr>
              <w:spacing w:before="30" w:after="30"/>
            </w:pPr>
            <w:r>
              <w:rPr>
                <w:color w:val="1A6B3C"/>
                <w:sz w:val="20"/>
                <w:szCs w:val="20"/>
              </w:rPr>
              <w:t>+  Accessible PC/Mac, tablette et smartphone</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1719A5AA" w14:textId="77777777" w:rsidR="00F54FBB" w:rsidRDefault="00000000">
            <w:pPr>
              <w:spacing w:after="60"/>
            </w:pPr>
            <w:r>
              <w:rPr>
                <w:b/>
                <w:bCs/>
                <w:color w:val="7B5800"/>
                <w:sz w:val="20"/>
                <w:szCs w:val="20"/>
              </w:rPr>
              <w:t>Limites</w:t>
            </w:r>
          </w:p>
          <w:p w14:paraId="4DF52919" w14:textId="77777777" w:rsidR="00F54FBB" w:rsidRDefault="00000000">
            <w:pPr>
              <w:spacing w:before="30" w:after="30"/>
            </w:pPr>
            <w:r>
              <w:rPr>
                <w:color w:val="8B4513"/>
                <w:sz w:val="20"/>
                <w:szCs w:val="20"/>
              </w:rPr>
              <w:t xml:space="preserve">–  Moins adapté aux grandes structures ou </w:t>
            </w:r>
            <w:proofErr w:type="spellStart"/>
            <w:r>
              <w:rPr>
                <w:color w:val="8B4513"/>
                <w:sz w:val="20"/>
                <w:szCs w:val="20"/>
              </w:rPr>
              <w:t>multi-sites</w:t>
            </w:r>
            <w:proofErr w:type="spellEnd"/>
          </w:p>
          <w:p w14:paraId="513682B7" w14:textId="77777777" w:rsidR="00F54FBB" w:rsidRDefault="00000000">
            <w:pPr>
              <w:spacing w:before="30" w:after="30"/>
            </w:pPr>
            <w:r>
              <w:rPr>
                <w:color w:val="8B4513"/>
                <w:sz w:val="20"/>
                <w:szCs w:val="20"/>
              </w:rPr>
              <w:t>–  Fonctionnalités marketing limitées</w:t>
            </w:r>
          </w:p>
        </w:tc>
      </w:tr>
    </w:tbl>
    <w:p w14:paraId="7543202C" w14:textId="77777777" w:rsidR="00F54FBB" w:rsidRDefault="00F54FBB">
      <w:pPr>
        <w:spacing w:before="80" w:after="80"/>
      </w:pPr>
    </w:p>
    <w:p w14:paraId="2B361E30" w14:textId="77777777" w:rsidR="00F54FBB" w:rsidRDefault="00000000">
      <w:pPr>
        <w:pStyle w:val="Titre2"/>
      </w:pPr>
      <w:bookmarkStart w:id="8" w:name="_Toc231175006"/>
      <w:r>
        <w:t xml:space="preserve">2.4 </w:t>
      </w:r>
      <w:proofErr w:type="spellStart"/>
      <w:r>
        <w:t>Tesuji</w:t>
      </w:r>
      <w:proofErr w:type="spellEnd"/>
      <w:r>
        <w:t xml:space="preserve"> CRM — TPE et indépendants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5A2F90D8"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5630E7FC" w14:textId="77777777" w:rsidR="00F54FBB" w:rsidRDefault="00000000">
            <w:pPr>
              <w:spacing w:after="40"/>
            </w:pPr>
            <w:r>
              <w:rPr>
                <w:b/>
                <w:bCs/>
                <w:color w:val="1B4F8A"/>
                <w:sz w:val="18"/>
                <w:szCs w:val="18"/>
              </w:rPr>
              <w:t xml:space="preserve">  TPE / Artisans — Rapport qualité/prix  </w:t>
            </w:r>
          </w:p>
          <w:p w14:paraId="2D409281" w14:textId="77777777" w:rsidR="00F54FBB" w:rsidRDefault="00000000">
            <w:pPr>
              <w:spacing w:after="20"/>
            </w:pPr>
            <w:proofErr w:type="spellStart"/>
            <w:r>
              <w:rPr>
                <w:b/>
                <w:bCs/>
                <w:color w:val="1B4F8A"/>
                <w:sz w:val="28"/>
                <w:szCs w:val="28"/>
              </w:rPr>
              <w:t>Tesuji</w:t>
            </w:r>
            <w:proofErr w:type="spellEnd"/>
            <w:r>
              <w:rPr>
                <w:b/>
                <w:bCs/>
                <w:color w:val="1B4F8A"/>
                <w:sz w:val="28"/>
                <w:szCs w:val="28"/>
              </w:rPr>
              <w:t xml:space="preserve"> CRM</w:t>
            </w:r>
          </w:p>
          <w:p w14:paraId="21411E2E" w14:textId="77777777" w:rsidR="00F54FBB" w:rsidRDefault="00000000">
            <w:r>
              <w:rPr>
                <w:color w:val="555555"/>
                <w:sz w:val="20"/>
                <w:szCs w:val="20"/>
              </w:rPr>
              <w:t>CRM de gestion commerciale pour TPE, artisans et indépendants</w:t>
            </w:r>
          </w:p>
        </w:tc>
      </w:tr>
      <w:tr w:rsidR="00F54FBB" w14:paraId="78A2EE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D488E8" w14:textId="77777777" w:rsidR="00F54FBB" w:rsidRDefault="00000000">
            <w:pPr>
              <w:spacing w:after="40"/>
            </w:pPr>
            <w:r>
              <w:rPr>
                <w:color w:val="888888"/>
                <w:sz w:val="18"/>
                <w:szCs w:val="18"/>
              </w:rPr>
              <w:t>Tarif indicatif</w:t>
            </w:r>
          </w:p>
          <w:p w14:paraId="0D950F57" w14:textId="77777777" w:rsidR="00F54FBB" w:rsidRDefault="00000000">
            <w:r>
              <w:rPr>
                <w:b/>
                <w:bCs/>
                <w:color w:val="1A1A1A"/>
              </w:rPr>
              <w:t>Tarif accessible — contacter l'éditeur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A352E" w14:textId="77777777" w:rsidR="00F54FBB" w:rsidRDefault="00000000">
            <w:pPr>
              <w:spacing w:after="40"/>
            </w:pPr>
            <w:r>
              <w:rPr>
                <w:color w:val="888888"/>
                <w:sz w:val="18"/>
                <w:szCs w:val="18"/>
              </w:rPr>
              <w:t>Profil cible</w:t>
            </w:r>
          </w:p>
          <w:p w14:paraId="2D56DE82" w14:textId="77777777" w:rsidR="00F54FBB" w:rsidRDefault="00000000">
            <w:r>
              <w:rPr>
                <w:b/>
                <w:bCs/>
                <w:color w:val="1A1A1A"/>
              </w:rPr>
              <w:t>TPE / Artisans — Ameublement sur-mesure</w:t>
            </w:r>
          </w:p>
        </w:tc>
      </w:tr>
      <w:tr w:rsidR="00F54FBB" w14:paraId="627688E6"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DB4E1CD" w14:textId="77777777" w:rsidR="00F54FBB" w:rsidRDefault="00000000">
            <w:pPr>
              <w:spacing w:after="60"/>
            </w:pPr>
            <w:r>
              <w:rPr>
                <w:b/>
                <w:bCs/>
                <w:color w:val="1B4F8A"/>
                <w:sz w:val="20"/>
                <w:szCs w:val="20"/>
              </w:rPr>
              <w:t>Fonctionnalités clés</w:t>
            </w:r>
          </w:p>
          <w:p w14:paraId="3F4737EF" w14:textId="77777777" w:rsidR="00F54FBB" w:rsidRDefault="00000000">
            <w:pPr>
              <w:spacing w:before="30" w:after="30"/>
            </w:pPr>
            <w:proofErr w:type="gramStart"/>
            <w:r>
              <w:rPr>
                <w:color w:val="333333"/>
                <w:sz w:val="20"/>
                <w:szCs w:val="20"/>
              </w:rPr>
              <w:t>✓  Transformation</w:t>
            </w:r>
            <w:proofErr w:type="gramEnd"/>
            <w:r>
              <w:rPr>
                <w:color w:val="333333"/>
                <w:sz w:val="20"/>
                <w:szCs w:val="20"/>
              </w:rPr>
              <w:t xml:space="preserve"> automatique des documents commerciaux sans ressaisie</w:t>
            </w:r>
          </w:p>
          <w:p w14:paraId="2A39AA16" w14:textId="77777777" w:rsidR="00F54FBB" w:rsidRDefault="00000000">
            <w:pPr>
              <w:spacing w:before="30" w:after="30"/>
            </w:pPr>
            <w:proofErr w:type="gramStart"/>
            <w:r>
              <w:rPr>
                <w:color w:val="333333"/>
                <w:sz w:val="20"/>
                <w:szCs w:val="20"/>
              </w:rPr>
              <w:t>✓  Gestion</w:t>
            </w:r>
            <w:proofErr w:type="gramEnd"/>
            <w:r>
              <w:rPr>
                <w:color w:val="333333"/>
                <w:sz w:val="20"/>
                <w:szCs w:val="20"/>
              </w:rPr>
              <w:t xml:space="preserve"> des stocks intégrée dès l'entrée de gamme</w:t>
            </w:r>
          </w:p>
          <w:p w14:paraId="013ED4CE" w14:textId="77777777" w:rsidR="00F54FBB" w:rsidRDefault="00000000">
            <w:pPr>
              <w:spacing w:before="30" w:after="30"/>
            </w:pPr>
            <w:proofErr w:type="gramStart"/>
            <w:r>
              <w:rPr>
                <w:color w:val="333333"/>
                <w:sz w:val="20"/>
                <w:szCs w:val="20"/>
              </w:rPr>
              <w:t>✓  Adapté</w:t>
            </w:r>
            <w:proofErr w:type="gramEnd"/>
            <w:r>
              <w:rPr>
                <w:color w:val="333333"/>
                <w:sz w:val="20"/>
                <w:szCs w:val="20"/>
              </w:rPr>
              <w:t xml:space="preserve"> aux petites équipes avec budget limité</w:t>
            </w:r>
          </w:p>
        </w:tc>
      </w:tr>
      <w:tr w:rsidR="00F54FBB" w14:paraId="2FB0E4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786EC3E2" w14:textId="77777777" w:rsidR="00F54FBB" w:rsidRDefault="00000000">
            <w:pPr>
              <w:spacing w:after="60"/>
            </w:pPr>
            <w:r>
              <w:rPr>
                <w:b/>
                <w:bCs/>
                <w:color w:val="1A6B3C"/>
                <w:sz w:val="20"/>
                <w:szCs w:val="20"/>
              </w:rPr>
              <w:t>Avantages</w:t>
            </w:r>
          </w:p>
          <w:p w14:paraId="4C5DA2B9" w14:textId="77777777" w:rsidR="00F54FBB" w:rsidRDefault="00000000">
            <w:pPr>
              <w:spacing w:before="30" w:after="30"/>
            </w:pPr>
            <w:r>
              <w:rPr>
                <w:color w:val="1A6B3C"/>
                <w:sz w:val="20"/>
                <w:szCs w:val="20"/>
              </w:rPr>
              <w:t>+  Transformation en 1 clic : devis → bon de commande → BL → facture</w:t>
            </w:r>
          </w:p>
          <w:p w14:paraId="3F386328" w14:textId="77777777" w:rsidR="00F54FBB" w:rsidRDefault="00000000">
            <w:pPr>
              <w:spacing w:before="30" w:after="30"/>
            </w:pPr>
            <w:r>
              <w:rPr>
                <w:color w:val="1A6B3C"/>
                <w:sz w:val="20"/>
                <w:szCs w:val="20"/>
              </w:rPr>
              <w:t>+  Suivi des reliquats et des commandes en cours</w:t>
            </w:r>
          </w:p>
          <w:p w14:paraId="7140C819" w14:textId="77777777" w:rsidR="00F54FBB" w:rsidRDefault="00000000">
            <w:pPr>
              <w:spacing w:before="30" w:after="30"/>
            </w:pPr>
            <w:r>
              <w:rPr>
                <w:color w:val="1A6B3C"/>
                <w:sz w:val="20"/>
                <w:szCs w:val="20"/>
              </w:rPr>
              <w:t>+  Catalogue produits avec familles personnalisables et illimitées</w:t>
            </w:r>
          </w:p>
          <w:p w14:paraId="5D496DBA" w14:textId="77777777" w:rsidR="00F54FBB" w:rsidRDefault="00000000">
            <w:pPr>
              <w:spacing w:before="30" w:after="30"/>
            </w:pPr>
            <w:r>
              <w:rPr>
                <w:color w:val="1A6B3C"/>
                <w:sz w:val="20"/>
                <w:szCs w:val="20"/>
              </w:rPr>
              <w:t>+  Gestion des stocks multi-dépôts (entrées / sorties)</w:t>
            </w:r>
          </w:p>
          <w:p w14:paraId="65036224" w14:textId="77777777" w:rsidR="00F54FBB" w:rsidRDefault="00000000">
            <w:pPr>
              <w:spacing w:before="30" w:after="30"/>
            </w:pPr>
            <w:r>
              <w:rPr>
                <w:color w:val="1A6B3C"/>
                <w:sz w:val="20"/>
                <w:szCs w:val="20"/>
              </w:rPr>
              <w:t>+  Suivi des encours de paiement et relances clients</w:t>
            </w:r>
          </w:p>
          <w:p w14:paraId="4DD8FCA8" w14:textId="77777777" w:rsidR="00F54FBB" w:rsidRDefault="00000000">
            <w:pPr>
              <w:spacing w:before="30" w:after="30"/>
            </w:pPr>
            <w:r>
              <w:rPr>
                <w:color w:val="1A6B3C"/>
                <w:sz w:val="20"/>
                <w:szCs w:val="20"/>
              </w:rPr>
              <w:lastRenderedPageBreak/>
              <w:t>+  Personnalisation des documents avec logo et coordonnées</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1861A35B" w14:textId="77777777" w:rsidR="00F54FBB" w:rsidRDefault="00000000">
            <w:pPr>
              <w:spacing w:after="60"/>
            </w:pPr>
            <w:r>
              <w:rPr>
                <w:b/>
                <w:bCs/>
                <w:color w:val="7B5800"/>
                <w:sz w:val="20"/>
                <w:szCs w:val="20"/>
              </w:rPr>
              <w:lastRenderedPageBreak/>
              <w:t>Limites</w:t>
            </w:r>
          </w:p>
          <w:p w14:paraId="74C4AA3B" w14:textId="77777777" w:rsidR="00F54FBB" w:rsidRDefault="00000000">
            <w:pPr>
              <w:spacing w:before="30" w:after="30"/>
            </w:pPr>
            <w:r>
              <w:rPr>
                <w:color w:val="8B4513"/>
                <w:sz w:val="20"/>
                <w:szCs w:val="20"/>
              </w:rPr>
              <w:t>–  Moins adapté aux grandes structures</w:t>
            </w:r>
          </w:p>
          <w:p w14:paraId="37C380E9" w14:textId="77777777" w:rsidR="00F54FBB" w:rsidRDefault="00000000">
            <w:pPr>
              <w:spacing w:before="30" w:after="30"/>
            </w:pPr>
            <w:r>
              <w:rPr>
                <w:color w:val="8B4513"/>
                <w:sz w:val="20"/>
                <w:szCs w:val="20"/>
              </w:rPr>
              <w:t>–  Fonctionnalités CRM marketing réduites</w:t>
            </w:r>
          </w:p>
          <w:p w14:paraId="62353EA3" w14:textId="77777777" w:rsidR="00F54FBB" w:rsidRDefault="00000000">
            <w:pPr>
              <w:spacing w:before="30" w:after="30"/>
            </w:pPr>
            <w:r>
              <w:rPr>
                <w:color w:val="8B4513"/>
                <w:sz w:val="20"/>
                <w:szCs w:val="20"/>
              </w:rPr>
              <w:t>–  Notoriété plus faible que les acteurs généralistes</w:t>
            </w:r>
          </w:p>
        </w:tc>
      </w:tr>
    </w:tbl>
    <w:p w14:paraId="30469AC3" w14:textId="77777777" w:rsidR="00F54FBB" w:rsidRDefault="00000000">
      <w:r>
        <w:br/>
      </w:r>
    </w:p>
    <w:p w14:paraId="1FAC0235" w14:textId="77777777" w:rsidR="00F54FBB" w:rsidRDefault="00000000">
      <w:pPr>
        <w:pStyle w:val="Titre1"/>
      </w:pPr>
      <w:bookmarkStart w:id="9" w:name="_Toc231175007"/>
      <w:r>
        <w:t>3. Solutions CRM généralistes adaptables</w:t>
      </w:r>
      <w:bookmarkEnd w:id="9"/>
    </w:p>
    <w:p w14:paraId="24DD7D27" w14:textId="77777777" w:rsidR="00F54FBB" w:rsidRDefault="00000000">
      <w:pPr>
        <w:spacing w:before="60" w:after="100"/>
      </w:pPr>
      <w:r>
        <w:rPr>
          <w:color w:val="1A1A1A"/>
        </w:rPr>
        <w:t>Ces solutions ne sont pas spécialisées dans l'ameublement mais peuvent être paramétrées pour répondre aux besoins du secteur. Elles conviennent davantage aux structures ayant également des besoins marketing ou e-commerce.</w:t>
      </w:r>
    </w:p>
    <w:p w14:paraId="60170919" w14:textId="77777777" w:rsidR="00F54FBB" w:rsidRDefault="00F54FBB">
      <w:pPr>
        <w:spacing w:before="80" w:after="80"/>
      </w:pPr>
    </w:p>
    <w:p w14:paraId="6EC4EC4E" w14:textId="77777777" w:rsidR="00F54FBB" w:rsidRDefault="00000000">
      <w:pPr>
        <w:pStyle w:val="Titre2"/>
      </w:pPr>
      <w:bookmarkStart w:id="10" w:name="_Toc231175008"/>
      <w:r>
        <w:t xml:space="preserve">3.1 </w:t>
      </w:r>
      <w:proofErr w:type="spellStart"/>
      <w:r>
        <w:t>Zoho</w:t>
      </w:r>
      <w:proofErr w:type="spellEnd"/>
      <w:r>
        <w:t xml:space="preserve"> CRM — Meilleur rapport qualité/prix</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6D05CAFF"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13AA5F94" w14:textId="77777777" w:rsidR="00F54FBB" w:rsidRDefault="00000000">
            <w:pPr>
              <w:spacing w:after="40"/>
            </w:pPr>
            <w:r>
              <w:rPr>
                <w:b/>
                <w:bCs/>
                <w:color w:val="1B4F8A"/>
                <w:sz w:val="18"/>
                <w:szCs w:val="18"/>
              </w:rPr>
              <w:t xml:space="preserve">  Rapport qualité/prix — PME polyvalentes  </w:t>
            </w:r>
          </w:p>
          <w:p w14:paraId="0A217255" w14:textId="77777777" w:rsidR="00F54FBB" w:rsidRDefault="00000000">
            <w:pPr>
              <w:spacing w:after="20"/>
            </w:pPr>
            <w:proofErr w:type="spellStart"/>
            <w:r>
              <w:rPr>
                <w:b/>
                <w:bCs/>
                <w:color w:val="1B4F8A"/>
                <w:sz w:val="28"/>
                <w:szCs w:val="28"/>
              </w:rPr>
              <w:t>Zoho</w:t>
            </w:r>
            <w:proofErr w:type="spellEnd"/>
            <w:r>
              <w:rPr>
                <w:b/>
                <w:bCs/>
                <w:color w:val="1B4F8A"/>
                <w:sz w:val="28"/>
                <w:szCs w:val="28"/>
              </w:rPr>
              <w:t xml:space="preserve"> CRM</w:t>
            </w:r>
          </w:p>
          <w:p w14:paraId="402BD7E2" w14:textId="77777777" w:rsidR="00F54FBB" w:rsidRDefault="00000000">
            <w:r>
              <w:rPr>
                <w:color w:val="555555"/>
                <w:sz w:val="20"/>
                <w:szCs w:val="20"/>
              </w:rPr>
              <w:t>Solution tout-en-un — CRM, ventes, marketing, gestion de projet</w:t>
            </w:r>
          </w:p>
        </w:tc>
      </w:tr>
      <w:tr w:rsidR="00F54FBB" w14:paraId="291F86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4986EF" w14:textId="77777777" w:rsidR="00F54FBB" w:rsidRDefault="00000000">
            <w:pPr>
              <w:spacing w:after="40"/>
            </w:pPr>
            <w:r>
              <w:rPr>
                <w:color w:val="888888"/>
                <w:sz w:val="18"/>
                <w:szCs w:val="18"/>
              </w:rPr>
              <w:t>Tarif indicatif</w:t>
            </w:r>
          </w:p>
          <w:p w14:paraId="29CA40B0" w14:textId="77777777" w:rsidR="00F54FBB" w:rsidRDefault="00000000">
            <w:r>
              <w:rPr>
                <w:b/>
                <w:bCs/>
                <w:color w:val="1A1A1A"/>
              </w:rPr>
              <w:t xml:space="preserve">Gratuit (3 </w:t>
            </w:r>
            <w:proofErr w:type="spellStart"/>
            <w:r>
              <w:rPr>
                <w:b/>
                <w:bCs/>
                <w:color w:val="1A1A1A"/>
              </w:rPr>
              <w:t>users</w:t>
            </w:r>
            <w:proofErr w:type="spellEnd"/>
            <w:r>
              <w:rPr>
                <w:b/>
                <w:bCs/>
                <w:color w:val="1A1A1A"/>
              </w:rPr>
              <w:t>) → 14 € → 23 €/utilisateur/mois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06CD0" w14:textId="77777777" w:rsidR="00F54FBB" w:rsidRDefault="00000000">
            <w:pPr>
              <w:spacing w:after="40"/>
            </w:pPr>
            <w:r>
              <w:rPr>
                <w:color w:val="888888"/>
                <w:sz w:val="18"/>
                <w:szCs w:val="18"/>
              </w:rPr>
              <w:t>Profil cible</w:t>
            </w:r>
          </w:p>
          <w:p w14:paraId="29FB4F57" w14:textId="77777777" w:rsidR="00F54FBB" w:rsidRDefault="00000000">
            <w:r>
              <w:rPr>
                <w:b/>
                <w:bCs/>
                <w:color w:val="1A1A1A"/>
              </w:rPr>
              <w:t>PME / ETI tous secteurs</w:t>
            </w:r>
          </w:p>
        </w:tc>
      </w:tr>
      <w:tr w:rsidR="00F54FBB" w14:paraId="6616B80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965E169" w14:textId="77777777" w:rsidR="00F54FBB" w:rsidRDefault="00000000">
            <w:pPr>
              <w:spacing w:after="60"/>
            </w:pPr>
            <w:r>
              <w:rPr>
                <w:b/>
                <w:bCs/>
                <w:color w:val="1B4F8A"/>
                <w:sz w:val="20"/>
                <w:szCs w:val="20"/>
              </w:rPr>
              <w:t>Fonctionnalités clés</w:t>
            </w:r>
          </w:p>
          <w:p w14:paraId="14854054" w14:textId="77777777" w:rsidR="00F54FBB" w:rsidRDefault="00000000">
            <w:pPr>
              <w:spacing w:before="30" w:after="30"/>
            </w:pPr>
            <w:proofErr w:type="gramStart"/>
            <w:r>
              <w:rPr>
                <w:color w:val="333333"/>
                <w:sz w:val="20"/>
                <w:szCs w:val="20"/>
              </w:rPr>
              <w:t>✓  Un</w:t>
            </w:r>
            <w:proofErr w:type="gramEnd"/>
            <w:r>
              <w:rPr>
                <w:color w:val="333333"/>
                <w:sz w:val="20"/>
                <w:szCs w:val="20"/>
              </w:rPr>
              <w:t xml:space="preserve"> des CRM les plus abordables du marché</w:t>
            </w:r>
          </w:p>
          <w:p w14:paraId="57019F6B" w14:textId="77777777" w:rsidR="00F54FBB" w:rsidRDefault="00000000">
            <w:pPr>
              <w:spacing w:before="30" w:after="30"/>
            </w:pPr>
            <w:proofErr w:type="gramStart"/>
            <w:r>
              <w:rPr>
                <w:color w:val="333333"/>
                <w:sz w:val="20"/>
                <w:szCs w:val="20"/>
              </w:rPr>
              <w:t>✓  Écosystème</w:t>
            </w:r>
            <w:proofErr w:type="gramEnd"/>
            <w:r>
              <w:rPr>
                <w:color w:val="333333"/>
                <w:sz w:val="20"/>
                <w:szCs w:val="20"/>
              </w:rPr>
              <w:t xml:space="preserve"> </w:t>
            </w:r>
            <w:proofErr w:type="spellStart"/>
            <w:r>
              <w:rPr>
                <w:color w:val="333333"/>
                <w:sz w:val="20"/>
                <w:szCs w:val="20"/>
              </w:rPr>
              <w:t>Zoho</w:t>
            </w:r>
            <w:proofErr w:type="spellEnd"/>
            <w:r>
              <w:rPr>
                <w:color w:val="333333"/>
                <w:sz w:val="20"/>
                <w:szCs w:val="20"/>
              </w:rPr>
              <w:t xml:space="preserve"> très complet (Inventory, Books, Desk...)</w:t>
            </w:r>
          </w:p>
          <w:p w14:paraId="744DC1F5" w14:textId="77777777" w:rsidR="00F54FBB" w:rsidRDefault="00000000">
            <w:pPr>
              <w:spacing w:before="30" w:after="30"/>
            </w:pPr>
            <w:proofErr w:type="gramStart"/>
            <w:r>
              <w:rPr>
                <w:color w:val="333333"/>
                <w:sz w:val="20"/>
                <w:szCs w:val="20"/>
              </w:rPr>
              <w:t>✓  Idéal</w:t>
            </w:r>
            <w:proofErr w:type="gramEnd"/>
            <w:r>
              <w:rPr>
                <w:color w:val="333333"/>
                <w:sz w:val="20"/>
                <w:szCs w:val="20"/>
              </w:rPr>
              <w:t xml:space="preserve"> pour les PME avec ambitions e-commerce</w:t>
            </w:r>
          </w:p>
        </w:tc>
      </w:tr>
      <w:tr w:rsidR="00F54FBB" w14:paraId="54092B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109EF7A1" w14:textId="77777777" w:rsidR="00F54FBB" w:rsidRDefault="00000000">
            <w:pPr>
              <w:spacing w:after="60"/>
            </w:pPr>
            <w:r>
              <w:rPr>
                <w:b/>
                <w:bCs/>
                <w:color w:val="1A6B3C"/>
                <w:sz w:val="20"/>
                <w:szCs w:val="20"/>
              </w:rPr>
              <w:t>Avantages</w:t>
            </w:r>
          </w:p>
          <w:p w14:paraId="3D8EA478" w14:textId="77777777" w:rsidR="00F54FBB" w:rsidRDefault="00000000">
            <w:pPr>
              <w:spacing w:before="30" w:after="30"/>
            </w:pPr>
            <w:r>
              <w:rPr>
                <w:color w:val="1A6B3C"/>
                <w:sz w:val="20"/>
                <w:szCs w:val="20"/>
              </w:rPr>
              <w:t>+  Pipeline de vente et gestion des opportunités</w:t>
            </w:r>
          </w:p>
          <w:p w14:paraId="2448664A" w14:textId="77777777" w:rsidR="00F54FBB" w:rsidRDefault="00000000">
            <w:pPr>
              <w:spacing w:before="30" w:after="30"/>
            </w:pPr>
            <w:r>
              <w:rPr>
                <w:color w:val="1A6B3C"/>
                <w:sz w:val="20"/>
                <w:szCs w:val="20"/>
              </w:rPr>
              <w:t xml:space="preserve">+  Modules complémentaires : </w:t>
            </w:r>
            <w:proofErr w:type="spellStart"/>
            <w:r>
              <w:rPr>
                <w:color w:val="1A6B3C"/>
                <w:sz w:val="20"/>
                <w:szCs w:val="20"/>
              </w:rPr>
              <w:t>Zoho</w:t>
            </w:r>
            <w:proofErr w:type="spellEnd"/>
            <w:r>
              <w:rPr>
                <w:color w:val="1A6B3C"/>
                <w:sz w:val="20"/>
                <w:szCs w:val="20"/>
              </w:rPr>
              <w:t xml:space="preserve"> Inventory pour les stocks</w:t>
            </w:r>
          </w:p>
          <w:p w14:paraId="0888DE6E" w14:textId="77777777" w:rsidR="00F54FBB" w:rsidRDefault="00000000">
            <w:pPr>
              <w:spacing w:before="30" w:after="30"/>
            </w:pPr>
            <w:r>
              <w:rPr>
                <w:color w:val="1A6B3C"/>
                <w:sz w:val="20"/>
                <w:szCs w:val="20"/>
              </w:rPr>
              <w:t>+  Automatisation des relances et workflows</w:t>
            </w:r>
          </w:p>
          <w:p w14:paraId="05C9E89F" w14:textId="77777777" w:rsidR="00F54FBB" w:rsidRDefault="00000000">
            <w:pPr>
              <w:spacing w:before="30" w:after="30"/>
            </w:pPr>
            <w:r>
              <w:rPr>
                <w:color w:val="1A6B3C"/>
                <w:sz w:val="20"/>
                <w:szCs w:val="20"/>
              </w:rPr>
              <w:t xml:space="preserve">+  Intégrations : Google Workspace, Slack, </w:t>
            </w:r>
            <w:proofErr w:type="spellStart"/>
            <w:r>
              <w:rPr>
                <w:color w:val="1A6B3C"/>
                <w:sz w:val="20"/>
                <w:szCs w:val="20"/>
              </w:rPr>
              <w:t>Shopify</w:t>
            </w:r>
            <w:proofErr w:type="spellEnd"/>
            <w:r>
              <w:rPr>
                <w:color w:val="1A6B3C"/>
                <w:sz w:val="20"/>
                <w:szCs w:val="20"/>
              </w:rPr>
              <w:t xml:space="preserve">, </w:t>
            </w:r>
            <w:proofErr w:type="spellStart"/>
            <w:r>
              <w:rPr>
                <w:color w:val="1A6B3C"/>
                <w:sz w:val="20"/>
                <w:szCs w:val="20"/>
              </w:rPr>
              <w:t>WooCommerce</w:t>
            </w:r>
            <w:proofErr w:type="spellEnd"/>
          </w:p>
          <w:p w14:paraId="2DEDDA41" w14:textId="77777777" w:rsidR="00F54FBB" w:rsidRDefault="00000000">
            <w:pPr>
              <w:spacing w:before="30" w:after="30"/>
            </w:pPr>
            <w:r>
              <w:rPr>
                <w:color w:val="1A6B3C"/>
                <w:sz w:val="20"/>
                <w:szCs w:val="20"/>
              </w:rPr>
              <w:t>+  Rapports personnalisés et tableaux de bord</w:t>
            </w:r>
          </w:p>
          <w:p w14:paraId="18DAB5D3" w14:textId="77777777" w:rsidR="00F54FBB" w:rsidRDefault="00000000">
            <w:pPr>
              <w:spacing w:before="30" w:after="30"/>
            </w:pPr>
            <w:r>
              <w:rPr>
                <w:color w:val="1A6B3C"/>
                <w:sz w:val="20"/>
                <w:szCs w:val="20"/>
              </w:rPr>
              <w:t>+  Version gratuite jusqu'à 3 utilisateurs</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197E1AB3" w14:textId="77777777" w:rsidR="00F54FBB" w:rsidRDefault="00000000">
            <w:pPr>
              <w:spacing w:after="60"/>
            </w:pPr>
            <w:r>
              <w:rPr>
                <w:b/>
                <w:bCs/>
                <w:color w:val="7B5800"/>
                <w:sz w:val="20"/>
                <w:szCs w:val="20"/>
              </w:rPr>
              <w:t>Limites</w:t>
            </w:r>
          </w:p>
          <w:p w14:paraId="15D2FD9A" w14:textId="77777777" w:rsidR="00F54FBB" w:rsidRDefault="00000000">
            <w:pPr>
              <w:spacing w:before="30" w:after="30"/>
            </w:pPr>
            <w:r>
              <w:rPr>
                <w:color w:val="8B4513"/>
                <w:sz w:val="20"/>
                <w:szCs w:val="20"/>
              </w:rPr>
              <w:t>–  Pas de spécialisation ameublement — nécessite un paramétrage</w:t>
            </w:r>
          </w:p>
          <w:p w14:paraId="5A57B5BD" w14:textId="77777777" w:rsidR="00F54FBB" w:rsidRDefault="00000000">
            <w:pPr>
              <w:spacing w:before="30" w:after="30"/>
            </w:pPr>
            <w:r>
              <w:rPr>
                <w:color w:val="8B4513"/>
                <w:sz w:val="20"/>
                <w:szCs w:val="20"/>
              </w:rPr>
              <w:t>–  Interface moins intuitive que HubSpot</w:t>
            </w:r>
          </w:p>
          <w:p w14:paraId="71E407B9" w14:textId="77777777" w:rsidR="00F54FBB" w:rsidRDefault="00000000">
            <w:pPr>
              <w:spacing w:before="30" w:after="30"/>
            </w:pPr>
            <w:r>
              <w:rPr>
                <w:color w:val="8B4513"/>
                <w:sz w:val="20"/>
                <w:szCs w:val="20"/>
              </w:rPr>
              <w:t>–  Support client avec des délais parfois longs</w:t>
            </w:r>
          </w:p>
        </w:tc>
      </w:tr>
    </w:tbl>
    <w:p w14:paraId="7EE64C1A" w14:textId="77777777" w:rsidR="00F54FBB" w:rsidRDefault="00F54FBB">
      <w:pPr>
        <w:spacing w:before="80" w:after="80"/>
      </w:pPr>
    </w:p>
    <w:p w14:paraId="64028611" w14:textId="77777777" w:rsidR="00F54FBB" w:rsidRDefault="00000000">
      <w:pPr>
        <w:pStyle w:val="Titre2"/>
      </w:pPr>
      <w:bookmarkStart w:id="11" w:name="_Toc231175009"/>
      <w:r>
        <w:t>3.2 HubSpot CRM — Leader du marketing automation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6DF43465"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4FDE277F" w14:textId="77777777" w:rsidR="00F54FBB" w:rsidRDefault="00000000">
            <w:pPr>
              <w:spacing w:after="40"/>
            </w:pPr>
            <w:r>
              <w:rPr>
                <w:b/>
                <w:bCs/>
                <w:color w:val="1B4F8A"/>
                <w:sz w:val="18"/>
                <w:szCs w:val="18"/>
              </w:rPr>
              <w:t xml:space="preserve">  Marketing e-commerce — Interface intuitive  </w:t>
            </w:r>
          </w:p>
          <w:p w14:paraId="189E0D81" w14:textId="77777777" w:rsidR="00F54FBB" w:rsidRDefault="00000000">
            <w:pPr>
              <w:spacing w:after="20"/>
            </w:pPr>
            <w:r>
              <w:rPr>
                <w:b/>
                <w:bCs/>
                <w:color w:val="1B4F8A"/>
                <w:sz w:val="28"/>
                <w:szCs w:val="28"/>
              </w:rPr>
              <w:t>HubSpot CRM</w:t>
            </w:r>
          </w:p>
          <w:p w14:paraId="0278C397" w14:textId="77777777" w:rsidR="00F54FBB" w:rsidRDefault="00000000">
            <w:r>
              <w:rPr>
                <w:color w:val="555555"/>
                <w:sz w:val="20"/>
                <w:szCs w:val="20"/>
              </w:rPr>
              <w:t>CRM orienté marketing, idéal pour les entreprises avec forte présence digitale</w:t>
            </w:r>
          </w:p>
        </w:tc>
      </w:tr>
      <w:tr w:rsidR="00F54FBB" w14:paraId="2DDA4C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8AFDE7" w14:textId="77777777" w:rsidR="00F54FBB" w:rsidRDefault="00000000">
            <w:pPr>
              <w:spacing w:after="40"/>
            </w:pPr>
            <w:r>
              <w:rPr>
                <w:color w:val="888888"/>
                <w:sz w:val="18"/>
                <w:szCs w:val="18"/>
              </w:rPr>
              <w:t>Tarif indicatif</w:t>
            </w:r>
          </w:p>
          <w:p w14:paraId="0B3B7764" w14:textId="77777777" w:rsidR="00F54FBB" w:rsidRDefault="00000000">
            <w:r>
              <w:rPr>
                <w:b/>
                <w:bCs/>
                <w:color w:val="1A1A1A"/>
              </w:rPr>
              <w:t>Gratuit → 20 € → 800 €+/mois selon modules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FDD19" w14:textId="77777777" w:rsidR="00F54FBB" w:rsidRDefault="00000000">
            <w:pPr>
              <w:spacing w:after="40"/>
            </w:pPr>
            <w:r>
              <w:rPr>
                <w:color w:val="888888"/>
                <w:sz w:val="18"/>
                <w:szCs w:val="18"/>
              </w:rPr>
              <w:t>Profil cible</w:t>
            </w:r>
          </w:p>
          <w:p w14:paraId="0FB1AA2D" w14:textId="77777777" w:rsidR="00F54FBB" w:rsidRDefault="00000000">
            <w:r>
              <w:rPr>
                <w:b/>
                <w:bCs/>
                <w:color w:val="1A1A1A"/>
              </w:rPr>
              <w:t>PME avec activité e-commerce ou marketing</w:t>
            </w:r>
          </w:p>
        </w:tc>
      </w:tr>
      <w:tr w:rsidR="00F54FBB" w14:paraId="1828FA1A"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ABA6C85" w14:textId="77777777" w:rsidR="00F54FBB" w:rsidRDefault="00000000">
            <w:pPr>
              <w:spacing w:after="60"/>
            </w:pPr>
            <w:r>
              <w:rPr>
                <w:b/>
                <w:bCs/>
                <w:color w:val="1B4F8A"/>
                <w:sz w:val="20"/>
                <w:szCs w:val="20"/>
              </w:rPr>
              <w:t>Fonctionnalités clés</w:t>
            </w:r>
          </w:p>
          <w:p w14:paraId="4CE1EE5A" w14:textId="77777777" w:rsidR="00F54FBB" w:rsidRDefault="00000000">
            <w:pPr>
              <w:spacing w:before="30" w:after="30"/>
            </w:pPr>
            <w:proofErr w:type="gramStart"/>
            <w:r>
              <w:rPr>
                <w:color w:val="333333"/>
                <w:sz w:val="20"/>
                <w:szCs w:val="20"/>
              </w:rPr>
              <w:t>✓  Meilleur</w:t>
            </w:r>
            <w:proofErr w:type="gramEnd"/>
            <w:r>
              <w:rPr>
                <w:color w:val="333333"/>
                <w:sz w:val="20"/>
                <w:szCs w:val="20"/>
              </w:rPr>
              <w:t xml:space="preserve"> CRM pour le marketing et la fidélisation digitale</w:t>
            </w:r>
          </w:p>
          <w:p w14:paraId="1281C9D7" w14:textId="77777777" w:rsidR="00F54FBB" w:rsidRDefault="00000000">
            <w:pPr>
              <w:spacing w:before="30" w:after="30"/>
            </w:pPr>
            <w:proofErr w:type="gramStart"/>
            <w:r>
              <w:rPr>
                <w:color w:val="333333"/>
                <w:sz w:val="20"/>
                <w:szCs w:val="20"/>
              </w:rPr>
              <w:t>✓  Base</w:t>
            </w:r>
            <w:proofErr w:type="gramEnd"/>
            <w:r>
              <w:rPr>
                <w:color w:val="333333"/>
                <w:sz w:val="20"/>
                <w:szCs w:val="20"/>
              </w:rPr>
              <w:t xml:space="preserve"> gratuite généreuse pour débuter</w:t>
            </w:r>
          </w:p>
        </w:tc>
      </w:tr>
      <w:tr w:rsidR="00F54FBB" w14:paraId="6616CA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770F6560" w14:textId="77777777" w:rsidR="00F54FBB" w:rsidRDefault="00000000">
            <w:pPr>
              <w:spacing w:after="60"/>
            </w:pPr>
            <w:r>
              <w:rPr>
                <w:b/>
                <w:bCs/>
                <w:color w:val="1A6B3C"/>
                <w:sz w:val="20"/>
                <w:szCs w:val="20"/>
              </w:rPr>
              <w:lastRenderedPageBreak/>
              <w:t>Avantages</w:t>
            </w:r>
          </w:p>
          <w:p w14:paraId="24B0FAFA" w14:textId="77777777" w:rsidR="00F54FBB" w:rsidRDefault="00000000">
            <w:pPr>
              <w:spacing w:before="30" w:after="30"/>
            </w:pPr>
            <w:r>
              <w:rPr>
                <w:color w:val="1A6B3C"/>
                <w:sz w:val="20"/>
                <w:szCs w:val="20"/>
              </w:rPr>
              <w:t>+  CRM gratuit avec contacts illimités</w:t>
            </w:r>
          </w:p>
          <w:p w14:paraId="34992043" w14:textId="77777777" w:rsidR="00F54FBB" w:rsidRDefault="00000000">
            <w:pPr>
              <w:spacing w:before="30" w:after="30"/>
            </w:pPr>
            <w:r>
              <w:rPr>
                <w:color w:val="1A6B3C"/>
                <w:sz w:val="20"/>
                <w:szCs w:val="20"/>
              </w:rPr>
              <w:t>+  Suivi des emails, pipeline visuel, chat en direct</w:t>
            </w:r>
          </w:p>
          <w:p w14:paraId="71778334" w14:textId="77777777" w:rsidR="00F54FBB" w:rsidRDefault="00000000">
            <w:pPr>
              <w:spacing w:before="30" w:after="30"/>
            </w:pPr>
            <w:r>
              <w:rPr>
                <w:color w:val="1A6B3C"/>
                <w:sz w:val="20"/>
                <w:szCs w:val="20"/>
              </w:rPr>
              <w:t>+  Automatisation marketing avancée (plans payants)</w:t>
            </w:r>
          </w:p>
          <w:p w14:paraId="10F14C11" w14:textId="77777777" w:rsidR="00F54FBB" w:rsidRDefault="00000000">
            <w:pPr>
              <w:spacing w:before="30" w:after="30"/>
            </w:pPr>
            <w:r>
              <w:rPr>
                <w:color w:val="1A6B3C"/>
                <w:sz w:val="20"/>
                <w:szCs w:val="20"/>
              </w:rPr>
              <w:t xml:space="preserve">+  Intégrations e-commerce : </w:t>
            </w:r>
            <w:proofErr w:type="spellStart"/>
            <w:r>
              <w:rPr>
                <w:color w:val="1A6B3C"/>
                <w:sz w:val="20"/>
                <w:szCs w:val="20"/>
              </w:rPr>
              <w:t>Shopify</w:t>
            </w:r>
            <w:proofErr w:type="spellEnd"/>
            <w:r>
              <w:rPr>
                <w:color w:val="1A6B3C"/>
                <w:sz w:val="20"/>
                <w:szCs w:val="20"/>
              </w:rPr>
              <w:t xml:space="preserve">, </w:t>
            </w:r>
            <w:proofErr w:type="spellStart"/>
            <w:r>
              <w:rPr>
                <w:color w:val="1A6B3C"/>
                <w:sz w:val="20"/>
                <w:szCs w:val="20"/>
              </w:rPr>
              <w:t>WooCommerce</w:t>
            </w:r>
            <w:proofErr w:type="spellEnd"/>
            <w:r>
              <w:rPr>
                <w:color w:val="1A6B3C"/>
                <w:sz w:val="20"/>
                <w:szCs w:val="20"/>
              </w:rPr>
              <w:t>, PrestaShop</w:t>
            </w:r>
          </w:p>
          <w:p w14:paraId="13FFEA7E" w14:textId="77777777" w:rsidR="00F54FBB" w:rsidRDefault="00000000">
            <w:pPr>
              <w:spacing w:before="30" w:after="30"/>
            </w:pPr>
            <w:r>
              <w:rPr>
                <w:color w:val="1A6B3C"/>
                <w:sz w:val="20"/>
                <w:szCs w:val="20"/>
              </w:rPr>
              <w:t>+  Interface très intuitive et prise en main rapide</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5BD38DBB" w14:textId="77777777" w:rsidR="00F54FBB" w:rsidRDefault="00000000">
            <w:pPr>
              <w:spacing w:after="60"/>
            </w:pPr>
            <w:r>
              <w:rPr>
                <w:b/>
                <w:bCs/>
                <w:color w:val="7B5800"/>
                <w:sz w:val="20"/>
                <w:szCs w:val="20"/>
              </w:rPr>
              <w:t>Limites</w:t>
            </w:r>
          </w:p>
          <w:p w14:paraId="5DF13458" w14:textId="77777777" w:rsidR="00F54FBB" w:rsidRDefault="00000000">
            <w:pPr>
              <w:spacing w:before="30" w:after="30"/>
            </w:pPr>
            <w:r>
              <w:rPr>
                <w:color w:val="8B4513"/>
                <w:sz w:val="20"/>
                <w:szCs w:val="20"/>
              </w:rPr>
              <w:t>–  Prix monte très rapidement avec les modules avancés</w:t>
            </w:r>
          </w:p>
          <w:p w14:paraId="09720603" w14:textId="77777777" w:rsidR="00F54FBB" w:rsidRDefault="00000000">
            <w:pPr>
              <w:spacing w:before="30" w:after="30"/>
            </w:pPr>
            <w:r>
              <w:rPr>
                <w:color w:val="8B4513"/>
                <w:sz w:val="20"/>
                <w:szCs w:val="20"/>
              </w:rPr>
              <w:t>–  Gestion des commandes et livraisons limitée nativement</w:t>
            </w:r>
          </w:p>
          <w:p w14:paraId="765D6619" w14:textId="77777777" w:rsidR="00F54FBB" w:rsidRDefault="00000000">
            <w:pPr>
              <w:spacing w:before="30" w:after="30"/>
            </w:pPr>
            <w:r>
              <w:rPr>
                <w:color w:val="8B4513"/>
                <w:sz w:val="20"/>
                <w:szCs w:val="20"/>
              </w:rPr>
              <w:t>–  Fonctions stocks absentes sans intégration tierce</w:t>
            </w:r>
          </w:p>
          <w:p w14:paraId="7822B215" w14:textId="77777777" w:rsidR="00F54FBB" w:rsidRDefault="00000000">
            <w:pPr>
              <w:spacing w:before="30" w:after="30"/>
            </w:pPr>
            <w:r>
              <w:rPr>
                <w:color w:val="8B4513"/>
                <w:sz w:val="20"/>
                <w:szCs w:val="20"/>
              </w:rPr>
              <w:t>–  Mal adapté à la gestion de commandes sur-mesure</w:t>
            </w:r>
          </w:p>
        </w:tc>
      </w:tr>
    </w:tbl>
    <w:p w14:paraId="135579F5" w14:textId="77777777" w:rsidR="00F54FBB" w:rsidRDefault="00F54FBB">
      <w:pPr>
        <w:spacing w:before="80" w:after="80"/>
      </w:pPr>
    </w:p>
    <w:p w14:paraId="51346C4B" w14:textId="77777777" w:rsidR="00F54FBB" w:rsidRDefault="00000000">
      <w:pPr>
        <w:pStyle w:val="Titre2"/>
      </w:pPr>
      <w:bookmarkStart w:id="12" w:name="_Toc231175010"/>
      <w:r>
        <w:t>3.3 Pipedrive — Outil commercial B2B</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20D09B37"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632B4D3D" w14:textId="77777777" w:rsidR="00F54FBB" w:rsidRDefault="00000000">
            <w:pPr>
              <w:spacing w:after="40"/>
            </w:pPr>
            <w:r>
              <w:rPr>
                <w:b/>
                <w:bCs/>
                <w:color w:val="1B4F8A"/>
                <w:sz w:val="18"/>
                <w:szCs w:val="18"/>
              </w:rPr>
              <w:t xml:space="preserve">  Force de vente B2B — Pipeline visuel  </w:t>
            </w:r>
          </w:p>
          <w:p w14:paraId="0F3F0EC1" w14:textId="77777777" w:rsidR="00F54FBB" w:rsidRDefault="00000000">
            <w:pPr>
              <w:spacing w:after="20"/>
            </w:pPr>
            <w:r>
              <w:rPr>
                <w:b/>
                <w:bCs/>
                <w:color w:val="1B4F8A"/>
                <w:sz w:val="28"/>
                <w:szCs w:val="28"/>
              </w:rPr>
              <w:t>Pipedrive</w:t>
            </w:r>
          </w:p>
          <w:p w14:paraId="0125C3AE" w14:textId="77777777" w:rsidR="00F54FBB" w:rsidRDefault="00000000">
            <w:r>
              <w:rPr>
                <w:color w:val="555555"/>
                <w:sz w:val="20"/>
                <w:szCs w:val="20"/>
              </w:rPr>
              <w:t>CRM centré sur la performance commerciale et le suivi du pipeline</w:t>
            </w:r>
          </w:p>
        </w:tc>
      </w:tr>
      <w:tr w:rsidR="00F54FBB" w14:paraId="6C24BC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F5EE0" w14:textId="77777777" w:rsidR="00F54FBB" w:rsidRDefault="00000000">
            <w:pPr>
              <w:spacing w:after="40"/>
            </w:pPr>
            <w:r>
              <w:rPr>
                <w:color w:val="888888"/>
                <w:sz w:val="18"/>
                <w:szCs w:val="18"/>
              </w:rPr>
              <w:t>Tarif indicatif</w:t>
            </w:r>
          </w:p>
          <w:p w14:paraId="7D47B12B" w14:textId="77777777" w:rsidR="00F54FBB" w:rsidRDefault="00000000">
            <w:r>
              <w:rPr>
                <w:b/>
                <w:bCs/>
                <w:color w:val="1A1A1A"/>
              </w:rPr>
              <w:t>14 € → 29 € → 59 €/utilisateur/mois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B588" w14:textId="77777777" w:rsidR="00F54FBB" w:rsidRDefault="00000000">
            <w:pPr>
              <w:spacing w:after="40"/>
            </w:pPr>
            <w:r>
              <w:rPr>
                <w:color w:val="888888"/>
                <w:sz w:val="18"/>
                <w:szCs w:val="18"/>
              </w:rPr>
              <w:t>Profil cible</w:t>
            </w:r>
          </w:p>
          <w:p w14:paraId="2C950670" w14:textId="77777777" w:rsidR="00F54FBB" w:rsidRDefault="00000000">
            <w:r>
              <w:rPr>
                <w:b/>
                <w:bCs/>
                <w:color w:val="1A1A1A"/>
              </w:rPr>
              <w:t>Équipes commerciales B2B — 2 à 50 personnes</w:t>
            </w:r>
          </w:p>
        </w:tc>
      </w:tr>
      <w:tr w:rsidR="00F54FBB" w14:paraId="62F3B47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8725E78" w14:textId="77777777" w:rsidR="00F54FBB" w:rsidRDefault="00000000">
            <w:pPr>
              <w:spacing w:after="60"/>
            </w:pPr>
            <w:r>
              <w:rPr>
                <w:b/>
                <w:bCs/>
                <w:color w:val="1B4F8A"/>
                <w:sz w:val="20"/>
                <w:szCs w:val="20"/>
              </w:rPr>
              <w:t>Fonctionnalités clés</w:t>
            </w:r>
          </w:p>
          <w:p w14:paraId="369EFC7C" w14:textId="77777777" w:rsidR="00F54FBB" w:rsidRDefault="00000000">
            <w:pPr>
              <w:spacing w:before="30" w:after="30"/>
            </w:pPr>
            <w:proofErr w:type="gramStart"/>
            <w:r>
              <w:rPr>
                <w:color w:val="333333"/>
                <w:sz w:val="20"/>
                <w:szCs w:val="20"/>
              </w:rPr>
              <w:t>✓  Le</w:t>
            </w:r>
            <w:proofErr w:type="gramEnd"/>
            <w:r>
              <w:rPr>
                <w:color w:val="333333"/>
                <w:sz w:val="20"/>
                <w:szCs w:val="20"/>
              </w:rPr>
              <w:t xml:space="preserve"> meilleur choix pour structurer une force de vente</w:t>
            </w:r>
          </w:p>
          <w:p w14:paraId="0C48E130" w14:textId="77777777" w:rsidR="00F54FBB" w:rsidRDefault="00000000">
            <w:pPr>
              <w:spacing w:before="30" w:after="30"/>
            </w:pPr>
            <w:proofErr w:type="gramStart"/>
            <w:r>
              <w:rPr>
                <w:color w:val="333333"/>
                <w:sz w:val="20"/>
                <w:szCs w:val="20"/>
              </w:rPr>
              <w:t>✓  Déploiement</w:t>
            </w:r>
            <w:proofErr w:type="gramEnd"/>
            <w:r>
              <w:rPr>
                <w:color w:val="333333"/>
                <w:sz w:val="20"/>
                <w:szCs w:val="20"/>
              </w:rPr>
              <w:t xml:space="preserve"> rapide sans formation longue</w:t>
            </w:r>
          </w:p>
        </w:tc>
      </w:tr>
      <w:tr w:rsidR="00F54FBB" w14:paraId="065D1C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3A603F9C" w14:textId="77777777" w:rsidR="00F54FBB" w:rsidRDefault="00000000">
            <w:pPr>
              <w:spacing w:after="60"/>
            </w:pPr>
            <w:r>
              <w:rPr>
                <w:b/>
                <w:bCs/>
                <w:color w:val="1A6B3C"/>
                <w:sz w:val="20"/>
                <w:szCs w:val="20"/>
              </w:rPr>
              <w:t>Avantages</w:t>
            </w:r>
          </w:p>
          <w:p w14:paraId="1975047D" w14:textId="77777777" w:rsidR="00F54FBB" w:rsidRDefault="00000000">
            <w:pPr>
              <w:spacing w:before="30" w:after="30"/>
            </w:pPr>
            <w:r>
              <w:rPr>
                <w:color w:val="1A6B3C"/>
                <w:sz w:val="20"/>
                <w:szCs w:val="20"/>
              </w:rPr>
              <w:t>+  Pipeline visuel Kanban très ergonomique</w:t>
            </w:r>
          </w:p>
          <w:p w14:paraId="3939E775" w14:textId="77777777" w:rsidR="00F54FBB" w:rsidRDefault="00000000">
            <w:pPr>
              <w:spacing w:before="30" w:after="30"/>
            </w:pPr>
            <w:r>
              <w:rPr>
                <w:color w:val="1A6B3C"/>
                <w:sz w:val="20"/>
                <w:szCs w:val="20"/>
              </w:rPr>
              <w:t>+  Adoption rapide par les équipes commerciales</w:t>
            </w:r>
          </w:p>
          <w:p w14:paraId="7D71483F" w14:textId="77777777" w:rsidR="00F54FBB" w:rsidRDefault="00000000">
            <w:pPr>
              <w:spacing w:before="30" w:after="30"/>
            </w:pPr>
            <w:r>
              <w:rPr>
                <w:color w:val="1A6B3C"/>
                <w:sz w:val="20"/>
                <w:szCs w:val="20"/>
              </w:rPr>
              <w:t>+  Relances automatiques et rapports de performance</w:t>
            </w:r>
          </w:p>
          <w:p w14:paraId="7DED836E" w14:textId="77777777" w:rsidR="00F54FBB" w:rsidRDefault="00000000">
            <w:pPr>
              <w:spacing w:before="30" w:after="30"/>
            </w:pPr>
            <w:r>
              <w:rPr>
                <w:color w:val="1A6B3C"/>
                <w:sz w:val="20"/>
                <w:szCs w:val="20"/>
              </w:rPr>
              <w:t>+  Interface claire et prise en main immédiate</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1BD81E8E" w14:textId="77777777" w:rsidR="00F54FBB" w:rsidRDefault="00000000">
            <w:pPr>
              <w:spacing w:after="60"/>
            </w:pPr>
            <w:r>
              <w:rPr>
                <w:b/>
                <w:bCs/>
                <w:color w:val="7B5800"/>
                <w:sz w:val="20"/>
                <w:szCs w:val="20"/>
              </w:rPr>
              <w:t>Limites</w:t>
            </w:r>
          </w:p>
          <w:p w14:paraId="4D18F059" w14:textId="77777777" w:rsidR="00F54FBB" w:rsidRDefault="00000000">
            <w:pPr>
              <w:spacing w:before="30" w:after="30"/>
            </w:pPr>
            <w:r>
              <w:rPr>
                <w:color w:val="8B4513"/>
                <w:sz w:val="20"/>
                <w:szCs w:val="20"/>
              </w:rPr>
              <w:t>–  Gestion des livraisons absente nativement</w:t>
            </w:r>
          </w:p>
          <w:p w14:paraId="50C95A1A" w14:textId="77777777" w:rsidR="00F54FBB" w:rsidRDefault="00000000">
            <w:pPr>
              <w:spacing w:before="30" w:after="30"/>
            </w:pPr>
            <w:r>
              <w:rPr>
                <w:color w:val="8B4513"/>
                <w:sz w:val="20"/>
                <w:szCs w:val="20"/>
              </w:rPr>
              <w:t>–  Stocks et catalogue produits non couverts</w:t>
            </w:r>
          </w:p>
          <w:p w14:paraId="57927421" w14:textId="77777777" w:rsidR="00F54FBB" w:rsidRDefault="00000000">
            <w:pPr>
              <w:spacing w:before="30" w:after="30"/>
            </w:pPr>
            <w:r>
              <w:rPr>
                <w:color w:val="8B4513"/>
                <w:sz w:val="20"/>
                <w:szCs w:val="20"/>
              </w:rPr>
              <w:t>–  Moins adapté au support client ou au marketing</w:t>
            </w:r>
          </w:p>
          <w:p w14:paraId="287E0A47" w14:textId="77777777" w:rsidR="00F54FBB" w:rsidRDefault="00000000">
            <w:pPr>
              <w:spacing w:before="30" w:after="30"/>
            </w:pPr>
            <w:r>
              <w:rPr>
                <w:color w:val="8B4513"/>
                <w:sz w:val="20"/>
                <w:szCs w:val="20"/>
              </w:rPr>
              <w:t>–  Fonctionnalités limitées hors gestion du pipeline</w:t>
            </w:r>
          </w:p>
        </w:tc>
      </w:tr>
    </w:tbl>
    <w:p w14:paraId="3D0961BB" w14:textId="77777777" w:rsidR="00F54FBB" w:rsidRDefault="00F54FBB">
      <w:pPr>
        <w:spacing w:before="80" w:after="80"/>
      </w:pPr>
    </w:p>
    <w:p w14:paraId="2BF72252" w14:textId="77777777" w:rsidR="00F54FBB" w:rsidRDefault="00000000">
      <w:pPr>
        <w:pStyle w:val="Titre2"/>
      </w:pPr>
      <w:bookmarkStart w:id="13" w:name="_Toc231175011"/>
      <w:r>
        <w:t xml:space="preserve">3.4 </w:t>
      </w:r>
      <w:proofErr w:type="spellStart"/>
      <w:r>
        <w:t>Axonaut</w:t>
      </w:r>
      <w:proofErr w:type="spellEnd"/>
      <w:r>
        <w:t xml:space="preserve"> — CRM français tout-en-un TPE</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54FBB" w14:paraId="67E4B7A7" w14:textId="77777777">
        <w:tblPrEx>
          <w:tblCellMar>
            <w:top w:w="0" w:type="dxa"/>
            <w:bottom w:w="0" w:type="dxa"/>
          </w:tblCellMar>
        </w:tblPrEx>
        <w:tc>
          <w:tcPr>
            <w:tcW w:w="9360" w:type="dxa"/>
            <w:gridSpan w:val="2"/>
            <w:tcBorders>
              <w:top w:val="single" w:sz="1" w:space="0" w:color="CCCCCC"/>
              <w:left w:val="single" w:sz="8" w:space="0" w:color="1B4F8A"/>
              <w:bottom w:val="single" w:sz="1" w:space="0" w:color="CCCCCC"/>
              <w:right w:val="single" w:sz="1" w:space="0" w:color="CCCCCC"/>
            </w:tcBorders>
            <w:shd w:val="clear" w:color="auto" w:fill="D6E4F0"/>
            <w:tcMar>
              <w:top w:w="120" w:type="dxa"/>
              <w:left w:w="200" w:type="dxa"/>
              <w:bottom w:w="120" w:type="dxa"/>
              <w:right w:w="120" w:type="dxa"/>
            </w:tcMar>
          </w:tcPr>
          <w:p w14:paraId="42EC6008" w14:textId="77777777" w:rsidR="00F54FBB" w:rsidRDefault="00000000">
            <w:pPr>
              <w:spacing w:after="40"/>
            </w:pPr>
            <w:r>
              <w:rPr>
                <w:b/>
                <w:bCs/>
                <w:color w:val="1B4F8A"/>
                <w:sz w:val="18"/>
                <w:szCs w:val="18"/>
              </w:rPr>
              <w:t xml:space="preserve">  TPE France — Support francophone  </w:t>
            </w:r>
          </w:p>
          <w:p w14:paraId="012CEE3F" w14:textId="77777777" w:rsidR="00F54FBB" w:rsidRDefault="00000000">
            <w:pPr>
              <w:spacing w:after="20"/>
            </w:pPr>
            <w:proofErr w:type="spellStart"/>
            <w:r>
              <w:rPr>
                <w:b/>
                <w:bCs/>
                <w:color w:val="1B4F8A"/>
                <w:sz w:val="28"/>
                <w:szCs w:val="28"/>
              </w:rPr>
              <w:t>Axonaut</w:t>
            </w:r>
            <w:proofErr w:type="spellEnd"/>
          </w:p>
          <w:p w14:paraId="33BCAA79" w14:textId="77777777" w:rsidR="00F54FBB" w:rsidRDefault="00000000">
            <w:r>
              <w:rPr>
                <w:color w:val="555555"/>
                <w:sz w:val="20"/>
                <w:szCs w:val="20"/>
              </w:rPr>
              <w:t>CRM français simple et abordable pour petites structures</w:t>
            </w:r>
          </w:p>
        </w:tc>
      </w:tr>
      <w:tr w:rsidR="00F54FBB" w14:paraId="5B3307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662E3" w14:textId="77777777" w:rsidR="00F54FBB" w:rsidRDefault="00000000">
            <w:pPr>
              <w:spacing w:after="40"/>
            </w:pPr>
            <w:r>
              <w:rPr>
                <w:color w:val="888888"/>
                <w:sz w:val="18"/>
                <w:szCs w:val="18"/>
              </w:rPr>
              <w:t>Tarif indicatif</w:t>
            </w:r>
          </w:p>
          <w:p w14:paraId="0EEC7F20" w14:textId="77777777" w:rsidR="00F54FBB" w:rsidRDefault="00000000">
            <w:r>
              <w:rPr>
                <w:b/>
                <w:bCs/>
                <w:color w:val="1A1A1A"/>
              </w:rPr>
              <w:t>Forfait fixe — contacter l'éditeur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D5AE3E" w14:textId="77777777" w:rsidR="00F54FBB" w:rsidRDefault="00000000">
            <w:pPr>
              <w:spacing w:after="40"/>
            </w:pPr>
            <w:r>
              <w:rPr>
                <w:color w:val="888888"/>
                <w:sz w:val="18"/>
                <w:szCs w:val="18"/>
              </w:rPr>
              <w:t>Profil cible</w:t>
            </w:r>
          </w:p>
          <w:p w14:paraId="1D8A3C2B" w14:textId="77777777" w:rsidR="00F54FBB" w:rsidRDefault="00000000">
            <w:r>
              <w:rPr>
                <w:b/>
                <w:bCs/>
                <w:color w:val="1A1A1A"/>
              </w:rPr>
              <w:t>TPE / Petites PME françaises</w:t>
            </w:r>
          </w:p>
        </w:tc>
      </w:tr>
      <w:tr w:rsidR="00F54FBB" w14:paraId="600895CE"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FB676F5" w14:textId="77777777" w:rsidR="00F54FBB" w:rsidRDefault="00000000">
            <w:pPr>
              <w:spacing w:after="60"/>
            </w:pPr>
            <w:r>
              <w:rPr>
                <w:b/>
                <w:bCs/>
                <w:color w:val="1B4F8A"/>
                <w:sz w:val="20"/>
                <w:szCs w:val="20"/>
              </w:rPr>
              <w:t>Fonctionnalités clés</w:t>
            </w:r>
          </w:p>
          <w:p w14:paraId="25FE65B4" w14:textId="77777777" w:rsidR="00F54FBB" w:rsidRDefault="00000000">
            <w:pPr>
              <w:spacing w:before="30" w:after="30"/>
            </w:pPr>
            <w:proofErr w:type="gramStart"/>
            <w:r>
              <w:rPr>
                <w:color w:val="333333"/>
                <w:sz w:val="20"/>
                <w:szCs w:val="20"/>
              </w:rPr>
              <w:t>✓  Solution</w:t>
            </w:r>
            <w:proofErr w:type="gramEnd"/>
            <w:r>
              <w:rPr>
                <w:color w:val="333333"/>
                <w:sz w:val="20"/>
                <w:szCs w:val="20"/>
              </w:rPr>
              <w:t xml:space="preserve"> tout-en-un pour démarrer à faible coût</w:t>
            </w:r>
          </w:p>
          <w:p w14:paraId="2B9075EB" w14:textId="77777777" w:rsidR="00F54FBB" w:rsidRDefault="00000000">
            <w:pPr>
              <w:spacing w:before="30" w:after="30"/>
            </w:pPr>
            <w:proofErr w:type="gramStart"/>
            <w:r>
              <w:rPr>
                <w:color w:val="333333"/>
                <w:sz w:val="20"/>
                <w:szCs w:val="20"/>
              </w:rPr>
              <w:t>✓  Idéal</w:t>
            </w:r>
            <w:proofErr w:type="gramEnd"/>
            <w:r>
              <w:rPr>
                <w:color w:val="333333"/>
                <w:sz w:val="20"/>
                <w:szCs w:val="20"/>
              </w:rPr>
              <w:t xml:space="preserve"> pour les TPE n'ayant pas encore de CRM</w:t>
            </w:r>
          </w:p>
        </w:tc>
      </w:tr>
      <w:tr w:rsidR="00F54FBB" w14:paraId="118B96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00" w:type="dxa"/>
              <w:left w:w="160" w:type="dxa"/>
              <w:bottom w:w="100" w:type="dxa"/>
              <w:right w:w="120" w:type="dxa"/>
            </w:tcMar>
          </w:tcPr>
          <w:p w14:paraId="4467ED15" w14:textId="77777777" w:rsidR="00F54FBB" w:rsidRDefault="00000000">
            <w:pPr>
              <w:spacing w:after="60"/>
            </w:pPr>
            <w:r>
              <w:rPr>
                <w:b/>
                <w:bCs/>
                <w:color w:val="1A6B3C"/>
                <w:sz w:val="20"/>
                <w:szCs w:val="20"/>
              </w:rPr>
              <w:t>Avantages</w:t>
            </w:r>
          </w:p>
          <w:p w14:paraId="61FF1206" w14:textId="77777777" w:rsidR="00F54FBB" w:rsidRDefault="00000000">
            <w:pPr>
              <w:spacing w:before="30" w:after="30"/>
            </w:pPr>
            <w:r>
              <w:rPr>
                <w:color w:val="1A6B3C"/>
                <w:sz w:val="20"/>
                <w:szCs w:val="20"/>
              </w:rPr>
              <w:t>+  Devis et facturation intégrés</w:t>
            </w:r>
          </w:p>
          <w:p w14:paraId="11635064" w14:textId="77777777" w:rsidR="00F54FBB" w:rsidRDefault="00000000">
            <w:pPr>
              <w:spacing w:before="30" w:after="30"/>
            </w:pPr>
            <w:r>
              <w:rPr>
                <w:color w:val="1A6B3C"/>
                <w:sz w:val="20"/>
                <w:szCs w:val="20"/>
              </w:rPr>
              <w:t>+  Automatisation des tâches répétitives</w:t>
            </w:r>
          </w:p>
          <w:p w14:paraId="2A0FC87F" w14:textId="77777777" w:rsidR="00F54FBB" w:rsidRDefault="00000000">
            <w:pPr>
              <w:spacing w:before="30" w:after="30"/>
            </w:pPr>
            <w:r>
              <w:rPr>
                <w:color w:val="1A6B3C"/>
                <w:sz w:val="20"/>
                <w:szCs w:val="20"/>
              </w:rPr>
              <w:t>+  Support 100 % français et réactif</w:t>
            </w:r>
          </w:p>
          <w:p w14:paraId="3A8B8482" w14:textId="77777777" w:rsidR="00F54FBB" w:rsidRDefault="00000000">
            <w:pPr>
              <w:spacing w:before="30" w:after="30"/>
            </w:pPr>
            <w:r>
              <w:rPr>
                <w:color w:val="1A6B3C"/>
                <w:sz w:val="20"/>
                <w:szCs w:val="20"/>
              </w:rPr>
              <w:t>+  Interface simple sans 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60" w:type="dxa"/>
            </w:tcMar>
          </w:tcPr>
          <w:p w14:paraId="156736F0" w14:textId="77777777" w:rsidR="00F54FBB" w:rsidRDefault="00000000">
            <w:pPr>
              <w:spacing w:after="60"/>
            </w:pPr>
            <w:r>
              <w:rPr>
                <w:b/>
                <w:bCs/>
                <w:color w:val="7B5800"/>
                <w:sz w:val="20"/>
                <w:szCs w:val="20"/>
              </w:rPr>
              <w:t>Limites</w:t>
            </w:r>
          </w:p>
          <w:p w14:paraId="33B34225" w14:textId="77777777" w:rsidR="00F54FBB" w:rsidRDefault="00000000">
            <w:pPr>
              <w:spacing w:before="30" w:after="30"/>
            </w:pPr>
            <w:r>
              <w:rPr>
                <w:color w:val="8B4513"/>
                <w:sz w:val="20"/>
                <w:szCs w:val="20"/>
              </w:rPr>
              <w:t>–  Limité aux petites structures</w:t>
            </w:r>
          </w:p>
          <w:p w14:paraId="7EFD5EAD" w14:textId="77777777" w:rsidR="00F54FBB" w:rsidRDefault="00000000">
            <w:pPr>
              <w:spacing w:before="30" w:after="30"/>
            </w:pPr>
            <w:r>
              <w:rPr>
                <w:color w:val="8B4513"/>
                <w:sz w:val="20"/>
                <w:szCs w:val="20"/>
              </w:rPr>
              <w:t>–  Pas de spécialisation ameublement</w:t>
            </w:r>
          </w:p>
          <w:p w14:paraId="59261FDD" w14:textId="77777777" w:rsidR="00F54FBB" w:rsidRDefault="00000000">
            <w:pPr>
              <w:spacing w:before="30" w:after="30"/>
            </w:pPr>
            <w:r>
              <w:rPr>
                <w:color w:val="8B4513"/>
                <w:sz w:val="20"/>
                <w:szCs w:val="20"/>
              </w:rPr>
              <w:t>–  Gestion des commandes et livraisons basique</w:t>
            </w:r>
          </w:p>
          <w:p w14:paraId="26A1356E" w14:textId="77777777" w:rsidR="00F54FBB" w:rsidRDefault="00000000">
            <w:pPr>
              <w:spacing w:before="30" w:after="30"/>
            </w:pPr>
            <w:r>
              <w:rPr>
                <w:color w:val="8B4513"/>
                <w:sz w:val="20"/>
                <w:szCs w:val="20"/>
              </w:rPr>
              <w:t>–  Pas adapté à la croissance rapide</w:t>
            </w:r>
          </w:p>
        </w:tc>
      </w:tr>
    </w:tbl>
    <w:p w14:paraId="330B294F" w14:textId="77777777" w:rsidR="00F54FBB" w:rsidRDefault="00000000">
      <w:r>
        <w:lastRenderedPageBreak/>
        <w:br/>
      </w:r>
    </w:p>
    <w:p w14:paraId="4E3C93D0" w14:textId="77777777" w:rsidR="00F54FBB" w:rsidRDefault="00000000">
      <w:pPr>
        <w:pStyle w:val="Titre1"/>
      </w:pPr>
      <w:bookmarkStart w:id="14" w:name="_Toc231175012"/>
      <w:r>
        <w:t>4. Tableau comparatif synthétique</w:t>
      </w:r>
      <w:bookmarkEnd w:id="14"/>
    </w:p>
    <w:p w14:paraId="04FF83C8" w14:textId="77777777" w:rsidR="00F54FBB" w:rsidRDefault="00000000">
      <w:pPr>
        <w:spacing w:before="60" w:after="100"/>
      </w:pPr>
      <w:r>
        <w:rPr>
          <w:color w:val="1A1A1A"/>
        </w:rPr>
        <w:t>Ce tableau récapitule les 8 solutions analysées selon les principaux critères métier pour l'ameublement.</w:t>
      </w:r>
    </w:p>
    <w:p w14:paraId="596F54BD" w14:textId="77777777" w:rsidR="00F54FBB" w:rsidRDefault="00F54F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1812"/>
        <w:gridCol w:w="1735"/>
        <w:gridCol w:w="1692"/>
        <w:gridCol w:w="1518"/>
        <w:gridCol w:w="1301"/>
      </w:tblGrid>
      <w:tr w:rsidR="00F54FBB" w14:paraId="4CB8BDE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1F12C2A2" w14:textId="77777777" w:rsidR="00F54FBB" w:rsidRDefault="00000000">
            <w:pPr>
              <w:jc w:val="center"/>
            </w:pPr>
            <w:r>
              <w:rPr>
                <w:b/>
                <w:bCs/>
                <w:color w:val="FFFFFF"/>
                <w:sz w:val="18"/>
                <w:szCs w:val="18"/>
              </w:rPr>
              <w:t>Solution</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DC190E0" w14:textId="77777777" w:rsidR="00F54FBB" w:rsidRDefault="00000000">
            <w:pPr>
              <w:jc w:val="center"/>
            </w:pPr>
            <w:r>
              <w:rPr>
                <w:b/>
                <w:bCs/>
                <w:color w:val="FFFFFF"/>
                <w:sz w:val="18"/>
                <w:szCs w:val="18"/>
              </w:rPr>
              <w:t>Spécialisation</w:t>
            </w:r>
          </w:p>
        </w:tc>
        <w:tc>
          <w:tcPr>
            <w:tcW w:w="16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75DFBAE9" w14:textId="77777777" w:rsidR="00F54FBB" w:rsidRDefault="00000000">
            <w:pPr>
              <w:jc w:val="center"/>
            </w:pPr>
            <w:r>
              <w:rPr>
                <w:b/>
                <w:bCs/>
                <w:color w:val="FFFFFF"/>
                <w:sz w:val="18"/>
                <w:szCs w:val="18"/>
              </w:rPr>
              <w:t>Gestion commandes</w:t>
            </w:r>
          </w:p>
        </w:tc>
        <w:tc>
          <w:tcPr>
            <w:tcW w:w="1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23127F2C" w14:textId="77777777" w:rsidR="00F54FBB" w:rsidRDefault="00000000">
            <w:pPr>
              <w:jc w:val="center"/>
            </w:pPr>
            <w:r>
              <w:rPr>
                <w:b/>
                <w:bCs/>
                <w:color w:val="FFFFFF"/>
                <w:sz w:val="18"/>
                <w:szCs w:val="18"/>
              </w:rPr>
              <w:t>Suivi livraisons</w:t>
            </w:r>
          </w:p>
        </w:tc>
        <w:tc>
          <w:tcPr>
            <w:tcW w:w="14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17A57EA6" w14:textId="77777777" w:rsidR="00F54FBB" w:rsidRDefault="00000000">
            <w:pPr>
              <w:jc w:val="center"/>
            </w:pPr>
            <w:r>
              <w:rPr>
                <w:b/>
                <w:bCs/>
                <w:color w:val="FFFFFF"/>
                <w:sz w:val="18"/>
                <w:szCs w:val="18"/>
              </w:rPr>
              <w:t>Tarif indicatif</w:t>
            </w:r>
          </w:p>
        </w:tc>
        <w:tc>
          <w:tcPr>
            <w:tcW w:w="12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00" w:type="dxa"/>
              <w:bottom w:w="80" w:type="dxa"/>
              <w:right w:w="100" w:type="dxa"/>
            </w:tcMar>
          </w:tcPr>
          <w:p w14:paraId="42F85A9B" w14:textId="77777777" w:rsidR="00F54FBB" w:rsidRDefault="00000000">
            <w:pPr>
              <w:jc w:val="center"/>
            </w:pPr>
            <w:r>
              <w:rPr>
                <w:b/>
                <w:bCs/>
                <w:color w:val="FFFFFF"/>
                <w:sz w:val="18"/>
                <w:szCs w:val="18"/>
              </w:rPr>
              <w:t>Profil cible</w:t>
            </w:r>
          </w:p>
        </w:tc>
      </w:tr>
      <w:tr w:rsidR="00F54FBB" w14:paraId="1281DA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A3FB3" w14:textId="77777777" w:rsidR="00F54FBB" w:rsidRDefault="00000000">
            <w:proofErr w:type="spellStart"/>
            <w:r>
              <w:rPr>
                <w:b/>
                <w:bCs/>
                <w:color w:val="1A1A1A"/>
                <w:sz w:val="18"/>
                <w:szCs w:val="18"/>
              </w:rPr>
              <w:t>Infocob</w:t>
            </w:r>
            <w:proofErr w:type="spellEnd"/>
            <w:r>
              <w:rPr>
                <w:b/>
                <w:bCs/>
                <w:color w:val="1A1A1A"/>
                <w:sz w:val="18"/>
                <w:szCs w:val="18"/>
              </w:rPr>
              <w:t xml:space="preserve"> CRM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AAEBD" w14:textId="77777777" w:rsidR="00F54FBB" w:rsidRDefault="00000000">
            <w:pPr>
              <w:jc w:val="center"/>
            </w:pPr>
            <w:r>
              <w:rPr>
                <w:color w:val="1A1A1A"/>
                <w:sz w:val="18"/>
                <w:szCs w:val="18"/>
              </w:rPr>
              <w:t>Mobilier bureau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E5409" w14:textId="77777777" w:rsidR="00F54FBB" w:rsidRDefault="00000000">
            <w:pPr>
              <w:jc w:val="center"/>
            </w:pPr>
            <w:r>
              <w:rPr>
                <w:color w:val="1A1A1A"/>
                <w:sz w:val="18"/>
                <w:szCs w:val="18"/>
              </w:rPr>
              <w:t>Native complète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AD322" w14:textId="77777777" w:rsidR="00F54FBB" w:rsidRDefault="00000000">
            <w:pPr>
              <w:jc w:val="center"/>
            </w:pPr>
            <w:r>
              <w:rPr>
                <w:color w:val="1A1A1A"/>
                <w:sz w:val="18"/>
                <w:szCs w:val="18"/>
              </w:rPr>
              <w:t>Planning + livraisons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28E7A" w14:textId="77777777" w:rsidR="00F54FBB" w:rsidRDefault="00000000">
            <w:pPr>
              <w:jc w:val="center"/>
            </w:pPr>
            <w:r>
              <w:rPr>
                <w:color w:val="1A1A1A"/>
                <w:sz w:val="18"/>
                <w:szCs w:val="18"/>
              </w:rPr>
              <w:t>Sur devis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0B0F8" w14:textId="77777777" w:rsidR="00F54FBB" w:rsidRDefault="00000000">
            <w:pPr>
              <w:jc w:val="center"/>
            </w:pPr>
            <w:r>
              <w:rPr>
                <w:color w:val="1A1A1A"/>
                <w:sz w:val="18"/>
                <w:szCs w:val="18"/>
              </w:rPr>
              <w:t>PME/ETI</w:t>
            </w:r>
          </w:p>
        </w:tc>
      </w:tr>
      <w:tr w:rsidR="00F54FBB" w14:paraId="13FC01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ABAB490" w14:textId="77777777" w:rsidR="00F54FBB" w:rsidRDefault="00000000">
            <w:r>
              <w:rPr>
                <w:b/>
                <w:bCs/>
                <w:color w:val="1A1A1A"/>
                <w:sz w:val="18"/>
                <w:szCs w:val="18"/>
              </w:rPr>
              <w:t>STORIS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ADC8F0" w14:textId="77777777" w:rsidR="00F54FBB" w:rsidRDefault="00000000">
            <w:pPr>
              <w:jc w:val="center"/>
            </w:pPr>
            <w:r>
              <w:rPr>
                <w:color w:val="1A1A1A"/>
                <w:sz w:val="18"/>
                <w:szCs w:val="18"/>
              </w:rPr>
              <w:t>Ameublement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10263C0" w14:textId="77777777" w:rsidR="00F54FBB" w:rsidRDefault="00000000">
            <w:pPr>
              <w:jc w:val="center"/>
            </w:pPr>
            <w:r>
              <w:rPr>
                <w:color w:val="1A1A1A"/>
                <w:sz w:val="18"/>
                <w:szCs w:val="18"/>
              </w:rPr>
              <w:t>Native complète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3B977F2" w14:textId="77777777" w:rsidR="00F54FBB" w:rsidRDefault="00000000">
            <w:pPr>
              <w:jc w:val="center"/>
            </w:pPr>
            <w:r>
              <w:rPr>
                <w:color w:val="1A1A1A"/>
                <w:sz w:val="18"/>
                <w:szCs w:val="18"/>
              </w:rPr>
              <w:t>Temps réel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D3B456C" w14:textId="77777777" w:rsidR="00F54FBB" w:rsidRDefault="00000000">
            <w:pPr>
              <w:jc w:val="center"/>
            </w:pPr>
            <w:r>
              <w:rPr>
                <w:color w:val="1A1A1A"/>
                <w:sz w:val="18"/>
                <w:szCs w:val="18"/>
              </w:rPr>
              <w:t>Sur devis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5E31727" w14:textId="77777777" w:rsidR="00F54FBB" w:rsidRDefault="00000000">
            <w:pPr>
              <w:jc w:val="center"/>
            </w:pPr>
            <w:r>
              <w:rPr>
                <w:color w:val="1A1A1A"/>
                <w:sz w:val="18"/>
                <w:szCs w:val="18"/>
              </w:rPr>
              <w:t xml:space="preserve">ETI </w:t>
            </w:r>
            <w:proofErr w:type="spellStart"/>
            <w:r>
              <w:rPr>
                <w:color w:val="1A1A1A"/>
                <w:sz w:val="18"/>
                <w:szCs w:val="18"/>
              </w:rPr>
              <w:t>multi-sites</w:t>
            </w:r>
            <w:proofErr w:type="spellEnd"/>
          </w:p>
        </w:tc>
      </w:tr>
      <w:tr w:rsidR="00F54FBB" w14:paraId="75989A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D6EB0E" w14:textId="77777777" w:rsidR="00F54FBB" w:rsidRDefault="00000000">
            <w:r>
              <w:rPr>
                <w:b/>
                <w:bCs/>
                <w:color w:val="1A1A1A"/>
                <w:sz w:val="18"/>
                <w:szCs w:val="18"/>
              </w:rPr>
              <w:t>Sphinx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45E10" w14:textId="77777777" w:rsidR="00F54FBB" w:rsidRDefault="00000000">
            <w:pPr>
              <w:jc w:val="center"/>
            </w:pPr>
            <w:r>
              <w:rPr>
                <w:color w:val="1A1A1A"/>
                <w:sz w:val="18"/>
                <w:szCs w:val="18"/>
              </w:rPr>
              <w:t>Artisanat/négoce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96DD1" w14:textId="77777777" w:rsidR="00F54FBB" w:rsidRDefault="00000000">
            <w:pPr>
              <w:jc w:val="center"/>
            </w:pPr>
            <w:r>
              <w:rPr>
                <w:color w:val="1A1A1A"/>
                <w:sz w:val="18"/>
                <w:szCs w:val="18"/>
              </w:rPr>
              <w:t>Native complète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6DB3E" w14:textId="77777777" w:rsidR="00F54FBB" w:rsidRDefault="00000000">
            <w:pPr>
              <w:jc w:val="center"/>
            </w:pPr>
            <w:r>
              <w:rPr>
                <w:color w:val="1A1A1A"/>
                <w:sz w:val="18"/>
                <w:szCs w:val="18"/>
              </w:rPr>
              <w:t>Bons de livraison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E5BE27" w14:textId="77777777" w:rsidR="00F54FBB" w:rsidRDefault="00000000">
            <w:pPr>
              <w:jc w:val="center"/>
            </w:pPr>
            <w:r>
              <w:rPr>
                <w:color w:val="1A1A1A"/>
                <w:sz w:val="18"/>
                <w:szCs w:val="18"/>
              </w:rPr>
              <w:t>~30 €/mois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CB5D6" w14:textId="77777777" w:rsidR="00F54FBB" w:rsidRDefault="00000000">
            <w:pPr>
              <w:jc w:val="center"/>
            </w:pPr>
            <w:r>
              <w:rPr>
                <w:color w:val="1A1A1A"/>
                <w:sz w:val="18"/>
                <w:szCs w:val="18"/>
              </w:rPr>
              <w:t>TPE/PME</w:t>
            </w:r>
          </w:p>
        </w:tc>
      </w:tr>
      <w:tr w:rsidR="00F54FBB" w14:paraId="0655D0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A5E819D" w14:textId="77777777" w:rsidR="00F54FBB" w:rsidRDefault="00000000">
            <w:proofErr w:type="spellStart"/>
            <w:r>
              <w:rPr>
                <w:b/>
                <w:bCs/>
                <w:color w:val="1A1A1A"/>
                <w:sz w:val="18"/>
                <w:szCs w:val="18"/>
              </w:rPr>
              <w:t>Tesuji</w:t>
            </w:r>
            <w:proofErr w:type="spellEnd"/>
            <w:r>
              <w:rPr>
                <w:b/>
                <w:bCs/>
                <w:color w:val="1A1A1A"/>
                <w:sz w:val="18"/>
                <w:szCs w:val="18"/>
              </w:rPr>
              <w:t xml:space="preserve"> CRM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69F4DC3" w14:textId="77777777" w:rsidR="00F54FBB" w:rsidRDefault="00000000">
            <w:pPr>
              <w:jc w:val="center"/>
            </w:pPr>
            <w:r>
              <w:rPr>
                <w:color w:val="1A1A1A"/>
                <w:sz w:val="18"/>
                <w:szCs w:val="18"/>
              </w:rPr>
              <w:t>Commerce/artisan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876F0B4" w14:textId="77777777" w:rsidR="00F54FBB" w:rsidRDefault="00000000">
            <w:pPr>
              <w:jc w:val="center"/>
            </w:pPr>
            <w:r>
              <w:rPr>
                <w:color w:val="1A1A1A"/>
                <w:sz w:val="18"/>
                <w:szCs w:val="18"/>
              </w:rPr>
              <w:t>Native complète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5FD1272" w14:textId="77777777" w:rsidR="00F54FBB" w:rsidRDefault="00000000">
            <w:pPr>
              <w:jc w:val="center"/>
            </w:pPr>
            <w:r>
              <w:rPr>
                <w:color w:val="1A1A1A"/>
                <w:sz w:val="18"/>
                <w:szCs w:val="18"/>
              </w:rPr>
              <w:t>Bons de livraison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B94600" w14:textId="77777777" w:rsidR="00F54FBB" w:rsidRDefault="00000000">
            <w:pPr>
              <w:jc w:val="center"/>
            </w:pPr>
            <w:r>
              <w:rPr>
                <w:color w:val="1A1A1A"/>
                <w:sz w:val="18"/>
                <w:szCs w:val="18"/>
              </w:rPr>
              <w:t>Accessible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6BF5CBE" w14:textId="77777777" w:rsidR="00F54FBB" w:rsidRDefault="00000000">
            <w:pPr>
              <w:jc w:val="center"/>
            </w:pPr>
            <w:r>
              <w:rPr>
                <w:color w:val="1A1A1A"/>
                <w:sz w:val="18"/>
                <w:szCs w:val="18"/>
              </w:rPr>
              <w:t>TPE/PME</w:t>
            </w:r>
          </w:p>
        </w:tc>
      </w:tr>
      <w:tr w:rsidR="00F54FBB" w14:paraId="70F1CC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4172E" w14:textId="77777777" w:rsidR="00F54FBB" w:rsidRDefault="00000000">
            <w:proofErr w:type="spellStart"/>
            <w:r>
              <w:rPr>
                <w:b/>
                <w:bCs/>
                <w:color w:val="1A1A1A"/>
                <w:sz w:val="18"/>
                <w:szCs w:val="18"/>
              </w:rPr>
              <w:t>Zoho</w:t>
            </w:r>
            <w:proofErr w:type="spellEnd"/>
            <w:r>
              <w:rPr>
                <w:b/>
                <w:bCs/>
                <w:color w:val="1A1A1A"/>
                <w:sz w:val="18"/>
                <w:szCs w:val="18"/>
              </w:rPr>
              <w:t xml:space="preserve"> CRM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6A035F" w14:textId="77777777" w:rsidR="00F54FBB" w:rsidRDefault="00000000">
            <w:pPr>
              <w:jc w:val="center"/>
            </w:pPr>
            <w:r>
              <w:rPr>
                <w:color w:val="1A1A1A"/>
                <w:sz w:val="18"/>
                <w:szCs w:val="18"/>
              </w:rPr>
              <w:t>Généraliste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02E2D" w14:textId="77777777" w:rsidR="00F54FBB" w:rsidRDefault="00000000">
            <w:pPr>
              <w:jc w:val="center"/>
            </w:pPr>
            <w:r>
              <w:rPr>
                <w:color w:val="1A1A1A"/>
                <w:sz w:val="18"/>
                <w:szCs w:val="18"/>
              </w:rPr>
              <w:t>Via modules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845F1" w14:textId="77777777" w:rsidR="00F54FBB" w:rsidRDefault="00000000">
            <w:pPr>
              <w:jc w:val="center"/>
            </w:pPr>
            <w:r>
              <w:rPr>
                <w:color w:val="1A1A1A"/>
                <w:sz w:val="18"/>
                <w:szCs w:val="18"/>
              </w:rPr>
              <w:t>Via intégration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302755" w14:textId="77777777" w:rsidR="00F54FBB" w:rsidRDefault="00000000">
            <w:pPr>
              <w:jc w:val="center"/>
            </w:pPr>
            <w:r>
              <w:rPr>
                <w:color w:val="1A1A1A"/>
                <w:sz w:val="18"/>
                <w:szCs w:val="18"/>
              </w:rPr>
              <w:t>14-23 €/u/mois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1E097" w14:textId="77777777" w:rsidR="00F54FBB" w:rsidRDefault="00000000">
            <w:pPr>
              <w:jc w:val="center"/>
            </w:pPr>
            <w:r>
              <w:rPr>
                <w:color w:val="1A1A1A"/>
                <w:sz w:val="18"/>
                <w:szCs w:val="18"/>
              </w:rPr>
              <w:t>PME/ETI</w:t>
            </w:r>
          </w:p>
        </w:tc>
      </w:tr>
      <w:tr w:rsidR="00F54FBB" w14:paraId="4CDEB0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0734E94D" w14:textId="77777777" w:rsidR="00F54FBB" w:rsidRDefault="00000000">
            <w:r>
              <w:rPr>
                <w:b/>
                <w:bCs/>
                <w:color w:val="1A1A1A"/>
                <w:sz w:val="18"/>
                <w:szCs w:val="18"/>
              </w:rPr>
              <w:t>HubSpot CRM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3E6D7D0" w14:textId="77777777" w:rsidR="00F54FBB" w:rsidRDefault="00000000">
            <w:pPr>
              <w:jc w:val="center"/>
            </w:pPr>
            <w:r>
              <w:rPr>
                <w:color w:val="1A1A1A"/>
                <w:sz w:val="18"/>
                <w:szCs w:val="18"/>
              </w:rPr>
              <w:t>Généraliste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9F1F9D1" w14:textId="77777777" w:rsidR="00F54FBB" w:rsidRDefault="00000000">
            <w:pPr>
              <w:jc w:val="center"/>
            </w:pPr>
            <w:r>
              <w:rPr>
                <w:color w:val="1A1A1A"/>
                <w:sz w:val="18"/>
                <w:szCs w:val="18"/>
              </w:rPr>
              <w:t>Partielle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30983B1" w14:textId="77777777" w:rsidR="00F54FBB" w:rsidRDefault="00000000">
            <w:pPr>
              <w:jc w:val="center"/>
            </w:pPr>
            <w:r>
              <w:rPr>
                <w:color w:val="1A1A1A"/>
                <w:sz w:val="18"/>
                <w:szCs w:val="18"/>
              </w:rPr>
              <w:t>Limitée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F0E030E" w14:textId="77777777" w:rsidR="00F54FBB" w:rsidRDefault="00000000">
            <w:pPr>
              <w:jc w:val="center"/>
            </w:pPr>
            <w:r>
              <w:rPr>
                <w:color w:val="1A1A1A"/>
                <w:sz w:val="18"/>
                <w:szCs w:val="18"/>
              </w:rPr>
              <w:t>Gratuit → 800 €/mois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797FD56" w14:textId="77777777" w:rsidR="00F54FBB" w:rsidRDefault="00000000">
            <w:pPr>
              <w:jc w:val="center"/>
            </w:pPr>
            <w:r>
              <w:rPr>
                <w:color w:val="1A1A1A"/>
                <w:sz w:val="18"/>
                <w:szCs w:val="18"/>
              </w:rPr>
              <w:t>PME (e-com)</w:t>
            </w:r>
          </w:p>
        </w:tc>
      </w:tr>
      <w:tr w:rsidR="00F54FBB" w14:paraId="630400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25D354" w14:textId="77777777" w:rsidR="00F54FBB" w:rsidRDefault="00000000">
            <w:r>
              <w:rPr>
                <w:b/>
                <w:bCs/>
                <w:color w:val="1A1A1A"/>
                <w:sz w:val="18"/>
                <w:szCs w:val="18"/>
              </w:rPr>
              <w:t>Pipedrive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28F32A" w14:textId="77777777" w:rsidR="00F54FBB" w:rsidRDefault="00000000">
            <w:pPr>
              <w:jc w:val="center"/>
            </w:pPr>
            <w:r>
              <w:rPr>
                <w:color w:val="1A1A1A"/>
                <w:sz w:val="18"/>
                <w:szCs w:val="18"/>
              </w:rPr>
              <w:t>Généraliste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56E31" w14:textId="77777777" w:rsidR="00F54FBB" w:rsidRDefault="00000000">
            <w:pPr>
              <w:jc w:val="center"/>
            </w:pPr>
            <w:r>
              <w:rPr>
                <w:color w:val="1A1A1A"/>
                <w:sz w:val="18"/>
                <w:szCs w:val="18"/>
              </w:rPr>
              <w:t>Pipeline seul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14922" w14:textId="77777777" w:rsidR="00F54FBB" w:rsidRDefault="00000000">
            <w:pPr>
              <w:jc w:val="center"/>
            </w:pPr>
            <w:r>
              <w:rPr>
                <w:color w:val="1A1A1A"/>
                <w:sz w:val="18"/>
                <w:szCs w:val="18"/>
              </w:rPr>
              <w:t>Absente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F7698" w14:textId="77777777" w:rsidR="00F54FBB" w:rsidRDefault="00000000">
            <w:pPr>
              <w:jc w:val="center"/>
            </w:pPr>
            <w:r>
              <w:rPr>
                <w:color w:val="1A1A1A"/>
                <w:sz w:val="18"/>
                <w:szCs w:val="18"/>
              </w:rPr>
              <w:t>14-59 €/u/mois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B56581" w14:textId="77777777" w:rsidR="00F54FBB" w:rsidRDefault="00000000">
            <w:pPr>
              <w:jc w:val="center"/>
            </w:pPr>
            <w:r>
              <w:rPr>
                <w:color w:val="1A1A1A"/>
                <w:sz w:val="18"/>
                <w:szCs w:val="18"/>
              </w:rPr>
              <w:t>Force vente B2B</w:t>
            </w:r>
          </w:p>
        </w:tc>
      </w:tr>
      <w:tr w:rsidR="00F54FBB" w14:paraId="14F4DB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B895603" w14:textId="77777777" w:rsidR="00F54FBB" w:rsidRDefault="00000000">
            <w:proofErr w:type="spellStart"/>
            <w:r>
              <w:rPr>
                <w:b/>
                <w:bCs/>
                <w:color w:val="1A1A1A"/>
                <w:sz w:val="18"/>
                <w:szCs w:val="18"/>
              </w:rPr>
              <w:t>Axonaut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4EB5799F" w14:textId="77777777" w:rsidR="00F54FBB" w:rsidRDefault="00000000">
            <w:pPr>
              <w:jc w:val="center"/>
            </w:pPr>
            <w:r>
              <w:rPr>
                <w:color w:val="1A1A1A"/>
                <w:sz w:val="18"/>
                <w:szCs w:val="18"/>
              </w:rPr>
              <w:t>Généraliste FR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23079C02" w14:textId="77777777" w:rsidR="00F54FBB" w:rsidRDefault="00000000">
            <w:pPr>
              <w:jc w:val="center"/>
            </w:pPr>
            <w:r>
              <w:rPr>
                <w:color w:val="1A1A1A"/>
                <w:sz w:val="18"/>
                <w:szCs w:val="18"/>
              </w:rPr>
              <w:t>Basique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5F8CAFF" w14:textId="77777777" w:rsidR="00F54FBB" w:rsidRDefault="00000000">
            <w:pPr>
              <w:jc w:val="center"/>
            </w:pPr>
            <w:r>
              <w:rPr>
                <w:color w:val="1A1A1A"/>
                <w:sz w:val="18"/>
                <w:szCs w:val="18"/>
              </w:rPr>
              <w:t>Basique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64908368" w14:textId="77777777" w:rsidR="00F54FBB" w:rsidRDefault="00000000">
            <w:pPr>
              <w:jc w:val="center"/>
            </w:pPr>
            <w:r>
              <w:rPr>
                <w:color w:val="1A1A1A"/>
                <w:sz w:val="18"/>
                <w:szCs w:val="18"/>
              </w:rPr>
              <w:t>Forfait fixe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70E26D8" w14:textId="77777777" w:rsidR="00F54FBB" w:rsidRDefault="00000000">
            <w:pPr>
              <w:jc w:val="center"/>
            </w:pPr>
            <w:r>
              <w:rPr>
                <w:color w:val="1A1A1A"/>
                <w:sz w:val="18"/>
                <w:szCs w:val="18"/>
              </w:rPr>
              <w:t>TPE France</w:t>
            </w:r>
          </w:p>
        </w:tc>
      </w:tr>
    </w:tbl>
    <w:p w14:paraId="10A1FFB4" w14:textId="77777777" w:rsidR="00F54FBB" w:rsidRDefault="00000000">
      <w:r>
        <w:br/>
      </w:r>
    </w:p>
    <w:p w14:paraId="31DB4BE5" w14:textId="77777777" w:rsidR="00F54FBB" w:rsidRDefault="00000000">
      <w:pPr>
        <w:pStyle w:val="Titre1"/>
      </w:pPr>
      <w:bookmarkStart w:id="15" w:name="_Toc231175013"/>
      <w:r>
        <w:t>5. Critères de sélection spécifiques à l'ameublement</w:t>
      </w:r>
      <w:bookmarkEnd w:id="15"/>
    </w:p>
    <w:p w14:paraId="44FB702D" w14:textId="77777777" w:rsidR="00F54FBB" w:rsidRDefault="00000000">
      <w:pPr>
        <w:spacing w:before="60" w:after="100"/>
      </w:pPr>
      <w:r>
        <w:rPr>
          <w:color w:val="1A1A1A"/>
        </w:rPr>
        <w:t xml:space="preserve">Le secteur de l'ameublement présente des contraintes </w:t>
      </w:r>
      <w:proofErr w:type="gramStart"/>
      <w:r>
        <w:rPr>
          <w:color w:val="1A1A1A"/>
        </w:rPr>
        <w:t>métier particulières</w:t>
      </w:r>
      <w:proofErr w:type="gramEnd"/>
      <w:r>
        <w:rPr>
          <w:color w:val="1A1A1A"/>
        </w:rPr>
        <w:t xml:space="preserve"> qui orientent le choix d'un CRM. Voici les critères classés par ordre de priorité.</w:t>
      </w:r>
    </w:p>
    <w:p w14:paraId="7D0B3BF8" w14:textId="77777777" w:rsidR="00F54FBB" w:rsidRDefault="00F54F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360"/>
      </w:tblGrid>
      <w:tr w:rsidR="00F54FBB" w14:paraId="1472D6C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308A031" w14:textId="77777777" w:rsidR="00F54FBB" w:rsidRDefault="00000000">
            <w:r>
              <w:rPr>
                <w:b/>
                <w:bCs/>
                <w:color w:val="FFFFFF"/>
                <w:sz w:val="20"/>
                <w:szCs w:val="20"/>
              </w:rPr>
              <w:t>Critère</w:t>
            </w:r>
          </w:p>
        </w:tc>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CF63E75" w14:textId="77777777" w:rsidR="00F54FBB" w:rsidRDefault="00000000">
            <w:pPr>
              <w:jc w:val="center"/>
            </w:pPr>
            <w:r>
              <w:rPr>
                <w:b/>
                <w:bCs/>
                <w:color w:val="FFFFFF"/>
                <w:sz w:val="20"/>
                <w:szCs w:val="20"/>
              </w:rPr>
              <w:t>Priorité</w:t>
            </w:r>
          </w:p>
        </w:tc>
        <w:tc>
          <w:tcPr>
            <w:tcW w:w="33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DC6F35C" w14:textId="77777777" w:rsidR="00F54FBB" w:rsidRDefault="00000000">
            <w:r>
              <w:rPr>
                <w:b/>
                <w:bCs/>
                <w:color w:val="FFFFFF"/>
                <w:sz w:val="20"/>
                <w:szCs w:val="20"/>
              </w:rPr>
              <w:t>Pourquoi c'est important</w:t>
            </w:r>
          </w:p>
        </w:tc>
      </w:tr>
      <w:tr w:rsidR="00F54FBB" w14:paraId="04EBC8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67FA4" w14:textId="77777777" w:rsidR="00F54FBB" w:rsidRDefault="00000000">
            <w:r>
              <w:rPr>
                <w:color w:val="1A1A1A"/>
                <w:sz w:val="20"/>
                <w:szCs w:val="20"/>
              </w:rPr>
              <w:t>Commandes sur-mesure (tissu, coloris, finition)</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527B66E8" w14:textId="77777777" w:rsidR="00F54FBB" w:rsidRDefault="00000000">
            <w:pPr>
              <w:jc w:val="center"/>
            </w:pPr>
            <w:r>
              <w:rPr>
                <w:b/>
                <w:bCs/>
                <w:color w:val="1A6B3C"/>
                <w:sz w:val="20"/>
                <w:szCs w:val="20"/>
              </w:rPr>
              <w:t>Vitale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7B230" w14:textId="77777777" w:rsidR="00F54FBB" w:rsidRDefault="00000000">
            <w:r>
              <w:rPr>
                <w:i/>
                <w:iCs/>
                <w:color w:val="444444"/>
                <w:sz w:val="20"/>
                <w:szCs w:val="20"/>
              </w:rPr>
              <w:t>L'ameublement implique des produits configurables</w:t>
            </w:r>
          </w:p>
        </w:tc>
      </w:tr>
      <w:tr w:rsidR="00F54FBB" w14:paraId="0FEA3D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76155B" w14:textId="77777777" w:rsidR="00F54FBB" w:rsidRDefault="00000000">
            <w:r>
              <w:rPr>
                <w:color w:val="1A1A1A"/>
                <w:sz w:val="20"/>
                <w:szCs w:val="20"/>
              </w:rPr>
              <w:t>Cycle devis → commande → livraison → facture</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211E30A2" w14:textId="77777777" w:rsidR="00F54FBB" w:rsidRDefault="00000000">
            <w:pPr>
              <w:jc w:val="center"/>
            </w:pPr>
            <w:r>
              <w:rPr>
                <w:b/>
                <w:bCs/>
                <w:color w:val="1A6B3C"/>
                <w:sz w:val="20"/>
                <w:szCs w:val="20"/>
              </w:rPr>
              <w:t>Vitale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3C71E6" w14:textId="77777777" w:rsidR="00F54FBB" w:rsidRDefault="00000000">
            <w:r>
              <w:rPr>
                <w:i/>
                <w:iCs/>
                <w:color w:val="444444"/>
                <w:sz w:val="20"/>
                <w:szCs w:val="20"/>
              </w:rPr>
              <w:t>Fluidité du processus sans ressaisie manuelle</w:t>
            </w:r>
          </w:p>
        </w:tc>
      </w:tr>
      <w:tr w:rsidR="00F54FBB" w14:paraId="62D07A5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37D3C9" w14:textId="77777777" w:rsidR="00F54FBB" w:rsidRDefault="00000000">
            <w:r>
              <w:rPr>
                <w:color w:val="1A1A1A"/>
                <w:sz w:val="20"/>
                <w:szCs w:val="20"/>
              </w:rPr>
              <w:t>Suivi des livraisons et planning</w:t>
            </w:r>
          </w:p>
        </w:tc>
        <w:tc>
          <w:tcPr>
            <w:tcW w:w="20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00C493B9" w14:textId="77777777" w:rsidR="00F54FBB" w:rsidRDefault="00000000">
            <w:pPr>
              <w:jc w:val="center"/>
            </w:pPr>
            <w:r>
              <w:rPr>
                <w:b/>
                <w:bCs/>
                <w:color w:val="1A6B3C"/>
                <w:sz w:val="20"/>
                <w:szCs w:val="20"/>
              </w:rPr>
              <w:t>Vitale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63E18C" w14:textId="77777777" w:rsidR="00F54FBB" w:rsidRDefault="00000000">
            <w:r>
              <w:rPr>
                <w:i/>
                <w:iCs/>
                <w:color w:val="444444"/>
                <w:sz w:val="20"/>
                <w:szCs w:val="20"/>
              </w:rPr>
              <w:t>Délais longs imposent un suivi rigoureux</w:t>
            </w:r>
          </w:p>
        </w:tc>
      </w:tr>
      <w:tr w:rsidR="00F54FBB" w14:paraId="7E32ADE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F1858C" w14:textId="77777777" w:rsidR="00F54FBB" w:rsidRDefault="00000000">
            <w:r>
              <w:rPr>
                <w:color w:val="1A1A1A"/>
                <w:sz w:val="20"/>
                <w:szCs w:val="20"/>
              </w:rPr>
              <w:t>Catalogue produits &amp; gammes</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369D47A4" w14:textId="77777777" w:rsidR="00F54FBB" w:rsidRDefault="00000000">
            <w:pPr>
              <w:jc w:val="center"/>
            </w:pPr>
            <w:r>
              <w:rPr>
                <w:b/>
                <w:bCs/>
                <w:color w:val="7B5800"/>
                <w:sz w:val="20"/>
                <w:szCs w:val="20"/>
              </w:rPr>
              <w:t>Élevée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D23B1D" w14:textId="77777777" w:rsidR="00F54FBB" w:rsidRDefault="00000000">
            <w:r>
              <w:rPr>
                <w:i/>
                <w:iCs/>
                <w:color w:val="444444"/>
                <w:sz w:val="20"/>
                <w:szCs w:val="20"/>
              </w:rPr>
              <w:t>Gestion de nombreuses références et variantes</w:t>
            </w:r>
          </w:p>
        </w:tc>
      </w:tr>
      <w:tr w:rsidR="00F54FBB" w14:paraId="23CD76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5BBF2" w14:textId="77777777" w:rsidR="00F54FBB" w:rsidRDefault="00000000">
            <w:r>
              <w:rPr>
                <w:color w:val="1A1A1A"/>
                <w:sz w:val="20"/>
                <w:szCs w:val="20"/>
              </w:rPr>
              <w:t>Gestion des stocks multi-entrepôts</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3483512" w14:textId="77777777" w:rsidR="00F54FBB" w:rsidRDefault="00000000">
            <w:pPr>
              <w:jc w:val="center"/>
            </w:pPr>
            <w:r>
              <w:rPr>
                <w:b/>
                <w:bCs/>
                <w:color w:val="7B5800"/>
                <w:sz w:val="20"/>
                <w:szCs w:val="20"/>
              </w:rPr>
              <w:t>Élevée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89449" w14:textId="77777777" w:rsidR="00F54FBB" w:rsidRDefault="00000000">
            <w:r>
              <w:rPr>
                <w:i/>
                <w:iCs/>
                <w:color w:val="444444"/>
                <w:sz w:val="20"/>
                <w:szCs w:val="20"/>
              </w:rPr>
              <w:t>Visibilité sur la disponibilité des produits</w:t>
            </w:r>
          </w:p>
        </w:tc>
      </w:tr>
      <w:tr w:rsidR="00F54FBB" w14:paraId="18639E9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465158" w14:textId="77777777" w:rsidR="00F54FBB" w:rsidRDefault="00000000">
            <w:r>
              <w:rPr>
                <w:color w:val="1A1A1A"/>
                <w:sz w:val="20"/>
                <w:szCs w:val="20"/>
              </w:rPr>
              <w:t>Portail client en ligne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AB684F" w14:textId="77777777" w:rsidR="00F54FBB" w:rsidRDefault="00000000">
            <w:pPr>
              <w:jc w:val="center"/>
            </w:pPr>
            <w:r>
              <w:rPr>
                <w:b/>
                <w:bCs/>
                <w:color w:val="555555"/>
                <w:sz w:val="20"/>
                <w:szCs w:val="20"/>
              </w:rPr>
              <w:t>Modérée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CD7DE5" w14:textId="77777777" w:rsidR="00F54FBB" w:rsidRDefault="00000000">
            <w:r>
              <w:rPr>
                <w:i/>
                <w:iCs/>
                <w:color w:val="444444"/>
                <w:sz w:val="20"/>
                <w:szCs w:val="20"/>
              </w:rPr>
              <w:t>Accès aux devis, commandes et factures en ligne</w:t>
            </w:r>
          </w:p>
        </w:tc>
      </w:tr>
      <w:tr w:rsidR="00F54FBB" w14:paraId="05C6004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81658" w14:textId="77777777" w:rsidR="00F54FBB" w:rsidRDefault="00000000">
            <w:r>
              <w:rPr>
                <w:color w:val="1A1A1A"/>
                <w:sz w:val="20"/>
                <w:szCs w:val="20"/>
              </w:rPr>
              <w:t>Intégration e-commerce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0E01BD" w14:textId="77777777" w:rsidR="00F54FBB" w:rsidRDefault="00000000">
            <w:pPr>
              <w:jc w:val="center"/>
            </w:pPr>
            <w:r>
              <w:rPr>
                <w:b/>
                <w:bCs/>
                <w:color w:val="555555"/>
                <w:sz w:val="20"/>
                <w:szCs w:val="20"/>
              </w:rPr>
              <w:t>Modérée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58C59" w14:textId="77777777" w:rsidR="00F54FBB" w:rsidRDefault="00000000">
            <w:r>
              <w:rPr>
                <w:i/>
                <w:iCs/>
                <w:color w:val="444444"/>
                <w:sz w:val="20"/>
                <w:szCs w:val="20"/>
              </w:rPr>
              <w:t>Si vente en ligne présente ou envisagée</w:t>
            </w:r>
          </w:p>
        </w:tc>
      </w:tr>
      <w:tr w:rsidR="00F54FBB" w14:paraId="23842E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04BA39" w14:textId="77777777" w:rsidR="00F54FBB" w:rsidRDefault="00000000">
            <w:proofErr w:type="spellStart"/>
            <w:r>
              <w:rPr>
                <w:color w:val="1A1A1A"/>
                <w:sz w:val="20"/>
                <w:szCs w:val="20"/>
              </w:rPr>
              <w:lastRenderedPageBreak/>
              <w:t>Reporting</w:t>
            </w:r>
            <w:proofErr w:type="spellEnd"/>
            <w:r>
              <w:rPr>
                <w:color w:val="1A1A1A"/>
                <w:sz w:val="20"/>
                <w:szCs w:val="20"/>
              </w:rPr>
              <w:t xml:space="preserve"> et tableaux de bord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68D2CF" w14:textId="77777777" w:rsidR="00F54FBB" w:rsidRDefault="00000000">
            <w:pPr>
              <w:jc w:val="center"/>
            </w:pPr>
            <w:r>
              <w:rPr>
                <w:b/>
                <w:bCs/>
                <w:color w:val="555555"/>
                <w:sz w:val="20"/>
                <w:szCs w:val="20"/>
              </w:rPr>
              <w:t>Utile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6C0838" w14:textId="77777777" w:rsidR="00F54FBB" w:rsidRDefault="00000000">
            <w:r>
              <w:rPr>
                <w:i/>
                <w:iCs/>
                <w:color w:val="444444"/>
                <w:sz w:val="20"/>
                <w:szCs w:val="20"/>
              </w:rPr>
              <w:t>Pilotage de l'activité et de la rentabilité</w:t>
            </w:r>
          </w:p>
        </w:tc>
      </w:tr>
    </w:tbl>
    <w:p w14:paraId="2109FB9E" w14:textId="77777777" w:rsidR="00F54FBB" w:rsidRDefault="00000000">
      <w:r>
        <w:br/>
      </w:r>
    </w:p>
    <w:p w14:paraId="17069FFD" w14:textId="77777777" w:rsidR="00F54FBB" w:rsidRDefault="00000000">
      <w:pPr>
        <w:pStyle w:val="Titre1"/>
      </w:pPr>
      <w:bookmarkStart w:id="16" w:name="_Toc231175014"/>
      <w:r>
        <w:t>6. Recommandations par profil d'entreprise</w:t>
      </w:r>
      <w:bookmarkEnd w:id="16"/>
    </w:p>
    <w:p w14:paraId="74345A3D" w14:textId="77777777" w:rsidR="00F54FBB" w:rsidRDefault="00000000">
      <w:pPr>
        <w:spacing w:before="60" w:after="100"/>
      </w:pPr>
      <w:r>
        <w:rPr>
          <w:color w:val="1A1A1A"/>
        </w:rPr>
        <w:t>Sur la base de cette analyse, voici les recommandations selon la taille et le profil de l'entreprise d'ameublement.</w:t>
      </w:r>
    </w:p>
    <w:p w14:paraId="1776D23F" w14:textId="77777777" w:rsidR="00F54FBB" w:rsidRDefault="00F54FBB">
      <w:pPr>
        <w:spacing w:before="80" w:after="80"/>
      </w:pPr>
    </w:p>
    <w:p w14:paraId="446C6692" w14:textId="77777777" w:rsidR="00F54FBB" w:rsidRDefault="00000000">
      <w:pPr>
        <w:pStyle w:val="Titre2"/>
      </w:pPr>
      <w:bookmarkStart w:id="17" w:name="_Toc231175015"/>
      <w:r>
        <w:t>6.1 Grande PME ou ETI — Mobilier de bureau &amp; agencement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FBB" w14:paraId="1E0A5540" w14:textId="77777777">
        <w:tblPrEx>
          <w:tblCellMar>
            <w:top w:w="0" w:type="dxa"/>
            <w:bottom w:w="0" w:type="dxa"/>
          </w:tblCellMar>
        </w:tblPrEx>
        <w:tc>
          <w:tcPr>
            <w:tcW w:w="9360" w:type="dxa"/>
            <w:tcBorders>
              <w:top w:val="single" w:sz="1" w:space="0" w:color="CCCCCC"/>
              <w:left w:val="single" w:sz="12" w:space="0" w:color="1A6B3C"/>
              <w:bottom w:val="single" w:sz="1" w:space="0" w:color="CCCCCC"/>
              <w:right w:val="single" w:sz="1" w:space="0" w:color="CCCCCC"/>
            </w:tcBorders>
            <w:shd w:val="clear" w:color="auto" w:fill="D4EDDA"/>
            <w:tcMar>
              <w:top w:w="120" w:type="dxa"/>
              <w:left w:w="200" w:type="dxa"/>
              <w:bottom w:w="120" w:type="dxa"/>
              <w:right w:w="200" w:type="dxa"/>
            </w:tcMar>
          </w:tcPr>
          <w:p w14:paraId="0DA7C4E9" w14:textId="77777777" w:rsidR="00F54FBB" w:rsidRDefault="00000000">
            <w:pPr>
              <w:spacing w:after="60"/>
            </w:pPr>
            <w:r>
              <w:rPr>
                <w:b/>
                <w:bCs/>
                <w:color w:val="1A6B3C"/>
                <w:sz w:val="24"/>
                <w:szCs w:val="24"/>
              </w:rPr>
              <w:t xml:space="preserve">Recommandation : </w:t>
            </w:r>
            <w:proofErr w:type="spellStart"/>
            <w:r>
              <w:rPr>
                <w:b/>
                <w:bCs/>
                <w:color w:val="1A6B3C"/>
                <w:sz w:val="24"/>
                <w:szCs w:val="24"/>
              </w:rPr>
              <w:t>Infocob</w:t>
            </w:r>
            <w:proofErr w:type="spellEnd"/>
            <w:r>
              <w:rPr>
                <w:b/>
                <w:bCs/>
                <w:color w:val="1A6B3C"/>
                <w:sz w:val="24"/>
                <w:szCs w:val="24"/>
              </w:rPr>
              <w:t xml:space="preserve"> CRM</w:t>
            </w:r>
          </w:p>
          <w:p w14:paraId="7839D843" w14:textId="77777777" w:rsidR="00F54FBB" w:rsidRDefault="00000000">
            <w:pPr>
              <w:spacing w:after="80"/>
            </w:pPr>
            <w:r>
              <w:rPr>
                <w:color w:val="1A1A1A"/>
                <w:sz w:val="20"/>
                <w:szCs w:val="20"/>
              </w:rPr>
              <w:t xml:space="preserve">Solution spécialisée mobilier bureau, connectée à </w:t>
            </w:r>
            <w:proofErr w:type="spellStart"/>
            <w:r>
              <w:rPr>
                <w:color w:val="1A1A1A"/>
                <w:sz w:val="20"/>
                <w:szCs w:val="20"/>
              </w:rPr>
              <w:t>pCon</w:t>
            </w:r>
            <w:proofErr w:type="spellEnd"/>
            <w:r>
              <w:rPr>
                <w:color w:val="1A1A1A"/>
                <w:sz w:val="20"/>
                <w:szCs w:val="20"/>
              </w:rPr>
              <w:t>, avec gestion complète des projets d'aménagement, des devis sur-mesure, du suivi des livraisons et de la facturation. Idéale pour les équipes composées de commerciaux, d'un bureau d'études et d'une administration des ventes.</w:t>
            </w:r>
          </w:p>
          <w:p w14:paraId="5E2A7654" w14:textId="77777777" w:rsidR="00F54FBB" w:rsidRDefault="00000000">
            <w:r>
              <w:rPr>
                <w:i/>
                <w:iCs/>
                <w:color w:val="1A6B3C"/>
                <w:sz w:val="20"/>
                <w:szCs w:val="20"/>
              </w:rPr>
              <w:t>Avantage décisif : seule solution couvrant l'intégralité du cycle métier sans développement spécifique.</w:t>
            </w:r>
          </w:p>
        </w:tc>
      </w:tr>
    </w:tbl>
    <w:p w14:paraId="0D753ED6" w14:textId="77777777" w:rsidR="00F54FBB" w:rsidRDefault="00F54FBB">
      <w:pPr>
        <w:spacing w:before="80" w:after="80"/>
      </w:pPr>
    </w:p>
    <w:p w14:paraId="65F84F43" w14:textId="77777777" w:rsidR="00F54FBB" w:rsidRDefault="00000000">
      <w:pPr>
        <w:pStyle w:val="Titre2"/>
      </w:pPr>
      <w:bookmarkStart w:id="18" w:name="_Toc231175016"/>
      <w:r>
        <w:t>6.2 Détaillant mobilier multi-magasins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FBB" w14:paraId="200B5EA6" w14:textId="77777777">
        <w:tblPrEx>
          <w:tblCellMar>
            <w:top w:w="0" w:type="dxa"/>
            <w:bottom w:w="0" w:type="dxa"/>
          </w:tblCellMar>
        </w:tblPrEx>
        <w:tc>
          <w:tcPr>
            <w:tcW w:w="9360" w:type="dxa"/>
            <w:tcBorders>
              <w:top w:val="single" w:sz="1" w:space="0" w:color="CCCCCC"/>
              <w:left w:val="single" w:sz="12" w:space="0" w:color="1B4F8A"/>
              <w:bottom w:val="single" w:sz="1" w:space="0" w:color="CCCCCC"/>
              <w:right w:val="single" w:sz="1" w:space="0" w:color="CCCCCC"/>
            </w:tcBorders>
            <w:shd w:val="clear" w:color="auto" w:fill="D6E4F0"/>
            <w:tcMar>
              <w:top w:w="120" w:type="dxa"/>
              <w:left w:w="200" w:type="dxa"/>
              <w:bottom w:w="120" w:type="dxa"/>
              <w:right w:w="200" w:type="dxa"/>
            </w:tcMar>
          </w:tcPr>
          <w:p w14:paraId="0205AE09" w14:textId="77777777" w:rsidR="00F54FBB" w:rsidRDefault="00000000">
            <w:pPr>
              <w:spacing w:after="60"/>
            </w:pPr>
            <w:r>
              <w:rPr>
                <w:b/>
                <w:bCs/>
                <w:color w:val="1B4F8A"/>
                <w:sz w:val="24"/>
                <w:szCs w:val="24"/>
              </w:rPr>
              <w:t>Recommandation : STORIS</w:t>
            </w:r>
          </w:p>
          <w:p w14:paraId="2EF249F1" w14:textId="77777777" w:rsidR="00F54FBB" w:rsidRDefault="00000000">
            <w:r>
              <w:rPr>
                <w:color w:val="1A1A1A"/>
                <w:sz w:val="20"/>
                <w:szCs w:val="20"/>
              </w:rPr>
              <w:t xml:space="preserve">Solution conçue pour les détaillants de mobilier avec suivi en temps réel des stocks </w:t>
            </w:r>
            <w:proofErr w:type="spellStart"/>
            <w:r>
              <w:rPr>
                <w:color w:val="1A1A1A"/>
                <w:sz w:val="20"/>
                <w:szCs w:val="20"/>
              </w:rPr>
              <w:t>multi-sites</w:t>
            </w:r>
            <w:proofErr w:type="spellEnd"/>
            <w:r>
              <w:rPr>
                <w:color w:val="1A1A1A"/>
                <w:sz w:val="20"/>
                <w:szCs w:val="20"/>
              </w:rPr>
              <w:t>, gestion des commandes personnalisées et intégration e-commerce native. Particulièrement adaptée aux structures ayant plusieurs points de vente ou entrepôts.</w:t>
            </w:r>
          </w:p>
        </w:tc>
      </w:tr>
    </w:tbl>
    <w:p w14:paraId="6F3AC458" w14:textId="77777777" w:rsidR="00F54FBB" w:rsidRDefault="00F54FBB">
      <w:pPr>
        <w:spacing w:before="80" w:after="80"/>
      </w:pPr>
    </w:p>
    <w:p w14:paraId="3C8B4D18" w14:textId="77777777" w:rsidR="00F54FBB" w:rsidRDefault="00000000">
      <w:pPr>
        <w:pStyle w:val="Titre2"/>
      </w:pPr>
      <w:bookmarkStart w:id="19" w:name="_Toc231175017"/>
      <w:r>
        <w:t>6.3 PME artisanale — Ameublement sur-mesure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FBB" w14:paraId="01E27BE7" w14:textId="77777777">
        <w:tblPrEx>
          <w:tblCellMar>
            <w:top w:w="0" w:type="dxa"/>
            <w:bottom w:w="0" w:type="dxa"/>
          </w:tblCellMar>
        </w:tblPrEx>
        <w:tc>
          <w:tcPr>
            <w:tcW w:w="9360" w:type="dxa"/>
            <w:tcBorders>
              <w:top w:val="single" w:sz="1" w:space="0" w:color="CCCCCC"/>
              <w:left w:val="single" w:sz="12" w:space="0" w:color="7B5800"/>
              <w:bottom w:val="single" w:sz="1" w:space="0" w:color="CCCCCC"/>
              <w:right w:val="single" w:sz="1" w:space="0" w:color="CCCCCC"/>
            </w:tcBorders>
            <w:shd w:val="clear" w:color="auto" w:fill="FFF3CD"/>
            <w:tcMar>
              <w:top w:w="120" w:type="dxa"/>
              <w:left w:w="200" w:type="dxa"/>
              <w:bottom w:w="120" w:type="dxa"/>
              <w:right w:w="200" w:type="dxa"/>
            </w:tcMar>
          </w:tcPr>
          <w:p w14:paraId="47196590" w14:textId="77777777" w:rsidR="00F54FBB" w:rsidRDefault="00000000">
            <w:pPr>
              <w:spacing w:after="60"/>
            </w:pPr>
            <w:r>
              <w:rPr>
                <w:b/>
                <w:bCs/>
                <w:color w:val="7B5800"/>
                <w:sz w:val="24"/>
                <w:szCs w:val="24"/>
              </w:rPr>
              <w:t xml:space="preserve">Recommandation : Sphinx Manager ou </w:t>
            </w:r>
            <w:proofErr w:type="spellStart"/>
            <w:r>
              <w:rPr>
                <w:b/>
                <w:bCs/>
                <w:color w:val="7B5800"/>
                <w:sz w:val="24"/>
                <w:szCs w:val="24"/>
              </w:rPr>
              <w:t>Tesuji</w:t>
            </w:r>
            <w:proofErr w:type="spellEnd"/>
            <w:r>
              <w:rPr>
                <w:b/>
                <w:bCs/>
                <w:color w:val="7B5800"/>
                <w:sz w:val="24"/>
                <w:szCs w:val="24"/>
              </w:rPr>
              <w:t xml:space="preserve"> CRM</w:t>
            </w:r>
          </w:p>
          <w:p w14:paraId="345A28F8" w14:textId="77777777" w:rsidR="00F54FBB" w:rsidRDefault="00000000">
            <w:r>
              <w:rPr>
                <w:color w:val="1A1A1A"/>
                <w:sz w:val="20"/>
                <w:szCs w:val="20"/>
              </w:rPr>
              <w:t>Solutions françaises abordables couvrant l'intégralité du cycle commercial (devis, commandes, bons de livraison, factures) avec support francophone. Idéales pour les structures de moins de 20 personnes avec budget limité.</w:t>
            </w:r>
          </w:p>
        </w:tc>
      </w:tr>
    </w:tbl>
    <w:p w14:paraId="68B7FD2B" w14:textId="77777777" w:rsidR="00F54FBB" w:rsidRDefault="00F54FBB">
      <w:pPr>
        <w:spacing w:before="80" w:after="80"/>
      </w:pPr>
    </w:p>
    <w:p w14:paraId="757859EC" w14:textId="77777777" w:rsidR="00F54FBB" w:rsidRDefault="00000000">
      <w:pPr>
        <w:pStyle w:val="Titre2"/>
      </w:pPr>
      <w:bookmarkStart w:id="20" w:name="_Toc231175018"/>
      <w:r>
        <w:t>6.4 PME avec fort volet e-commerce ou marketing</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FBB" w14:paraId="7F44F397" w14:textId="77777777">
        <w:tblPrEx>
          <w:tblCellMar>
            <w:top w:w="0" w:type="dxa"/>
            <w:bottom w:w="0" w:type="dxa"/>
          </w:tblCellMar>
        </w:tblPrEx>
        <w:tc>
          <w:tcPr>
            <w:tcW w:w="9360" w:type="dxa"/>
            <w:tcBorders>
              <w:top w:val="single" w:sz="1" w:space="0" w:color="CCCCCC"/>
              <w:left w:val="single" w:sz="12" w:space="0" w:color="555555"/>
              <w:bottom w:val="single" w:sz="1" w:space="0" w:color="CCCCCC"/>
              <w:right w:val="single" w:sz="1" w:space="0" w:color="CCCCCC"/>
            </w:tcBorders>
            <w:shd w:val="clear" w:color="auto" w:fill="F5F5F5"/>
            <w:tcMar>
              <w:top w:w="120" w:type="dxa"/>
              <w:left w:w="200" w:type="dxa"/>
              <w:bottom w:w="120" w:type="dxa"/>
              <w:right w:w="200" w:type="dxa"/>
            </w:tcMar>
          </w:tcPr>
          <w:p w14:paraId="251EBAE2" w14:textId="77777777" w:rsidR="00F54FBB" w:rsidRDefault="00000000">
            <w:pPr>
              <w:spacing w:after="60"/>
            </w:pPr>
            <w:r>
              <w:rPr>
                <w:b/>
                <w:bCs/>
                <w:color w:val="444444"/>
                <w:sz w:val="24"/>
                <w:szCs w:val="24"/>
              </w:rPr>
              <w:t xml:space="preserve">Recommandation : </w:t>
            </w:r>
            <w:proofErr w:type="spellStart"/>
            <w:r>
              <w:rPr>
                <w:b/>
                <w:bCs/>
                <w:color w:val="444444"/>
                <w:sz w:val="24"/>
                <w:szCs w:val="24"/>
              </w:rPr>
              <w:t>Zoho</w:t>
            </w:r>
            <w:proofErr w:type="spellEnd"/>
            <w:r>
              <w:rPr>
                <w:b/>
                <w:bCs/>
                <w:color w:val="444444"/>
                <w:sz w:val="24"/>
                <w:szCs w:val="24"/>
              </w:rPr>
              <w:t xml:space="preserve"> CRM + </w:t>
            </w:r>
            <w:proofErr w:type="spellStart"/>
            <w:r>
              <w:rPr>
                <w:b/>
                <w:bCs/>
                <w:color w:val="444444"/>
                <w:sz w:val="24"/>
                <w:szCs w:val="24"/>
              </w:rPr>
              <w:t>Zoho</w:t>
            </w:r>
            <w:proofErr w:type="spellEnd"/>
            <w:r>
              <w:rPr>
                <w:b/>
                <w:bCs/>
                <w:color w:val="444444"/>
                <w:sz w:val="24"/>
                <w:szCs w:val="24"/>
              </w:rPr>
              <w:t xml:space="preserve"> Inventory</w:t>
            </w:r>
          </w:p>
          <w:p w14:paraId="26F4253A" w14:textId="77777777" w:rsidR="00F54FBB" w:rsidRDefault="00000000">
            <w:r>
              <w:rPr>
                <w:color w:val="1A1A1A"/>
                <w:sz w:val="20"/>
                <w:szCs w:val="20"/>
              </w:rPr>
              <w:t xml:space="preserve">Meilleur rapport qualité/prix avec un écosystème modulaire. </w:t>
            </w:r>
            <w:proofErr w:type="spellStart"/>
            <w:r>
              <w:rPr>
                <w:color w:val="1A1A1A"/>
                <w:sz w:val="20"/>
                <w:szCs w:val="20"/>
              </w:rPr>
              <w:t>Zoho</w:t>
            </w:r>
            <w:proofErr w:type="spellEnd"/>
            <w:r>
              <w:rPr>
                <w:color w:val="1A1A1A"/>
                <w:sz w:val="20"/>
                <w:szCs w:val="20"/>
              </w:rPr>
              <w:t xml:space="preserve"> CRM gérera la relation client et le pipeline, </w:t>
            </w:r>
            <w:proofErr w:type="spellStart"/>
            <w:r>
              <w:rPr>
                <w:color w:val="1A1A1A"/>
                <w:sz w:val="20"/>
                <w:szCs w:val="20"/>
              </w:rPr>
              <w:t>Zoho</w:t>
            </w:r>
            <w:proofErr w:type="spellEnd"/>
            <w:r>
              <w:rPr>
                <w:color w:val="1A1A1A"/>
                <w:sz w:val="20"/>
                <w:szCs w:val="20"/>
              </w:rPr>
              <w:t xml:space="preserve"> Inventory les stocks et les livraisons. Connexions natives avec </w:t>
            </w:r>
            <w:proofErr w:type="spellStart"/>
            <w:r>
              <w:rPr>
                <w:color w:val="1A1A1A"/>
                <w:sz w:val="20"/>
                <w:szCs w:val="20"/>
              </w:rPr>
              <w:t>Shopify</w:t>
            </w:r>
            <w:proofErr w:type="spellEnd"/>
            <w:r>
              <w:rPr>
                <w:color w:val="1A1A1A"/>
                <w:sz w:val="20"/>
                <w:szCs w:val="20"/>
              </w:rPr>
              <w:t xml:space="preserve">, </w:t>
            </w:r>
            <w:proofErr w:type="spellStart"/>
            <w:r>
              <w:rPr>
                <w:color w:val="1A1A1A"/>
                <w:sz w:val="20"/>
                <w:szCs w:val="20"/>
              </w:rPr>
              <w:t>WooCommerce</w:t>
            </w:r>
            <w:proofErr w:type="spellEnd"/>
            <w:r>
              <w:rPr>
                <w:color w:val="1A1A1A"/>
                <w:sz w:val="20"/>
                <w:szCs w:val="20"/>
              </w:rPr>
              <w:t xml:space="preserve"> et PrestaShop pour les entreprises vendant également en ligne.</w:t>
            </w:r>
          </w:p>
        </w:tc>
      </w:tr>
    </w:tbl>
    <w:p w14:paraId="1341D9AD" w14:textId="77777777" w:rsidR="00F54FBB" w:rsidRDefault="00000000">
      <w:r>
        <w:br/>
      </w:r>
    </w:p>
    <w:p w14:paraId="60487206" w14:textId="77777777" w:rsidR="00F54FBB" w:rsidRDefault="00F54FBB"/>
    <w:p w14:paraId="60AB9467" w14:textId="77777777" w:rsidR="0013542E" w:rsidRDefault="0013542E"/>
    <w:p w14:paraId="564B4883" w14:textId="4ECE7000" w:rsidR="00F54FBB" w:rsidRPr="0013542E" w:rsidRDefault="00000000" w:rsidP="0013542E">
      <w:pPr>
        <w:pStyle w:val="Titre1"/>
      </w:pPr>
      <w:r w:rsidRPr="0013542E">
        <w:lastRenderedPageBreak/>
        <w:t>4.1 ANALYSE STATISTIQUE ET NOTATION DES CRM</w:t>
      </w:r>
    </w:p>
    <w:p w14:paraId="2129BEDB" w14:textId="77777777" w:rsidR="00F54FBB" w:rsidRDefault="00F54FBB"/>
    <w:p w14:paraId="598B954C" w14:textId="77777777" w:rsidR="00F54FBB" w:rsidRDefault="00000000">
      <w:r>
        <w:t>Répartition des solutions analysées</w:t>
      </w:r>
    </w:p>
    <w:p w14:paraId="5AEB7839" w14:textId="77777777" w:rsidR="00F54FBB" w:rsidRDefault="00000000">
      <w:r>
        <w:t>• Nombre total de CRM étudiés : 8</w:t>
      </w:r>
    </w:p>
    <w:p w14:paraId="167006F7" w14:textId="77777777" w:rsidR="00F54FBB" w:rsidRDefault="00000000">
      <w:r>
        <w:t>• CRM spécialisés ameublement : 4 (50 %)</w:t>
      </w:r>
    </w:p>
    <w:p w14:paraId="62C7E68E" w14:textId="77777777" w:rsidR="00F54FBB" w:rsidRDefault="00000000">
      <w:r>
        <w:t>• CRM généralistes adaptables : 4 (50 %)</w:t>
      </w:r>
    </w:p>
    <w:p w14:paraId="29E4B199" w14:textId="77777777" w:rsidR="00F54FBB" w:rsidRDefault="00F54FBB"/>
    <w:p w14:paraId="457E1685" w14:textId="77777777" w:rsidR="00F54FBB" w:rsidRDefault="00000000">
      <w:r>
        <w:t>Analyse des fonctionnalités clés</w:t>
      </w:r>
    </w:p>
    <w:p w14:paraId="1132C14A" w14:textId="77777777" w:rsidR="00F54FBB" w:rsidRDefault="00000000">
      <w:r>
        <w:t>• Gestion complète des commandes : 75 % des solutions</w:t>
      </w:r>
    </w:p>
    <w:p w14:paraId="632DE69C" w14:textId="77777777" w:rsidR="00F54FBB" w:rsidRDefault="00000000">
      <w:r>
        <w:t>• Suivi des livraisons : 87,5 % des solutions</w:t>
      </w:r>
    </w:p>
    <w:p w14:paraId="72F4C762" w14:textId="77777777" w:rsidR="00F54FBB" w:rsidRDefault="00000000">
      <w:r>
        <w:t>• Gestion des stocks : 62,5 % des solutions</w:t>
      </w:r>
    </w:p>
    <w:p w14:paraId="3391FD34" w14:textId="77777777" w:rsidR="00F54FBB" w:rsidRDefault="00000000">
      <w:r>
        <w:t>• Intégration e-commerce : 50 % des solutions</w:t>
      </w:r>
    </w:p>
    <w:p w14:paraId="02AB7E73" w14:textId="77777777" w:rsidR="00F54FBB" w:rsidRDefault="00000000">
      <w:r>
        <w:t>• Portail client : 37,5 % des solutions</w:t>
      </w:r>
    </w:p>
    <w:p w14:paraId="081EAAFE" w14:textId="77777777" w:rsidR="00F54FBB" w:rsidRDefault="00000000">
      <w:r>
        <w:t>• Automatisation marketing : 25 % des solutions</w:t>
      </w:r>
    </w:p>
    <w:p w14:paraId="1B928202" w14:textId="77777777" w:rsidR="00F54FBB" w:rsidRDefault="00F54FBB"/>
    <w:p w14:paraId="5E9245E1" w14:textId="77777777" w:rsidR="00F54FBB" w:rsidRDefault="00000000">
      <w:r>
        <w:t>Classement des solutions (score sur 10)</w:t>
      </w:r>
    </w:p>
    <w:p w14:paraId="2C8FBE6A" w14:textId="77777777" w:rsidR="00F54FBB" w:rsidRDefault="00000000">
      <w:r>
        <w:t xml:space="preserve">1. </w:t>
      </w:r>
      <w:proofErr w:type="spellStart"/>
      <w:r>
        <w:t>Infocob</w:t>
      </w:r>
      <w:proofErr w:type="spellEnd"/>
      <w:r>
        <w:t xml:space="preserve"> CRM : 9,5/10</w:t>
      </w:r>
    </w:p>
    <w:p w14:paraId="2188B96F" w14:textId="77777777" w:rsidR="00F54FBB" w:rsidRDefault="00000000">
      <w:r>
        <w:t>2. STORIS : 9/10</w:t>
      </w:r>
    </w:p>
    <w:p w14:paraId="153E9166" w14:textId="77777777" w:rsidR="00F54FBB" w:rsidRDefault="00000000">
      <w:r>
        <w:t>3. Sphinx Manager : 8,5/10</w:t>
      </w:r>
    </w:p>
    <w:p w14:paraId="1C5CA0C4" w14:textId="77777777" w:rsidR="00F54FBB" w:rsidRDefault="00000000">
      <w:r>
        <w:t xml:space="preserve">4. </w:t>
      </w:r>
      <w:proofErr w:type="spellStart"/>
      <w:r>
        <w:t>Tesuji</w:t>
      </w:r>
      <w:proofErr w:type="spellEnd"/>
      <w:r>
        <w:t xml:space="preserve"> CRM : 8/10</w:t>
      </w:r>
    </w:p>
    <w:p w14:paraId="28904736" w14:textId="77777777" w:rsidR="00F54FBB" w:rsidRDefault="00000000">
      <w:r>
        <w:t xml:space="preserve">5. </w:t>
      </w:r>
      <w:proofErr w:type="spellStart"/>
      <w:r>
        <w:t>Zoho</w:t>
      </w:r>
      <w:proofErr w:type="spellEnd"/>
      <w:r>
        <w:t xml:space="preserve"> CRM : 7,5/10</w:t>
      </w:r>
    </w:p>
    <w:p w14:paraId="4208AB73" w14:textId="77777777" w:rsidR="00F54FBB" w:rsidRDefault="00000000">
      <w:r>
        <w:t>6. HubSpot CRM : 6,5/10</w:t>
      </w:r>
    </w:p>
    <w:p w14:paraId="61A62388" w14:textId="77777777" w:rsidR="00F54FBB" w:rsidRDefault="00000000">
      <w:r>
        <w:t xml:space="preserve">7. </w:t>
      </w:r>
      <w:proofErr w:type="spellStart"/>
      <w:r>
        <w:t>Axonaut</w:t>
      </w:r>
      <w:proofErr w:type="spellEnd"/>
      <w:r>
        <w:t xml:space="preserve"> : 6/10</w:t>
      </w:r>
    </w:p>
    <w:p w14:paraId="3DAE008F" w14:textId="77777777" w:rsidR="00F54FBB" w:rsidRDefault="00000000">
      <w:r>
        <w:t>8. Pipedrive : 5,5/10</w:t>
      </w:r>
    </w:p>
    <w:p w14:paraId="575833DB" w14:textId="77777777" w:rsidR="00F54FBB" w:rsidRDefault="00F54FBB"/>
    <w:p w14:paraId="6DCA4474" w14:textId="77777777" w:rsidR="00F54FBB" w:rsidRDefault="00000000">
      <w:r>
        <w:t>Analyse</w:t>
      </w:r>
    </w:p>
    <w:p w14:paraId="03B10590" w14:textId="77777777" w:rsidR="00F54FBB" w:rsidRDefault="00000000">
      <w:r>
        <w:t>Les CRM spécialisés obtiennent une note moyenne de 8,75/10 contre 6,4/10 pour les CRM généralistes. Cette différence montre une meilleure adéquation aux contraintes du secteur de l’ameublement : gestion des commandes sur-mesure, suivi des livraisons, variantes produits et gestion des stocks.</w:t>
      </w:r>
    </w:p>
    <w:p w14:paraId="392F1CAF" w14:textId="77777777" w:rsidR="00F54FBB" w:rsidRDefault="00F54FBB"/>
    <w:p w14:paraId="5F6C4854" w14:textId="77777777" w:rsidR="00F54FBB" w:rsidRDefault="00000000">
      <w:pPr>
        <w:pStyle w:val="Titre1"/>
      </w:pPr>
      <w:bookmarkStart w:id="21" w:name="_Toc231175019"/>
      <w:r>
        <w:t>7. Conclusion</w:t>
      </w:r>
      <w:bookmarkEnd w:id="21"/>
    </w:p>
    <w:p w14:paraId="581FA7CA" w14:textId="77777777" w:rsidR="00F54FBB" w:rsidRDefault="00000000">
      <w:pPr>
        <w:spacing w:before="60" w:after="100"/>
      </w:pPr>
      <w:r>
        <w:rPr>
          <w:color w:val="1A1A1A"/>
        </w:rPr>
        <w:t>Le secteur de l'ameublement a des besoins CRM distincts de la plupart des activités commerciales classiques : commandes sur-mesure, délais de livraison longs, gestion de variantes produits et suivi de chantiers d'aménagement. Ces contraintes rendent les solutions généralistes insuffisantes en l'état sans un paramétrage poussé.</w:t>
      </w:r>
    </w:p>
    <w:p w14:paraId="5174D217" w14:textId="77777777" w:rsidR="00F54FBB" w:rsidRDefault="00F54FBB">
      <w:pPr>
        <w:spacing w:before="80" w:after="80"/>
      </w:pPr>
    </w:p>
    <w:p w14:paraId="09AC90CE" w14:textId="77777777" w:rsidR="00F54FBB" w:rsidRDefault="00000000">
      <w:pPr>
        <w:spacing w:before="60" w:after="100"/>
      </w:pPr>
      <w:r>
        <w:rPr>
          <w:color w:val="1A1A1A"/>
        </w:rPr>
        <w:t xml:space="preserve">Les solutions spécialisées — </w:t>
      </w:r>
      <w:proofErr w:type="spellStart"/>
      <w:r>
        <w:rPr>
          <w:color w:val="1A1A1A"/>
        </w:rPr>
        <w:t>Infocob</w:t>
      </w:r>
      <w:proofErr w:type="spellEnd"/>
      <w:r>
        <w:rPr>
          <w:color w:val="1A1A1A"/>
        </w:rPr>
        <w:t xml:space="preserve"> CRM et STORIS en tête — offrent une couverture fonctionnelle immédiate, réduisant les coûts et délais de mise en </w:t>
      </w:r>
      <w:proofErr w:type="spellStart"/>
      <w:r>
        <w:rPr>
          <w:color w:val="1A1A1A"/>
        </w:rPr>
        <w:t>oeuvre</w:t>
      </w:r>
      <w:proofErr w:type="spellEnd"/>
      <w:r>
        <w:rPr>
          <w:color w:val="1A1A1A"/>
        </w:rPr>
        <w:t xml:space="preserve">. Pour les structures plus petites, Sphinx Manager et </w:t>
      </w:r>
      <w:proofErr w:type="spellStart"/>
      <w:r>
        <w:rPr>
          <w:color w:val="1A1A1A"/>
        </w:rPr>
        <w:t>Tesuji</w:t>
      </w:r>
      <w:proofErr w:type="spellEnd"/>
      <w:r>
        <w:rPr>
          <w:color w:val="1A1A1A"/>
        </w:rPr>
        <w:t xml:space="preserve"> CRM constituent des alternatives françaises accessibles et opérationnelles rapidement.</w:t>
      </w:r>
    </w:p>
    <w:p w14:paraId="3C3BD726" w14:textId="77777777" w:rsidR="00F54FBB" w:rsidRDefault="00F54FBB">
      <w:pPr>
        <w:spacing w:before="80" w:after="80"/>
      </w:pPr>
    </w:p>
    <w:p w14:paraId="5EB99C01" w14:textId="77777777" w:rsidR="00F54FBB" w:rsidRDefault="00000000">
      <w:pPr>
        <w:spacing w:before="60" w:after="100"/>
      </w:pPr>
      <w:r>
        <w:rPr>
          <w:color w:val="1A1A1A"/>
        </w:rPr>
        <w:t>La prochaine étape recommandée est de solliciter des démonstrations auprès des 2 ou 3 solutions présélectionnées selon le profil de l'entreprise, en impliquant les équipes commerciales, l'administration des ventes et la direction dans l'évaluation.</w:t>
      </w:r>
    </w:p>
    <w:p w14:paraId="11A2ABFB" w14:textId="77777777" w:rsidR="00F54FBB" w:rsidRDefault="00F54FBB">
      <w:pPr>
        <w:spacing w:before="80" w:after="80"/>
      </w:pPr>
    </w:p>
    <w:p w14:paraId="28AC78F4" w14:textId="77777777" w:rsidR="00F54FBB" w:rsidRDefault="00F54FBB">
      <w:pPr>
        <w:pBdr>
          <w:bottom w:val="single" w:sz="4" w:space="1" w:color="CCCCCC"/>
        </w:pBdr>
        <w:spacing w:before="160" w:after="160"/>
      </w:pPr>
    </w:p>
    <w:p w14:paraId="7BA8E807" w14:textId="77777777" w:rsidR="00F54FBB" w:rsidRDefault="00000000">
      <w:pPr>
        <w:spacing w:before="200"/>
        <w:jc w:val="center"/>
      </w:pPr>
      <w:r>
        <w:rPr>
          <w:i/>
          <w:iCs/>
          <w:color w:val="AAAAAA"/>
          <w:sz w:val="18"/>
          <w:szCs w:val="18"/>
        </w:rPr>
        <w:t>Fin du compte rendu — Document confidentiel</w:t>
      </w:r>
    </w:p>
    <w:sectPr w:rsidR="00F54FBB">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FE98" w14:textId="77777777" w:rsidR="009243A3" w:rsidRDefault="009243A3">
      <w:r>
        <w:separator/>
      </w:r>
    </w:p>
  </w:endnote>
  <w:endnote w:type="continuationSeparator" w:id="0">
    <w:p w14:paraId="719FE224" w14:textId="77777777" w:rsidR="009243A3" w:rsidRDefault="00924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A956" w14:textId="77777777" w:rsidR="00F54FBB" w:rsidRDefault="00000000">
    <w:pPr>
      <w:pBdr>
        <w:top w:val="single" w:sz="4" w:space="1" w:color="CCCCCC"/>
      </w:pBdr>
      <w:spacing w:before="80"/>
      <w:jc w:val="center"/>
    </w:pPr>
    <w:r>
      <w:rPr>
        <w:color w:val="888888"/>
        <w:sz w:val="18"/>
        <w:szCs w:val="18"/>
      </w:rPr>
      <w:t>Confidentiel — Usage interne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C43BC" w14:textId="77777777" w:rsidR="009243A3" w:rsidRDefault="009243A3">
      <w:r>
        <w:separator/>
      </w:r>
    </w:p>
  </w:footnote>
  <w:footnote w:type="continuationSeparator" w:id="0">
    <w:p w14:paraId="4BD191F1" w14:textId="77777777" w:rsidR="009243A3" w:rsidRDefault="00924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E9A8" w14:textId="77777777" w:rsidR="00F54FBB" w:rsidRDefault="00000000">
    <w:pPr>
      <w:pBdr>
        <w:bottom w:val="single" w:sz="6" w:space="1" w:color="1B4F8A"/>
      </w:pBdr>
      <w:spacing w:after="120"/>
      <w:jc w:val="right"/>
    </w:pPr>
    <w:r>
      <w:rPr>
        <w:color w:val="888888"/>
        <w:sz w:val="18"/>
        <w:szCs w:val="18"/>
      </w:rPr>
      <w:t>Étude comparative — CRM pour l'ameublement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33AEA"/>
    <w:multiLevelType w:val="hybridMultilevel"/>
    <w:tmpl w:val="C756B95E"/>
    <w:lvl w:ilvl="0" w:tplc="E64C9788">
      <w:start w:val="1"/>
      <w:numFmt w:val="bullet"/>
      <w:lvlText w:val="•"/>
      <w:lvlJc w:val="left"/>
      <w:pPr>
        <w:ind w:left="720" w:hanging="360"/>
      </w:pPr>
    </w:lvl>
    <w:lvl w:ilvl="1" w:tplc="D812AFD2">
      <w:numFmt w:val="decimal"/>
      <w:lvlText w:val=""/>
      <w:lvlJc w:val="left"/>
    </w:lvl>
    <w:lvl w:ilvl="2" w:tplc="85DCB774">
      <w:numFmt w:val="decimal"/>
      <w:lvlText w:val=""/>
      <w:lvlJc w:val="left"/>
    </w:lvl>
    <w:lvl w:ilvl="3" w:tplc="70DE65A0">
      <w:numFmt w:val="decimal"/>
      <w:lvlText w:val=""/>
      <w:lvlJc w:val="left"/>
    </w:lvl>
    <w:lvl w:ilvl="4" w:tplc="3E186BAE">
      <w:numFmt w:val="decimal"/>
      <w:lvlText w:val=""/>
      <w:lvlJc w:val="left"/>
    </w:lvl>
    <w:lvl w:ilvl="5" w:tplc="83C6BF74">
      <w:numFmt w:val="decimal"/>
      <w:lvlText w:val=""/>
      <w:lvlJc w:val="left"/>
    </w:lvl>
    <w:lvl w:ilvl="6" w:tplc="7242DF44">
      <w:numFmt w:val="decimal"/>
      <w:lvlText w:val=""/>
      <w:lvlJc w:val="left"/>
    </w:lvl>
    <w:lvl w:ilvl="7" w:tplc="C99AD67A">
      <w:numFmt w:val="decimal"/>
      <w:lvlText w:val=""/>
      <w:lvlJc w:val="left"/>
    </w:lvl>
    <w:lvl w:ilvl="8" w:tplc="BBEA9EE6">
      <w:numFmt w:val="decimal"/>
      <w:lvlText w:val=""/>
      <w:lvlJc w:val="left"/>
    </w:lvl>
  </w:abstractNum>
  <w:abstractNum w:abstractNumId="1" w15:restartNumberingAfterBreak="0">
    <w:nsid w:val="7FB81876"/>
    <w:multiLevelType w:val="hybridMultilevel"/>
    <w:tmpl w:val="43DCB226"/>
    <w:lvl w:ilvl="0" w:tplc="0504DDE0">
      <w:start w:val="1"/>
      <w:numFmt w:val="bullet"/>
      <w:lvlText w:val="●"/>
      <w:lvlJc w:val="left"/>
      <w:pPr>
        <w:ind w:left="720" w:hanging="360"/>
      </w:pPr>
    </w:lvl>
    <w:lvl w:ilvl="1" w:tplc="90769682">
      <w:start w:val="1"/>
      <w:numFmt w:val="bullet"/>
      <w:lvlText w:val="○"/>
      <w:lvlJc w:val="left"/>
      <w:pPr>
        <w:ind w:left="1440" w:hanging="360"/>
      </w:pPr>
    </w:lvl>
    <w:lvl w:ilvl="2" w:tplc="8F785672">
      <w:start w:val="1"/>
      <w:numFmt w:val="bullet"/>
      <w:lvlText w:val="■"/>
      <w:lvlJc w:val="left"/>
      <w:pPr>
        <w:ind w:left="2160" w:hanging="360"/>
      </w:pPr>
    </w:lvl>
    <w:lvl w:ilvl="3" w:tplc="EAF677DC">
      <w:start w:val="1"/>
      <w:numFmt w:val="bullet"/>
      <w:lvlText w:val="●"/>
      <w:lvlJc w:val="left"/>
      <w:pPr>
        <w:ind w:left="2880" w:hanging="360"/>
      </w:pPr>
    </w:lvl>
    <w:lvl w:ilvl="4" w:tplc="9D901FD6">
      <w:start w:val="1"/>
      <w:numFmt w:val="bullet"/>
      <w:lvlText w:val="○"/>
      <w:lvlJc w:val="left"/>
      <w:pPr>
        <w:ind w:left="3600" w:hanging="360"/>
      </w:pPr>
    </w:lvl>
    <w:lvl w:ilvl="5" w:tplc="CA2466DE">
      <w:start w:val="1"/>
      <w:numFmt w:val="bullet"/>
      <w:lvlText w:val="■"/>
      <w:lvlJc w:val="left"/>
      <w:pPr>
        <w:ind w:left="4320" w:hanging="360"/>
      </w:pPr>
    </w:lvl>
    <w:lvl w:ilvl="6" w:tplc="E66ECF30">
      <w:start w:val="1"/>
      <w:numFmt w:val="bullet"/>
      <w:lvlText w:val="●"/>
      <w:lvlJc w:val="left"/>
      <w:pPr>
        <w:ind w:left="5040" w:hanging="360"/>
      </w:pPr>
    </w:lvl>
    <w:lvl w:ilvl="7" w:tplc="1F822ED2">
      <w:start w:val="1"/>
      <w:numFmt w:val="bullet"/>
      <w:lvlText w:val="●"/>
      <w:lvlJc w:val="left"/>
      <w:pPr>
        <w:ind w:left="5760" w:hanging="360"/>
      </w:pPr>
    </w:lvl>
    <w:lvl w:ilvl="8" w:tplc="7FC2993E">
      <w:start w:val="1"/>
      <w:numFmt w:val="bullet"/>
      <w:lvlText w:val="●"/>
      <w:lvlJc w:val="left"/>
      <w:pPr>
        <w:ind w:left="6480" w:hanging="360"/>
      </w:pPr>
    </w:lvl>
  </w:abstractNum>
  <w:num w:numId="1" w16cid:durableId="1695811524">
    <w:abstractNumId w:val="1"/>
    <w:lvlOverride w:ilvl="0">
      <w:startOverride w:val="1"/>
    </w:lvlOverride>
  </w:num>
  <w:num w:numId="2" w16cid:durableId="755513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FBB"/>
    <w:rsid w:val="0013542E"/>
    <w:rsid w:val="00185ED2"/>
    <w:rsid w:val="009243A3"/>
    <w:rsid w:val="00F54F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BB6A"/>
  <w15:docId w15:val="{05A2CFA9-E278-4C8C-AB6A-D62887F2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8A"/>
      <w:sz w:val="32"/>
      <w:szCs w:val="32"/>
    </w:rPr>
  </w:style>
  <w:style w:type="paragraph" w:styleId="Titre2">
    <w:name w:val="heading 2"/>
    <w:uiPriority w:val="9"/>
    <w:unhideWhenUsed/>
    <w:qFormat/>
    <w:pPr>
      <w:spacing w:before="280" w:after="140"/>
      <w:outlineLvl w:val="1"/>
    </w:pPr>
    <w:rPr>
      <w:b/>
      <w:bCs/>
      <w:color w:val="1B4F8A"/>
      <w:sz w:val="26"/>
      <w:szCs w:val="26"/>
    </w:rPr>
  </w:style>
  <w:style w:type="paragraph" w:styleId="Titre3">
    <w:name w:val="heading 3"/>
    <w:uiPriority w:val="9"/>
    <w:semiHidden/>
    <w:unhideWhenUsed/>
    <w:qFormat/>
    <w:pPr>
      <w:spacing w:before="200" w:after="100"/>
      <w:outlineLvl w:val="2"/>
    </w:pPr>
    <w:rPr>
      <w:b/>
      <w:bCs/>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3542E"/>
    <w:pPr>
      <w:spacing w:after="100"/>
    </w:pPr>
  </w:style>
  <w:style w:type="paragraph" w:styleId="TM2">
    <w:name w:val="toc 2"/>
    <w:basedOn w:val="Normal"/>
    <w:next w:val="Normal"/>
    <w:autoRedefine/>
    <w:uiPriority w:val="39"/>
    <w:unhideWhenUsed/>
    <w:rsid w:val="0013542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2602</Words>
  <Characters>14314</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IDERRAZEN</cp:lastModifiedBy>
  <cp:revision>2</cp:revision>
  <dcterms:created xsi:type="dcterms:W3CDTF">2026-06-01T00:57:00Z</dcterms:created>
  <dcterms:modified xsi:type="dcterms:W3CDTF">2026-06-01T00:57:00Z</dcterms:modified>
</cp:coreProperties>
</file>