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49" w:rsidRDefault="00B66D30">
      <w:r>
        <w:t>Caractéristique Cloud</w:t>
      </w:r>
      <w:r w:rsidR="005A48CB">
        <w:t xml:space="preserve"> PaaS</w:t>
      </w:r>
    </w:p>
    <w:p w:rsidR="00542353" w:rsidRDefault="00752300" w:rsidP="005A48CB">
      <w:pPr>
        <w:pStyle w:val="Paragraphedeliste"/>
        <w:numPr>
          <w:ilvl w:val="0"/>
          <w:numId w:val="1"/>
        </w:numPr>
      </w:pPr>
      <w:r>
        <w:t xml:space="preserve">Type de logiciel : </w:t>
      </w:r>
      <w:r w:rsidR="00542353">
        <w:t>Open Source</w:t>
      </w:r>
      <w:r>
        <w:t>, …</w:t>
      </w:r>
    </w:p>
    <w:p w:rsidR="00501865" w:rsidRDefault="00501865" w:rsidP="00B66D30">
      <w:pPr>
        <w:pStyle w:val="Paragraphedeliste"/>
        <w:numPr>
          <w:ilvl w:val="0"/>
          <w:numId w:val="1"/>
        </w:numPr>
      </w:pPr>
      <w:r>
        <w:t>Geo-replication</w:t>
      </w:r>
    </w:p>
    <w:p w:rsidR="00501865" w:rsidRDefault="00501865" w:rsidP="00B66D30">
      <w:pPr>
        <w:pStyle w:val="Paragraphedeliste"/>
        <w:numPr>
          <w:ilvl w:val="0"/>
          <w:numId w:val="1"/>
        </w:numPr>
      </w:pPr>
      <w:r>
        <w:t>Fourniture Self service</w:t>
      </w:r>
      <w:r w:rsidR="00A60DDA">
        <w:t> : oui ou non</w:t>
      </w:r>
      <w:bookmarkStart w:id="0" w:name="_GoBack"/>
      <w:bookmarkEnd w:id="0"/>
    </w:p>
    <w:p w:rsidR="00501865" w:rsidRDefault="00B371A0" w:rsidP="00B66D30">
      <w:pPr>
        <w:pStyle w:val="Paragraphedeliste"/>
        <w:numPr>
          <w:ilvl w:val="0"/>
          <w:numId w:val="1"/>
        </w:numPr>
      </w:pPr>
      <w:r>
        <w:t>Mode de scalabilité</w:t>
      </w:r>
      <w:r w:rsidR="00F6035F">
        <w:t> : auto, manuel</w:t>
      </w:r>
    </w:p>
    <w:p w:rsidR="00F6035F" w:rsidRDefault="00F6035F" w:rsidP="00B66D30">
      <w:pPr>
        <w:pStyle w:val="Paragraphedeliste"/>
        <w:numPr>
          <w:ilvl w:val="0"/>
          <w:numId w:val="1"/>
        </w:numPr>
      </w:pPr>
      <w:r>
        <w:t>OS supporté</w:t>
      </w:r>
    </w:p>
    <w:p w:rsidR="00501865" w:rsidRDefault="00501865" w:rsidP="001F2317">
      <w:pPr>
        <w:pStyle w:val="Paragraphedeliste"/>
        <w:numPr>
          <w:ilvl w:val="0"/>
          <w:numId w:val="1"/>
        </w:numPr>
      </w:pPr>
      <w:r>
        <w:t>Load Balancing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Sécurité des données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Application privées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Identité fédérée / enregistrement unique</w:t>
      </w:r>
    </w:p>
    <w:p w:rsidR="00B66D30" w:rsidRDefault="00634B44" w:rsidP="00B66D30">
      <w:pPr>
        <w:pStyle w:val="Paragraphedeliste"/>
        <w:numPr>
          <w:ilvl w:val="0"/>
          <w:numId w:val="1"/>
        </w:numPr>
      </w:pPr>
      <w:r>
        <w:t>Interopérabilité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Portabilité</w:t>
      </w:r>
      <w:r w:rsidR="005A48CB">
        <w:t xml:space="preserve"> / No Lock-in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Service Level Agreement SLA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Disponibilité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 xml:space="preserve">Performance 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Appliquer des politiques de gouvernance</w:t>
      </w:r>
    </w:p>
    <w:p w:rsidR="00B66D30" w:rsidRDefault="00B66D30" w:rsidP="00B66D30">
      <w:pPr>
        <w:pStyle w:val="Paragraphedeliste"/>
        <w:numPr>
          <w:ilvl w:val="0"/>
          <w:numId w:val="1"/>
        </w:numPr>
      </w:pPr>
      <w:r>
        <w:t>Tester</w:t>
      </w:r>
    </w:p>
    <w:p w:rsidR="005A48CB" w:rsidRDefault="005A48CB" w:rsidP="00B66D30">
      <w:pPr>
        <w:pStyle w:val="Paragraphedeliste"/>
        <w:numPr>
          <w:ilvl w:val="0"/>
          <w:numId w:val="1"/>
        </w:numPr>
      </w:pPr>
      <w:r>
        <w:t>Dépendance de la communauté</w:t>
      </w:r>
    </w:p>
    <w:p w:rsidR="005A48CB" w:rsidRDefault="005A48CB" w:rsidP="00B66D30">
      <w:pPr>
        <w:pStyle w:val="Paragraphedeliste"/>
        <w:numPr>
          <w:ilvl w:val="0"/>
          <w:numId w:val="1"/>
        </w:numPr>
      </w:pPr>
      <w:r>
        <w:t>Charge de travail pour la configuration  (ou  la maintenance)</w:t>
      </w:r>
    </w:p>
    <w:p w:rsidR="005A48CB" w:rsidRDefault="005A48CB" w:rsidP="00B66D30">
      <w:pPr>
        <w:pStyle w:val="Paragraphedeliste"/>
        <w:numPr>
          <w:ilvl w:val="0"/>
          <w:numId w:val="1"/>
        </w:numPr>
      </w:pPr>
      <w:r>
        <w:t>Polyglotte ou non</w:t>
      </w:r>
    </w:p>
    <w:p w:rsidR="005D0D17" w:rsidRDefault="00A8452D" w:rsidP="00B66D30">
      <w:pPr>
        <w:pStyle w:val="Paragraphedeliste"/>
        <w:numPr>
          <w:ilvl w:val="0"/>
          <w:numId w:val="1"/>
        </w:numPr>
      </w:pPr>
      <w:r>
        <w:t>Disponibilité du support technique</w:t>
      </w:r>
    </w:p>
    <w:p w:rsidR="00B657F2" w:rsidRDefault="0087640F" w:rsidP="00B66D30">
      <w:pPr>
        <w:pStyle w:val="Paragraphedeliste"/>
        <w:numPr>
          <w:ilvl w:val="0"/>
          <w:numId w:val="1"/>
        </w:numPr>
      </w:pPr>
      <w:r>
        <w:t>Activité de la c</w:t>
      </w:r>
      <w:r w:rsidR="00B657F2">
        <w:t>ommunauté</w:t>
      </w:r>
      <w:r>
        <w:t> : forte, très pauvre, …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 xml:space="preserve">Facilité d’accès 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>SLA</w:t>
      </w:r>
    </w:p>
    <w:p w:rsidR="00183E2D" w:rsidRDefault="00183E2D" w:rsidP="00B66D30">
      <w:pPr>
        <w:pStyle w:val="Paragraphedeliste"/>
        <w:numPr>
          <w:ilvl w:val="0"/>
          <w:numId w:val="1"/>
        </w:numPr>
      </w:pPr>
      <w:r>
        <w:t>Politique en cas de panne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 xml:space="preserve">API </w:t>
      </w:r>
      <w:r w:rsidR="00846F4B">
        <w:t>disponibles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>Supported tool</w:t>
      </w:r>
      <w:r w:rsidR="00EF2861">
        <w:t xml:space="preserve"> and technology</w:t>
      </w:r>
    </w:p>
    <w:p w:rsidR="00632B20" w:rsidRDefault="00632B20" w:rsidP="00B66D30">
      <w:pPr>
        <w:pStyle w:val="Paragraphedeliste"/>
        <w:numPr>
          <w:ilvl w:val="0"/>
          <w:numId w:val="1"/>
        </w:numPr>
      </w:pPr>
      <w:r>
        <w:t>Plateforme mobile avec support d’application</w:t>
      </w:r>
    </w:p>
    <w:p w:rsidR="00B657F2" w:rsidRDefault="00B657F2" w:rsidP="00B66D30">
      <w:pPr>
        <w:pStyle w:val="Paragraphedeliste"/>
        <w:numPr>
          <w:ilvl w:val="0"/>
          <w:numId w:val="1"/>
        </w:numPr>
        <w:rPr>
          <w:lang w:val="en-US"/>
        </w:rPr>
      </w:pPr>
      <w:r w:rsidRPr="00471107">
        <w:rPr>
          <w:lang w:val="en-US"/>
        </w:rPr>
        <w:t>Features Set</w:t>
      </w:r>
      <w:r w:rsidR="0025359A" w:rsidRPr="00471107">
        <w:rPr>
          <w:lang w:val="en-US"/>
        </w:rPr>
        <w:t> : console, dashboard , GUI</w:t>
      </w:r>
      <w:r w:rsidR="003C78AE" w:rsidRPr="00471107">
        <w:rPr>
          <w:lang w:val="en-US"/>
        </w:rPr>
        <w:t xml:space="preserve">, </w:t>
      </w:r>
    </w:p>
    <w:p w:rsidR="00471107" w:rsidRDefault="00471107" w:rsidP="00B66D3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Intégration aux IDE</w:t>
      </w:r>
    </w:p>
    <w:p w:rsidR="009C112C" w:rsidRDefault="009C112C" w:rsidP="00B66D3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Méthode de reporting</w:t>
      </w:r>
    </w:p>
    <w:p w:rsidR="009C112C" w:rsidRPr="00921473" w:rsidRDefault="000E1824" w:rsidP="00B66D30">
      <w:pPr>
        <w:pStyle w:val="Paragraphedeliste"/>
        <w:numPr>
          <w:ilvl w:val="0"/>
          <w:numId w:val="1"/>
        </w:numPr>
      </w:pPr>
      <w:r w:rsidRPr="00921473">
        <w:t xml:space="preserve">Methode de </w:t>
      </w:r>
      <w:r w:rsidR="009C112C" w:rsidRPr="00921473">
        <w:t>Gestion des ressources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>Prix</w:t>
      </w:r>
    </w:p>
    <w:p w:rsidR="0095445F" w:rsidRDefault="0095445F" w:rsidP="00B66D30">
      <w:pPr>
        <w:pStyle w:val="Paragraphedeliste"/>
        <w:numPr>
          <w:ilvl w:val="0"/>
          <w:numId w:val="1"/>
        </w:numPr>
      </w:pPr>
      <w:r>
        <w:t>Compte gratuit (limite de stockage, etc…)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>Type : private, publique,…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>Support technique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>Documentation</w:t>
      </w:r>
    </w:p>
    <w:p w:rsidR="00B657F2" w:rsidRDefault="00B657F2" w:rsidP="00B66D30">
      <w:pPr>
        <w:pStyle w:val="Paragraphedeliste"/>
        <w:numPr>
          <w:ilvl w:val="0"/>
          <w:numId w:val="1"/>
        </w:numPr>
      </w:pPr>
      <w:r>
        <w:t>Location des serveurs</w:t>
      </w:r>
    </w:p>
    <w:p w:rsidR="00B657F2" w:rsidRDefault="005C3069" w:rsidP="00B66D30">
      <w:pPr>
        <w:pStyle w:val="Paragraphedeliste"/>
        <w:numPr>
          <w:ilvl w:val="0"/>
          <w:numId w:val="1"/>
        </w:numPr>
      </w:pPr>
      <w:r>
        <w:lastRenderedPageBreak/>
        <w:t>Intérêt</w:t>
      </w:r>
      <w:r w:rsidR="0073672E">
        <w:t xml:space="preserve"> dans le temps</w:t>
      </w:r>
      <w:r w:rsidR="00C0311C">
        <w:t xml:space="preserve"> pour justifier la viabilité de la plateforme</w:t>
      </w:r>
      <w:r w:rsidR="0073672E">
        <w:t xml:space="preserve">. Exemple : </w:t>
      </w:r>
      <w:r w:rsidR="00265446">
        <w:t>pour Heroku</w:t>
      </w:r>
      <w:r w:rsidR="00130F02">
        <w:rPr>
          <w:noProof/>
          <w:lang w:eastAsia="fr-FR"/>
        </w:rPr>
        <w:drawing>
          <wp:inline distT="0" distB="0" distL="0" distR="0" wp14:anchorId="6FE66B9C" wp14:editId="75BB3096">
            <wp:extent cx="5753100" cy="2209800"/>
            <wp:effectExtent l="0" t="0" r="0" b="0"/>
            <wp:docPr id="2" name="Image 2" descr="C:\Users\idiallo.stage\Desktop\PaaS Doc Gle\evolutionInteretHer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iallo.stage\Desktop\PaaS Doc Gle\evolutionInteretHerok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69" w:rsidRDefault="005C3069" w:rsidP="005C3069"/>
    <w:p w:rsidR="00130F02" w:rsidRDefault="00130F02" w:rsidP="00130F02">
      <w:pPr>
        <w:pStyle w:val="Paragraphedeliste"/>
        <w:numPr>
          <w:ilvl w:val="0"/>
          <w:numId w:val="1"/>
        </w:numPr>
      </w:pPr>
      <w:r>
        <w:t>Termes associes</w:t>
      </w:r>
    </w:p>
    <w:p w:rsidR="00130F02" w:rsidRDefault="00130F02" w:rsidP="00130F02">
      <w:r>
        <w:rPr>
          <w:noProof/>
          <w:lang w:eastAsia="fr-FR"/>
        </w:rPr>
        <w:drawing>
          <wp:inline distT="0" distB="0" distL="0" distR="0" wp14:anchorId="2800E0BE" wp14:editId="44BAA094">
            <wp:extent cx="3810000" cy="3267075"/>
            <wp:effectExtent l="0" t="0" r="0" b="9525"/>
            <wp:docPr id="1" name="Image 1" descr="C:\Users\idiallo.stage\Desktop\PaaS Doc Gle\termesAssocHer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iallo.stage\Desktop\PaaS Doc Gle\termesAssocHerok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02" w:rsidRDefault="00130F02" w:rsidP="00B66D30">
      <w:pPr>
        <w:pStyle w:val="Paragraphedeliste"/>
        <w:numPr>
          <w:ilvl w:val="0"/>
          <w:numId w:val="1"/>
        </w:numPr>
      </w:pPr>
    </w:p>
    <w:p w:rsidR="00B66D30" w:rsidRPr="00B66D30" w:rsidRDefault="00B66D30" w:rsidP="00B66D30">
      <w:pPr>
        <w:rPr>
          <w:b/>
        </w:rPr>
      </w:pPr>
      <w:r w:rsidRPr="00B66D30">
        <w:rPr>
          <w:b/>
        </w:rPr>
        <w:t xml:space="preserve">Sources : </w:t>
      </w:r>
    </w:p>
    <w:p w:rsidR="00B66D30" w:rsidRDefault="00A60DDA" w:rsidP="00B66D30">
      <w:pPr>
        <w:rPr>
          <w:b/>
        </w:rPr>
      </w:pPr>
      <w:hyperlink r:id="rId8" w:history="1">
        <w:r w:rsidR="008F70D8" w:rsidRPr="000769CA">
          <w:rPr>
            <w:rStyle w:val="Lienhypertexte"/>
            <w:b/>
          </w:rPr>
          <w:t>http://cloudusecases.org/Moving_to_the_Cloud.pdf</w:t>
        </w:r>
      </w:hyperlink>
    </w:p>
    <w:p w:rsidR="008F70D8" w:rsidRPr="00B66D30" w:rsidRDefault="008F70D8" w:rsidP="00B66D30">
      <w:pPr>
        <w:rPr>
          <w:b/>
        </w:rPr>
      </w:pPr>
      <w:r w:rsidRPr="008F70D8">
        <w:rPr>
          <w:b/>
        </w:rPr>
        <w:t>http://www.nist.gov/itl/cloud/use-cases.cfm</w:t>
      </w:r>
    </w:p>
    <w:sectPr w:rsidR="008F70D8" w:rsidRPr="00B66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43FB"/>
    <w:multiLevelType w:val="hybridMultilevel"/>
    <w:tmpl w:val="1208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30"/>
    <w:rsid w:val="000E1824"/>
    <w:rsid w:val="00130F02"/>
    <w:rsid w:val="00170249"/>
    <w:rsid w:val="00183E2D"/>
    <w:rsid w:val="001F2317"/>
    <w:rsid w:val="0025359A"/>
    <w:rsid w:val="00265446"/>
    <w:rsid w:val="003C78AE"/>
    <w:rsid w:val="003E05BF"/>
    <w:rsid w:val="00471107"/>
    <w:rsid w:val="00501865"/>
    <w:rsid w:val="00542353"/>
    <w:rsid w:val="0056784B"/>
    <w:rsid w:val="005A48CB"/>
    <w:rsid w:val="005C3069"/>
    <w:rsid w:val="005D0D17"/>
    <w:rsid w:val="00632B20"/>
    <w:rsid w:val="00634B44"/>
    <w:rsid w:val="0073672E"/>
    <w:rsid w:val="00752300"/>
    <w:rsid w:val="00846F4B"/>
    <w:rsid w:val="0087640F"/>
    <w:rsid w:val="008F70D8"/>
    <w:rsid w:val="00921473"/>
    <w:rsid w:val="0095445F"/>
    <w:rsid w:val="009C112C"/>
    <w:rsid w:val="00A60DDA"/>
    <w:rsid w:val="00A8452D"/>
    <w:rsid w:val="00B371A0"/>
    <w:rsid w:val="00B657F2"/>
    <w:rsid w:val="00B66D30"/>
    <w:rsid w:val="00C0311C"/>
    <w:rsid w:val="00EF2861"/>
    <w:rsid w:val="00F6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D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70D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6784B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F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2B2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632B20"/>
    <w:pPr>
      <w:spacing w:line="241" w:lineRule="atLeast"/>
    </w:pPr>
    <w:rPr>
      <w:rFonts w:cstheme="minorBidi"/>
      <w:color w:val="auto"/>
    </w:rPr>
  </w:style>
  <w:style w:type="character" w:customStyle="1" w:styleId="A40">
    <w:name w:val="A40"/>
    <w:uiPriority w:val="99"/>
    <w:rsid w:val="00632B20"/>
    <w:rPr>
      <w:rFonts w:cs="Roboto"/>
      <w:b/>
      <w:bCs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D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70D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6784B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F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2B2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632B20"/>
    <w:pPr>
      <w:spacing w:line="241" w:lineRule="atLeast"/>
    </w:pPr>
    <w:rPr>
      <w:rFonts w:cstheme="minorBidi"/>
      <w:color w:val="auto"/>
    </w:rPr>
  </w:style>
  <w:style w:type="character" w:customStyle="1" w:styleId="A40">
    <w:name w:val="A40"/>
    <w:uiPriority w:val="99"/>
    <w:rsid w:val="00632B20"/>
    <w:rPr>
      <w:rFonts w:cs="Roboto"/>
      <w:b/>
      <w:b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usecases.org/Moving_to_the_Cloud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31</cp:revision>
  <dcterms:created xsi:type="dcterms:W3CDTF">2013-06-06T14:18:00Z</dcterms:created>
  <dcterms:modified xsi:type="dcterms:W3CDTF">2013-06-14T08:24:00Z</dcterms:modified>
</cp:coreProperties>
</file>