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2"/>
          <w:szCs w:val="22"/>
          <w:lang w:bidi="ar-SA"/>
        </w:rPr>
        <w:id w:val="-998109629"/>
        <w:docPartObj>
          <w:docPartGallery w:val="Table of Contents"/>
          <w:docPartUnique/>
        </w:docPartObj>
      </w:sdtPr>
      <w:sdtContent>
        <w:p w:rsidR="005F44C3" w:rsidRPr="006C3A0A" w:rsidRDefault="00404757">
          <w:pPr>
            <w:pStyle w:val="En-ttedetabledesmatires"/>
            <w:rPr>
              <w:rFonts w:asciiTheme="minorHAnsi" w:hAnsiTheme="minorHAnsi"/>
            </w:rPr>
          </w:pPr>
          <w:r w:rsidRPr="006C3A0A">
            <w:rPr>
              <w:rFonts w:asciiTheme="minorHAnsi" w:hAnsiTheme="minorHAnsi"/>
            </w:rPr>
            <w:t>Sommaire</w:t>
          </w:r>
        </w:p>
        <w:p w:rsidR="00640A0E" w:rsidRDefault="005F44C3">
          <w:pPr>
            <w:pStyle w:val="TM1"/>
            <w:tabs>
              <w:tab w:val="right" w:leader="dot" w:pos="9062"/>
            </w:tabs>
            <w:rPr>
              <w:noProof/>
              <w:lang w:eastAsia="fr-FR"/>
            </w:rPr>
          </w:pPr>
          <w:r w:rsidRPr="006C3A0A">
            <w:fldChar w:fldCharType="begin"/>
          </w:r>
          <w:r w:rsidRPr="006C3A0A">
            <w:instrText xml:space="preserve"> TOC \o "1-3" \h \z \u </w:instrText>
          </w:r>
          <w:r w:rsidRPr="006C3A0A">
            <w:fldChar w:fldCharType="separate"/>
          </w:r>
          <w:hyperlink w:anchor="_Toc360197135" w:history="1">
            <w:r w:rsidR="00640A0E" w:rsidRPr="00D809A8">
              <w:rPr>
                <w:rStyle w:val="Lienhypertexte"/>
                <w:noProof/>
              </w:rPr>
              <w:t>Introduction</w:t>
            </w:r>
            <w:r w:rsidR="00640A0E">
              <w:rPr>
                <w:noProof/>
                <w:webHidden/>
              </w:rPr>
              <w:tab/>
            </w:r>
            <w:r w:rsidR="00640A0E">
              <w:rPr>
                <w:noProof/>
                <w:webHidden/>
              </w:rPr>
              <w:fldChar w:fldCharType="begin"/>
            </w:r>
            <w:r w:rsidR="00640A0E">
              <w:rPr>
                <w:noProof/>
                <w:webHidden/>
              </w:rPr>
              <w:instrText xml:space="preserve"> PAGEREF _Toc360197135 \h </w:instrText>
            </w:r>
            <w:r w:rsidR="00640A0E">
              <w:rPr>
                <w:noProof/>
                <w:webHidden/>
              </w:rPr>
            </w:r>
            <w:r w:rsidR="00640A0E">
              <w:rPr>
                <w:noProof/>
                <w:webHidden/>
              </w:rPr>
              <w:fldChar w:fldCharType="separate"/>
            </w:r>
            <w:r w:rsidR="00640A0E">
              <w:rPr>
                <w:noProof/>
                <w:webHidden/>
              </w:rPr>
              <w:t>2</w:t>
            </w:r>
            <w:r w:rsidR="00640A0E">
              <w:rPr>
                <w:noProof/>
                <w:webHidden/>
              </w:rPr>
              <w:fldChar w:fldCharType="end"/>
            </w:r>
          </w:hyperlink>
        </w:p>
        <w:p w:rsidR="00640A0E" w:rsidRDefault="00640A0E">
          <w:pPr>
            <w:pStyle w:val="TM1"/>
            <w:tabs>
              <w:tab w:val="left" w:pos="880"/>
              <w:tab w:val="right" w:leader="dot" w:pos="9062"/>
            </w:tabs>
            <w:rPr>
              <w:noProof/>
              <w:lang w:eastAsia="fr-FR"/>
            </w:rPr>
          </w:pPr>
          <w:hyperlink w:anchor="_Toc360197136" w:history="1">
            <w:r w:rsidRPr="00D809A8">
              <w:rPr>
                <w:rStyle w:val="Lienhypertexte"/>
                <w:noProof/>
              </w:rPr>
              <w:t>1.</w:t>
            </w:r>
            <w:r>
              <w:rPr>
                <w:noProof/>
                <w:lang w:eastAsia="fr-FR"/>
              </w:rPr>
              <w:tab/>
            </w:r>
            <w:r w:rsidRPr="00D809A8">
              <w:rPr>
                <w:rStyle w:val="Lienhypertexte"/>
                <w:noProof/>
              </w:rPr>
              <w:t>Terminologies cloud</w:t>
            </w:r>
            <w:r>
              <w:rPr>
                <w:noProof/>
                <w:webHidden/>
              </w:rPr>
              <w:tab/>
            </w:r>
            <w:r>
              <w:rPr>
                <w:noProof/>
                <w:webHidden/>
              </w:rPr>
              <w:fldChar w:fldCharType="begin"/>
            </w:r>
            <w:r>
              <w:rPr>
                <w:noProof/>
                <w:webHidden/>
              </w:rPr>
              <w:instrText xml:space="preserve"> PAGEREF _Toc360197136 \h </w:instrText>
            </w:r>
            <w:r>
              <w:rPr>
                <w:noProof/>
                <w:webHidden/>
              </w:rPr>
            </w:r>
            <w:r>
              <w:rPr>
                <w:noProof/>
                <w:webHidden/>
              </w:rPr>
              <w:fldChar w:fldCharType="separate"/>
            </w:r>
            <w:r>
              <w:rPr>
                <w:noProof/>
                <w:webHidden/>
              </w:rPr>
              <w:t>2</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37" w:history="1">
            <w:r w:rsidRPr="00D809A8">
              <w:rPr>
                <w:rStyle w:val="Lienhypertexte"/>
                <w:noProof/>
              </w:rPr>
              <w:t>a.</w:t>
            </w:r>
            <w:r>
              <w:rPr>
                <w:noProof/>
                <w:lang w:eastAsia="fr-FR"/>
              </w:rPr>
              <w:tab/>
            </w:r>
            <w:r w:rsidRPr="00D809A8">
              <w:rPr>
                <w:rStyle w:val="Lienhypertexte"/>
                <w:noProof/>
              </w:rPr>
              <w:t>Modèles de cloud</w:t>
            </w:r>
            <w:r>
              <w:rPr>
                <w:noProof/>
                <w:webHidden/>
              </w:rPr>
              <w:tab/>
            </w:r>
            <w:r>
              <w:rPr>
                <w:noProof/>
                <w:webHidden/>
              </w:rPr>
              <w:fldChar w:fldCharType="begin"/>
            </w:r>
            <w:r>
              <w:rPr>
                <w:noProof/>
                <w:webHidden/>
              </w:rPr>
              <w:instrText xml:space="preserve"> PAGEREF _Toc360197137 \h </w:instrText>
            </w:r>
            <w:r>
              <w:rPr>
                <w:noProof/>
                <w:webHidden/>
              </w:rPr>
            </w:r>
            <w:r>
              <w:rPr>
                <w:noProof/>
                <w:webHidden/>
              </w:rPr>
              <w:fldChar w:fldCharType="separate"/>
            </w:r>
            <w:r>
              <w:rPr>
                <w:noProof/>
                <w:webHidden/>
              </w:rPr>
              <w:t>2</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38" w:history="1">
            <w:r w:rsidRPr="00D809A8">
              <w:rPr>
                <w:rStyle w:val="Lienhypertexte"/>
                <w:noProof/>
              </w:rPr>
              <w:t>b.</w:t>
            </w:r>
            <w:r>
              <w:rPr>
                <w:noProof/>
                <w:lang w:eastAsia="fr-FR"/>
              </w:rPr>
              <w:tab/>
            </w:r>
            <w:r w:rsidRPr="00D809A8">
              <w:rPr>
                <w:rStyle w:val="Lienhypertexte"/>
                <w:noProof/>
              </w:rPr>
              <w:t>Caractéristiques d’une offre cloud</w:t>
            </w:r>
            <w:r>
              <w:rPr>
                <w:noProof/>
                <w:webHidden/>
              </w:rPr>
              <w:tab/>
            </w:r>
            <w:r>
              <w:rPr>
                <w:noProof/>
                <w:webHidden/>
              </w:rPr>
              <w:fldChar w:fldCharType="begin"/>
            </w:r>
            <w:r>
              <w:rPr>
                <w:noProof/>
                <w:webHidden/>
              </w:rPr>
              <w:instrText xml:space="preserve"> PAGEREF _Toc360197138 \h </w:instrText>
            </w:r>
            <w:r>
              <w:rPr>
                <w:noProof/>
                <w:webHidden/>
              </w:rPr>
            </w:r>
            <w:r>
              <w:rPr>
                <w:noProof/>
                <w:webHidden/>
              </w:rPr>
              <w:fldChar w:fldCharType="separate"/>
            </w:r>
            <w:r>
              <w:rPr>
                <w:noProof/>
                <w:webHidden/>
              </w:rPr>
              <w:t>2</w:t>
            </w:r>
            <w:r>
              <w:rPr>
                <w:noProof/>
                <w:webHidden/>
              </w:rPr>
              <w:fldChar w:fldCharType="end"/>
            </w:r>
          </w:hyperlink>
        </w:p>
        <w:p w:rsidR="00640A0E" w:rsidRDefault="00640A0E">
          <w:pPr>
            <w:pStyle w:val="TM1"/>
            <w:tabs>
              <w:tab w:val="left" w:pos="880"/>
              <w:tab w:val="right" w:leader="dot" w:pos="9062"/>
            </w:tabs>
            <w:rPr>
              <w:noProof/>
              <w:lang w:eastAsia="fr-FR"/>
            </w:rPr>
          </w:pPr>
          <w:hyperlink w:anchor="_Toc360197139" w:history="1">
            <w:r w:rsidRPr="00D809A8">
              <w:rPr>
                <w:rStyle w:val="Lienhypertexte"/>
                <w:noProof/>
              </w:rPr>
              <w:t>2.</w:t>
            </w:r>
            <w:r>
              <w:rPr>
                <w:noProof/>
                <w:lang w:eastAsia="fr-FR"/>
              </w:rPr>
              <w:tab/>
            </w:r>
            <w:r w:rsidRPr="00D809A8">
              <w:rPr>
                <w:rStyle w:val="Lienhypertexte"/>
                <w:noProof/>
              </w:rPr>
              <w:t>Couches principales du cloud</w:t>
            </w:r>
            <w:r>
              <w:rPr>
                <w:noProof/>
                <w:webHidden/>
              </w:rPr>
              <w:tab/>
            </w:r>
            <w:r>
              <w:rPr>
                <w:noProof/>
                <w:webHidden/>
              </w:rPr>
              <w:fldChar w:fldCharType="begin"/>
            </w:r>
            <w:r>
              <w:rPr>
                <w:noProof/>
                <w:webHidden/>
              </w:rPr>
              <w:instrText xml:space="preserve"> PAGEREF _Toc360197139 \h </w:instrText>
            </w:r>
            <w:r>
              <w:rPr>
                <w:noProof/>
                <w:webHidden/>
              </w:rPr>
            </w:r>
            <w:r>
              <w:rPr>
                <w:noProof/>
                <w:webHidden/>
              </w:rPr>
              <w:fldChar w:fldCharType="separate"/>
            </w:r>
            <w:r>
              <w:rPr>
                <w:noProof/>
                <w:webHidden/>
              </w:rPr>
              <w:t>2</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40" w:history="1">
            <w:r w:rsidRPr="00D809A8">
              <w:rPr>
                <w:rStyle w:val="Lienhypertexte"/>
                <w:noProof/>
              </w:rPr>
              <w:t>a.</w:t>
            </w:r>
            <w:r>
              <w:rPr>
                <w:noProof/>
                <w:lang w:eastAsia="fr-FR"/>
              </w:rPr>
              <w:tab/>
            </w:r>
            <w:r w:rsidRPr="00D809A8">
              <w:rPr>
                <w:rStyle w:val="Lienhypertexte"/>
                <w:noProof/>
              </w:rPr>
              <w:t>IaaS</w:t>
            </w:r>
            <w:r>
              <w:rPr>
                <w:noProof/>
                <w:webHidden/>
              </w:rPr>
              <w:tab/>
            </w:r>
            <w:r>
              <w:rPr>
                <w:noProof/>
                <w:webHidden/>
              </w:rPr>
              <w:fldChar w:fldCharType="begin"/>
            </w:r>
            <w:r>
              <w:rPr>
                <w:noProof/>
                <w:webHidden/>
              </w:rPr>
              <w:instrText xml:space="preserve"> PAGEREF _Toc360197140 \h </w:instrText>
            </w:r>
            <w:r>
              <w:rPr>
                <w:noProof/>
                <w:webHidden/>
              </w:rPr>
            </w:r>
            <w:r>
              <w:rPr>
                <w:noProof/>
                <w:webHidden/>
              </w:rPr>
              <w:fldChar w:fldCharType="separate"/>
            </w:r>
            <w:r>
              <w:rPr>
                <w:noProof/>
                <w:webHidden/>
              </w:rPr>
              <w:t>2</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41" w:history="1">
            <w:r w:rsidRPr="00D809A8">
              <w:rPr>
                <w:rStyle w:val="Lienhypertexte"/>
                <w:noProof/>
              </w:rPr>
              <w:t>b.</w:t>
            </w:r>
            <w:r>
              <w:rPr>
                <w:noProof/>
                <w:lang w:eastAsia="fr-FR"/>
              </w:rPr>
              <w:tab/>
            </w:r>
            <w:r w:rsidRPr="00D809A8">
              <w:rPr>
                <w:rStyle w:val="Lienhypertexte"/>
                <w:noProof/>
              </w:rPr>
              <w:t>PaaS</w:t>
            </w:r>
            <w:r>
              <w:rPr>
                <w:noProof/>
                <w:webHidden/>
              </w:rPr>
              <w:tab/>
            </w:r>
            <w:r>
              <w:rPr>
                <w:noProof/>
                <w:webHidden/>
              </w:rPr>
              <w:fldChar w:fldCharType="begin"/>
            </w:r>
            <w:r>
              <w:rPr>
                <w:noProof/>
                <w:webHidden/>
              </w:rPr>
              <w:instrText xml:space="preserve"> PAGEREF _Toc360197141 \h </w:instrText>
            </w:r>
            <w:r>
              <w:rPr>
                <w:noProof/>
                <w:webHidden/>
              </w:rPr>
            </w:r>
            <w:r>
              <w:rPr>
                <w:noProof/>
                <w:webHidden/>
              </w:rPr>
              <w:fldChar w:fldCharType="separate"/>
            </w:r>
            <w:r>
              <w:rPr>
                <w:noProof/>
                <w:webHidden/>
              </w:rPr>
              <w:t>3</w:t>
            </w:r>
            <w:r>
              <w:rPr>
                <w:noProof/>
                <w:webHidden/>
              </w:rPr>
              <w:fldChar w:fldCharType="end"/>
            </w:r>
          </w:hyperlink>
        </w:p>
        <w:p w:rsidR="00640A0E" w:rsidRDefault="00640A0E">
          <w:pPr>
            <w:pStyle w:val="TM3"/>
            <w:tabs>
              <w:tab w:val="left" w:pos="1320"/>
              <w:tab w:val="right" w:leader="dot" w:pos="9062"/>
            </w:tabs>
            <w:rPr>
              <w:noProof/>
              <w:lang w:eastAsia="fr-FR"/>
            </w:rPr>
          </w:pPr>
          <w:hyperlink w:anchor="_Toc360197142" w:history="1">
            <w:r w:rsidRPr="00D809A8">
              <w:rPr>
                <w:rStyle w:val="Lienhypertexte"/>
                <w:noProof/>
              </w:rPr>
              <w:t>i.</w:t>
            </w:r>
            <w:r>
              <w:rPr>
                <w:noProof/>
                <w:lang w:eastAsia="fr-FR"/>
              </w:rPr>
              <w:tab/>
            </w:r>
            <w:r w:rsidRPr="00D809A8">
              <w:rPr>
                <w:rStyle w:val="Lienhypertexte"/>
                <w:noProof/>
              </w:rPr>
              <w:t>APaaS</w:t>
            </w:r>
            <w:r>
              <w:rPr>
                <w:noProof/>
                <w:webHidden/>
              </w:rPr>
              <w:tab/>
            </w:r>
            <w:r>
              <w:rPr>
                <w:noProof/>
                <w:webHidden/>
              </w:rPr>
              <w:fldChar w:fldCharType="begin"/>
            </w:r>
            <w:r>
              <w:rPr>
                <w:noProof/>
                <w:webHidden/>
              </w:rPr>
              <w:instrText xml:space="preserve"> PAGEREF _Toc360197142 \h </w:instrText>
            </w:r>
            <w:r>
              <w:rPr>
                <w:noProof/>
                <w:webHidden/>
              </w:rPr>
            </w:r>
            <w:r>
              <w:rPr>
                <w:noProof/>
                <w:webHidden/>
              </w:rPr>
              <w:fldChar w:fldCharType="separate"/>
            </w:r>
            <w:r>
              <w:rPr>
                <w:noProof/>
                <w:webHidden/>
              </w:rPr>
              <w:t>3</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43" w:history="1">
            <w:r w:rsidRPr="00D809A8">
              <w:rPr>
                <w:rStyle w:val="Lienhypertexte"/>
                <w:noProof/>
              </w:rPr>
              <w:t>c.</w:t>
            </w:r>
            <w:r>
              <w:rPr>
                <w:noProof/>
                <w:lang w:eastAsia="fr-FR"/>
              </w:rPr>
              <w:tab/>
            </w:r>
            <w:r w:rsidRPr="00D809A8">
              <w:rPr>
                <w:rStyle w:val="Lienhypertexte"/>
                <w:noProof/>
              </w:rPr>
              <w:t>SaaS</w:t>
            </w:r>
            <w:r>
              <w:rPr>
                <w:noProof/>
                <w:webHidden/>
              </w:rPr>
              <w:tab/>
            </w:r>
            <w:r>
              <w:rPr>
                <w:noProof/>
                <w:webHidden/>
              </w:rPr>
              <w:fldChar w:fldCharType="begin"/>
            </w:r>
            <w:r>
              <w:rPr>
                <w:noProof/>
                <w:webHidden/>
              </w:rPr>
              <w:instrText xml:space="preserve"> PAGEREF _Toc360197143 \h </w:instrText>
            </w:r>
            <w:r>
              <w:rPr>
                <w:noProof/>
                <w:webHidden/>
              </w:rPr>
            </w:r>
            <w:r>
              <w:rPr>
                <w:noProof/>
                <w:webHidden/>
              </w:rPr>
              <w:fldChar w:fldCharType="separate"/>
            </w:r>
            <w:r>
              <w:rPr>
                <w:noProof/>
                <w:webHidden/>
              </w:rPr>
              <w:t>3</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44" w:history="1">
            <w:r w:rsidRPr="00D809A8">
              <w:rPr>
                <w:rStyle w:val="Lienhypertexte"/>
                <w:noProof/>
              </w:rPr>
              <w:t>d.</w:t>
            </w:r>
            <w:r>
              <w:rPr>
                <w:noProof/>
                <w:lang w:eastAsia="fr-FR"/>
              </w:rPr>
              <w:tab/>
            </w:r>
            <w:r w:rsidRPr="00D809A8">
              <w:rPr>
                <w:rStyle w:val="Lienhypertexte"/>
                <w:noProof/>
              </w:rPr>
              <w:t>XaaS</w:t>
            </w:r>
            <w:r>
              <w:rPr>
                <w:noProof/>
                <w:webHidden/>
              </w:rPr>
              <w:tab/>
            </w:r>
            <w:r>
              <w:rPr>
                <w:noProof/>
                <w:webHidden/>
              </w:rPr>
              <w:fldChar w:fldCharType="begin"/>
            </w:r>
            <w:r>
              <w:rPr>
                <w:noProof/>
                <w:webHidden/>
              </w:rPr>
              <w:instrText xml:space="preserve"> PAGEREF _Toc360197144 \h </w:instrText>
            </w:r>
            <w:r>
              <w:rPr>
                <w:noProof/>
                <w:webHidden/>
              </w:rPr>
            </w:r>
            <w:r>
              <w:rPr>
                <w:noProof/>
                <w:webHidden/>
              </w:rPr>
              <w:fldChar w:fldCharType="separate"/>
            </w:r>
            <w:r>
              <w:rPr>
                <w:noProof/>
                <w:webHidden/>
              </w:rPr>
              <w:t>3</w:t>
            </w:r>
            <w:r>
              <w:rPr>
                <w:noProof/>
                <w:webHidden/>
              </w:rPr>
              <w:fldChar w:fldCharType="end"/>
            </w:r>
          </w:hyperlink>
        </w:p>
        <w:p w:rsidR="00640A0E" w:rsidRDefault="00640A0E">
          <w:pPr>
            <w:pStyle w:val="TM1"/>
            <w:tabs>
              <w:tab w:val="left" w:pos="880"/>
              <w:tab w:val="right" w:leader="dot" w:pos="9062"/>
            </w:tabs>
            <w:rPr>
              <w:noProof/>
              <w:lang w:eastAsia="fr-FR"/>
            </w:rPr>
          </w:pPr>
          <w:hyperlink w:anchor="_Toc360197145" w:history="1">
            <w:r w:rsidRPr="00D809A8">
              <w:rPr>
                <w:rStyle w:val="Lienhypertexte"/>
                <w:noProof/>
              </w:rPr>
              <w:t>3.</w:t>
            </w:r>
            <w:r>
              <w:rPr>
                <w:noProof/>
                <w:lang w:eastAsia="fr-FR"/>
              </w:rPr>
              <w:tab/>
            </w:r>
            <w:r w:rsidRPr="00D809A8">
              <w:rPr>
                <w:rStyle w:val="Lienhypertexte"/>
                <w:noProof/>
              </w:rPr>
              <w:t>Présentation de certains leader PaaS du marché</w:t>
            </w:r>
            <w:r>
              <w:rPr>
                <w:noProof/>
                <w:webHidden/>
              </w:rPr>
              <w:tab/>
            </w:r>
            <w:r>
              <w:rPr>
                <w:noProof/>
                <w:webHidden/>
              </w:rPr>
              <w:fldChar w:fldCharType="begin"/>
            </w:r>
            <w:r>
              <w:rPr>
                <w:noProof/>
                <w:webHidden/>
              </w:rPr>
              <w:instrText xml:space="preserve"> PAGEREF _Toc360197145 \h </w:instrText>
            </w:r>
            <w:r>
              <w:rPr>
                <w:noProof/>
                <w:webHidden/>
              </w:rPr>
            </w:r>
            <w:r>
              <w:rPr>
                <w:noProof/>
                <w:webHidden/>
              </w:rPr>
              <w:fldChar w:fldCharType="separate"/>
            </w:r>
            <w:r>
              <w:rPr>
                <w:noProof/>
                <w:webHidden/>
              </w:rPr>
              <w:t>3</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46" w:history="1">
            <w:r w:rsidRPr="00D809A8">
              <w:rPr>
                <w:rStyle w:val="Lienhypertexte"/>
                <w:noProof/>
              </w:rPr>
              <w:t>a.</w:t>
            </w:r>
            <w:r>
              <w:rPr>
                <w:noProof/>
                <w:lang w:eastAsia="fr-FR"/>
              </w:rPr>
              <w:tab/>
            </w:r>
            <w:r w:rsidRPr="00D809A8">
              <w:rPr>
                <w:rStyle w:val="Lienhypertexte"/>
                <w:noProof/>
              </w:rPr>
              <w:t>Heroku de SalesForces</w:t>
            </w:r>
            <w:r>
              <w:rPr>
                <w:noProof/>
                <w:webHidden/>
              </w:rPr>
              <w:tab/>
            </w:r>
            <w:r>
              <w:rPr>
                <w:noProof/>
                <w:webHidden/>
              </w:rPr>
              <w:fldChar w:fldCharType="begin"/>
            </w:r>
            <w:r>
              <w:rPr>
                <w:noProof/>
                <w:webHidden/>
              </w:rPr>
              <w:instrText xml:space="preserve"> PAGEREF _Toc360197146 \h </w:instrText>
            </w:r>
            <w:r>
              <w:rPr>
                <w:noProof/>
                <w:webHidden/>
              </w:rPr>
            </w:r>
            <w:r>
              <w:rPr>
                <w:noProof/>
                <w:webHidden/>
              </w:rPr>
              <w:fldChar w:fldCharType="separate"/>
            </w:r>
            <w:r>
              <w:rPr>
                <w:noProof/>
                <w:webHidden/>
              </w:rPr>
              <w:t>4</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47" w:history="1">
            <w:r w:rsidRPr="00D809A8">
              <w:rPr>
                <w:rStyle w:val="Lienhypertexte"/>
                <w:noProof/>
              </w:rPr>
              <w:t>b.</w:t>
            </w:r>
            <w:r>
              <w:rPr>
                <w:noProof/>
                <w:lang w:eastAsia="fr-FR"/>
              </w:rPr>
              <w:tab/>
            </w:r>
            <w:r w:rsidRPr="00D809A8">
              <w:rPr>
                <w:rStyle w:val="Lienhypertexte"/>
                <w:noProof/>
              </w:rPr>
              <w:t>CloudFoundry</w:t>
            </w:r>
            <w:r>
              <w:rPr>
                <w:noProof/>
                <w:webHidden/>
              </w:rPr>
              <w:tab/>
            </w:r>
            <w:r>
              <w:rPr>
                <w:noProof/>
                <w:webHidden/>
              </w:rPr>
              <w:fldChar w:fldCharType="begin"/>
            </w:r>
            <w:r>
              <w:rPr>
                <w:noProof/>
                <w:webHidden/>
              </w:rPr>
              <w:instrText xml:space="preserve"> PAGEREF _Toc360197147 \h </w:instrText>
            </w:r>
            <w:r>
              <w:rPr>
                <w:noProof/>
                <w:webHidden/>
              </w:rPr>
            </w:r>
            <w:r>
              <w:rPr>
                <w:noProof/>
                <w:webHidden/>
              </w:rPr>
              <w:fldChar w:fldCharType="separate"/>
            </w:r>
            <w:r>
              <w:rPr>
                <w:noProof/>
                <w:webHidden/>
              </w:rPr>
              <w:t>4</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48" w:history="1">
            <w:r w:rsidRPr="00D809A8">
              <w:rPr>
                <w:rStyle w:val="Lienhypertexte"/>
                <w:noProof/>
              </w:rPr>
              <w:t>c.</w:t>
            </w:r>
            <w:r>
              <w:rPr>
                <w:noProof/>
                <w:lang w:eastAsia="fr-FR"/>
              </w:rPr>
              <w:tab/>
            </w:r>
            <w:r w:rsidRPr="00D809A8">
              <w:rPr>
                <w:rStyle w:val="Lienhypertexte"/>
                <w:noProof/>
              </w:rPr>
              <w:t>CloudBees</w:t>
            </w:r>
            <w:r>
              <w:rPr>
                <w:noProof/>
                <w:webHidden/>
              </w:rPr>
              <w:tab/>
            </w:r>
            <w:r>
              <w:rPr>
                <w:noProof/>
                <w:webHidden/>
              </w:rPr>
              <w:fldChar w:fldCharType="begin"/>
            </w:r>
            <w:r>
              <w:rPr>
                <w:noProof/>
                <w:webHidden/>
              </w:rPr>
              <w:instrText xml:space="preserve"> PAGEREF _Toc360197148 \h </w:instrText>
            </w:r>
            <w:r>
              <w:rPr>
                <w:noProof/>
                <w:webHidden/>
              </w:rPr>
            </w:r>
            <w:r>
              <w:rPr>
                <w:noProof/>
                <w:webHidden/>
              </w:rPr>
              <w:fldChar w:fldCharType="separate"/>
            </w:r>
            <w:r>
              <w:rPr>
                <w:noProof/>
                <w:webHidden/>
              </w:rPr>
              <w:t>5</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49" w:history="1">
            <w:r w:rsidRPr="00D809A8">
              <w:rPr>
                <w:rStyle w:val="Lienhypertexte"/>
                <w:noProof/>
              </w:rPr>
              <w:t>d.</w:t>
            </w:r>
            <w:r>
              <w:rPr>
                <w:noProof/>
                <w:lang w:eastAsia="fr-FR"/>
              </w:rPr>
              <w:tab/>
            </w:r>
            <w:r w:rsidRPr="00D809A8">
              <w:rPr>
                <w:rStyle w:val="Lienhypertexte"/>
                <w:noProof/>
              </w:rPr>
              <w:t>OpenShift Online de Red Hat</w:t>
            </w:r>
            <w:r>
              <w:rPr>
                <w:noProof/>
                <w:webHidden/>
              </w:rPr>
              <w:tab/>
            </w:r>
            <w:r>
              <w:rPr>
                <w:noProof/>
                <w:webHidden/>
              </w:rPr>
              <w:fldChar w:fldCharType="begin"/>
            </w:r>
            <w:r>
              <w:rPr>
                <w:noProof/>
                <w:webHidden/>
              </w:rPr>
              <w:instrText xml:space="preserve"> PAGEREF _Toc360197149 \h </w:instrText>
            </w:r>
            <w:r>
              <w:rPr>
                <w:noProof/>
                <w:webHidden/>
              </w:rPr>
            </w:r>
            <w:r>
              <w:rPr>
                <w:noProof/>
                <w:webHidden/>
              </w:rPr>
              <w:fldChar w:fldCharType="separate"/>
            </w:r>
            <w:r>
              <w:rPr>
                <w:noProof/>
                <w:webHidden/>
              </w:rPr>
              <w:t>6</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50" w:history="1">
            <w:r w:rsidRPr="00D809A8">
              <w:rPr>
                <w:rStyle w:val="Lienhypertexte"/>
                <w:noProof/>
              </w:rPr>
              <w:t>e.</w:t>
            </w:r>
            <w:r>
              <w:rPr>
                <w:noProof/>
                <w:lang w:eastAsia="fr-FR"/>
              </w:rPr>
              <w:tab/>
            </w:r>
            <w:r w:rsidRPr="00D809A8">
              <w:rPr>
                <w:rStyle w:val="Lienhypertexte"/>
                <w:noProof/>
              </w:rPr>
              <w:t>Windows Azure de Microsoft</w:t>
            </w:r>
            <w:r>
              <w:rPr>
                <w:noProof/>
                <w:webHidden/>
              </w:rPr>
              <w:tab/>
            </w:r>
            <w:r>
              <w:rPr>
                <w:noProof/>
                <w:webHidden/>
              </w:rPr>
              <w:fldChar w:fldCharType="begin"/>
            </w:r>
            <w:r>
              <w:rPr>
                <w:noProof/>
                <w:webHidden/>
              </w:rPr>
              <w:instrText xml:space="preserve"> PAGEREF _Toc360197150 \h </w:instrText>
            </w:r>
            <w:r>
              <w:rPr>
                <w:noProof/>
                <w:webHidden/>
              </w:rPr>
            </w:r>
            <w:r>
              <w:rPr>
                <w:noProof/>
                <w:webHidden/>
              </w:rPr>
              <w:fldChar w:fldCharType="separate"/>
            </w:r>
            <w:r>
              <w:rPr>
                <w:noProof/>
                <w:webHidden/>
              </w:rPr>
              <w:t>7</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51" w:history="1">
            <w:r w:rsidRPr="00D809A8">
              <w:rPr>
                <w:rStyle w:val="Lienhypertexte"/>
                <w:noProof/>
                <w:lang w:val="en-US"/>
              </w:rPr>
              <w:t>f.</w:t>
            </w:r>
            <w:r>
              <w:rPr>
                <w:noProof/>
                <w:lang w:eastAsia="fr-FR"/>
              </w:rPr>
              <w:tab/>
            </w:r>
            <w:r w:rsidRPr="00D809A8">
              <w:rPr>
                <w:rStyle w:val="Lienhypertexte"/>
                <w:noProof/>
                <w:lang w:val="en-US"/>
              </w:rPr>
              <w:t>Amazon Elastic Compute Cloud (Amazon EC2)</w:t>
            </w:r>
            <w:r>
              <w:rPr>
                <w:noProof/>
                <w:webHidden/>
              </w:rPr>
              <w:tab/>
            </w:r>
            <w:r>
              <w:rPr>
                <w:noProof/>
                <w:webHidden/>
              </w:rPr>
              <w:fldChar w:fldCharType="begin"/>
            </w:r>
            <w:r>
              <w:rPr>
                <w:noProof/>
                <w:webHidden/>
              </w:rPr>
              <w:instrText xml:space="preserve"> PAGEREF _Toc360197151 \h </w:instrText>
            </w:r>
            <w:r>
              <w:rPr>
                <w:noProof/>
                <w:webHidden/>
              </w:rPr>
            </w:r>
            <w:r>
              <w:rPr>
                <w:noProof/>
                <w:webHidden/>
              </w:rPr>
              <w:fldChar w:fldCharType="separate"/>
            </w:r>
            <w:r>
              <w:rPr>
                <w:noProof/>
                <w:webHidden/>
              </w:rPr>
              <w:t>7</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52" w:history="1">
            <w:r w:rsidRPr="00D809A8">
              <w:rPr>
                <w:rStyle w:val="Lienhypertexte"/>
                <w:noProof/>
              </w:rPr>
              <w:t>g.</w:t>
            </w:r>
            <w:r>
              <w:rPr>
                <w:noProof/>
                <w:lang w:eastAsia="fr-FR"/>
              </w:rPr>
              <w:tab/>
            </w:r>
            <w:r w:rsidRPr="00D809A8">
              <w:rPr>
                <w:rStyle w:val="Lienhypertexte"/>
                <w:noProof/>
              </w:rPr>
              <w:t>Engine Yard Cloud</w:t>
            </w:r>
            <w:r>
              <w:rPr>
                <w:noProof/>
                <w:webHidden/>
              </w:rPr>
              <w:tab/>
            </w:r>
            <w:r>
              <w:rPr>
                <w:noProof/>
                <w:webHidden/>
              </w:rPr>
              <w:fldChar w:fldCharType="begin"/>
            </w:r>
            <w:r>
              <w:rPr>
                <w:noProof/>
                <w:webHidden/>
              </w:rPr>
              <w:instrText xml:space="preserve"> PAGEREF _Toc360197152 \h </w:instrText>
            </w:r>
            <w:r>
              <w:rPr>
                <w:noProof/>
                <w:webHidden/>
              </w:rPr>
            </w:r>
            <w:r>
              <w:rPr>
                <w:noProof/>
                <w:webHidden/>
              </w:rPr>
              <w:fldChar w:fldCharType="separate"/>
            </w:r>
            <w:r>
              <w:rPr>
                <w:noProof/>
                <w:webHidden/>
              </w:rPr>
              <w:t>8</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53" w:history="1">
            <w:r w:rsidRPr="00D809A8">
              <w:rPr>
                <w:rStyle w:val="Lienhypertexte"/>
                <w:noProof/>
              </w:rPr>
              <w:t>h.</w:t>
            </w:r>
            <w:r>
              <w:rPr>
                <w:noProof/>
                <w:lang w:eastAsia="fr-FR"/>
              </w:rPr>
              <w:tab/>
            </w:r>
            <w:r w:rsidRPr="00D809A8">
              <w:rPr>
                <w:rStyle w:val="Lienhypertexte"/>
                <w:noProof/>
              </w:rPr>
              <w:t>CloudControl</w:t>
            </w:r>
            <w:r>
              <w:rPr>
                <w:noProof/>
                <w:webHidden/>
              </w:rPr>
              <w:tab/>
            </w:r>
            <w:r>
              <w:rPr>
                <w:noProof/>
                <w:webHidden/>
              </w:rPr>
              <w:fldChar w:fldCharType="begin"/>
            </w:r>
            <w:r>
              <w:rPr>
                <w:noProof/>
                <w:webHidden/>
              </w:rPr>
              <w:instrText xml:space="preserve"> PAGEREF _Toc360197153 \h </w:instrText>
            </w:r>
            <w:r>
              <w:rPr>
                <w:noProof/>
                <w:webHidden/>
              </w:rPr>
            </w:r>
            <w:r>
              <w:rPr>
                <w:noProof/>
                <w:webHidden/>
              </w:rPr>
              <w:fldChar w:fldCharType="separate"/>
            </w:r>
            <w:r>
              <w:rPr>
                <w:noProof/>
                <w:webHidden/>
              </w:rPr>
              <w:t>8</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54" w:history="1">
            <w:r w:rsidRPr="00D809A8">
              <w:rPr>
                <w:rStyle w:val="Lienhypertexte"/>
                <w:noProof/>
              </w:rPr>
              <w:t>i.</w:t>
            </w:r>
            <w:r>
              <w:rPr>
                <w:noProof/>
                <w:lang w:eastAsia="fr-FR"/>
              </w:rPr>
              <w:tab/>
            </w:r>
            <w:r w:rsidRPr="00D809A8">
              <w:rPr>
                <w:rStyle w:val="Lienhypertexte"/>
                <w:noProof/>
              </w:rPr>
              <w:t>AppHarbor</w:t>
            </w:r>
            <w:r>
              <w:rPr>
                <w:noProof/>
                <w:webHidden/>
              </w:rPr>
              <w:tab/>
            </w:r>
            <w:r>
              <w:rPr>
                <w:noProof/>
                <w:webHidden/>
              </w:rPr>
              <w:fldChar w:fldCharType="begin"/>
            </w:r>
            <w:r>
              <w:rPr>
                <w:noProof/>
                <w:webHidden/>
              </w:rPr>
              <w:instrText xml:space="preserve"> PAGEREF _Toc360197154 \h </w:instrText>
            </w:r>
            <w:r>
              <w:rPr>
                <w:noProof/>
                <w:webHidden/>
              </w:rPr>
            </w:r>
            <w:r>
              <w:rPr>
                <w:noProof/>
                <w:webHidden/>
              </w:rPr>
              <w:fldChar w:fldCharType="separate"/>
            </w:r>
            <w:r>
              <w:rPr>
                <w:noProof/>
                <w:webHidden/>
              </w:rPr>
              <w:t>9</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55" w:history="1">
            <w:r w:rsidRPr="00D809A8">
              <w:rPr>
                <w:rStyle w:val="Lienhypertexte"/>
                <w:noProof/>
              </w:rPr>
              <w:t>j.</w:t>
            </w:r>
            <w:r>
              <w:rPr>
                <w:noProof/>
                <w:lang w:eastAsia="fr-FR"/>
              </w:rPr>
              <w:tab/>
            </w:r>
            <w:r w:rsidRPr="00D809A8">
              <w:rPr>
                <w:rStyle w:val="Lienhypertexte"/>
                <w:noProof/>
              </w:rPr>
              <w:t>Cloudify de Gigaspace</w:t>
            </w:r>
            <w:r>
              <w:rPr>
                <w:noProof/>
                <w:webHidden/>
              </w:rPr>
              <w:tab/>
            </w:r>
            <w:r>
              <w:rPr>
                <w:noProof/>
                <w:webHidden/>
              </w:rPr>
              <w:fldChar w:fldCharType="begin"/>
            </w:r>
            <w:r>
              <w:rPr>
                <w:noProof/>
                <w:webHidden/>
              </w:rPr>
              <w:instrText xml:space="preserve"> PAGEREF _Toc360197155 \h </w:instrText>
            </w:r>
            <w:r>
              <w:rPr>
                <w:noProof/>
                <w:webHidden/>
              </w:rPr>
            </w:r>
            <w:r>
              <w:rPr>
                <w:noProof/>
                <w:webHidden/>
              </w:rPr>
              <w:fldChar w:fldCharType="separate"/>
            </w:r>
            <w:r>
              <w:rPr>
                <w:noProof/>
                <w:webHidden/>
              </w:rPr>
              <w:t>9</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56" w:history="1">
            <w:r w:rsidRPr="00D809A8">
              <w:rPr>
                <w:rStyle w:val="Lienhypertexte"/>
                <w:noProof/>
              </w:rPr>
              <w:t>k.</w:t>
            </w:r>
            <w:r>
              <w:rPr>
                <w:noProof/>
                <w:lang w:eastAsia="fr-FR"/>
              </w:rPr>
              <w:tab/>
            </w:r>
            <w:r w:rsidRPr="00D809A8">
              <w:rPr>
                <w:rStyle w:val="Lienhypertexte"/>
                <w:noProof/>
              </w:rPr>
              <w:t>Static</w:t>
            </w:r>
            <w:r>
              <w:rPr>
                <w:noProof/>
                <w:webHidden/>
              </w:rPr>
              <w:tab/>
            </w:r>
            <w:r>
              <w:rPr>
                <w:noProof/>
                <w:webHidden/>
              </w:rPr>
              <w:fldChar w:fldCharType="begin"/>
            </w:r>
            <w:r>
              <w:rPr>
                <w:noProof/>
                <w:webHidden/>
              </w:rPr>
              <w:instrText xml:space="preserve"> PAGEREF _Toc360197156 \h </w:instrText>
            </w:r>
            <w:r>
              <w:rPr>
                <w:noProof/>
                <w:webHidden/>
              </w:rPr>
            </w:r>
            <w:r>
              <w:rPr>
                <w:noProof/>
                <w:webHidden/>
              </w:rPr>
              <w:fldChar w:fldCharType="separate"/>
            </w:r>
            <w:r>
              <w:rPr>
                <w:noProof/>
                <w:webHidden/>
              </w:rPr>
              <w:t>10</w:t>
            </w:r>
            <w:r>
              <w:rPr>
                <w:noProof/>
                <w:webHidden/>
              </w:rPr>
              <w:fldChar w:fldCharType="end"/>
            </w:r>
          </w:hyperlink>
        </w:p>
        <w:p w:rsidR="00640A0E" w:rsidRDefault="00640A0E">
          <w:pPr>
            <w:pStyle w:val="TM1"/>
            <w:tabs>
              <w:tab w:val="left" w:pos="880"/>
              <w:tab w:val="right" w:leader="dot" w:pos="9062"/>
            </w:tabs>
            <w:rPr>
              <w:noProof/>
              <w:lang w:eastAsia="fr-FR"/>
            </w:rPr>
          </w:pPr>
          <w:hyperlink w:anchor="_Toc360197157" w:history="1">
            <w:r w:rsidRPr="00D809A8">
              <w:rPr>
                <w:rStyle w:val="Lienhypertexte"/>
                <w:noProof/>
              </w:rPr>
              <w:t>4.</w:t>
            </w:r>
            <w:r>
              <w:rPr>
                <w:noProof/>
                <w:lang w:eastAsia="fr-FR"/>
              </w:rPr>
              <w:tab/>
            </w:r>
            <w:r w:rsidRPr="00D809A8">
              <w:rPr>
                <w:rStyle w:val="Lienhypertexte"/>
                <w:noProof/>
              </w:rPr>
              <w:t>Comparaison de PaaS</w:t>
            </w:r>
            <w:r>
              <w:rPr>
                <w:noProof/>
                <w:webHidden/>
              </w:rPr>
              <w:tab/>
            </w:r>
            <w:r>
              <w:rPr>
                <w:noProof/>
                <w:webHidden/>
              </w:rPr>
              <w:fldChar w:fldCharType="begin"/>
            </w:r>
            <w:r>
              <w:rPr>
                <w:noProof/>
                <w:webHidden/>
              </w:rPr>
              <w:instrText xml:space="preserve"> PAGEREF _Toc360197157 \h </w:instrText>
            </w:r>
            <w:r>
              <w:rPr>
                <w:noProof/>
                <w:webHidden/>
              </w:rPr>
            </w:r>
            <w:r>
              <w:rPr>
                <w:noProof/>
                <w:webHidden/>
              </w:rPr>
              <w:fldChar w:fldCharType="separate"/>
            </w:r>
            <w:r>
              <w:rPr>
                <w:noProof/>
                <w:webHidden/>
              </w:rPr>
              <w:t>12</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58" w:history="1">
            <w:r w:rsidRPr="00D809A8">
              <w:rPr>
                <w:rStyle w:val="Lienhypertexte"/>
                <w:noProof/>
              </w:rPr>
              <w:t>a.</w:t>
            </w:r>
            <w:r>
              <w:rPr>
                <w:noProof/>
                <w:lang w:eastAsia="fr-FR"/>
              </w:rPr>
              <w:tab/>
            </w:r>
            <w:r w:rsidRPr="00D809A8">
              <w:rPr>
                <w:rStyle w:val="Lienhypertexte"/>
                <w:noProof/>
              </w:rPr>
              <w:t>Caractéristiques générales</w:t>
            </w:r>
            <w:r>
              <w:rPr>
                <w:noProof/>
                <w:webHidden/>
              </w:rPr>
              <w:tab/>
            </w:r>
            <w:r>
              <w:rPr>
                <w:noProof/>
                <w:webHidden/>
              </w:rPr>
              <w:fldChar w:fldCharType="begin"/>
            </w:r>
            <w:r>
              <w:rPr>
                <w:noProof/>
                <w:webHidden/>
              </w:rPr>
              <w:instrText xml:space="preserve"> PAGEREF _Toc360197158 \h </w:instrText>
            </w:r>
            <w:r>
              <w:rPr>
                <w:noProof/>
                <w:webHidden/>
              </w:rPr>
            </w:r>
            <w:r>
              <w:rPr>
                <w:noProof/>
                <w:webHidden/>
              </w:rPr>
              <w:fldChar w:fldCharType="separate"/>
            </w:r>
            <w:r>
              <w:rPr>
                <w:noProof/>
                <w:webHidden/>
              </w:rPr>
              <w:t>12</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59" w:history="1">
            <w:r w:rsidRPr="00D809A8">
              <w:rPr>
                <w:rStyle w:val="Lienhypertexte"/>
                <w:noProof/>
              </w:rPr>
              <w:t>b.</w:t>
            </w:r>
            <w:r>
              <w:rPr>
                <w:noProof/>
                <w:lang w:eastAsia="fr-FR"/>
              </w:rPr>
              <w:tab/>
            </w:r>
            <w:r w:rsidRPr="00D809A8">
              <w:rPr>
                <w:rStyle w:val="Lienhypertexte"/>
                <w:noProof/>
              </w:rPr>
              <w:t>Comparaison par les Framework supportés</w:t>
            </w:r>
            <w:r>
              <w:rPr>
                <w:noProof/>
                <w:webHidden/>
              </w:rPr>
              <w:tab/>
            </w:r>
            <w:r>
              <w:rPr>
                <w:noProof/>
                <w:webHidden/>
              </w:rPr>
              <w:fldChar w:fldCharType="begin"/>
            </w:r>
            <w:r>
              <w:rPr>
                <w:noProof/>
                <w:webHidden/>
              </w:rPr>
              <w:instrText xml:space="preserve"> PAGEREF _Toc360197159 \h </w:instrText>
            </w:r>
            <w:r>
              <w:rPr>
                <w:noProof/>
                <w:webHidden/>
              </w:rPr>
            </w:r>
            <w:r>
              <w:rPr>
                <w:noProof/>
                <w:webHidden/>
              </w:rPr>
              <w:fldChar w:fldCharType="separate"/>
            </w:r>
            <w:r>
              <w:rPr>
                <w:noProof/>
                <w:webHidden/>
              </w:rPr>
              <w:t>14</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60" w:history="1">
            <w:r w:rsidRPr="00D809A8">
              <w:rPr>
                <w:rStyle w:val="Lienhypertexte"/>
                <w:noProof/>
              </w:rPr>
              <w:t>c.</w:t>
            </w:r>
            <w:r>
              <w:rPr>
                <w:noProof/>
                <w:lang w:eastAsia="fr-FR"/>
              </w:rPr>
              <w:tab/>
            </w:r>
            <w:r w:rsidRPr="00D809A8">
              <w:rPr>
                <w:rStyle w:val="Lienhypertexte"/>
                <w:noProof/>
              </w:rPr>
              <w:t>Comparaison par type de modules complémentaire disponible en extension</w:t>
            </w:r>
            <w:r>
              <w:rPr>
                <w:noProof/>
                <w:webHidden/>
              </w:rPr>
              <w:tab/>
            </w:r>
            <w:r>
              <w:rPr>
                <w:noProof/>
                <w:webHidden/>
              </w:rPr>
              <w:fldChar w:fldCharType="begin"/>
            </w:r>
            <w:r>
              <w:rPr>
                <w:noProof/>
                <w:webHidden/>
              </w:rPr>
              <w:instrText xml:space="preserve"> PAGEREF _Toc360197160 \h </w:instrText>
            </w:r>
            <w:r>
              <w:rPr>
                <w:noProof/>
                <w:webHidden/>
              </w:rPr>
            </w:r>
            <w:r>
              <w:rPr>
                <w:noProof/>
                <w:webHidden/>
              </w:rPr>
              <w:fldChar w:fldCharType="separate"/>
            </w:r>
            <w:r>
              <w:rPr>
                <w:noProof/>
                <w:webHidden/>
              </w:rPr>
              <w:t>16</w:t>
            </w:r>
            <w:r>
              <w:rPr>
                <w:noProof/>
                <w:webHidden/>
              </w:rPr>
              <w:fldChar w:fldCharType="end"/>
            </w:r>
          </w:hyperlink>
        </w:p>
        <w:p w:rsidR="00640A0E" w:rsidRDefault="00640A0E">
          <w:pPr>
            <w:pStyle w:val="TM2"/>
            <w:tabs>
              <w:tab w:val="left" w:pos="1100"/>
              <w:tab w:val="right" w:leader="dot" w:pos="9062"/>
            </w:tabs>
            <w:rPr>
              <w:noProof/>
              <w:lang w:eastAsia="fr-FR"/>
            </w:rPr>
          </w:pPr>
          <w:hyperlink w:anchor="_Toc360197161" w:history="1">
            <w:r w:rsidRPr="00D809A8">
              <w:rPr>
                <w:rStyle w:val="Lienhypertexte"/>
                <w:noProof/>
              </w:rPr>
              <w:t>d.</w:t>
            </w:r>
            <w:r>
              <w:rPr>
                <w:noProof/>
                <w:lang w:eastAsia="fr-FR"/>
              </w:rPr>
              <w:tab/>
            </w:r>
            <w:r w:rsidRPr="00D809A8">
              <w:rPr>
                <w:rStyle w:val="Lienhypertexte"/>
                <w:noProof/>
              </w:rPr>
              <w:t>Comparaison par les cas d’usage réalisés.</w:t>
            </w:r>
            <w:r>
              <w:rPr>
                <w:noProof/>
                <w:webHidden/>
              </w:rPr>
              <w:tab/>
            </w:r>
            <w:r>
              <w:rPr>
                <w:noProof/>
                <w:webHidden/>
              </w:rPr>
              <w:fldChar w:fldCharType="begin"/>
            </w:r>
            <w:r>
              <w:rPr>
                <w:noProof/>
                <w:webHidden/>
              </w:rPr>
              <w:instrText xml:space="preserve"> PAGEREF _Toc360197161 \h </w:instrText>
            </w:r>
            <w:r>
              <w:rPr>
                <w:noProof/>
                <w:webHidden/>
              </w:rPr>
            </w:r>
            <w:r>
              <w:rPr>
                <w:noProof/>
                <w:webHidden/>
              </w:rPr>
              <w:fldChar w:fldCharType="separate"/>
            </w:r>
            <w:r>
              <w:rPr>
                <w:noProof/>
                <w:webHidden/>
              </w:rPr>
              <w:t>16</w:t>
            </w:r>
            <w:r>
              <w:rPr>
                <w:noProof/>
                <w:webHidden/>
              </w:rPr>
              <w:fldChar w:fldCharType="end"/>
            </w:r>
          </w:hyperlink>
        </w:p>
        <w:p w:rsidR="00640A0E" w:rsidRDefault="00640A0E">
          <w:pPr>
            <w:pStyle w:val="TM2"/>
            <w:tabs>
              <w:tab w:val="right" w:leader="dot" w:pos="9062"/>
            </w:tabs>
            <w:rPr>
              <w:noProof/>
              <w:lang w:eastAsia="fr-FR"/>
            </w:rPr>
          </w:pPr>
          <w:hyperlink w:anchor="_Toc360197162" w:history="1">
            <w:r w:rsidRPr="00D809A8">
              <w:rPr>
                <w:rStyle w:val="Lienhypertexte"/>
                <w:rFonts w:ascii="Arial" w:hAnsi="Arial" w:cs="Arial"/>
                <w:noProof/>
              </w:rPr>
              <w:t>User Stories</w:t>
            </w:r>
            <w:r>
              <w:rPr>
                <w:noProof/>
                <w:webHidden/>
              </w:rPr>
              <w:tab/>
            </w:r>
            <w:r>
              <w:rPr>
                <w:noProof/>
                <w:webHidden/>
              </w:rPr>
              <w:fldChar w:fldCharType="begin"/>
            </w:r>
            <w:r>
              <w:rPr>
                <w:noProof/>
                <w:webHidden/>
              </w:rPr>
              <w:instrText xml:space="preserve"> PAGEREF _Toc360197162 \h </w:instrText>
            </w:r>
            <w:r>
              <w:rPr>
                <w:noProof/>
                <w:webHidden/>
              </w:rPr>
            </w:r>
            <w:r>
              <w:rPr>
                <w:noProof/>
                <w:webHidden/>
              </w:rPr>
              <w:fldChar w:fldCharType="separate"/>
            </w:r>
            <w:r>
              <w:rPr>
                <w:noProof/>
                <w:webHidden/>
              </w:rPr>
              <w:t>18</w:t>
            </w:r>
            <w:r>
              <w:rPr>
                <w:noProof/>
                <w:webHidden/>
              </w:rPr>
              <w:fldChar w:fldCharType="end"/>
            </w:r>
          </w:hyperlink>
        </w:p>
        <w:p w:rsidR="00640A0E" w:rsidRDefault="00640A0E">
          <w:pPr>
            <w:pStyle w:val="TM1"/>
            <w:tabs>
              <w:tab w:val="right" w:leader="dot" w:pos="9062"/>
            </w:tabs>
            <w:rPr>
              <w:noProof/>
              <w:lang w:eastAsia="fr-FR"/>
            </w:rPr>
          </w:pPr>
          <w:hyperlink w:anchor="_Toc360197163" w:history="1">
            <w:r w:rsidRPr="00D809A8">
              <w:rPr>
                <w:rStyle w:val="Lienhypertexte"/>
                <w:noProof/>
              </w:rPr>
              <w:t>Conclusion</w:t>
            </w:r>
            <w:r>
              <w:rPr>
                <w:noProof/>
                <w:webHidden/>
              </w:rPr>
              <w:tab/>
            </w:r>
            <w:r>
              <w:rPr>
                <w:noProof/>
                <w:webHidden/>
              </w:rPr>
              <w:fldChar w:fldCharType="begin"/>
            </w:r>
            <w:r>
              <w:rPr>
                <w:noProof/>
                <w:webHidden/>
              </w:rPr>
              <w:instrText xml:space="preserve"> PAGEREF _Toc360197163 \h </w:instrText>
            </w:r>
            <w:r>
              <w:rPr>
                <w:noProof/>
                <w:webHidden/>
              </w:rPr>
            </w:r>
            <w:r>
              <w:rPr>
                <w:noProof/>
                <w:webHidden/>
              </w:rPr>
              <w:fldChar w:fldCharType="separate"/>
            </w:r>
            <w:r>
              <w:rPr>
                <w:noProof/>
                <w:webHidden/>
              </w:rPr>
              <w:t>19</w:t>
            </w:r>
            <w:r>
              <w:rPr>
                <w:noProof/>
                <w:webHidden/>
              </w:rPr>
              <w:fldChar w:fldCharType="end"/>
            </w:r>
          </w:hyperlink>
        </w:p>
        <w:p w:rsidR="005F44C3" w:rsidRPr="006C3A0A" w:rsidRDefault="005F44C3">
          <w:r w:rsidRPr="006C3A0A">
            <w:rPr>
              <w:b/>
              <w:bCs/>
            </w:rPr>
            <w:fldChar w:fldCharType="end"/>
          </w:r>
        </w:p>
      </w:sdtContent>
    </w:sdt>
    <w:p w:rsidR="00FC3985" w:rsidRPr="006C3A0A" w:rsidRDefault="00FC3985"/>
    <w:p w:rsidR="00B05E15" w:rsidRDefault="00B05E15"/>
    <w:p w:rsidR="00FD3859" w:rsidRDefault="00FD3859"/>
    <w:p w:rsidR="00827B60" w:rsidRDefault="00827B60"/>
    <w:p w:rsidR="00827B60" w:rsidRDefault="00827B60"/>
    <w:p w:rsidR="00DE7E42" w:rsidRDefault="00DE7E42"/>
    <w:p w:rsidR="00DE7E42" w:rsidRDefault="00DE7E42"/>
    <w:p w:rsidR="00FD3859" w:rsidRDefault="00FD3859" w:rsidP="00781AC4">
      <w:pPr>
        <w:pStyle w:val="Titre1"/>
      </w:pPr>
      <w:bookmarkStart w:id="0" w:name="_Toc360197135"/>
      <w:r>
        <w:lastRenderedPageBreak/>
        <w:t>Introduction</w:t>
      </w:r>
      <w:bookmarkEnd w:id="0"/>
    </w:p>
    <w:p w:rsidR="00640A0E" w:rsidRDefault="00640A0E" w:rsidP="00640A0E">
      <w:pPr>
        <w:ind w:firstLine="0"/>
      </w:pPr>
      <w:r>
        <w:t>Définition du concept</w:t>
      </w:r>
      <w:r w:rsidR="0042276C">
        <w:t xml:space="preserve"> de cloud computing.</w:t>
      </w:r>
    </w:p>
    <w:p w:rsidR="00EA25CB" w:rsidRDefault="00EA25CB" w:rsidP="00640A0E">
      <w:pPr>
        <w:ind w:firstLine="0"/>
      </w:pPr>
      <w:r>
        <w:t xml:space="preserve">Pour qui ? </w:t>
      </w:r>
    </w:p>
    <w:p w:rsidR="00EA25CB" w:rsidRDefault="00EA25CB" w:rsidP="00640A0E">
      <w:pPr>
        <w:ind w:firstLine="0"/>
      </w:pPr>
      <w:r>
        <w:t xml:space="preserve">Pourquoi utiliser le cloud ? </w:t>
      </w:r>
    </w:p>
    <w:p w:rsidR="006C377D" w:rsidRPr="00640A0E" w:rsidRDefault="00745BF5" w:rsidP="00640A0E">
      <w:pPr>
        <w:ind w:firstLine="0"/>
      </w:pPr>
      <w:r>
        <w:t xml:space="preserve">Assise du </w:t>
      </w:r>
      <w:r w:rsidR="009447CB">
        <w:t xml:space="preserve">sujet de comparaison </w:t>
      </w:r>
      <w:r>
        <w:t xml:space="preserve">de plateforme </w:t>
      </w:r>
      <w:r w:rsidR="0063253F">
        <w:t>PaaS</w:t>
      </w:r>
    </w:p>
    <w:p w:rsidR="00B571C4" w:rsidRDefault="00403333" w:rsidP="00B571C4">
      <w:pPr>
        <w:pStyle w:val="Titre1"/>
        <w:numPr>
          <w:ilvl w:val="0"/>
          <w:numId w:val="1"/>
        </w:numPr>
      </w:pPr>
      <w:bookmarkStart w:id="1" w:name="_Toc360197136"/>
      <w:r w:rsidRPr="00F32DB3">
        <w:t>Terminologies</w:t>
      </w:r>
      <w:r w:rsidR="002D55F7" w:rsidRPr="00F32DB3">
        <w:t xml:space="preserve"> cloud</w:t>
      </w:r>
      <w:bookmarkEnd w:id="1"/>
    </w:p>
    <w:p w:rsidR="00F65CE3" w:rsidRDefault="00F65CE3" w:rsidP="00F65CE3">
      <w:pPr>
        <w:pStyle w:val="Titre2"/>
        <w:numPr>
          <w:ilvl w:val="1"/>
          <w:numId w:val="1"/>
        </w:numPr>
        <w:rPr>
          <w:rFonts w:asciiTheme="minorHAnsi" w:hAnsiTheme="minorHAnsi"/>
        </w:rPr>
      </w:pPr>
      <w:bookmarkStart w:id="2" w:name="_Toc360197137"/>
      <w:r>
        <w:rPr>
          <w:rFonts w:asciiTheme="minorHAnsi" w:hAnsiTheme="minorHAnsi"/>
        </w:rPr>
        <w:t>Modèles de cloud</w:t>
      </w:r>
      <w:bookmarkEnd w:id="2"/>
    </w:p>
    <w:p w:rsidR="00152EC2" w:rsidRDefault="00AD320F" w:rsidP="001A5E75">
      <w:pPr>
        <w:ind w:firstLine="0"/>
        <w:jc w:val="both"/>
      </w:pPr>
      <w:r>
        <w:t xml:space="preserve">Il existe quatre modèles de </w:t>
      </w:r>
      <w:r w:rsidR="00F96598">
        <w:t xml:space="preserve">déploiement </w:t>
      </w:r>
      <w:r>
        <w:t>cloud</w:t>
      </w:r>
      <w:r w:rsidR="00F96598">
        <w:t>.</w:t>
      </w:r>
    </w:p>
    <w:p w:rsidR="00186266" w:rsidRDefault="001F0C00" w:rsidP="001A5E75">
      <w:pPr>
        <w:pStyle w:val="Paragraphedeliste"/>
        <w:numPr>
          <w:ilvl w:val="0"/>
          <w:numId w:val="2"/>
        </w:numPr>
        <w:jc w:val="both"/>
      </w:pPr>
      <w:r>
        <w:t>Le cloud privé</w:t>
      </w:r>
    </w:p>
    <w:p w:rsidR="008C05EA" w:rsidRPr="008C05EA" w:rsidRDefault="008C05EA" w:rsidP="008C05EA">
      <w:pPr>
        <w:ind w:left="720" w:firstLine="0"/>
        <w:jc w:val="both"/>
        <w:rPr>
          <w:lang w:val="en-US"/>
        </w:rPr>
      </w:pPr>
      <w:r w:rsidRPr="008C05EA">
        <w:rPr>
          <w:lang w:val="en-US"/>
        </w:rPr>
        <w:t>The cloud infrastructure is provisioned for exclusive use by a single organization comprising multiple consumers (e.g., business units). It may be owned, managed, and operated by the organization, a third party, or some combination of them, and it may exist on or off premises.</w:t>
      </w:r>
    </w:p>
    <w:p w:rsidR="001F0C00" w:rsidRDefault="001F0C00" w:rsidP="001A5E75">
      <w:pPr>
        <w:pStyle w:val="Paragraphedeliste"/>
        <w:numPr>
          <w:ilvl w:val="0"/>
          <w:numId w:val="2"/>
        </w:numPr>
        <w:jc w:val="both"/>
      </w:pPr>
      <w:r>
        <w:t>Le cloud publique</w:t>
      </w:r>
    </w:p>
    <w:p w:rsidR="008C05EA" w:rsidRDefault="008C05EA" w:rsidP="008C05EA">
      <w:pPr>
        <w:pStyle w:val="Paragraphedeliste"/>
        <w:ind w:firstLine="0"/>
        <w:jc w:val="both"/>
      </w:pPr>
      <w:r w:rsidRPr="008C05EA">
        <w:rPr>
          <w:lang w:val="en-US"/>
        </w:rPr>
        <w:t xml:space="preserve">The cloud infrastructure is provisioned for open use by the general public. It may be owned, managed, and operated by a business, academic, or government organization, or some combination of them. </w:t>
      </w:r>
      <w:r>
        <w:t xml:space="preserve">It </w:t>
      </w:r>
      <w:proofErr w:type="spellStart"/>
      <w:r>
        <w:t>exists</w:t>
      </w:r>
      <w:proofErr w:type="spellEnd"/>
      <w:r>
        <w:t xml:space="preserve"> on the </w:t>
      </w:r>
      <w:proofErr w:type="spellStart"/>
      <w:r>
        <w:t>premises</w:t>
      </w:r>
      <w:proofErr w:type="spellEnd"/>
      <w:r>
        <w:t xml:space="preserve"> of the cloud provider.</w:t>
      </w:r>
    </w:p>
    <w:p w:rsidR="001F0C00" w:rsidRDefault="001F0C00" w:rsidP="001A5E75">
      <w:pPr>
        <w:pStyle w:val="Paragraphedeliste"/>
        <w:numPr>
          <w:ilvl w:val="0"/>
          <w:numId w:val="2"/>
        </w:numPr>
        <w:jc w:val="both"/>
      </w:pPr>
      <w:r>
        <w:t>Le cloud hybride</w:t>
      </w:r>
    </w:p>
    <w:p w:rsidR="008C05EA" w:rsidRPr="008C05EA" w:rsidRDefault="008C05EA" w:rsidP="008C05EA">
      <w:pPr>
        <w:pStyle w:val="Paragraphedeliste"/>
        <w:ind w:firstLine="0"/>
        <w:jc w:val="both"/>
        <w:rPr>
          <w:lang w:val="en-US"/>
        </w:rPr>
      </w:pPr>
      <w:r w:rsidRPr="008C05EA">
        <w:rPr>
          <w:lang w:val="en-US"/>
        </w:rPr>
        <w:t>The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w:t>
      </w:r>
    </w:p>
    <w:p w:rsidR="001F0C00" w:rsidRDefault="001F0C00" w:rsidP="001A5E75">
      <w:pPr>
        <w:pStyle w:val="Paragraphedeliste"/>
        <w:numPr>
          <w:ilvl w:val="0"/>
          <w:numId w:val="2"/>
        </w:numPr>
        <w:jc w:val="both"/>
      </w:pPr>
      <w:r>
        <w:t>Le cloud communautaire</w:t>
      </w:r>
    </w:p>
    <w:p w:rsidR="008C05EA" w:rsidRPr="008C05EA" w:rsidRDefault="008C05EA" w:rsidP="008C05EA">
      <w:pPr>
        <w:pStyle w:val="Paragraphedeliste"/>
        <w:ind w:firstLine="0"/>
        <w:jc w:val="both"/>
        <w:rPr>
          <w:lang w:val="en-US"/>
        </w:rPr>
      </w:pPr>
      <w:r w:rsidRPr="008C05EA">
        <w:rPr>
          <w:lang w:val="en-US"/>
        </w:rPr>
        <w:t>The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p>
    <w:p w:rsidR="00F65CE3" w:rsidRDefault="009E6901" w:rsidP="000D744C">
      <w:pPr>
        <w:pStyle w:val="Titre2"/>
        <w:numPr>
          <w:ilvl w:val="1"/>
          <w:numId w:val="1"/>
        </w:numPr>
        <w:rPr>
          <w:rFonts w:asciiTheme="minorHAnsi" w:hAnsiTheme="minorHAnsi"/>
        </w:rPr>
      </w:pPr>
      <w:bookmarkStart w:id="3" w:name="_Toc360197138"/>
      <w:r>
        <w:rPr>
          <w:rFonts w:asciiTheme="minorHAnsi" w:hAnsiTheme="minorHAnsi"/>
        </w:rPr>
        <w:t>Caractéristiques d’une offre cloud</w:t>
      </w:r>
      <w:bookmarkEnd w:id="3"/>
    </w:p>
    <w:p w:rsidR="009D09D7" w:rsidRDefault="009D6EEA" w:rsidP="001A5E75">
      <w:pPr>
        <w:ind w:firstLine="0"/>
        <w:jc w:val="both"/>
      </w:pPr>
      <w:r>
        <w:t xml:space="preserve">Une offre cloud </w:t>
      </w:r>
      <w:r w:rsidR="000C1B81">
        <w:t xml:space="preserve">présente </w:t>
      </w:r>
      <w:r w:rsidR="00146A5C">
        <w:t>certaines caractéristiques essentielles.</w:t>
      </w:r>
    </w:p>
    <w:p w:rsidR="00E6000F" w:rsidRDefault="00A17F48" w:rsidP="001A5E75">
      <w:pPr>
        <w:pStyle w:val="Paragraphedeliste"/>
        <w:numPr>
          <w:ilvl w:val="0"/>
          <w:numId w:val="3"/>
        </w:numPr>
        <w:jc w:val="both"/>
      </w:pPr>
      <w:r>
        <w:t>Libre-service</w:t>
      </w:r>
      <w:r w:rsidR="00E6000F">
        <w:t xml:space="preserve"> à la demande</w:t>
      </w:r>
    </w:p>
    <w:p w:rsidR="00F549AB" w:rsidRDefault="00F549AB" w:rsidP="001A5E75">
      <w:pPr>
        <w:pStyle w:val="Paragraphedeliste"/>
        <w:numPr>
          <w:ilvl w:val="0"/>
          <w:numId w:val="3"/>
        </w:numPr>
        <w:jc w:val="both"/>
      </w:pPr>
      <w:r>
        <w:t>L’offre cloud doit être accessible sur l’ensemble d’un réseau</w:t>
      </w:r>
    </w:p>
    <w:p w:rsidR="00F549AB" w:rsidRDefault="006B4553" w:rsidP="001A5E75">
      <w:pPr>
        <w:pStyle w:val="Paragraphedeliste"/>
        <w:numPr>
          <w:ilvl w:val="0"/>
          <w:numId w:val="3"/>
        </w:numPr>
        <w:jc w:val="both"/>
      </w:pPr>
      <w:r>
        <w:t>Les ressources sont mutualisée</w:t>
      </w:r>
      <w:r w:rsidR="000C1B81">
        <w:t>s</w:t>
      </w:r>
    </w:p>
    <w:p w:rsidR="00A17F48" w:rsidRDefault="00A17F48" w:rsidP="001A5E75">
      <w:pPr>
        <w:pStyle w:val="Paragraphedeliste"/>
        <w:numPr>
          <w:ilvl w:val="0"/>
          <w:numId w:val="3"/>
        </w:numPr>
        <w:jc w:val="both"/>
      </w:pPr>
      <w:r>
        <w:t>Le cloud doit s’adapter rapidement aux différentes variations des besoins lors de l’utilisation des ressources</w:t>
      </w:r>
    </w:p>
    <w:p w:rsidR="00B3101F" w:rsidRPr="009D09D7" w:rsidRDefault="00B3101F" w:rsidP="001A5E75">
      <w:pPr>
        <w:pStyle w:val="Paragraphedeliste"/>
        <w:numPr>
          <w:ilvl w:val="0"/>
          <w:numId w:val="3"/>
        </w:numPr>
        <w:jc w:val="both"/>
      </w:pPr>
      <w:r>
        <w:t xml:space="preserve">Le service doit être mesurable </w:t>
      </w:r>
    </w:p>
    <w:p w:rsidR="009E425A" w:rsidRDefault="009E425A" w:rsidP="009E425A">
      <w:pPr>
        <w:pStyle w:val="Titre1"/>
        <w:numPr>
          <w:ilvl w:val="0"/>
          <w:numId w:val="1"/>
        </w:numPr>
      </w:pPr>
      <w:bookmarkStart w:id="4" w:name="_Toc360197139"/>
      <w:r>
        <w:t>Couches principales du cloud</w:t>
      </w:r>
      <w:bookmarkEnd w:id="4"/>
    </w:p>
    <w:p w:rsidR="00B1303E" w:rsidRDefault="00B1303E" w:rsidP="00B1303E">
      <w:pPr>
        <w:ind w:firstLine="0"/>
      </w:pPr>
      <w:r>
        <w:t xml:space="preserve">Le cloud est </w:t>
      </w:r>
      <w:r w:rsidR="00B822E6">
        <w:t xml:space="preserve">structuré en </w:t>
      </w:r>
      <w:r w:rsidR="0038280C">
        <w:t xml:space="preserve">trois </w:t>
      </w:r>
      <w:r>
        <w:t>couches principales.</w:t>
      </w:r>
    </w:p>
    <w:p w:rsidR="009A42AB" w:rsidRDefault="009A42AB" w:rsidP="00B1303E">
      <w:pPr>
        <w:ind w:firstLine="0"/>
      </w:pPr>
    </w:p>
    <w:p w:rsidR="009A42AB" w:rsidRDefault="009A42AB" w:rsidP="00B1303E">
      <w:pPr>
        <w:ind w:firstLine="0"/>
      </w:pPr>
    </w:p>
    <w:p w:rsidR="009A42AB" w:rsidRDefault="009A42AB" w:rsidP="00B1303E">
      <w:pPr>
        <w:ind w:firstLine="0"/>
      </w:pPr>
    </w:p>
    <w:p w:rsidR="009A42AB" w:rsidRDefault="009A42AB" w:rsidP="00B1303E">
      <w:pPr>
        <w:ind w:firstLine="0"/>
      </w:pPr>
    </w:p>
    <w:p w:rsidR="009A42AB" w:rsidRDefault="009A42AB" w:rsidP="00B1303E">
      <w:pPr>
        <w:ind w:firstLine="0"/>
      </w:pPr>
    </w:p>
    <w:p w:rsidR="009A42AB" w:rsidRDefault="009A42AB" w:rsidP="00B1303E">
      <w:pPr>
        <w:ind w:firstLine="0"/>
      </w:pPr>
    </w:p>
    <w:p w:rsidR="00CA0ABD" w:rsidRDefault="00CA0ABD" w:rsidP="00B1303E">
      <w:pPr>
        <w:ind w:firstLine="0"/>
      </w:pPr>
    </w:p>
    <w:p w:rsidR="00CA0ABD" w:rsidRDefault="00CA0ABD" w:rsidP="00B1303E">
      <w:pPr>
        <w:ind w:firstLine="0"/>
      </w:pPr>
    </w:p>
    <w:p w:rsidR="00B47501" w:rsidRPr="00B1303E" w:rsidRDefault="00CF5DA1" w:rsidP="00B1303E">
      <w:pPr>
        <w:ind w:firstLine="0"/>
      </w:pPr>
      <w:r>
        <w:rPr>
          <w:noProof/>
          <w:lang w:eastAsia="fr-FR"/>
        </w:rPr>
        <mc:AlternateContent>
          <mc:Choice Requires="wps">
            <w:drawing>
              <wp:anchor distT="0" distB="0" distL="114300" distR="114300" simplePos="0" relativeHeight="251662336" behindDoc="1" locked="0" layoutInCell="1" allowOverlap="1" wp14:anchorId="0FBFF250" wp14:editId="51BF9C7C">
                <wp:simplePos x="0" y="0"/>
                <wp:positionH relativeFrom="column">
                  <wp:posOffset>662305</wp:posOffset>
                </wp:positionH>
                <wp:positionV relativeFrom="paragraph">
                  <wp:posOffset>-337820</wp:posOffset>
                </wp:positionV>
                <wp:extent cx="4591050" cy="2724150"/>
                <wp:effectExtent l="0" t="0" r="19050" b="19050"/>
                <wp:wrapNone/>
                <wp:docPr id="4" name="Triangle isocèle 4"/>
                <wp:cNvGraphicFramePr/>
                <a:graphic xmlns:a="http://schemas.openxmlformats.org/drawingml/2006/main">
                  <a:graphicData uri="http://schemas.microsoft.com/office/word/2010/wordprocessingShape">
                    <wps:wsp>
                      <wps:cNvSpPr/>
                      <wps:spPr>
                        <a:xfrm>
                          <a:off x="0" y="0"/>
                          <a:ext cx="4591050" cy="2724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671A" w:rsidRDefault="00D2671A" w:rsidP="00D267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52.15pt;margin-top:-26.6pt;width:361.5pt;height:21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sHFgwIAAFEFAAAOAAAAZHJzL2Uyb0RvYy54bWysVMFu2zAMvQ/YPwi6r7YDZ12DOkXQosOA&#10;oi3aDj0rshQLkEVNUmJnX7T/2I+Nkh03aIsdhvkgkyL5RD6ROr/oW012wnkFpqLFSU6JMBxqZTYV&#10;/f50/ekLJT4wUzMNRlR0Lzy9WH78cN7ZhZhBA7oWjiCI8YvOVrQJwS6yzPNGtMyfgBUGjRJcywKq&#10;bpPVjnWI3upsluefsw5cbR1w4T3uXg1Gukz4Ugoe7qT0IhBdUcwtpNWldR3XbHnOFhvHbKP4mAb7&#10;hyxapgweOkFdscDI1qk3UK3iDjzIcMKhzUBKxUWqAasp8lfVPDbMilQLkuPtRJP/f7D8dnfviKor&#10;WlJiWItX9OQUMxstiPLAf/9CoYw0ddYv0PvR3rtR8yjGmnvp2vjHakifqN1P1Io+EI6b5fysyOd4&#10;Axxts9NZWaCCONlLuHU+fBXQkihUNIxpJFrZ7saHwf3ghrExpSGJJIW9FjEPbR6ExJrw2FmKTt0k&#10;LrUjO4Z9wDgXJhSDqWG1GLbnOX5jTlNEyjABRmSptJ6wR4DYqW+xh1xH/xgqUjNOwfnfEhuCp4h0&#10;MpgwBbfKgHsPQGNV48mD/4GkgZrIUujXPbpEcQ31Hi/fwTAV3vJrhdTfMB/umcMxwOvC0Q53uEgN&#10;XUVhlChpwP18bz/6Y3eilZIOx6qi/seWOUGJ/mawb8+KsoxzmJRyfjpDxR1b1scWs20vAW+swEfE&#10;8iRG/6APonTQPuMLsIqnookZjmdXlAd3UC7DMO74hnCxWiU3nD3Lwo15tDyCR4JjWz31z8zZQ/9h&#10;697CYQTZ4lULDr4x0sBqG0Cq1J8vvI7U49ymHhrfmPgwHOvJ6+UlXP4BAAD//wMAUEsDBBQABgAI&#10;AAAAIQBEod423gAAAAsBAAAPAAAAZHJzL2Rvd25yZXYueG1sTI/LTsMwEEX3SPyDNUjsWudBaRri&#10;VFVFd2xo+QA3HpKAPQ6xm4a/Z1jB8s4c3TlTbWdnxYRj6D0pSJcJCKTGm55aBW+nw6IAEaImo60n&#10;VPCNAbb17U2lS+Ov9IrTMbaCSyiUWkEX41BKGZoOnQ5LPyDx7t2PTkeOYyvNqK9c7qzMkuRROt0T&#10;X+j0gPsOm8/jxSl46eaN2acn+7Eh+ZU+u1ZPh51S93fz7glExDn+wfCrz+pQs9PZX8gEYTknDzmj&#10;CharPAPBRJGteXJWkK9XBci6kv9/qH8AAAD//wMAUEsBAi0AFAAGAAgAAAAhALaDOJL+AAAA4QEA&#10;ABMAAAAAAAAAAAAAAAAAAAAAAFtDb250ZW50X1R5cGVzXS54bWxQSwECLQAUAAYACAAAACEAOP0h&#10;/9YAAACUAQAACwAAAAAAAAAAAAAAAAAvAQAAX3JlbHMvLnJlbHNQSwECLQAUAAYACAAAACEA85rB&#10;xYMCAABRBQAADgAAAAAAAAAAAAAAAAAuAgAAZHJzL2Uyb0RvYy54bWxQSwECLQAUAAYACAAAACEA&#10;RKHeNt4AAAALAQAADwAAAAAAAAAAAAAAAADdBAAAZHJzL2Rvd25yZXYueG1sUEsFBgAAAAAEAAQA&#10;8wAAAOgFAAAAAA==&#10;" fillcolor="#629dd1 [3204]" strokecolor="#224e76 [1604]" strokeweight="2pt">
                <v:textbox>
                  <w:txbxContent>
                    <w:p w:rsidR="00D2671A" w:rsidRDefault="00D2671A" w:rsidP="00D2671A">
                      <w:pPr>
                        <w:jc w:val="center"/>
                      </w:pPr>
                    </w:p>
                  </w:txbxContent>
                </v:textbox>
              </v:shape>
            </w:pict>
          </mc:Fallback>
        </mc:AlternateContent>
      </w:r>
    </w:p>
    <w:p w:rsidR="0086294C" w:rsidRDefault="0086294C" w:rsidP="0086294C">
      <w:bookmarkStart w:id="5" w:name="_Toc360197140"/>
    </w:p>
    <w:p w:rsidR="0086294C" w:rsidRDefault="00B97518" w:rsidP="0086294C">
      <w:r>
        <w:tab/>
      </w:r>
      <w:r>
        <w:tab/>
      </w:r>
      <w:r>
        <w:tab/>
      </w:r>
      <w:r>
        <w:tab/>
      </w:r>
      <w:r>
        <w:tab/>
      </w:r>
      <w:r>
        <w:tab/>
      </w:r>
      <w:r w:rsidRPr="00E16E03">
        <w:rPr>
          <w:b/>
          <w:sz w:val="52"/>
          <w:szCs w:val="52"/>
        </w:rPr>
        <w:t>SaaS</w:t>
      </w:r>
    </w:p>
    <w:p w:rsidR="0086294C" w:rsidRDefault="005D6AB6" w:rsidP="00E16E03">
      <w:pPr>
        <w:ind w:firstLine="0"/>
      </w:pPr>
      <w:r>
        <w:rPr>
          <w:noProof/>
          <w:lang w:eastAsia="fr-FR"/>
        </w:rPr>
        <mc:AlternateContent>
          <mc:Choice Requires="wps">
            <w:drawing>
              <wp:anchor distT="0" distB="0" distL="114300" distR="114300" simplePos="0" relativeHeight="251663360" behindDoc="0" locked="0" layoutInCell="1" allowOverlap="1" wp14:anchorId="7396572E" wp14:editId="699B6CBB">
                <wp:simplePos x="0" y="0"/>
                <wp:positionH relativeFrom="column">
                  <wp:posOffset>2062480</wp:posOffset>
                </wp:positionH>
                <wp:positionV relativeFrom="paragraph">
                  <wp:posOffset>15240</wp:posOffset>
                </wp:positionV>
                <wp:extent cx="1809750" cy="0"/>
                <wp:effectExtent l="57150" t="38100" r="57150" b="95250"/>
                <wp:wrapNone/>
                <wp:docPr id="5" name="Connecteur droit 5"/>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pt,1.2pt" to="30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uTtgEAALUDAAAOAAAAZHJzL2Uyb0RvYy54bWysU01v2zAMvQ/YfxB0X+xkyNYZcXpIsV2G&#10;LdjHD1AlKhaqL1Bq7Pz7UUriDtvQw9ALLUrvkXwkvbmdnGVHwGSC7/ly0XIGXgZl/KHnP398fHPD&#10;WcrCK2GDh56fIPHb7etXmzF2sApDsAqQURCfujH2fMg5dk2T5ABOpEWI4OlRB3Qik4uHRqEYKbqz&#10;zapt3zVjQBUxSEiJbu/Oj3xb42sNMn/VOkFmtudUW64Wq70vttluRHdAEQcjL2WI/6jCCeMp6Rzq&#10;TmTBHtH8FcoZiSEFnRcyuCZobSRUDaRm2f6h5vsgIlQt1JwU5zallwsrvxz3yIzq+ZozLxyNaBe8&#10;p77BIzKFwWS2Ll0aY+oIvPN7vHgp7rFInjS68iUxbKqdPc2dhSkzSZfLm/bD+zUNQF7fmidixJQ/&#10;QXCsHHpujS+iRSeOn1OmZAS9QsgphZxT11M+WShg67+BJiGU7G1l1xWCnUV2FDR89bAsMihWRRaK&#10;NtbOpPZ50gVbaFDXaiaunifO6Jox+DwTnfEB/0XO07VUfcZfVZ+1Ftn3QZ3qIGo7aDeqsssel+X7&#10;3a/0p79t+wsAAP//AwBQSwMEFAAGAAgAAAAhAIwgGH/bAAAABwEAAA8AAABkcnMvZG93bnJldi54&#10;bWxMjk1Pg0AURfcm/ofJM3FnB5AQShkaY6JuLTUx7qbw+FDmDWGGFvvrfbqpy5N7c+/Jt4sZxBEn&#10;11tSEK4CEEiVrXtqFbztn+5SEM5rqvVgCRV8o4NtcX2V66y2J9rhsfSt4BFymVbQeT9mUrqqQ6Pd&#10;yo5InDV2MtozTq2sJ33icTPIKAgSaXRP/NDpER87rL7K2ShI0uQ9bOIyOofzc/P6ke5fdp9npW5v&#10;locNCI+Lv5ThV5/VoWCng52pdmJQcB/FrO4VRDEIzpNgzXz4Y1nk8r9/8QMAAP//AwBQSwECLQAU&#10;AAYACAAAACEAtoM4kv4AAADhAQAAEwAAAAAAAAAAAAAAAAAAAAAAW0NvbnRlbnRfVHlwZXNdLnht&#10;bFBLAQItABQABgAIAAAAIQA4/SH/1gAAAJQBAAALAAAAAAAAAAAAAAAAAC8BAABfcmVscy8ucmVs&#10;c1BLAQItABQABgAIAAAAIQDsqiuTtgEAALUDAAAOAAAAAAAAAAAAAAAAAC4CAABkcnMvZTJvRG9j&#10;LnhtbFBLAQItABQABgAIAAAAIQCMIBh/2wAAAAcBAAAPAAAAAAAAAAAAAAAAABAEAABkcnMvZG93&#10;bnJldi54bWxQSwUGAAAAAAQABADzAAAAGAUAAAAA&#10;" strokecolor="black [3200]" strokeweight="3pt">
                <v:shadow on="t" color="black" opacity="22937f" origin=",.5" offset="0,.63889mm"/>
              </v:line>
            </w:pict>
          </mc:Fallback>
        </mc:AlternateContent>
      </w:r>
    </w:p>
    <w:p w:rsidR="0086294C" w:rsidRDefault="00EF429F" w:rsidP="0086294C">
      <w:r>
        <w:tab/>
      </w:r>
      <w:r>
        <w:tab/>
      </w:r>
      <w:r>
        <w:tab/>
      </w:r>
      <w:r>
        <w:tab/>
      </w:r>
      <w:r>
        <w:tab/>
        <w:t xml:space="preserve">              </w:t>
      </w:r>
      <w:r w:rsidR="00B97518" w:rsidRPr="00E16E03">
        <w:rPr>
          <w:b/>
          <w:sz w:val="52"/>
          <w:szCs w:val="52"/>
        </w:rPr>
        <w:t>PaaS</w:t>
      </w:r>
    </w:p>
    <w:p w:rsidR="0086294C" w:rsidRDefault="0086294C" w:rsidP="0086294C"/>
    <w:p w:rsidR="0086294C" w:rsidRDefault="005D6AB6" w:rsidP="0086294C">
      <w:r>
        <w:rPr>
          <w:noProof/>
          <w:lang w:eastAsia="fr-FR"/>
        </w:rPr>
        <mc:AlternateContent>
          <mc:Choice Requires="wps">
            <w:drawing>
              <wp:anchor distT="0" distB="0" distL="114300" distR="114300" simplePos="0" relativeHeight="251665408" behindDoc="0" locked="0" layoutInCell="1" allowOverlap="1" wp14:anchorId="2C2D4FC8" wp14:editId="615A6BB8">
                <wp:simplePos x="0" y="0"/>
                <wp:positionH relativeFrom="column">
                  <wp:posOffset>1329055</wp:posOffset>
                </wp:positionH>
                <wp:positionV relativeFrom="paragraph">
                  <wp:posOffset>128271</wp:posOffset>
                </wp:positionV>
                <wp:extent cx="3238500" cy="9524"/>
                <wp:effectExtent l="57150" t="38100" r="57150" b="86360"/>
                <wp:wrapNone/>
                <wp:docPr id="6" name="Connecteur droit 6"/>
                <wp:cNvGraphicFramePr/>
                <a:graphic xmlns:a="http://schemas.openxmlformats.org/drawingml/2006/main">
                  <a:graphicData uri="http://schemas.microsoft.com/office/word/2010/wordprocessingShape">
                    <wps:wsp>
                      <wps:cNvCnPr/>
                      <wps:spPr>
                        <a:xfrm flipV="1">
                          <a:off x="0" y="0"/>
                          <a:ext cx="3238500" cy="95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Connecteur droit 6" o:spid="_x0000_s1026" style="position:absolute;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65pt,10.1pt" to="359.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iHTwAEAAMIDAAAOAAAAZHJzL2Uyb0RvYy54bWysU02P0zAQvSPxHyzfadIsWy1R0z10BRcE&#10;FV93rzNuLPylsbdJ/z1jpw0I0B4QFyu233sz73myvZ+sYSfAqL3r+HpVcwZO+l67Y8e/fnn76o6z&#10;mITrhfEOOn6GyO93L19sx9BC4wdvekBGIi62Y+j4kFJoqyrKAayIKx/A0aXyaEWiLR6rHsVI6tZU&#10;TV1vqtFjH9BLiJFOH+ZLviv6SoFMH5WKkJjpOPWWyoplfcxrtduK9ogiDFpe2hD/0IUV2lHRRepB&#10;JMGeUP8hZbVEH71KK+lt5ZXSEooHcrOuf3PzeRABihcKJ4Ylpvj/ZOWH0wGZ7ju+4cwJS0+0985R&#10;bvCErEevE9vklMYQWwLv3QEvuxgOmC1PCi1TRodvNAAlBLLFppLxeckYpsQkHd40N3e3NT2FpLs3&#10;t83rLF7NKlktYEzvwFuWPzputMsJiFac3sc0Q68Q4uWu5j7KVzobyGDjPoEiV7leYZd5gr1BdhI0&#10;Cf339aVsQWaK0sYspPp50gWbaVBmbCE2zxMXdKnoXVqIVjuPfyOn6dqqmvFX17PXbPvR9+fyKiUO&#10;GpQS6GWo8yT+ui/0n7/e7gcAAAD//wMAUEsDBBQABgAIAAAAIQAPOGqZ3QAAAAkBAAAPAAAAZHJz&#10;L2Rvd25yZXYueG1sTI/BTsMwEETvSPyDtUjcqJ0UtSTEqaICEicKhQ9w4yWJGq+j2G3D37M5wW13&#10;ZjT7tthMrhdnHEPnSUOyUCCQam87ajR8fb7cPYAI0ZA1vSfU8IMBNuX1VWFy6y/0ged9bASXUMiN&#10;hjbGIZcy1C06ExZ+QGLv24/ORF7HRtrRXLjc9TJVaiWd6YgvtGbAbYv1cX9yGrZVlqrX52y3fOp8&#10;V9+vVPX2ftT69maqHkFEnOJfGGZ8RoeSmQ7+RDaIXkOqsiVH5yEFwYF1MgsHFpI1yLKQ/z8ofwEA&#10;AP//AwBQSwECLQAUAAYACAAAACEAtoM4kv4AAADhAQAAEwAAAAAAAAAAAAAAAAAAAAAAW0NvbnRl&#10;bnRfVHlwZXNdLnhtbFBLAQItABQABgAIAAAAIQA4/SH/1gAAAJQBAAALAAAAAAAAAAAAAAAAAC8B&#10;AABfcmVscy8ucmVsc1BLAQItABQABgAIAAAAIQDRuiHTwAEAAMIDAAAOAAAAAAAAAAAAAAAAAC4C&#10;AABkcnMvZTJvRG9jLnhtbFBLAQItABQABgAIAAAAIQAPOGqZ3QAAAAkBAAAPAAAAAAAAAAAAAAAA&#10;ABoEAABkcnMvZG93bnJldi54bWxQSwUGAAAAAAQABADzAAAAJAUAAAAA&#10;" strokecolor="black [3200]" strokeweight="3pt">
                <v:shadow on="t" color="black" opacity="22937f" origin=",.5" offset="0,.63889mm"/>
              </v:line>
            </w:pict>
          </mc:Fallback>
        </mc:AlternateContent>
      </w:r>
    </w:p>
    <w:p w:rsidR="0086294C" w:rsidRDefault="0086294C" w:rsidP="0086294C"/>
    <w:p w:rsidR="0086294C" w:rsidRPr="00E16E03" w:rsidRDefault="00B97518" w:rsidP="0086294C">
      <w:pPr>
        <w:rPr>
          <w:b/>
          <w:sz w:val="52"/>
          <w:szCs w:val="52"/>
        </w:rPr>
      </w:pPr>
      <w:r>
        <w:tab/>
      </w:r>
      <w:r>
        <w:tab/>
      </w:r>
      <w:r>
        <w:tab/>
      </w:r>
      <w:r>
        <w:tab/>
      </w:r>
      <w:r>
        <w:tab/>
      </w:r>
      <w:r>
        <w:tab/>
      </w:r>
      <w:r w:rsidRPr="00E16E03">
        <w:rPr>
          <w:b/>
          <w:sz w:val="52"/>
          <w:szCs w:val="52"/>
        </w:rPr>
        <w:t>IaaS</w:t>
      </w:r>
    </w:p>
    <w:p w:rsidR="0086294C" w:rsidRDefault="0086294C" w:rsidP="0086294C"/>
    <w:p w:rsidR="0086294C" w:rsidRPr="0086294C" w:rsidRDefault="0086294C" w:rsidP="0086294C"/>
    <w:p w:rsidR="0086294C" w:rsidRPr="0086294C" w:rsidRDefault="0086294C" w:rsidP="0086294C"/>
    <w:p w:rsidR="00170058" w:rsidRDefault="00F65CE3" w:rsidP="000D744C">
      <w:pPr>
        <w:pStyle w:val="Titre2"/>
        <w:numPr>
          <w:ilvl w:val="1"/>
          <w:numId w:val="1"/>
        </w:numPr>
        <w:rPr>
          <w:rFonts w:asciiTheme="minorHAnsi" w:hAnsiTheme="minorHAnsi"/>
        </w:rPr>
      </w:pPr>
      <w:r>
        <w:rPr>
          <w:rFonts w:asciiTheme="minorHAnsi" w:hAnsiTheme="minorHAnsi"/>
        </w:rPr>
        <w:t>I</w:t>
      </w:r>
      <w:r w:rsidR="00AE1467" w:rsidRPr="006C3A0A">
        <w:rPr>
          <w:rFonts w:asciiTheme="minorHAnsi" w:hAnsiTheme="minorHAnsi"/>
        </w:rPr>
        <w:t>aa</w:t>
      </w:r>
      <w:r w:rsidR="007B7DF4" w:rsidRPr="006C3A0A">
        <w:rPr>
          <w:rFonts w:asciiTheme="minorHAnsi" w:hAnsiTheme="minorHAnsi"/>
        </w:rPr>
        <w:t>S</w:t>
      </w:r>
      <w:bookmarkEnd w:id="5"/>
    </w:p>
    <w:p w:rsidR="00DD6C40" w:rsidRPr="00DD6C40" w:rsidRDefault="00DD6C40" w:rsidP="001A5E75">
      <w:pPr>
        <w:ind w:firstLine="0"/>
        <w:jc w:val="both"/>
      </w:pPr>
      <w:r w:rsidRPr="00DD6C40">
        <w:t xml:space="preserve">La totalité de l'infrastructure (ressources matérielles) est externe. Par exemple, capacité de stockage et capacité de calcul à la demande sur un réseau. Le client accède à une partie à des ressources pour créer et utiliser sa propre infrastructure dont il a besoin, quand il veut et comme il le veut. L'IaaS est le premier modèle de cloud, où : </w:t>
      </w:r>
    </w:p>
    <w:p w:rsidR="00DD6C40" w:rsidRPr="00DD6C40" w:rsidRDefault="00DD6C40" w:rsidP="001A5E75">
      <w:pPr>
        <w:pStyle w:val="Paragraphedeliste"/>
        <w:numPr>
          <w:ilvl w:val="0"/>
          <w:numId w:val="5"/>
        </w:numPr>
        <w:jc w:val="both"/>
      </w:pPr>
      <w:r w:rsidRPr="00914D5E">
        <w:rPr>
          <w:b/>
        </w:rPr>
        <w:t>Le fournisseur Cloud</w:t>
      </w:r>
      <w:r w:rsidRPr="00DD6C40">
        <w:t xml:space="preserve"> maintient : la virtualisation, le matériel serveur, capacité de stockage et capacité de calcul à la demande sur un réseau;</w:t>
      </w:r>
    </w:p>
    <w:p w:rsidR="007F76BD" w:rsidRDefault="00DD6C40" w:rsidP="007F76BD">
      <w:pPr>
        <w:pStyle w:val="Paragraphedeliste"/>
        <w:numPr>
          <w:ilvl w:val="0"/>
          <w:numId w:val="5"/>
        </w:numPr>
        <w:jc w:val="both"/>
      </w:pPr>
      <w:r w:rsidRPr="00914D5E">
        <w:rPr>
          <w:b/>
        </w:rPr>
        <w:t>L'entreprise cliente</w:t>
      </w:r>
      <w:r w:rsidRPr="00DD6C40">
        <w:t xml:space="preserve"> maintient : les applications, les environnements de développement et d'exécution d'applications (incluant systèmes d’exploitation), l'intégration SOA, les bases de données, le logiciel serveur.</w:t>
      </w:r>
    </w:p>
    <w:p w:rsidR="001C028B" w:rsidRPr="00DD6C40" w:rsidRDefault="00DD6C40" w:rsidP="007F76BD">
      <w:pPr>
        <w:pStyle w:val="Paragraphedeliste"/>
        <w:ind w:left="0" w:firstLine="0"/>
        <w:jc w:val="both"/>
      </w:pPr>
      <w:r w:rsidRPr="00DD6C40">
        <w:t>L’IaaS est le modèle adapté aux entreprises souhaitant utiliser leur propre cloud sans avoir à supporter des investissements en infrastructure. Le client IaaS peut être un fournisseur PaaS.</w:t>
      </w:r>
    </w:p>
    <w:p w:rsidR="000D744C" w:rsidRDefault="007B7DF4" w:rsidP="000D744C">
      <w:pPr>
        <w:pStyle w:val="Titre2"/>
        <w:numPr>
          <w:ilvl w:val="1"/>
          <w:numId w:val="1"/>
        </w:numPr>
        <w:rPr>
          <w:rFonts w:asciiTheme="minorHAnsi" w:hAnsiTheme="minorHAnsi"/>
        </w:rPr>
      </w:pPr>
      <w:bookmarkStart w:id="6" w:name="_Toc360197141"/>
      <w:r w:rsidRPr="006C3A0A">
        <w:rPr>
          <w:rFonts w:asciiTheme="minorHAnsi" w:hAnsiTheme="minorHAnsi"/>
        </w:rPr>
        <w:t>PaaS</w:t>
      </w:r>
      <w:bookmarkEnd w:id="6"/>
    </w:p>
    <w:p w:rsidR="000B5080" w:rsidRPr="006C1E73" w:rsidRDefault="000B5080" w:rsidP="00F64F12">
      <w:pPr>
        <w:ind w:firstLine="0"/>
        <w:jc w:val="both"/>
        <w:rPr>
          <w:rFonts w:ascii="Arial" w:hAnsi="Arial" w:cs="Arial"/>
          <w:color w:val="494848"/>
          <w:sz w:val="17"/>
          <w:szCs w:val="17"/>
          <w:shd w:val="clear" w:color="auto" w:fill="FFFFFF"/>
        </w:rPr>
      </w:pPr>
      <w:bookmarkStart w:id="7" w:name="_GoBack"/>
      <w:r w:rsidRPr="00AC5A5E">
        <w:rPr>
          <w:b/>
        </w:rPr>
        <w:t xml:space="preserve">Plateforme en tant que service </w:t>
      </w:r>
      <w:r w:rsidR="00AA44F4" w:rsidRPr="00AC5A5E">
        <w:rPr>
          <w:b/>
        </w:rPr>
        <w:t>(PaaS)</w:t>
      </w:r>
      <w:r w:rsidR="00AA44F4">
        <w:t xml:space="preserve"> </w:t>
      </w:r>
      <w:bookmarkEnd w:id="7"/>
      <w:r>
        <w:t xml:space="preserve">est un environnement </w:t>
      </w:r>
      <w:r w:rsidR="00AA44F4">
        <w:t>de computing accédé au besoin sur un réseau à partir d’un fournisseur de service. PaaS est utilisé pour développer et exécuter des logiciels comme alternative à l’architecture, la construction et l’installation d’un environne</w:t>
      </w:r>
      <w:r w:rsidR="00223B09">
        <w:t>ment local de de développement et de production.</w:t>
      </w:r>
    </w:p>
    <w:p w:rsidR="00F64F12" w:rsidRPr="00F64F12" w:rsidRDefault="009E17F1" w:rsidP="00F64F12">
      <w:pPr>
        <w:ind w:firstLine="0"/>
        <w:jc w:val="both"/>
      </w:pPr>
      <w:r>
        <w:t>Un</w:t>
      </w:r>
      <w:r w:rsidR="00F64F12" w:rsidRPr="00F64F12">
        <w:t xml:space="preserve"> client utilise la plateforme PaaS pour porter ses applications dans le cloud ou en développer d'autres à partir des outils de développement fournis par la plate-forme de Cloud Computing. La plateforme PaaS est le second modèle de cloud, où : </w:t>
      </w:r>
    </w:p>
    <w:p w:rsidR="00F64F12" w:rsidRPr="00F64F12" w:rsidRDefault="00F64F12" w:rsidP="00F64F12">
      <w:pPr>
        <w:pStyle w:val="Paragraphedeliste"/>
        <w:numPr>
          <w:ilvl w:val="0"/>
          <w:numId w:val="8"/>
        </w:numPr>
        <w:jc w:val="both"/>
      </w:pPr>
      <w:r w:rsidRPr="003B3E5A">
        <w:rPr>
          <w:b/>
        </w:rPr>
        <w:t>Le fournisseur Cloud</w:t>
      </w:r>
      <w:r w:rsidRPr="00F64F12">
        <w:t xml:space="preserve"> maintient : les applications, les environnements de développement et d'exécution d'applications (incluant systèmes d’exploitation), l'intégration SOA, les bases de données, le logiciel serveur, la virtualisation, le matériel serveur, le stockage, les réseaux. Exemple de fournisseur : OpenShift qui propose une suite de logicielle </w:t>
      </w:r>
      <w:proofErr w:type="spellStart"/>
      <w:r w:rsidRPr="00F64F12">
        <w:t>Linux+Apache+MySQL+Java</w:t>
      </w:r>
      <w:proofErr w:type="spellEnd"/>
      <w:r w:rsidRPr="00F64F12">
        <w:t>;</w:t>
      </w:r>
    </w:p>
    <w:p w:rsidR="007F76BD" w:rsidRDefault="00F64F12" w:rsidP="00F75147">
      <w:pPr>
        <w:pStyle w:val="Paragraphedeliste"/>
        <w:numPr>
          <w:ilvl w:val="0"/>
          <w:numId w:val="7"/>
        </w:numPr>
        <w:ind w:firstLine="0"/>
        <w:jc w:val="both"/>
      </w:pPr>
      <w:r w:rsidRPr="007F76BD">
        <w:rPr>
          <w:b/>
        </w:rPr>
        <w:t>L'entreprise cliente</w:t>
      </w:r>
      <w:r w:rsidRPr="00F64F12">
        <w:t xml:space="preserve"> maintient uniquement les applications qu’il déploie au travers des services, librairies, langages fournis. Exemple de services fournis: base de données MySQL, serveur JBoss.</w:t>
      </w:r>
    </w:p>
    <w:p w:rsidR="00F64F12" w:rsidRPr="00F64F12" w:rsidRDefault="00F64F12" w:rsidP="00914D5E">
      <w:pPr>
        <w:pStyle w:val="Paragraphedeliste"/>
        <w:ind w:left="0" w:firstLine="0"/>
      </w:pPr>
      <w:r w:rsidRPr="00F64F12">
        <w:t>Le PaaS est le modèle adapté aux entreprises souhaitant contrôler le déploiement de ses applications ou qui veulent développer leurs propres applications. Le client ici fournit l’application finale.</w:t>
      </w:r>
    </w:p>
    <w:p w:rsidR="004A25B3" w:rsidRDefault="004A25B3" w:rsidP="00DF0BB1">
      <w:pPr>
        <w:pStyle w:val="Titre3"/>
        <w:numPr>
          <w:ilvl w:val="2"/>
          <w:numId w:val="1"/>
        </w:numPr>
      </w:pPr>
      <w:bookmarkStart w:id="8" w:name="_Toc360197142"/>
      <w:r>
        <w:lastRenderedPageBreak/>
        <w:t>APaaS</w:t>
      </w:r>
      <w:bookmarkEnd w:id="8"/>
    </w:p>
    <w:p w:rsidR="007F76BD" w:rsidRPr="007F76BD" w:rsidRDefault="007F76BD" w:rsidP="00914D5E">
      <w:pPr>
        <w:ind w:firstLine="0"/>
        <w:jc w:val="both"/>
      </w:pPr>
      <w:r w:rsidRPr="007F76BD">
        <w:rPr>
          <w:b/>
          <w:bCs/>
        </w:rPr>
        <w:t>APaaS</w:t>
      </w:r>
      <w:r w:rsidRPr="007F76BD">
        <w:t xml:space="preserve"> pour application Platform-as-a-Service : environnement de développement plus facile à apprendre et utiliser que le PaaS, délivrant des applications paramétrables. L'APaaS fournit des services intégrés de développement, déploiement et gestion, optimisés pour un environnement de cloud computing et prenant en charge la fourniture de l'application finale qui est distribué comme un service (SaaS).</w:t>
      </w:r>
    </w:p>
    <w:p w:rsidR="00F14B3C" w:rsidRPr="00F14B3C" w:rsidRDefault="007B7DF4" w:rsidP="00F14B3C">
      <w:pPr>
        <w:pStyle w:val="Titre2"/>
        <w:numPr>
          <w:ilvl w:val="1"/>
          <w:numId w:val="1"/>
        </w:numPr>
        <w:rPr>
          <w:rFonts w:asciiTheme="minorHAnsi" w:hAnsiTheme="minorHAnsi"/>
        </w:rPr>
      </w:pPr>
      <w:bookmarkStart w:id="9" w:name="_Toc360197143"/>
      <w:r w:rsidRPr="006C3A0A">
        <w:rPr>
          <w:rFonts w:asciiTheme="minorHAnsi" w:hAnsiTheme="minorHAnsi"/>
        </w:rPr>
        <w:t>SaaS</w:t>
      </w:r>
      <w:bookmarkEnd w:id="9"/>
    </w:p>
    <w:p w:rsidR="00F14B3C" w:rsidRPr="00F14B3C" w:rsidRDefault="00F14B3C" w:rsidP="00BB6946">
      <w:pPr>
        <w:ind w:firstLine="0"/>
        <w:jc w:val="both"/>
        <w:rPr>
          <w:bCs/>
        </w:rPr>
      </w:pPr>
      <w:r w:rsidRPr="00F14B3C">
        <w:rPr>
          <w:b/>
          <w:bCs/>
        </w:rPr>
        <w:t>Software-as-a-service (SaaS</w:t>
      </w:r>
      <w:r w:rsidRPr="00F14B3C">
        <w:rPr>
          <w:bCs/>
        </w:rPr>
        <w:t>)</w:t>
      </w:r>
      <w:r w:rsidRPr="00BB6946">
        <w:rPr>
          <w:bCs/>
        </w:rPr>
        <w:t xml:space="preserve"> est un logiciel utilisé sur un réseau </w:t>
      </w:r>
      <w:r w:rsidRPr="00F14B3C">
        <w:rPr>
          <w:bCs/>
        </w:rPr>
        <w:t xml:space="preserve"> </w:t>
      </w:r>
      <w:r w:rsidRPr="00BB6946">
        <w:rPr>
          <w:bCs/>
        </w:rPr>
        <w:t xml:space="preserve">sans qu’il soit téléchargé et installé dans un </w:t>
      </w:r>
      <w:proofErr w:type="spellStart"/>
      <w:r w:rsidRPr="00BB6946">
        <w:rPr>
          <w:bCs/>
        </w:rPr>
        <w:t>enviren</w:t>
      </w:r>
      <w:proofErr w:type="spellEnd"/>
      <w:r w:rsidRPr="00BB6946">
        <w:rPr>
          <w:bCs/>
        </w:rPr>
        <w:t xml:space="preserve"> local. Le logiciel est accédé par d’internet  à partir d’un fournisseur SaaS et est exécutée dans un environnement prédéfini par ce même fournisseur.</w:t>
      </w:r>
    </w:p>
    <w:p w:rsidR="00F14B3C" w:rsidRPr="00F14B3C" w:rsidRDefault="00F14B3C" w:rsidP="00F14B3C">
      <w:pPr>
        <w:ind w:firstLine="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9525" cy="9525"/>
            <wp:effectExtent l="0" t="0" r="0" b="0"/>
            <wp:docPr id="8" name="Image 8" descr="http://france.emc.com/images/common/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ance.emc.com/images/common/spac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14B3C" w:rsidRDefault="00F14B3C" w:rsidP="00914D5E">
      <w:pPr>
        <w:ind w:firstLine="0"/>
        <w:jc w:val="both"/>
        <w:rPr>
          <w:bCs/>
        </w:rPr>
      </w:pPr>
    </w:p>
    <w:p w:rsidR="00914D5E" w:rsidRPr="00914D5E" w:rsidRDefault="00914D5E" w:rsidP="00914D5E">
      <w:pPr>
        <w:ind w:firstLine="0"/>
        <w:jc w:val="both"/>
        <w:rPr>
          <w:bCs/>
        </w:rPr>
      </w:pPr>
      <w:r w:rsidRPr="00914D5E">
        <w:rPr>
          <w:bCs/>
        </w:rPr>
        <w:t xml:space="preserve">SaaS pour « Services-as-a-Software » est l'ultime modèle de cloud, où : </w:t>
      </w:r>
    </w:p>
    <w:p w:rsidR="00914D5E" w:rsidRPr="00914D5E" w:rsidRDefault="00914D5E" w:rsidP="00914D5E">
      <w:pPr>
        <w:pStyle w:val="Paragraphedeliste"/>
        <w:numPr>
          <w:ilvl w:val="0"/>
          <w:numId w:val="7"/>
        </w:numPr>
        <w:jc w:val="both"/>
        <w:rPr>
          <w:bCs/>
        </w:rPr>
      </w:pPr>
      <w:r w:rsidRPr="00914D5E">
        <w:rPr>
          <w:b/>
          <w:bCs/>
        </w:rPr>
        <w:t>Le fournisseur Cloud</w:t>
      </w:r>
      <w:r w:rsidRPr="00914D5E">
        <w:rPr>
          <w:bCs/>
        </w:rPr>
        <w:t xml:space="preserve"> maintient : les applications qu’il déploie, les environnements de développement et d'exécution d'applications (incluant systèmes d’exploitation), l'intégration SOA, les bases de données, le logiciel serveur, la virtualisation, le matériel serveur, le stockage, les réseaux ;</w:t>
      </w:r>
    </w:p>
    <w:p w:rsidR="00914D5E" w:rsidRPr="00914D5E" w:rsidRDefault="00914D5E" w:rsidP="00914D5E">
      <w:pPr>
        <w:pStyle w:val="Paragraphedeliste"/>
        <w:numPr>
          <w:ilvl w:val="0"/>
          <w:numId w:val="7"/>
        </w:numPr>
        <w:jc w:val="both"/>
        <w:rPr>
          <w:bCs/>
        </w:rPr>
      </w:pPr>
      <w:r w:rsidRPr="00914D5E">
        <w:rPr>
          <w:b/>
          <w:bCs/>
        </w:rPr>
        <w:t>Le client</w:t>
      </w:r>
      <w:r w:rsidRPr="00914D5E">
        <w:rPr>
          <w:bCs/>
        </w:rPr>
        <w:t xml:space="preserve"> accède aux applications et services via un navigateur internet. Par exemple, ce peut être une banque qui loue un logiciel de comptabilité en ligne, à la demande.</w:t>
      </w:r>
    </w:p>
    <w:p w:rsidR="007B7DF4" w:rsidRDefault="007B7DF4" w:rsidP="00561CD7">
      <w:pPr>
        <w:pStyle w:val="Titre2"/>
        <w:numPr>
          <w:ilvl w:val="1"/>
          <w:numId w:val="1"/>
        </w:numPr>
        <w:rPr>
          <w:rFonts w:asciiTheme="minorHAnsi" w:hAnsiTheme="minorHAnsi"/>
        </w:rPr>
      </w:pPr>
      <w:bookmarkStart w:id="10" w:name="_Toc360197144"/>
      <w:r w:rsidRPr="006C3A0A">
        <w:rPr>
          <w:rFonts w:asciiTheme="minorHAnsi" w:hAnsiTheme="minorHAnsi"/>
        </w:rPr>
        <w:t>XaaS</w:t>
      </w:r>
      <w:bookmarkEnd w:id="10"/>
    </w:p>
    <w:p w:rsidR="00B21F5F" w:rsidRPr="00B21F5F" w:rsidRDefault="00B21F5F" w:rsidP="00B21F5F">
      <w:pPr>
        <w:ind w:firstLine="0"/>
      </w:pPr>
    </w:p>
    <w:p w:rsidR="002D55F7" w:rsidRPr="008626F7" w:rsidRDefault="00184150" w:rsidP="0067348B">
      <w:pPr>
        <w:pStyle w:val="Titre1"/>
        <w:numPr>
          <w:ilvl w:val="0"/>
          <w:numId w:val="1"/>
        </w:numPr>
      </w:pPr>
      <w:bookmarkStart w:id="11" w:name="_Toc360197145"/>
      <w:r>
        <w:t>Présentation de certains leader PaaS du marché</w:t>
      </w:r>
      <w:bookmarkEnd w:id="11"/>
    </w:p>
    <w:p w:rsidR="00AF0848" w:rsidRDefault="00CE6749" w:rsidP="00AC2623">
      <w:pPr>
        <w:pStyle w:val="Titre2"/>
        <w:numPr>
          <w:ilvl w:val="1"/>
          <w:numId w:val="1"/>
        </w:numPr>
        <w:rPr>
          <w:rFonts w:asciiTheme="minorHAnsi" w:hAnsiTheme="minorHAnsi"/>
        </w:rPr>
      </w:pPr>
      <w:bookmarkStart w:id="12" w:name="_Toc360197146"/>
      <w:r w:rsidRPr="00AC2623">
        <w:rPr>
          <w:rFonts w:asciiTheme="minorHAnsi" w:hAnsiTheme="minorHAnsi"/>
        </w:rPr>
        <w:t>Heroku de SalesForces</w:t>
      </w:r>
      <w:bookmarkEnd w:id="12"/>
    </w:p>
    <w:p w:rsidR="00496C1B" w:rsidRPr="003660DF" w:rsidRDefault="00496C1B" w:rsidP="00496C1B">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Heroku a été fondée en  2007</w:t>
      </w:r>
      <w:r w:rsidR="00A0495A" w:rsidRPr="003660DF">
        <w:rPr>
          <w:rFonts w:asciiTheme="minorHAnsi" w:eastAsiaTheme="minorEastAsia" w:hAnsiTheme="minorHAnsi" w:cstheme="minorBidi"/>
          <w:sz w:val="22"/>
          <w:szCs w:val="22"/>
          <w:lang w:eastAsia="en-US"/>
        </w:rPr>
        <w:t xml:space="preserve"> rachetée en 2010 par Salesforces.</w:t>
      </w:r>
      <w:r w:rsidRPr="003660DF">
        <w:rPr>
          <w:rFonts w:asciiTheme="minorHAnsi" w:eastAsiaTheme="minorEastAsia" w:hAnsiTheme="minorHAnsi" w:cstheme="minorBidi"/>
          <w:sz w:val="22"/>
          <w:szCs w:val="22"/>
          <w:lang w:eastAsia="en-US"/>
        </w:rPr>
        <w:t xml:space="preserve"> Heroku étend </w:t>
      </w:r>
      <w:r w:rsidR="00A0495A" w:rsidRPr="003660DF">
        <w:rPr>
          <w:rFonts w:asciiTheme="minorHAnsi" w:eastAsiaTheme="minorEastAsia" w:hAnsiTheme="minorHAnsi" w:cstheme="minorBidi"/>
          <w:sz w:val="22"/>
          <w:szCs w:val="22"/>
          <w:lang w:eastAsia="en-US"/>
        </w:rPr>
        <w:t xml:space="preserve">alors </w:t>
      </w:r>
      <w:r w:rsidRPr="003660DF">
        <w:rPr>
          <w:rFonts w:asciiTheme="minorHAnsi" w:eastAsiaTheme="minorEastAsia" w:hAnsiTheme="minorHAnsi" w:cstheme="minorBidi"/>
          <w:sz w:val="22"/>
          <w:szCs w:val="22"/>
          <w:lang w:eastAsia="en-US"/>
        </w:rPr>
        <w:t>son offre  au développement Java. C’est une plateforme de d’application cloud initialement prévue pour les langages Ruby, Python, Scala et Clojure. La zone Europe est disponible depuis avril 2013 sur le Datacenter d’Amazon situé en</w:t>
      </w:r>
      <w:r w:rsidR="00A048B3">
        <w:rPr>
          <w:rFonts w:asciiTheme="minorHAnsi" w:eastAsiaTheme="minorEastAsia" w:hAnsiTheme="minorHAnsi" w:cstheme="minorBidi"/>
          <w:sz w:val="22"/>
          <w:szCs w:val="22"/>
          <w:lang w:eastAsia="en-US"/>
        </w:rPr>
        <w:t xml:space="preserve"> Irlande</w:t>
      </w:r>
      <w:r w:rsidRPr="003660DF">
        <w:rPr>
          <w:rFonts w:asciiTheme="minorHAnsi" w:eastAsiaTheme="minorEastAsia" w:hAnsiTheme="minorHAnsi" w:cstheme="minorBidi"/>
          <w:sz w:val="22"/>
          <w:szCs w:val="22"/>
          <w:lang w:eastAsia="en-US"/>
        </w:rPr>
        <w:t>; ce qui permet un gain de 100ms par requête par rapport à la zone US.</w:t>
      </w:r>
    </w:p>
    <w:p w:rsidR="004A40E4" w:rsidRPr="00FE32AC" w:rsidRDefault="00496C1B" w:rsidP="004A40E4">
      <w:pPr>
        <w:pStyle w:val="NormalWeb"/>
        <w:spacing w:before="0" w:beforeAutospacing="0" w:after="0" w:afterAutospacing="0"/>
        <w:jc w:val="both"/>
        <w:rPr>
          <w:rFonts w:asciiTheme="minorHAnsi" w:eastAsiaTheme="minorEastAsia" w:hAnsiTheme="minorHAnsi" w:cstheme="minorBidi"/>
          <w:sz w:val="22"/>
          <w:szCs w:val="22"/>
          <w:lang w:eastAsia="en-US"/>
        </w:rPr>
      </w:pPr>
      <w:r w:rsidRPr="003660DF">
        <w:rPr>
          <w:rFonts w:asciiTheme="minorHAnsi" w:eastAsiaTheme="minorEastAsia" w:hAnsiTheme="minorHAnsi" w:cstheme="minorBidi"/>
          <w:sz w:val="22"/>
          <w:szCs w:val="22"/>
          <w:lang w:eastAsia="en-US"/>
        </w:rPr>
        <w:t>La philosophie de Heroku, c’est d’augmenter la productivité du développeur en minimisant le nombre d’étapes, en le permettant de passer moins de temps dans la gestion des serveurs d’ap</w:t>
      </w:r>
      <w:r w:rsidR="001667BE" w:rsidRPr="003660DF">
        <w:rPr>
          <w:rFonts w:asciiTheme="minorHAnsi" w:eastAsiaTheme="minorEastAsia" w:hAnsiTheme="minorHAnsi" w:cstheme="minorBidi"/>
          <w:sz w:val="22"/>
          <w:szCs w:val="22"/>
          <w:lang w:eastAsia="en-US"/>
        </w:rPr>
        <w:t>plications, le déploiement ou la configuration de la scalabilité</w:t>
      </w:r>
      <w:r w:rsidRPr="003660DF">
        <w:rPr>
          <w:rFonts w:asciiTheme="minorHAnsi" w:eastAsiaTheme="minorEastAsia" w:hAnsiTheme="minorHAnsi" w:cstheme="minorBidi"/>
          <w:sz w:val="22"/>
          <w:szCs w:val="22"/>
          <w:lang w:eastAsia="en-US"/>
        </w:rPr>
        <w:t>.</w:t>
      </w:r>
      <w:r w:rsidR="004A40E4" w:rsidRPr="004A40E4">
        <w:rPr>
          <w:rFonts w:asciiTheme="minorHAnsi" w:eastAsiaTheme="minorEastAsia" w:hAnsiTheme="minorHAnsi" w:cstheme="minorBidi"/>
          <w:sz w:val="22"/>
          <w:szCs w:val="22"/>
          <w:lang w:eastAsia="en-US"/>
        </w:rPr>
        <w:t xml:space="preserve"> </w:t>
      </w:r>
      <w:r w:rsidR="004A40E4" w:rsidRPr="00FE32AC">
        <w:rPr>
          <w:rFonts w:asciiTheme="minorHAnsi" w:eastAsiaTheme="minorEastAsia" w:hAnsiTheme="minorHAnsi" w:cstheme="minorBidi"/>
          <w:sz w:val="22"/>
          <w:szCs w:val="22"/>
          <w:lang w:eastAsia="en-US"/>
        </w:rPr>
        <w:t>Heroku est une plate-forme PaaS pour construire, déployer et exécuter des applications sur cloud. L’architecture de la plate-forme inclut des outils pour le</w:t>
      </w:r>
      <w:r w:rsidR="004A40E4" w:rsidRPr="00D53346">
        <w:rPr>
          <w:rFonts w:asciiTheme="minorHAnsi" w:eastAsiaTheme="minorEastAsia" w:hAnsiTheme="minorHAnsi" w:cstheme="minorBidi"/>
          <w:sz w:val="22"/>
          <w:szCs w:val="22"/>
          <w:lang w:eastAsia="en-US"/>
        </w:rPr>
        <w:t xml:space="preserve"> déploiement et la gestion (plu</w:t>
      </w:r>
      <w:r w:rsidR="004A40E4" w:rsidRPr="00FE32AC">
        <w:rPr>
          <w:rFonts w:asciiTheme="minorHAnsi" w:eastAsiaTheme="minorEastAsia" w:hAnsiTheme="minorHAnsi" w:cstheme="minorBidi"/>
          <w:sz w:val="22"/>
          <w:szCs w:val="22"/>
          <w:lang w:eastAsia="en-US"/>
        </w:rPr>
        <w:t>gin et SDK pour l'exécution en ligne de commande), un environnement d'exécution ainsi que des modules complémentaires.</w:t>
      </w:r>
    </w:p>
    <w:p w:rsidR="00E6319D" w:rsidRDefault="00E6319D" w:rsidP="00E6319D">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71411A" w:rsidTr="00CC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71411A"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71411A" w:rsidRDefault="005F1BBC" w:rsidP="002B1B6E">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411A" w:rsidRDefault="00DD2B06"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p>
        </w:tc>
        <w:tc>
          <w:tcPr>
            <w:tcW w:w="4606" w:type="dxa"/>
          </w:tcPr>
          <w:p w:rsidR="0071411A" w:rsidRDefault="005D0C18" w:rsidP="002B1B6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AWS</w:t>
            </w:r>
          </w:p>
        </w:tc>
      </w:tr>
      <w:tr w:rsidR="0071166C" w:rsidTr="00F66DE7">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2B1B6E">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71166C" w:rsidRPr="0071166C" w:rsidRDefault="003C3FE6"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w:t>
            </w:r>
            <w:r w:rsidR="00C449D2">
              <w:rPr>
                <w:rFonts w:asciiTheme="minorHAnsi" w:eastAsiaTheme="minorEastAsia" w:hAnsiTheme="minorHAnsi" w:cstheme="minorBidi"/>
                <w:b/>
                <w:sz w:val="22"/>
                <w:szCs w:val="22"/>
                <w:lang w:eastAsia="en-US"/>
              </w:rPr>
              <w:t>s</w:t>
            </w:r>
          </w:p>
        </w:tc>
      </w:tr>
      <w:tr w:rsidR="0071166C"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71166C"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Connexion aux services</w:t>
            </w:r>
          </w:p>
          <w:p w:rsidR="0071166C" w:rsidRPr="00F7017F" w:rsidRDefault="0071166C"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Contrôle de l’application et des ressources</w:t>
            </w:r>
          </w:p>
          <w:p w:rsidR="00F7017F" w:rsidRPr="0071166C" w:rsidRDefault="00F7017F" w:rsidP="00110957">
            <w:pPr>
              <w:pStyle w:val="NormalWeb"/>
              <w:numPr>
                <w:ilvl w:val="0"/>
                <w:numId w:val="34"/>
              </w:numPr>
              <w:spacing w:before="0" w:beforeAutospacing="0" w:after="0" w:afterAutospacing="0"/>
              <w:jc w:val="both"/>
              <w:rPr>
                <w:rFonts w:asciiTheme="minorHAnsi" w:eastAsiaTheme="minorEastAsia" w:hAnsiTheme="minorHAnsi" w:cstheme="minorBidi"/>
                <w:bCs w:val="0"/>
                <w:sz w:val="22"/>
                <w:szCs w:val="22"/>
                <w:lang w:eastAsia="en-US"/>
              </w:rPr>
            </w:pPr>
            <w:r>
              <w:rPr>
                <w:rFonts w:asciiTheme="minorHAnsi" w:eastAsiaTheme="minorEastAsia" w:hAnsiTheme="minorHAnsi" w:cstheme="minorBidi"/>
                <w:b w:val="0"/>
                <w:sz w:val="22"/>
                <w:szCs w:val="22"/>
                <w:lang w:eastAsia="en-US"/>
              </w:rPr>
              <w:t>Collaboration</w:t>
            </w:r>
          </w:p>
          <w:p w:rsid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Journalisation des évènements de </w:t>
            </w:r>
            <w:r>
              <w:rPr>
                <w:rFonts w:asciiTheme="minorHAnsi" w:eastAsiaTheme="minorEastAsia" w:hAnsiTheme="minorHAnsi" w:cstheme="minorBidi"/>
                <w:b w:val="0"/>
                <w:sz w:val="22"/>
                <w:szCs w:val="22"/>
                <w:lang w:eastAsia="en-US"/>
              </w:rPr>
              <w:lastRenderedPageBreak/>
              <w:t>l’application, de la plateforme, des services…</w:t>
            </w:r>
          </w:p>
          <w:p w:rsidR="0071166C" w:rsidRPr="0071166C" w:rsidRDefault="0071166C" w:rsidP="0071166C">
            <w:pPr>
              <w:pStyle w:val="NormalWeb"/>
              <w:numPr>
                <w:ilvl w:val="0"/>
                <w:numId w:val="34"/>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Configuration de la scalabilité</w:t>
            </w:r>
          </w:p>
        </w:tc>
        <w:tc>
          <w:tcPr>
            <w:tcW w:w="4606" w:type="dxa"/>
          </w:tcPr>
          <w:p w:rsidR="0071166C" w:rsidRPr="005F2455" w:rsidRDefault="004E3631" w:rsidP="0071166C">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lastRenderedPageBreak/>
              <w:t>CLI</w:t>
            </w:r>
          </w:p>
          <w:p w:rsidR="004E3631" w:rsidRPr="005F2455"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5F2455">
              <w:rPr>
                <w:rFonts w:asciiTheme="minorHAnsi" w:eastAsiaTheme="minorEastAsia" w:hAnsiTheme="minorHAnsi" w:cstheme="minorBidi"/>
                <w:bCs/>
                <w:sz w:val="22"/>
                <w:szCs w:val="22"/>
                <w:lang w:eastAsia="en-US"/>
              </w:rPr>
              <w:t>Plugin</w:t>
            </w:r>
            <w:r w:rsidR="00B60F90">
              <w:rPr>
                <w:rFonts w:asciiTheme="minorHAnsi" w:eastAsiaTheme="minorEastAsia" w:hAnsiTheme="minorHAnsi" w:cstheme="minorBidi"/>
                <w:bCs/>
                <w:sz w:val="22"/>
                <w:szCs w:val="22"/>
                <w:lang w:eastAsia="en-US"/>
              </w:rPr>
              <w:t xml:space="preserve"> IDE</w:t>
            </w:r>
          </w:p>
          <w:p w:rsidR="003E05FB" w:rsidRPr="004B35D8" w:rsidRDefault="003E05FB"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5F2455">
              <w:rPr>
                <w:rFonts w:asciiTheme="minorHAnsi" w:eastAsiaTheme="minorEastAsia" w:hAnsiTheme="minorHAnsi" w:cstheme="minorBidi"/>
                <w:bCs/>
                <w:sz w:val="22"/>
                <w:szCs w:val="22"/>
                <w:lang w:eastAsia="en-US"/>
              </w:rPr>
              <w:t>Console web</w:t>
            </w:r>
          </w:p>
          <w:p w:rsidR="004B35D8" w:rsidRPr="00110957" w:rsidRDefault="004B35D8" w:rsidP="008F3CB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REST full</w:t>
            </w:r>
            <w:r w:rsidR="007C1742">
              <w:rPr>
                <w:rFonts w:asciiTheme="minorHAnsi" w:eastAsiaTheme="minorEastAsia" w:hAnsiTheme="minorHAnsi" w:cstheme="minorBidi"/>
                <w:bCs/>
                <w:sz w:val="22"/>
                <w:szCs w:val="22"/>
                <w:lang w:eastAsia="en-US"/>
              </w:rPr>
              <w:t xml:space="preserve"> </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670F80"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29713D" w:rsidRPr="001E5592"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9713D" w:rsidRPr="00670F80" w:rsidRDefault="008E7194" w:rsidP="00CB125E">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E7194">
              <w:rPr>
                <w:rFonts w:asciiTheme="minorHAnsi" w:eastAsiaTheme="minorEastAsia" w:hAnsiTheme="minorHAnsi" w:cstheme="minorBidi"/>
                <w:b w:val="0"/>
                <w:sz w:val="22"/>
                <w:szCs w:val="22"/>
                <w:lang w:val="en-US" w:eastAsia="en-US"/>
              </w:rPr>
              <w:t>R</w:t>
            </w:r>
            <w:r w:rsidRPr="00670F80">
              <w:rPr>
                <w:rFonts w:asciiTheme="minorHAnsi" w:eastAsiaTheme="minorEastAsia" w:hAnsiTheme="minorHAnsi" w:cstheme="minorBidi"/>
                <w:b w:val="0"/>
                <w:sz w:val="22"/>
                <w:szCs w:val="22"/>
                <w:lang w:val="en-US" w:eastAsia="en-US"/>
              </w:rPr>
              <w:t xml:space="preserve">ails, </w:t>
            </w:r>
            <w:r>
              <w:rPr>
                <w:rFonts w:asciiTheme="minorHAnsi" w:eastAsiaTheme="minorEastAsia" w:hAnsiTheme="minorHAnsi" w:cstheme="minorBidi"/>
                <w:b w:val="0"/>
                <w:sz w:val="22"/>
                <w:szCs w:val="22"/>
                <w:lang w:val="en-US" w:eastAsia="en-US"/>
              </w:rPr>
              <w:t>Express</w:t>
            </w:r>
            <w:r w:rsidRPr="00670F80">
              <w:rPr>
                <w:rFonts w:asciiTheme="minorHAnsi" w:eastAsiaTheme="minorEastAsia" w:hAnsiTheme="minorHAnsi" w:cstheme="minorBidi"/>
                <w:b w:val="0"/>
                <w:sz w:val="22"/>
                <w:szCs w:val="22"/>
                <w:lang w:val="en-US" w:eastAsia="en-US"/>
              </w:rPr>
              <w:t xml:space="preserve">, </w:t>
            </w:r>
            <w:r>
              <w:rPr>
                <w:rFonts w:asciiTheme="minorHAnsi" w:eastAsiaTheme="minorEastAsia" w:hAnsiTheme="minorHAnsi" w:cstheme="minorBidi"/>
                <w:b w:val="0"/>
                <w:sz w:val="22"/>
                <w:szCs w:val="22"/>
                <w:lang w:val="en-US" w:eastAsia="en-US"/>
              </w:rPr>
              <w:t xml:space="preserve">Play, Sinatra, Spring, </w:t>
            </w:r>
            <w:r w:rsidR="00CB125E">
              <w:rPr>
                <w:rFonts w:asciiTheme="minorHAnsi" w:eastAsiaTheme="minorEastAsia" w:hAnsiTheme="minorHAnsi" w:cstheme="minorBidi"/>
                <w:b w:val="0"/>
                <w:sz w:val="22"/>
                <w:szCs w:val="22"/>
                <w:lang w:val="en-US" w:eastAsia="en-US"/>
              </w:rPr>
              <w:t>Jetty, Django, Flask</w:t>
            </w:r>
          </w:p>
        </w:tc>
        <w:tc>
          <w:tcPr>
            <w:tcW w:w="4606" w:type="dxa"/>
          </w:tcPr>
          <w:p w:rsidR="0029713D" w:rsidRDefault="005B22DF"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mail et SMS,</w:t>
            </w:r>
            <w:r w:rsidR="00B82A8C">
              <w:rPr>
                <w:rFonts w:asciiTheme="minorHAnsi" w:eastAsiaTheme="minorEastAsia" w:hAnsiTheme="minorHAnsi" w:cstheme="minorBidi"/>
                <w:sz w:val="22"/>
                <w:szCs w:val="22"/>
                <w:lang w:eastAsia="en-US"/>
              </w:rPr>
              <w:t xml:space="preserve"> worker et queuing,</w:t>
            </w:r>
            <w:r>
              <w:rPr>
                <w:rFonts w:asciiTheme="minorHAnsi" w:eastAsiaTheme="minorEastAsia" w:hAnsiTheme="minorHAnsi" w:cstheme="minorBidi"/>
                <w:sz w:val="22"/>
                <w:szCs w:val="22"/>
                <w:lang w:eastAsia="en-US"/>
              </w:rPr>
              <w:t xml:space="preserve"> analyse de données, analyse de performance</w:t>
            </w:r>
            <w:r w:rsidR="002F3654">
              <w:rPr>
                <w:rFonts w:asciiTheme="minorHAnsi" w:eastAsiaTheme="minorEastAsia" w:hAnsiTheme="minorHAnsi" w:cstheme="minorBidi"/>
                <w:sz w:val="22"/>
                <w:szCs w:val="22"/>
                <w:lang w:eastAsia="en-US"/>
              </w:rPr>
              <w:t>, caching</w:t>
            </w:r>
            <w:r>
              <w:rPr>
                <w:rFonts w:asciiTheme="minorHAnsi" w:eastAsiaTheme="minorEastAsia" w:hAnsiTheme="minorHAnsi" w:cstheme="minorBidi"/>
                <w:sz w:val="22"/>
                <w:szCs w:val="22"/>
                <w:lang w:eastAsia="en-US"/>
              </w:rPr>
              <w:t>, outils de facturation, journalisatio</w:t>
            </w:r>
            <w:r w:rsidR="00D434E1">
              <w:rPr>
                <w:rFonts w:asciiTheme="minorHAnsi" w:eastAsiaTheme="minorEastAsia" w:hAnsiTheme="minorHAnsi" w:cstheme="minorBidi"/>
                <w:sz w:val="22"/>
                <w:szCs w:val="22"/>
                <w:lang w:eastAsia="en-US"/>
              </w:rPr>
              <w:t>n et autres utilitaires</w:t>
            </w:r>
          </w:p>
        </w:tc>
      </w:tr>
      <w:tr w:rsidR="0029713D" w:rsidTr="00CC0786">
        <w:tc>
          <w:tcPr>
            <w:cnfStyle w:val="001000000000" w:firstRow="0" w:lastRow="0" w:firstColumn="1" w:lastColumn="0" w:oddVBand="0" w:evenVBand="0" w:oddHBand="0" w:evenHBand="0" w:firstRowFirstColumn="0" w:firstRowLastColumn="0" w:lastRowFirstColumn="0" w:lastRowLastColumn="0"/>
            <w:tcW w:w="4606" w:type="dxa"/>
          </w:tcPr>
          <w:p w:rsidR="0029713D" w:rsidRDefault="0029713D" w:rsidP="002B1B6E">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9713D" w:rsidRDefault="0029713D" w:rsidP="002B1B6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71411A" w:rsidTr="00CC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B22DF" w:rsidRPr="005B22DF" w:rsidRDefault="005B22DF" w:rsidP="005B22DF">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5B22DF">
              <w:rPr>
                <w:rFonts w:asciiTheme="minorHAnsi" w:eastAsiaTheme="minorEastAsia" w:hAnsiTheme="minorHAnsi" w:cstheme="minorBidi"/>
                <w:b w:val="0"/>
                <w:sz w:val="22"/>
                <w:szCs w:val="22"/>
                <w:lang w:eastAsia="en-US"/>
              </w:rPr>
              <w:t>Un large choix de modules complémentaires ;</w:t>
            </w:r>
          </w:p>
          <w:p w:rsidR="0029713D" w:rsidRPr="005B22DF" w:rsidRDefault="005B22DF" w:rsidP="002B1B6E">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tc>
        <w:tc>
          <w:tcPr>
            <w:tcW w:w="4606" w:type="dxa"/>
          </w:tcPr>
          <w:p w:rsidR="0029713D" w:rsidRDefault="005B22DF" w:rsidP="004567E6">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Il n’y a pas de conteneurs ou serveurs d’applications, ces dernières sont exécutées par des processus configurés dans des fichiers Procfile.</w:t>
            </w:r>
          </w:p>
        </w:tc>
      </w:tr>
    </w:tbl>
    <w:p w:rsidR="00FF5855" w:rsidRPr="00997A24" w:rsidRDefault="00FF5855" w:rsidP="00FF5855">
      <w:pPr>
        <w:pStyle w:val="NormalWeb"/>
        <w:spacing w:before="0" w:beforeAutospacing="0" w:after="0" w:afterAutospacing="0"/>
        <w:ind w:left="720"/>
        <w:jc w:val="both"/>
        <w:rPr>
          <w:rFonts w:asciiTheme="minorHAnsi" w:eastAsiaTheme="minorEastAsia" w:hAnsiTheme="minorHAnsi" w:cstheme="minorBidi"/>
          <w:sz w:val="22"/>
          <w:szCs w:val="22"/>
          <w:lang w:eastAsia="en-US"/>
        </w:rPr>
      </w:pPr>
    </w:p>
    <w:p w:rsidR="00CE6749" w:rsidRDefault="00CE6749" w:rsidP="00AC2623">
      <w:pPr>
        <w:pStyle w:val="Titre2"/>
        <w:numPr>
          <w:ilvl w:val="1"/>
          <w:numId w:val="1"/>
        </w:numPr>
        <w:rPr>
          <w:rFonts w:asciiTheme="minorHAnsi" w:hAnsiTheme="minorHAnsi"/>
        </w:rPr>
      </w:pPr>
      <w:bookmarkStart w:id="13" w:name="_Toc360197147"/>
      <w:r w:rsidRPr="00AC2623">
        <w:rPr>
          <w:rFonts w:asciiTheme="minorHAnsi" w:hAnsiTheme="minorHAnsi"/>
        </w:rPr>
        <w:t>CloudFoundry</w:t>
      </w:r>
      <w:bookmarkEnd w:id="13"/>
    </w:p>
    <w:p w:rsidR="00AE22BA" w:rsidRDefault="003436C7"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sidRPr="003436C7">
        <w:rPr>
          <w:rFonts w:asciiTheme="minorHAnsi" w:eastAsiaTheme="minorEastAsia" w:hAnsiTheme="minorHAnsi" w:cstheme="minorBidi"/>
          <w:sz w:val="22"/>
          <w:szCs w:val="22"/>
          <w:lang w:eastAsia="en-US"/>
        </w:rPr>
        <w:t xml:space="preserve">Cloud Foundry est une plate-forme PaaS libre, au départ développée par </w:t>
      </w:r>
      <w:r w:rsidR="00ED0AC6" w:rsidRPr="003436C7">
        <w:rPr>
          <w:rFonts w:asciiTheme="minorHAnsi" w:eastAsiaTheme="minorEastAsia" w:hAnsiTheme="minorHAnsi" w:cstheme="minorBidi"/>
          <w:sz w:val="22"/>
          <w:szCs w:val="22"/>
          <w:lang w:eastAsia="en-US"/>
        </w:rPr>
        <w:t>VMware</w:t>
      </w:r>
      <w:r w:rsidRPr="003436C7">
        <w:rPr>
          <w:rFonts w:asciiTheme="minorHAnsi" w:eastAsiaTheme="minorEastAsia" w:hAnsiTheme="minorHAnsi" w:cstheme="minorBidi"/>
          <w:sz w:val="22"/>
          <w:szCs w:val="22"/>
          <w:lang w:eastAsia="en-US"/>
        </w:rPr>
        <w:t xml:space="preserve"> sous les termes de la licence Apache License 2.0. Elle est développée en </w:t>
      </w:r>
      <w:hyperlink r:id="rId8" w:history="1">
        <w:r w:rsidRPr="003436C7">
          <w:rPr>
            <w:rFonts w:asciiTheme="minorHAnsi" w:eastAsiaTheme="minorEastAsia" w:hAnsiTheme="minorHAnsi" w:cstheme="minorBidi"/>
            <w:sz w:val="22"/>
            <w:szCs w:val="22"/>
            <w:lang w:eastAsia="en-US"/>
          </w:rPr>
          <w:t>Ruby</w:t>
        </w:r>
      </w:hyperlink>
      <w:r w:rsidR="00E25DF6">
        <w:rPr>
          <w:rFonts w:asciiTheme="minorHAnsi" w:eastAsiaTheme="minorEastAsia" w:hAnsiTheme="minorHAnsi" w:cstheme="minorBidi"/>
          <w:sz w:val="22"/>
          <w:szCs w:val="22"/>
          <w:lang w:eastAsia="en-US"/>
        </w:rPr>
        <w:t xml:space="preserve"> et</w:t>
      </w:r>
      <w:r w:rsidRPr="003436C7">
        <w:rPr>
          <w:rFonts w:asciiTheme="minorHAnsi" w:eastAsiaTheme="minorEastAsia" w:hAnsiTheme="minorHAnsi" w:cstheme="minorBidi"/>
          <w:sz w:val="22"/>
          <w:szCs w:val="22"/>
          <w:lang w:eastAsia="en-US"/>
        </w:rPr>
        <w:t xml:space="preserve"> actuellement maintenue par l’entreprise </w:t>
      </w:r>
      <w:hyperlink r:id="rId9" w:history="1">
        <w:r w:rsidRPr="003436C7">
          <w:rPr>
            <w:rFonts w:asciiTheme="minorHAnsi" w:eastAsiaTheme="minorEastAsia" w:hAnsiTheme="minorHAnsi" w:cstheme="minorBidi"/>
            <w:sz w:val="22"/>
            <w:szCs w:val="22"/>
            <w:lang w:eastAsia="en-US"/>
          </w:rPr>
          <w:t>Pivotal</w:t>
        </w:r>
      </w:hyperlink>
      <w:r w:rsidRPr="003436C7">
        <w:rPr>
          <w:rFonts w:asciiTheme="minorHAnsi" w:eastAsiaTheme="minorEastAsia" w:hAnsiTheme="minorHAnsi" w:cstheme="minorBidi"/>
          <w:sz w:val="22"/>
          <w:szCs w:val="22"/>
          <w:lang w:eastAsia="en-US"/>
        </w:rPr>
        <w:t xml:space="preserve">. Cloud Foundry fournis un choix de </w:t>
      </w:r>
      <w:proofErr w:type="spellStart"/>
      <w:r w:rsidRPr="003436C7">
        <w:rPr>
          <w:rFonts w:asciiTheme="minorHAnsi" w:eastAsiaTheme="minorEastAsia" w:hAnsiTheme="minorHAnsi" w:cstheme="minorBidi"/>
          <w:sz w:val="22"/>
          <w:szCs w:val="22"/>
          <w:lang w:eastAsia="en-US"/>
        </w:rPr>
        <w:t>clouds</w:t>
      </w:r>
      <w:proofErr w:type="spellEnd"/>
      <w:r w:rsidRPr="003436C7">
        <w:rPr>
          <w:rFonts w:asciiTheme="minorHAnsi" w:eastAsiaTheme="minorEastAsia" w:hAnsiTheme="minorHAnsi" w:cstheme="minorBidi"/>
          <w:sz w:val="22"/>
          <w:szCs w:val="22"/>
          <w:lang w:eastAsia="en-US"/>
        </w:rPr>
        <w:t xml:space="preserve">, de </w:t>
      </w:r>
      <w:r w:rsidR="00ED0AC6" w:rsidRPr="003436C7">
        <w:rPr>
          <w:rFonts w:asciiTheme="minorHAnsi" w:eastAsiaTheme="minorEastAsia" w:hAnsiTheme="minorHAnsi" w:cstheme="minorBidi"/>
          <w:sz w:val="22"/>
          <w:szCs w:val="22"/>
          <w:lang w:eastAsia="en-US"/>
        </w:rPr>
        <w:t>Frameworks</w:t>
      </w:r>
      <w:r w:rsidRPr="003436C7">
        <w:rPr>
          <w:rFonts w:asciiTheme="minorHAnsi" w:eastAsiaTheme="minorEastAsia" w:hAnsiTheme="minorHAnsi" w:cstheme="minorBidi"/>
          <w:sz w:val="22"/>
          <w:szCs w:val="22"/>
          <w:lang w:eastAsia="en-US"/>
        </w:rPr>
        <w:t xml:space="preserve"> de développement et de services pour les applications. Cloud Foundry rend simple la construction, le test, le déploiement et la mise à l’échelle d’une application. C’est un projet open source et est accessible à travers </w:t>
      </w:r>
      <w:hyperlink r:id="rId10" w:history="1">
        <w:r w:rsidRPr="003436C7">
          <w:rPr>
            <w:rFonts w:asciiTheme="minorHAnsi" w:eastAsiaTheme="minorEastAsia" w:hAnsiTheme="minorHAnsi" w:cstheme="minorBidi"/>
            <w:sz w:val="22"/>
            <w:szCs w:val="22"/>
            <w:lang w:eastAsia="en-US"/>
          </w:rPr>
          <w:t xml:space="preserve">une variété de distributions </w:t>
        </w:r>
        <w:proofErr w:type="spellStart"/>
        <w:r w:rsidRPr="003436C7">
          <w:rPr>
            <w:rFonts w:asciiTheme="minorHAnsi" w:eastAsiaTheme="minorEastAsia" w:hAnsiTheme="minorHAnsi" w:cstheme="minorBidi"/>
            <w:sz w:val="22"/>
            <w:szCs w:val="22"/>
            <w:lang w:eastAsia="en-US"/>
          </w:rPr>
          <w:t>clouds</w:t>
        </w:r>
        <w:proofErr w:type="spellEnd"/>
        <w:r w:rsidRPr="003436C7">
          <w:rPr>
            <w:rFonts w:asciiTheme="minorHAnsi" w:eastAsiaTheme="minorEastAsia" w:hAnsiTheme="minorHAnsi" w:cstheme="minorBidi"/>
            <w:sz w:val="22"/>
            <w:szCs w:val="22"/>
            <w:lang w:eastAsia="en-US"/>
          </w:rPr>
          <w:t xml:space="preserve"> </w:t>
        </w:r>
      </w:hyperlink>
      <w:r w:rsidRPr="003436C7">
        <w:rPr>
          <w:rFonts w:asciiTheme="minorHAnsi" w:eastAsiaTheme="minorEastAsia" w:hAnsiTheme="minorHAnsi" w:cstheme="minorBidi"/>
          <w:sz w:val="22"/>
          <w:szCs w:val="22"/>
          <w:lang w:eastAsia="en-US"/>
        </w:rPr>
        <w:t xml:space="preserve">privées incluant </w:t>
      </w:r>
      <w:hyperlink r:id="rId11" w:history="1">
        <w:r w:rsidRPr="003436C7">
          <w:rPr>
            <w:rFonts w:asciiTheme="minorHAnsi" w:eastAsiaTheme="minorEastAsia" w:hAnsiTheme="minorHAnsi" w:cstheme="minorBidi"/>
            <w:sz w:val="22"/>
            <w:szCs w:val="22"/>
            <w:lang w:eastAsia="en-US"/>
          </w:rPr>
          <w:t>CloudFoundry.com</w:t>
        </w:r>
      </w:hyperlink>
      <w:r w:rsidRPr="003436C7">
        <w:rPr>
          <w:rFonts w:asciiTheme="minorHAnsi" w:eastAsiaTheme="minorEastAsia" w:hAnsiTheme="minorHAnsi" w:cstheme="minorBidi"/>
          <w:sz w:val="22"/>
          <w:szCs w:val="22"/>
          <w:lang w:eastAsia="en-US"/>
        </w:rPr>
        <w:t>.</w:t>
      </w:r>
    </w:p>
    <w:p w:rsidR="00D0428B" w:rsidRDefault="00D0428B" w:rsidP="003436C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Cloud Foundry permet au développeur de plus se concentrer sur l’implémentation des applications que sur l’infrastructure.</w:t>
      </w:r>
      <w:r w:rsidR="00F126AE">
        <w:rPr>
          <w:rFonts w:asciiTheme="minorHAnsi" w:eastAsiaTheme="minorEastAsia" w:hAnsiTheme="minorHAnsi" w:cstheme="minorBidi"/>
          <w:sz w:val="22"/>
          <w:szCs w:val="22"/>
          <w:lang w:eastAsia="en-US"/>
        </w:rPr>
        <w:t xml:space="preserve"> Cette PaaS permet d’écrire des applications portables, tester, adapter, dép</w:t>
      </w:r>
      <w:r w:rsidR="00B50D7A">
        <w:rPr>
          <w:rFonts w:asciiTheme="minorHAnsi" w:eastAsiaTheme="minorEastAsia" w:hAnsiTheme="minorHAnsi" w:cstheme="minorBidi"/>
          <w:sz w:val="22"/>
          <w:szCs w:val="22"/>
          <w:lang w:eastAsia="en-US"/>
        </w:rPr>
        <w:t>loyer sans change le code source</w:t>
      </w:r>
      <w:r w:rsidR="00F126AE">
        <w:rPr>
          <w:rFonts w:asciiTheme="minorHAnsi" w:eastAsiaTheme="minorEastAsia" w:hAnsiTheme="minorHAnsi" w:cstheme="minorBidi"/>
          <w:sz w:val="22"/>
          <w:szCs w:val="22"/>
          <w:lang w:eastAsia="en-US"/>
        </w:rPr>
        <w:t>.</w:t>
      </w:r>
      <w:r w:rsidR="00B50D7A">
        <w:rPr>
          <w:rFonts w:asciiTheme="minorHAnsi" w:eastAsiaTheme="minorEastAsia" w:hAnsiTheme="minorHAnsi" w:cstheme="minorBidi"/>
          <w:sz w:val="22"/>
          <w:szCs w:val="22"/>
          <w:lang w:eastAsia="en-US"/>
        </w:rPr>
        <w:t xml:space="preserve"> </w:t>
      </w:r>
      <w:r w:rsidR="00C656E7">
        <w:rPr>
          <w:rFonts w:asciiTheme="minorHAnsi" w:eastAsiaTheme="minorEastAsia" w:hAnsiTheme="minorHAnsi" w:cstheme="minorBidi"/>
          <w:sz w:val="22"/>
          <w:szCs w:val="22"/>
          <w:lang w:eastAsia="en-US"/>
        </w:rPr>
        <w:t xml:space="preserve"> CloudFoundry est un socle à partir duquel d’autres fournisseurs se basent pour offrir des services PaaS plus Elargis</w:t>
      </w:r>
      <w:r w:rsidR="004673C9">
        <w:rPr>
          <w:rFonts w:asciiTheme="minorHAnsi" w:eastAsiaTheme="minorEastAsia" w:hAnsiTheme="minorHAnsi" w:cstheme="minorBidi"/>
          <w:sz w:val="22"/>
          <w:szCs w:val="22"/>
          <w:lang w:eastAsia="en-US"/>
        </w:rPr>
        <w:t>. Il s’agit de :</w:t>
      </w:r>
    </w:p>
    <w:p w:rsidR="004673C9"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Static</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TIER 3</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Uhuru</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NTT</w:t>
      </w:r>
      <w:r w:rsidR="00D86016">
        <w:rPr>
          <w:rFonts w:asciiTheme="minorHAnsi" w:eastAsiaTheme="minorEastAsia" w:hAnsiTheme="minorHAnsi" w:cstheme="minorBidi"/>
          <w:sz w:val="22"/>
          <w:szCs w:val="22"/>
          <w:lang w:eastAsia="en-US"/>
        </w:rPr>
        <w:t xml:space="preserve"> Communications</w:t>
      </w:r>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Appfog</w:t>
      </w:r>
      <w:proofErr w:type="spellEnd"/>
    </w:p>
    <w:p w:rsidR="00AD544E" w:rsidRDefault="00AD544E" w:rsidP="00AD544E">
      <w:pPr>
        <w:pStyle w:val="NormalWeb"/>
        <w:numPr>
          <w:ilvl w:val="0"/>
          <w:numId w:val="37"/>
        </w:numPr>
        <w:spacing w:before="0" w:beforeAutospacing="0" w:after="0" w:afterAutospacing="0"/>
        <w:jc w:val="both"/>
        <w:rPr>
          <w:rFonts w:asciiTheme="minorHAnsi" w:eastAsiaTheme="minorEastAsia" w:hAnsiTheme="minorHAnsi" w:cstheme="minorBidi"/>
          <w:sz w:val="22"/>
          <w:szCs w:val="22"/>
          <w:lang w:eastAsia="en-US"/>
        </w:rPr>
      </w:pPr>
      <w:proofErr w:type="spellStart"/>
      <w:r>
        <w:rPr>
          <w:rFonts w:asciiTheme="minorHAnsi" w:eastAsiaTheme="minorEastAsia" w:hAnsiTheme="minorHAnsi" w:cstheme="minorBidi"/>
          <w:sz w:val="22"/>
          <w:szCs w:val="22"/>
          <w:lang w:eastAsia="en-US"/>
        </w:rPr>
        <w:t>MoPaaS</w:t>
      </w:r>
      <w:proofErr w:type="spellEnd"/>
    </w:p>
    <w:p w:rsidR="00FF0A56" w:rsidRDefault="00FF0A56"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tbl>
      <w:tblPr>
        <w:tblStyle w:val="Grillemoyenne1-Accent2"/>
        <w:tblW w:w="0" w:type="auto"/>
        <w:tblLook w:val="04A0" w:firstRow="1" w:lastRow="0" w:firstColumn="1" w:lastColumn="0" w:noHBand="0" w:noVBand="1"/>
      </w:tblPr>
      <w:tblGrid>
        <w:gridCol w:w="4606"/>
        <w:gridCol w:w="4606"/>
      </w:tblGrid>
      <w:tr w:rsidR="00FE3770"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FE3770" w:rsidRDefault="00FE3770"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sidRPr="00DD2B06">
              <w:rPr>
                <w:rFonts w:asciiTheme="minorHAnsi" w:eastAsiaTheme="minorEastAsia" w:hAnsiTheme="minorHAnsi" w:cstheme="minorBidi"/>
                <w:b w:val="0"/>
                <w:bCs w:val="0"/>
                <w:sz w:val="22"/>
                <w:szCs w:val="22"/>
                <w:lang w:eastAsia="en-US"/>
              </w:rPr>
              <w:t>Publique</w:t>
            </w:r>
            <w:r>
              <w:rPr>
                <w:rFonts w:asciiTheme="minorHAnsi" w:eastAsiaTheme="minorEastAsia" w:hAnsiTheme="minorHAnsi" w:cstheme="minorBidi"/>
                <w:b w:val="0"/>
                <w:bCs w:val="0"/>
                <w:sz w:val="22"/>
                <w:szCs w:val="22"/>
                <w:lang w:eastAsia="en-US"/>
              </w:rPr>
              <w:t>, privé, hybride</w:t>
            </w:r>
          </w:p>
        </w:tc>
        <w:tc>
          <w:tcPr>
            <w:tcW w:w="4606" w:type="dxa"/>
          </w:tcPr>
          <w:p w:rsidR="00381B53"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Par défaut :</w:t>
            </w:r>
          </w:p>
          <w:p w:rsidR="00FE3770" w:rsidRDefault="00381B53" w:rsidP="003A243E">
            <w:pPr>
              <w:pStyle w:val="NormalWeb"/>
              <w:numPr>
                <w:ilvl w:val="0"/>
                <w:numId w:val="3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Autres partenaire : </w:t>
            </w:r>
            <w:r w:rsidR="003A039B">
              <w:rPr>
                <w:rFonts w:asciiTheme="minorHAnsi" w:eastAsiaTheme="minorEastAsia" w:hAnsiTheme="minorHAnsi" w:cstheme="minorBidi"/>
                <w:sz w:val="22"/>
                <w:szCs w:val="22"/>
                <w:lang w:eastAsia="en-US"/>
              </w:rPr>
              <w:t>vSphere, AWS, OpenStack</w:t>
            </w:r>
            <w:r w:rsidR="002337AD">
              <w:rPr>
                <w:rFonts w:asciiTheme="minorHAnsi" w:eastAsiaTheme="minorEastAsia" w:hAnsiTheme="minorHAnsi" w:cstheme="minorBidi"/>
                <w:sz w:val="22"/>
                <w:szCs w:val="22"/>
                <w:lang w:eastAsia="en-US"/>
              </w:rPr>
              <w:t>, Rackspace</w:t>
            </w:r>
          </w:p>
        </w:tc>
      </w:tr>
      <w:tr w:rsidR="00BD75E7" w:rsidTr="00F66DE7">
        <w:tc>
          <w:tcPr>
            <w:cnfStyle w:val="001000000000" w:firstRow="0" w:lastRow="0" w:firstColumn="1" w:lastColumn="0" w:oddVBand="0" w:evenVBand="0" w:oddHBand="0" w:evenHBand="0" w:firstRowFirstColumn="0" w:firstRowLastColumn="0" w:lastRowFirstColumn="0" w:lastRowLastColumn="0"/>
            <w:tcW w:w="4606" w:type="dxa"/>
          </w:tcPr>
          <w:p w:rsidR="00BD75E7" w:rsidRDefault="00BD75E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BD75E7" w:rsidRPr="00036BDD" w:rsidRDefault="00C14E7F"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BD75E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D75E7" w:rsidRDefault="00640EAB"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Déploiement </w:t>
            </w:r>
          </w:p>
          <w:p w:rsidR="002C1A23" w:rsidRDefault="002C1A23"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 cycle de vie d’une application</w:t>
            </w:r>
          </w:p>
          <w:p w:rsidR="002C1A23" w:rsidRDefault="00573905" w:rsidP="00640EAB">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Surveillance des applications </w:t>
            </w:r>
          </w:p>
          <w:p w:rsidR="00573905" w:rsidRDefault="00573905"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w:t>
            </w:r>
            <w:r w:rsidR="00467359">
              <w:rPr>
                <w:rFonts w:asciiTheme="minorHAnsi" w:eastAsiaTheme="minorEastAsia" w:hAnsiTheme="minorHAnsi" w:cstheme="minorBidi"/>
                <w:b w:val="0"/>
                <w:sz w:val="22"/>
                <w:szCs w:val="22"/>
                <w:lang w:eastAsia="en-US"/>
              </w:rPr>
              <w:t>identité</w:t>
            </w:r>
          </w:p>
          <w:p w:rsidR="00D47F38" w:rsidRDefault="00D47F38" w:rsidP="006F5170">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Collaboration </w:t>
            </w:r>
            <w:r w:rsidR="00A363AA">
              <w:rPr>
                <w:rFonts w:asciiTheme="minorHAnsi" w:eastAsiaTheme="minorEastAsia" w:hAnsiTheme="minorHAnsi" w:cstheme="minorBidi"/>
                <w:b w:val="0"/>
                <w:sz w:val="22"/>
                <w:szCs w:val="22"/>
                <w:lang w:eastAsia="en-US"/>
              </w:rPr>
              <w:t>pour le développement</w:t>
            </w:r>
          </w:p>
          <w:p w:rsidR="00321E34" w:rsidRPr="00EE2F74" w:rsidRDefault="00321E34" w:rsidP="00EE2F74">
            <w:pPr>
              <w:pStyle w:val="NormalWeb"/>
              <w:numPr>
                <w:ilvl w:val="0"/>
                <w:numId w:val="36"/>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Accès au système par avec des API REST</w:t>
            </w:r>
          </w:p>
        </w:tc>
        <w:tc>
          <w:tcPr>
            <w:tcW w:w="4606" w:type="dxa"/>
          </w:tcPr>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CLI</w:t>
            </w:r>
          </w:p>
          <w:p w:rsidR="008B0F10" w:rsidRPr="00036BDD" w:rsidRDefault="008B0F10"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036BDD">
              <w:rPr>
                <w:rFonts w:asciiTheme="minorHAnsi" w:eastAsiaTheme="minorEastAsia" w:hAnsiTheme="minorHAnsi" w:cstheme="minorBidi"/>
                <w:bCs/>
                <w:sz w:val="22"/>
                <w:szCs w:val="22"/>
                <w:lang w:eastAsia="en-US"/>
              </w:rPr>
              <w:t>Plugin</w:t>
            </w:r>
            <w:r w:rsidR="00495B84">
              <w:rPr>
                <w:rFonts w:asciiTheme="minorHAnsi" w:eastAsiaTheme="minorEastAsia" w:hAnsiTheme="minorHAnsi" w:cstheme="minorBidi"/>
                <w:bCs/>
                <w:sz w:val="22"/>
                <w:szCs w:val="22"/>
                <w:lang w:eastAsia="en-US"/>
              </w:rPr>
              <w:t xml:space="preserve"> </w:t>
            </w:r>
            <w:r w:rsidR="001A2BE0">
              <w:rPr>
                <w:rFonts w:asciiTheme="minorHAnsi" w:eastAsiaTheme="minorEastAsia" w:hAnsiTheme="minorHAnsi" w:cstheme="minorBidi"/>
                <w:bCs/>
                <w:sz w:val="22"/>
                <w:szCs w:val="22"/>
                <w:lang w:eastAsia="en-US"/>
              </w:rPr>
              <w:t>IDE</w:t>
            </w:r>
          </w:p>
          <w:p w:rsidR="008B0F10" w:rsidRPr="007043E6" w:rsidRDefault="00C14E7F"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Console web</w:t>
            </w:r>
          </w:p>
          <w:p w:rsidR="007043E6" w:rsidRPr="008B0F10" w:rsidRDefault="00CC4458" w:rsidP="008B0F1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 et librairies</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FE3770" w:rsidRPr="001E5592"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3770" w:rsidRPr="00DA1B6B" w:rsidRDefault="00DA1B6B" w:rsidP="00AA7C8C">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670F80">
              <w:rPr>
                <w:rFonts w:asciiTheme="minorHAnsi" w:eastAsiaTheme="minorEastAsia" w:hAnsiTheme="minorHAnsi" w:cstheme="minorBidi"/>
                <w:b w:val="0"/>
                <w:sz w:val="22"/>
                <w:szCs w:val="22"/>
                <w:lang w:val="en-US" w:eastAsia="en-US"/>
              </w:rPr>
              <w:t xml:space="preserve">Grails, </w:t>
            </w:r>
            <w:r w:rsidR="00AA7C8C">
              <w:rPr>
                <w:rFonts w:asciiTheme="minorHAnsi" w:eastAsiaTheme="minorEastAsia" w:hAnsiTheme="minorHAnsi" w:cstheme="minorBidi"/>
                <w:b w:val="0"/>
                <w:sz w:val="22"/>
                <w:szCs w:val="22"/>
                <w:lang w:val="en-US" w:eastAsia="en-US"/>
              </w:rPr>
              <w:t>Java Web</w:t>
            </w:r>
            <w:r w:rsidRPr="00670F80">
              <w:rPr>
                <w:rFonts w:asciiTheme="minorHAnsi" w:eastAsiaTheme="minorEastAsia" w:hAnsiTheme="minorHAnsi" w:cstheme="minorBidi"/>
                <w:b w:val="0"/>
                <w:sz w:val="22"/>
                <w:szCs w:val="22"/>
                <w:lang w:val="en-US" w:eastAsia="en-US"/>
              </w:rPr>
              <w:t xml:space="preserve">, Lift, Node.js, </w:t>
            </w:r>
            <w:r>
              <w:rPr>
                <w:rFonts w:asciiTheme="minorHAnsi" w:eastAsiaTheme="minorEastAsia" w:hAnsiTheme="minorHAnsi" w:cstheme="minorBidi"/>
                <w:b w:val="0"/>
                <w:sz w:val="22"/>
                <w:szCs w:val="22"/>
                <w:lang w:val="en-US" w:eastAsia="en-US"/>
              </w:rPr>
              <w:t>Play, Rack, Sinatra, Spring, Standalone</w:t>
            </w:r>
          </w:p>
        </w:tc>
        <w:tc>
          <w:tcPr>
            <w:tcW w:w="4606" w:type="dxa"/>
          </w:tcPr>
          <w:p w:rsidR="00FE3770" w:rsidRDefault="00FE3770" w:rsidP="004B4D2C">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outils de recherche, queuing, analyse de données, analyse de performance</w:t>
            </w:r>
          </w:p>
        </w:tc>
      </w:tr>
      <w:tr w:rsidR="00FE3770" w:rsidTr="00F66DE7">
        <w:tc>
          <w:tcPr>
            <w:cnfStyle w:val="001000000000" w:firstRow="0" w:lastRow="0" w:firstColumn="1" w:lastColumn="0" w:oddVBand="0" w:evenVBand="0" w:oddHBand="0" w:evenHBand="0" w:firstRowFirstColumn="0" w:firstRowLastColumn="0" w:lastRowFirstColumn="0" w:lastRowLastColumn="0"/>
            <w:tcW w:w="4606" w:type="dxa"/>
          </w:tcPr>
          <w:p w:rsidR="00FE3770" w:rsidRDefault="00FE3770"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FE3770" w:rsidRDefault="00FE3770"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FE3770"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0ACA" w:rsidRDefault="00FE3770" w:rsidP="00D20ACA">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w:t>
            </w:r>
            <w:r w:rsidR="00983E7C">
              <w:rPr>
                <w:rFonts w:asciiTheme="minorHAnsi" w:eastAsiaTheme="minorEastAsia" w:hAnsiTheme="minorHAnsi" w:cstheme="minorBidi"/>
                <w:b w:val="0"/>
                <w:sz w:val="22"/>
                <w:szCs w:val="22"/>
                <w:lang w:eastAsia="en-US"/>
              </w:rPr>
              <w:t>sibilité d’intégration à un IDE</w:t>
            </w:r>
          </w:p>
          <w:p w:rsidR="007C1742" w:rsidRDefault="00CB2398"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Possibilité d’ajouter plusieurs </w:t>
            </w:r>
            <w:r w:rsidR="00A86228">
              <w:rPr>
                <w:rFonts w:asciiTheme="minorHAnsi" w:eastAsiaTheme="minorEastAsia" w:hAnsiTheme="minorHAnsi" w:cstheme="minorBidi"/>
                <w:b w:val="0"/>
                <w:sz w:val="22"/>
                <w:szCs w:val="22"/>
                <w:lang w:eastAsia="en-US"/>
              </w:rPr>
              <w:lastRenderedPageBreak/>
              <w:t>environnements</w:t>
            </w:r>
            <w:r>
              <w:rPr>
                <w:rFonts w:asciiTheme="minorHAnsi" w:eastAsiaTheme="minorEastAsia" w:hAnsiTheme="minorHAnsi" w:cstheme="minorBidi"/>
                <w:b w:val="0"/>
                <w:sz w:val="22"/>
                <w:szCs w:val="22"/>
                <w:lang w:eastAsia="en-US"/>
              </w:rPr>
              <w:t xml:space="preserve"> d’</w:t>
            </w:r>
            <w:r w:rsidR="00A86228">
              <w:rPr>
                <w:rFonts w:asciiTheme="minorHAnsi" w:eastAsiaTheme="minorEastAsia" w:hAnsiTheme="minorHAnsi" w:cstheme="minorBidi"/>
                <w:b w:val="0"/>
                <w:sz w:val="22"/>
                <w:szCs w:val="22"/>
                <w:lang w:eastAsia="en-US"/>
              </w:rPr>
              <w:t>exécution</w:t>
            </w:r>
            <w:r>
              <w:rPr>
                <w:rFonts w:asciiTheme="minorHAnsi" w:eastAsiaTheme="minorEastAsia" w:hAnsiTheme="minorHAnsi" w:cstheme="minorBidi"/>
                <w:b w:val="0"/>
                <w:sz w:val="22"/>
                <w:szCs w:val="22"/>
                <w:lang w:eastAsia="en-US"/>
              </w:rPr>
              <w:t xml:space="preserve"> pour une </w:t>
            </w:r>
            <w:r w:rsidR="00A86228">
              <w:rPr>
                <w:rFonts w:asciiTheme="minorHAnsi" w:eastAsiaTheme="minorEastAsia" w:hAnsiTheme="minorHAnsi" w:cstheme="minorBidi"/>
                <w:b w:val="0"/>
                <w:sz w:val="22"/>
                <w:szCs w:val="22"/>
                <w:lang w:eastAsia="en-US"/>
              </w:rPr>
              <w:t>même</w:t>
            </w:r>
            <w:r>
              <w:rPr>
                <w:rFonts w:asciiTheme="minorHAnsi" w:eastAsiaTheme="minorEastAsia" w:hAnsiTheme="minorHAnsi" w:cstheme="minorBidi"/>
                <w:b w:val="0"/>
                <w:sz w:val="22"/>
                <w:szCs w:val="22"/>
                <w:lang w:eastAsia="en-US"/>
              </w:rPr>
              <w:t xml:space="preserve"> application</w:t>
            </w:r>
          </w:p>
          <w:p w:rsidR="00A44F39" w:rsidRPr="00D20ACA" w:rsidRDefault="00A44F39" w:rsidP="00377067">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Il existe plusieurs fournisseurs CloudFoundry </w:t>
            </w:r>
            <w:r w:rsidR="007111B1">
              <w:rPr>
                <w:rFonts w:asciiTheme="minorHAnsi" w:eastAsiaTheme="minorEastAsia" w:hAnsiTheme="minorHAnsi" w:cstheme="minorBidi"/>
                <w:b w:val="0"/>
                <w:sz w:val="22"/>
                <w:szCs w:val="22"/>
                <w:lang w:eastAsia="en-US"/>
              </w:rPr>
              <w:t>pour étendre les services et fonctionnalités offertes</w:t>
            </w:r>
          </w:p>
        </w:tc>
        <w:tc>
          <w:tcPr>
            <w:tcW w:w="4606" w:type="dxa"/>
          </w:tcPr>
          <w:p w:rsidR="00FE3770" w:rsidRDefault="004E0A52" w:rsidP="00F66DE7">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Très peu de modules complémentaires</w:t>
            </w:r>
          </w:p>
          <w:p w:rsidR="00474015" w:rsidRDefault="000017CF"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La console web n’offre pas large  </w:t>
            </w:r>
            <w:r>
              <w:rPr>
                <w:rFonts w:asciiTheme="minorHAnsi" w:eastAsiaTheme="minorEastAsia" w:hAnsiTheme="minorHAnsi" w:cstheme="minorBidi"/>
                <w:sz w:val="22"/>
                <w:szCs w:val="22"/>
                <w:lang w:eastAsia="en-US"/>
              </w:rPr>
              <w:lastRenderedPageBreak/>
              <w:t>contrôle sur les applications, services et sur les utilisateurs</w:t>
            </w:r>
          </w:p>
          <w:p w:rsidR="00C54917" w:rsidRDefault="00C54917"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gestionnaire de code source</w:t>
            </w:r>
          </w:p>
          <w:p w:rsidR="002507A3" w:rsidRPr="00474015" w:rsidRDefault="002507A3" w:rsidP="00474015">
            <w:pPr>
              <w:pStyle w:val="NormalWeb"/>
              <w:numPr>
                <w:ilvl w:val="0"/>
                <w:numId w:val="32"/>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de sauvegarde d’application</w:t>
            </w:r>
          </w:p>
        </w:tc>
      </w:tr>
    </w:tbl>
    <w:p w:rsidR="00F126AE" w:rsidRPr="003436C7" w:rsidRDefault="00F126AE" w:rsidP="003436C7">
      <w:pPr>
        <w:pStyle w:val="NormalWeb"/>
        <w:spacing w:before="0" w:beforeAutospacing="0" w:after="0" w:afterAutospacing="0"/>
        <w:jc w:val="both"/>
        <w:rPr>
          <w:rFonts w:asciiTheme="minorHAnsi" w:eastAsiaTheme="minorEastAsia" w:hAnsiTheme="minorHAnsi" w:cstheme="minorBidi"/>
          <w:sz w:val="22"/>
          <w:szCs w:val="22"/>
          <w:lang w:eastAsia="en-US"/>
        </w:rPr>
      </w:pPr>
    </w:p>
    <w:p w:rsidR="003D1378" w:rsidRPr="00AA5BC2" w:rsidRDefault="00CE6749" w:rsidP="00AA5BC2">
      <w:pPr>
        <w:pStyle w:val="Titre2"/>
        <w:numPr>
          <w:ilvl w:val="1"/>
          <w:numId w:val="1"/>
        </w:numPr>
        <w:rPr>
          <w:rFonts w:asciiTheme="minorHAnsi" w:hAnsiTheme="minorHAnsi"/>
        </w:rPr>
      </w:pPr>
      <w:bookmarkStart w:id="14" w:name="_Toc360197148"/>
      <w:r w:rsidRPr="00AC2623">
        <w:rPr>
          <w:rFonts w:asciiTheme="minorHAnsi" w:hAnsiTheme="minorHAnsi"/>
        </w:rPr>
        <w:t>CloudBees</w:t>
      </w:r>
      <w:bookmarkEnd w:id="14"/>
    </w:p>
    <w:p w:rsidR="00AA5BC2" w:rsidRDefault="00AA5BC2" w:rsidP="00B00664">
      <w:pPr>
        <w:ind w:firstLine="0"/>
        <w:jc w:val="both"/>
      </w:pPr>
      <w:r w:rsidRPr="00AA5BC2">
        <w:t xml:space="preserve">La plateforme PaaS  a été créée en 2010; l’équipe est actuellement composée </w:t>
      </w:r>
      <w:r w:rsidR="00B12393">
        <w:t xml:space="preserve">d’un ancien directeur </w:t>
      </w:r>
      <w:r w:rsidR="00A7470D">
        <w:t>technique</w:t>
      </w:r>
      <w:r w:rsidR="00B12393">
        <w:t xml:space="preserve"> de JBoss de Kohsuke Kawaguchi, le fondateur et développeur principal de Jenkins CI</w:t>
      </w:r>
      <w:r w:rsidR="00496A1C">
        <w:t xml:space="preserve"> et </w:t>
      </w:r>
      <w:r w:rsidRPr="00AA5BC2">
        <w:t>de travailleurs aux USA, en Europe, et en Australie. La vision de CloudBees est d’éviter au  développeur les tâches de maintenances des infrastructures ou mises à jour logicielles, lui permettant ainsi de mieux se concentrer sur l’implémentation de son application. CloudBees offre une plate-forme qui englobe la totalité du cycle de vie d’une application allant du développement à la mise en production.</w:t>
      </w:r>
    </w:p>
    <w:p w:rsidR="00A77CA2" w:rsidRDefault="00A77CA2" w:rsidP="003D1378">
      <w:pPr>
        <w:ind w:firstLine="0"/>
      </w:pPr>
    </w:p>
    <w:tbl>
      <w:tblPr>
        <w:tblStyle w:val="Grillemoyenne1-Accent2"/>
        <w:tblW w:w="0" w:type="auto"/>
        <w:tblLook w:val="04A0" w:firstRow="1" w:lastRow="0" w:firstColumn="1" w:lastColumn="0" w:noHBand="0" w:noVBand="1"/>
      </w:tblPr>
      <w:tblGrid>
        <w:gridCol w:w="4606"/>
        <w:gridCol w:w="4606"/>
      </w:tblGrid>
      <w:tr w:rsidR="0011276B"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11276B" w:rsidRDefault="0011276B"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062C65" w:rsidRDefault="00AA1D8D"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062C65">
              <w:rPr>
                <w:rFonts w:asciiTheme="minorHAnsi" w:eastAsiaTheme="minorEastAsia" w:hAnsiTheme="minorHAnsi" w:cstheme="minorBidi"/>
                <w:b w:val="0"/>
                <w:sz w:val="22"/>
                <w:szCs w:val="22"/>
                <w:lang w:eastAsia="en-US"/>
              </w:rPr>
              <w:t>Publique</w:t>
            </w:r>
            <w:r w:rsidR="00507400" w:rsidRPr="00062C65">
              <w:rPr>
                <w:rFonts w:asciiTheme="minorHAnsi" w:eastAsiaTheme="minorEastAsia" w:hAnsiTheme="minorHAnsi" w:cstheme="minorBidi"/>
                <w:b w:val="0"/>
                <w:sz w:val="22"/>
                <w:szCs w:val="22"/>
                <w:lang w:eastAsia="en-US"/>
              </w:rPr>
              <w:t>, privé</w:t>
            </w:r>
          </w:p>
        </w:tc>
        <w:tc>
          <w:tcPr>
            <w:tcW w:w="4606" w:type="dxa"/>
          </w:tcPr>
          <w:p w:rsidR="0011276B" w:rsidRDefault="0011276B" w:rsidP="00D11D3F">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11276B" w:rsidRPr="00036BDD"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d’application</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E225BC" w:rsidRDefault="00E225BC"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Notification d’évènements de </w:t>
            </w:r>
            <w:r w:rsidR="00911C8A">
              <w:rPr>
                <w:rFonts w:asciiTheme="minorHAnsi" w:eastAsiaTheme="minorEastAsia" w:hAnsiTheme="minorHAnsi" w:cstheme="minorBidi"/>
                <w:b w:val="0"/>
                <w:sz w:val="22"/>
                <w:szCs w:val="22"/>
                <w:lang w:eastAsia="en-US"/>
              </w:rPr>
              <w:t>diverses</w:t>
            </w:r>
            <w:r>
              <w:rPr>
                <w:rFonts w:asciiTheme="minorHAnsi" w:eastAsiaTheme="minorEastAsia" w:hAnsiTheme="minorHAnsi" w:cstheme="minorBidi"/>
                <w:b w:val="0"/>
                <w:sz w:val="22"/>
                <w:szCs w:val="22"/>
                <w:lang w:eastAsia="en-US"/>
              </w:rPr>
              <w:t xml:space="preserve"> sources</w:t>
            </w:r>
          </w:p>
          <w:p w:rsidR="00E225BC" w:rsidRDefault="00911C8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scalabilité</w:t>
            </w:r>
          </w:p>
          <w:p w:rsidR="00B34B4A" w:rsidRDefault="00B34B4A"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du fournisseur cloud</w:t>
            </w:r>
          </w:p>
          <w:p w:rsidR="001F1559"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1F1559" w:rsidRPr="00E225BC" w:rsidRDefault="001F1559" w:rsidP="00E225BC">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Intégrations de services externes</w:t>
            </w:r>
          </w:p>
        </w:tc>
        <w:tc>
          <w:tcPr>
            <w:tcW w:w="4606" w:type="dxa"/>
          </w:tcPr>
          <w:p w:rsidR="0011276B"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0104D5" w:rsidRPr="00103685" w:rsidRDefault="000104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0104D5" w:rsidRPr="00103685" w:rsidRDefault="000104D5"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E46BEC" w:rsidRPr="00103685">
              <w:rPr>
                <w:rFonts w:asciiTheme="minorHAnsi" w:eastAsiaTheme="minorEastAsia" w:hAnsiTheme="minorHAnsi" w:cstheme="minorBidi"/>
                <w:bCs/>
                <w:sz w:val="22"/>
                <w:szCs w:val="22"/>
                <w:lang w:eastAsia="en-US"/>
              </w:rPr>
              <w:t>Ecli</w:t>
            </w:r>
            <w:r w:rsidR="000D0297" w:rsidRPr="00103685">
              <w:rPr>
                <w:rFonts w:asciiTheme="minorHAnsi" w:eastAsiaTheme="minorEastAsia" w:hAnsiTheme="minorHAnsi" w:cstheme="minorBidi"/>
                <w:bCs/>
                <w:sz w:val="22"/>
                <w:szCs w:val="22"/>
                <w:lang w:eastAsia="en-US"/>
              </w:rPr>
              <w:t>p</w:t>
            </w:r>
            <w:r w:rsidR="00E46BEC" w:rsidRPr="00103685">
              <w:rPr>
                <w:rFonts w:asciiTheme="minorHAnsi" w:eastAsiaTheme="minorEastAsia" w:hAnsiTheme="minorHAnsi" w:cstheme="minorBidi"/>
                <w:bCs/>
                <w:sz w:val="22"/>
                <w:szCs w:val="22"/>
                <w:lang w:eastAsia="en-US"/>
              </w:rPr>
              <w:t>s</w:t>
            </w:r>
            <w:r w:rsidR="000D0297" w:rsidRPr="00103685">
              <w:rPr>
                <w:rFonts w:asciiTheme="minorHAnsi" w:eastAsiaTheme="minorEastAsia" w:hAnsiTheme="minorHAnsi" w:cstheme="minorBidi"/>
                <w:bCs/>
                <w:sz w:val="22"/>
                <w:szCs w:val="22"/>
                <w:lang w:eastAsia="en-US"/>
              </w:rPr>
              <w:t>e</w:t>
            </w:r>
          </w:p>
          <w:p w:rsidR="00F02A08" w:rsidRPr="008B0F10" w:rsidRDefault="00F02A08" w:rsidP="000D029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API basée sur HTTP</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AA1D8D"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11276B" w:rsidRPr="001E5592"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11276B"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506A4" w:rsidRPr="009E0B33" w:rsidRDefault="00F506A4" w:rsidP="00F506A4">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9E0B33">
              <w:rPr>
                <w:rFonts w:asciiTheme="minorHAnsi" w:eastAsiaTheme="minorEastAsia" w:hAnsiTheme="minorHAnsi" w:cstheme="minorBidi"/>
                <w:b w:val="0"/>
                <w:sz w:val="22"/>
                <w:szCs w:val="22"/>
                <w:lang w:eastAsia="en-US"/>
              </w:rPr>
              <w:t>Tomcat 7, Hibernate, Java EE 6 Web Pro</w:t>
            </w:r>
            <w:r w:rsidR="009E0B33" w:rsidRPr="009E0B33">
              <w:rPr>
                <w:rFonts w:asciiTheme="minorHAnsi" w:eastAsiaTheme="minorEastAsia" w:hAnsiTheme="minorHAnsi" w:cstheme="minorBidi"/>
                <w:b w:val="0"/>
                <w:sz w:val="22"/>
                <w:szCs w:val="22"/>
                <w:lang w:eastAsia="en-US"/>
              </w:rPr>
              <w:t xml:space="preserve">file, Glassfish, Jetty, JBoss 7, </w:t>
            </w:r>
            <w:r w:rsidRPr="009E0B33">
              <w:rPr>
                <w:rFonts w:asciiTheme="minorHAnsi" w:eastAsiaTheme="minorEastAsia" w:hAnsiTheme="minorHAnsi" w:cstheme="minorBidi"/>
                <w:b w:val="0"/>
                <w:sz w:val="22"/>
                <w:szCs w:val="22"/>
                <w:lang w:eastAsia="en-US"/>
              </w:rPr>
              <w:t>Akka, Liferay,</w:t>
            </w:r>
            <w:r w:rsidR="009E0B33" w:rsidRPr="009E0B33">
              <w:rPr>
                <w:rFonts w:asciiTheme="minorHAnsi" w:eastAsiaTheme="minorEastAsia" w:hAnsiTheme="minorHAnsi" w:cstheme="minorBidi"/>
                <w:b w:val="0"/>
                <w:sz w:val="22"/>
                <w:szCs w:val="22"/>
                <w:lang w:eastAsia="en-US"/>
              </w:rPr>
              <w:t xml:space="preserve"> Grails, iU Web Apps, SOASTA CloudTest, MacOS executors, Google Go Webapp, Facebook App, Drupal, Play, Lift, Webmachine, Dart App, Clojure/Compojure, Node.js, Metor.js, </w:t>
            </w:r>
            <w:r w:rsidR="009E0B33">
              <w:rPr>
                <w:rFonts w:asciiTheme="minorHAnsi" w:eastAsiaTheme="minorEastAsia" w:hAnsiTheme="minorHAnsi" w:cstheme="minorBidi"/>
                <w:b w:val="0"/>
                <w:sz w:val="22"/>
                <w:szCs w:val="22"/>
                <w:lang w:eastAsia="en-US"/>
              </w:rPr>
              <w:t>Angular.js, Backbone.js, JAX RS</w:t>
            </w:r>
            <w:r w:rsidR="002E16B4">
              <w:rPr>
                <w:rFonts w:asciiTheme="minorHAnsi" w:eastAsiaTheme="minorEastAsia" w:hAnsiTheme="minorHAnsi" w:cstheme="minorBidi"/>
                <w:b w:val="0"/>
                <w:sz w:val="22"/>
                <w:szCs w:val="22"/>
                <w:lang w:eastAsia="en-US"/>
              </w:rPr>
              <w:t>, JRuby on Rails,  Railo</w:t>
            </w:r>
          </w:p>
        </w:tc>
        <w:tc>
          <w:tcPr>
            <w:tcW w:w="4606" w:type="dxa"/>
          </w:tcPr>
          <w:p w:rsidR="0011276B" w:rsidRPr="009E0B33" w:rsidRDefault="00B531FC" w:rsidP="00F26C6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Analyse de performance, message queuing, ALM, </w:t>
            </w:r>
            <w:r w:rsidR="00D94EE3">
              <w:rPr>
                <w:rFonts w:asciiTheme="minorHAnsi" w:eastAsiaTheme="minorEastAsia" w:hAnsiTheme="minorHAnsi" w:cstheme="minorBidi"/>
                <w:sz w:val="22"/>
                <w:szCs w:val="22"/>
                <w:lang w:eastAsia="en-US"/>
              </w:rPr>
              <w:t xml:space="preserve">gestionnaire de </w:t>
            </w:r>
            <w:r w:rsidR="00B60DAE">
              <w:rPr>
                <w:rFonts w:asciiTheme="minorHAnsi" w:eastAsiaTheme="minorEastAsia" w:hAnsiTheme="minorHAnsi" w:cstheme="minorBidi"/>
                <w:sz w:val="22"/>
                <w:szCs w:val="22"/>
                <w:lang w:eastAsia="en-US"/>
              </w:rPr>
              <w:t>dépôts</w:t>
            </w:r>
            <w:r w:rsidR="00251242">
              <w:rPr>
                <w:rFonts w:asciiTheme="minorHAnsi" w:eastAsiaTheme="minorEastAsia" w:hAnsiTheme="minorHAnsi" w:cstheme="minorBidi"/>
                <w:sz w:val="22"/>
                <w:szCs w:val="22"/>
                <w:lang w:eastAsia="en-US"/>
              </w:rPr>
              <w:t>, base de données SQL et NoSQL, journalisation, analyse continue de code source, moteur de recherche, mail, wiki</w:t>
            </w:r>
            <w:r w:rsidR="000816CD">
              <w:rPr>
                <w:rFonts w:asciiTheme="minorHAnsi" w:eastAsiaTheme="minorEastAsia" w:hAnsiTheme="minorHAnsi" w:cstheme="minorBidi"/>
                <w:sz w:val="22"/>
                <w:szCs w:val="22"/>
                <w:lang w:eastAsia="en-US"/>
              </w:rPr>
              <w:t xml:space="preserve">, IDE partenaires, </w:t>
            </w:r>
            <w:r w:rsidR="0047793C">
              <w:rPr>
                <w:rFonts w:asciiTheme="minorHAnsi" w:eastAsiaTheme="minorEastAsia" w:hAnsiTheme="minorHAnsi" w:cstheme="minorBidi"/>
                <w:sz w:val="22"/>
                <w:szCs w:val="22"/>
                <w:lang w:eastAsia="en-US"/>
              </w:rPr>
              <w:t xml:space="preserve">mémoire </w:t>
            </w:r>
            <w:r w:rsidR="000816CD">
              <w:rPr>
                <w:rFonts w:asciiTheme="minorHAnsi" w:eastAsiaTheme="minorEastAsia" w:hAnsiTheme="minorHAnsi" w:cstheme="minorBidi"/>
                <w:sz w:val="22"/>
                <w:szCs w:val="22"/>
                <w:lang w:eastAsia="en-US"/>
              </w:rPr>
              <w:t>cache</w:t>
            </w:r>
            <w:r w:rsidR="0047793C">
              <w:rPr>
                <w:rFonts w:asciiTheme="minorHAnsi" w:eastAsiaTheme="minorEastAsia" w:hAnsiTheme="minorHAnsi" w:cstheme="minorBidi"/>
                <w:sz w:val="22"/>
                <w:szCs w:val="22"/>
                <w:lang w:eastAsia="en-US"/>
              </w:rPr>
              <w:t xml:space="preserve">, analyse de données Big Data, </w:t>
            </w:r>
            <w:r w:rsidR="00F26C68">
              <w:rPr>
                <w:rFonts w:asciiTheme="minorHAnsi" w:eastAsiaTheme="minorEastAsia" w:hAnsiTheme="minorHAnsi" w:cstheme="minorBidi"/>
                <w:sz w:val="22"/>
                <w:szCs w:val="22"/>
                <w:lang w:eastAsia="en-US"/>
              </w:rPr>
              <w:t>déploiement continu (CF, GAE</w:t>
            </w:r>
            <w:r w:rsidR="0044545E">
              <w:rPr>
                <w:rFonts w:asciiTheme="minorHAnsi" w:eastAsiaTheme="minorEastAsia" w:hAnsiTheme="minorHAnsi" w:cstheme="minorBidi"/>
                <w:sz w:val="22"/>
                <w:szCs w:val="22"/>
                <w:lang w:eastAsia="en-US"/>
              </w:rPr>
              <w:t>, Codenvy</w:t>
            </w:r>
            <w:r w:rsidR="00F26C68">
              <w:rPr>
                <w:rFonts w:asciiTheme="minorHAnsi" w:eastAsiaTheme="minorEastAsia" w:hAnsiTheme="minorHAnsi" w:cstheme="minorBidi"/>
                <w:sz w:val="22"/>
                <w:szCs w:val="22"/>
                <w:lang w:eastAsia="en-US"/>
              </w:rPr>
              <w:t>)</w:t>
            </w:r>
            <w:r w:rsidR="0047793C">
              <w:rPr>
                <w:rFonts w:asciiTheme="minorHAnsi" w:eastAsiaTheme="minorEastAsia" w:hAnsiTheme="minorHAnsi" w:cstheme="minorBidi"/>
                <w:sz w:val="22"/>
                <w:szCs w:val="22"/>
                <w:lang w:eastAsia="en-US"/>
              </w:rPr>
              <w:t>.</w:t>
            </w:r>
          </w:p>
        </w:tc>
      </w:tr>
      <w:tr w:rsidR="0011276B" w:rsidTr="00F66DE7">
        <w:tc>
          <w:tcPr>
            <w:cnfStyle w:val="001000000000" w:firstRow="0" w:lastRow="0" w:firstColumn="1" w:lastColumn="0" w:oddVBand="0" w:evenVBand="0" w:oddHBand="0" w:evenHBand="0" w:firstRowFirstColumn="0" w:firstRowLastColumn="0" w:lastRowFirstColumn="0" w:lastRowLastColumn="0"/>
            <w:tcW w:w="4606" w:type="dxa"/>
          </w:tcPr>
          <w:p w:rsidR="0011276B" w:rsidRDefault="0011276B"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11276B" w:rsidRDefault="0011276B"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11276B"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1276B" w:rsidRPr="00A77CA2" w:rsidRDefault="0011276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sidRPr="005B22DF">
              <w:rPr>
                <w:rFonts w:asciiTheme="minorHAnsi" w:eastAsiaTheme="minorEastAsia" w:hAnsiTheme="minorHAnsi" w:cstheme="minorBidi"/>
                <w:b w:val="0"/>
                <w:sz w:val="22"/>
                <w:szCs w:val="22"/>
                <w:lang w:eastAsia="en-US"/>
              </w:rPr>
              <w:t>Possibilité d’intégration à un IDE.</w:t>
            </w:r>
          </w:p>
          <w:p w:rsidR="00A77CA2" w:rsidRPr="00C06453" w:rsidRDefault="00A77CA2"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Une var</w:t>
            </w:r>
            <w:r w:rsidR="00C06453">
              <w:rPr>
                <w:rFonts w:asciiTheme="minorHAnsi" w:eastAsiaTheme="minorEastAsia" w:hAnsiTheme="minorHAnsi" w:cstheme="minorBidi"/>
                <w:b w:val="0"/>
                <w:sz w:val="22"/>
                <w:szCs w:val="22"/>
                <w:lang w:eastAsia="en-US"/>
              </w:rPr>
              <w:t>iété de modules complémentaire </w:t>
            </w:r>
          </w:p>
          <w:p w:rsidR="00536D79" w:rsidRPr="00A77CA2" w:rsidRDefault="00536D79"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Large choix de Framework</w:t>
            </w:r>
            <w:r w:rsidR="005637ED">
              <w:rPr>
                <w:rFonts w:asciiTheme="minorHAnsi" w:eastAsiaTheme="minorEastAsia" w:hAnsiTheme="minorHAnsi" w:cstheme="minorBidi"/>
                <w:b w:val="0"/>
                <w:sz w:val="22"/>
                <w:szCs w:val="22"/>
                <w:lang w:eastAsia="en-US"/>
              </w:rPr>
              <w:t xml:space="preserve">, </w:t>
            </w:r>
          </w:p>
          <w:p w:rsidR="00A77CA2" w:rsidRPr="00B6050B" w:rsidRDefault="00B6050B" w:rsidP="00F66DE7">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Choix du fournisseur d’infrastructure</w:t>
            </w:r>
          </w:p>
          <w:p w:rsidR="00B6050B" w:rsidRPr="005637ED" w:rsidRDefault="009235B9" w:rsidP="009235B9">
            <w:pPr>
              <w:pStyle w:val="NormalWeb"/>
              <w:numPr>
                <w:ilvl w:val="0"/>
                <w:numId w:val="32"/>
              </w:numPr>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b w:val="0"/>
                <w:sz w:val="22"/>
                <w:szCs w:val="22"/>
                <w:lang w:eastAsia="en-US"/>
              </w:rPr>
              <w:t xml:space="preserve">Console web offrant un contrôle étendu des applications, des services et des </w:t>
            </w:r>
            <w:r w:rsidR="00C06453">
              <w:rPr>
                <w:rFonts w:asciiTheme="minorHAnsi" w:eastAsiaTheme="minorEastAsia" w:hAnsiTheme="minorHAnsi" w:cstheme="minorBidi"/>
                <w:b w:val="0"/>
                <w:sz w:val="22"/>
                <w:szCs w:val="22"/>
                <w:lang w:eastAsia="en-US"/>
              </w:rPr>
              <w:t>utilisateurs</w:t>
            </w:r>
          </w:p>
          <w:p w:rsidR="005637ED" w:rsidRPr="00B62585" w:rsidRDefault="005637ED" w:rsidP="009235B9">
            <w:pPr>
              <w:pStyle w:val="NormalWeb"/>
              <w:numPr>
                <w:ilvl w:val="0"/>
                <w:numId w:val="32"/>
              </w:numPr>
              <w:spacing w:before="0" w:beforeAutospacing="0" w:after="0" w:afterAutospacing="0"/>
              <w:jc w:val="both"/>
              <w:rPr>
                <w:rFonts w:asciiTheme="minorHAnsi" w:eastAsiaTheme="minorEastAsia" w:hAnsiTheme="minorHAnsi" w:cstheme="minorBidi"/>
                <w:b w:val="0"/>
                <w:sz w:val="22"/>
                <w:szCs w:val="22"/>
                <w:lang w:eastAsia="en-US"/>
              </w:rPr>
            </w:pPr>
            <w:r w:rsidRPr="00B62585">
              <w:rPr>
                <w:rFonts w:asciiTheme="minorHAnsi" w:eastAsiaTheme="minorEastAsia" w:hAnsiTheme="minorHAnsi" w:cstheme="minorBidi"/>
                <w:b w:val="0"/>
                <w:sz w:val="22"/>
                <w:szCs w:val="22"/>
                <w:lang w:eastAsia="en-US"/>
              </w:rPr>
              <w:t>No vendor lock-in</w:t>
            </w:r>
          </w:p>
        </w:tc>
        <w:tc>
          <w:tcPr>
            <w:tcW w:w="4606" w:type="dxa"/>
          </w:tcPr>
          <w:p w:rsidR="0011276B" w:rsidRDefault="0011276B" w:rsidP="00423F19">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11276B" w:rsidRPr="003D1378" w:rsidRDefault="0011276B" w:rsidP="003D1378">
      <w:pPr>
        <w:ind w:firstLine="0"/>
      </w:pPr>
    </w:p>
    <w:p w:rsidR="00CE6749" w:rsidRDefault="00AC6A8F" w:rsidP="00423F19">
      <w:pPr>
        <w:pStyle w:val="Titre2"/>
        <w:numPr>
          <w:ilvl w:val="1"/>
          <w:numId w:val="1"/>
        </w:numPr>
        <w:rPr>
          <w:rFonts w:asciiTheme="minorHAnsi" w:hAnsiTheme="minorHAnsi"/>
        </w:rPr>
      </w:pPr>
      <w:bookmarkStart w:id="15" w:name="_Toc360197149"/>
      <w:r w:rsidRPr="00423F19">
        <w:rPr>
          <w:rFonts w:asciiTheme="minorHAnsi" w:hAnsiTheme="minorHAnsi"/>
        </w:rPr>
        <w:t>OpenShift Online</w:t>
      </w:r>
      <w:r w:rsidR="00CE6749" w:rsidRPr="00423F19">
        <w:rPr>
          <w:rFonts w:asciiTheme="minorHAnsi" w:hAnsiTheme="minorHAnsi"/>
        </w:rPr>
        <w:t xml:space="preserve"> de Red Ha</w:t>
      </w:r>
      <w:r w:rsidR="00AA7C44" w:rsidRPr="00423F19">
        <w:rPr>
          <w:rFonts w:asciiTheme="minorHAnsi" w:hAnsiTheme="minorHAnsi"/>
        </w:rPr>
        <w:t>t</w:t>
      </w:r>
      <w:bookmarkEnd w:id="15"/>
    </w:p>
    <w:p w:rsidR="00A52408" w:rsidRDefault="001307D6" w:rsidP="00A52408">
      <w:pPr>
        <w:pStyle w:val="NormalWeb"/>
        <w:spacing w:before="0" w:beforeAutospacing="0" w:after="0" w:afterAutospacing="0"/>
        <w:jc w:val="both"/>
        <w:rPr>
          <w:rFonts w:asciiTheme="minorHAnsi" w:hAnsiTheme="minorHAnsi"/>
          <w:sz w:val="22"/>
          <w:szCs w:val="22"/>
        </w:rPr>
      </w:pPr>
      <w:r w:rsidRPr="001307D6">
        <w:rPr>
          <w:rFonts w:asciiTheme="minorHAnsi" w:hAnsiTheme="minorHAnsi"/>
          <w:sz w:val="22"/>
          <w:szCs w:val="22"/>
        </w:rPr>
        <w:lastRenderedPageBreak/>
        <w:t xml:space="preserve">OpenShift </w:t>
      </w:r>
      <w:r w:rsidR="00A52408">
        <w:rPr>
          <w:rFonts w:asciiTheme="minorHAnsi" w:hAnsiTheme="minorHAnsi"/>
          <w:sz w:val="22"/>
          <w:szCs w:val="22"/>
        </w:rPr>
        <w:t xml:space="preserve">Online </w:t>
      </w:r>
      <w:r w:rsidRPr="001307D6">
        <w:rPr>
          <w:rFonts w:asciiTheme="minorHAnsi" w:hAnsiTheme="minorHAnsi"/>
          <w:sz w:val="22"/>
          <w:szCs w:val="22"/>
        </w:rPr>
        <w:t xml:space="preserve">est l’offre cloud de Red Hat. C’est une plateforme </w:t>
      </w:r>
      <w:r w:rsidR="00E4180B">
        <w:rPr>
          <w:rFonts w:asciiTheme="minorHAnsi" w:hAnsiTheme="minorHAnsi"/>
          <w:sz w:val="22"/>
          <w:szCs w:val="22"/>
        </w:rPr>
        <w:t xml:space="preserve">Open source </w:t>
      </w:r>
      <w:r w:rsidRPr="001307D6">
        <w:rPr>
          <w:rFonts w:asciiTheme="minorHAnsi" w:hAnsiTheme="minorHAnsi"/>
          <w:sz w:val="22"/>
          <w:szCs w:val="22"/>
        </w:rPr>
        <w:t>où les développeurs peuvent construire, tester, déployer et exécuter leurs applications. Elle fournit également des outils intégrés pour le développement pour supporter le cycle de vie d’une application; il s’agit de l’intégration à Eclipse, Jenkins, Maven et Git.</w:t>
      </w:r>
      <w:r w:rsidR="00A52408">
        <w:t xml:space="preserve"> </w:t>
      </w:r>
      <w:r w:rsidR="00A52408" w:rsidRPr="004B44E9">
        <w:rPr>
          <w:rFonts w:asciiTheme="minorHAnsi" w:hAnsiTheme="minorHAnsi"/>
          <w:sz w:val="22"/>
          <w:szCs w:val="22"/>
        </w:rPr>
        <w:t>La plateforme fournit une scalabilité manuelle ou automatique des ressources d’une application.</w:t>
      </w:r>
    </w:p>
    <w:p w:rsidR="008F5359" w:rsidRDefault="008F5359" w:rsidP="00A52408">
      <w:pPr>
        <w:pStyle w:val="NormalWeb"/>
        <w:spacing w:before="0" w:beforeAutospacing="0" w:after="0" w:afterAutospacing="0"/>
        <w:jc w:val="both"/>
        <w:rPr>
          <w:rFonts w:asciiTheme="minorHAnsi" w:hAnsiTheme="minorHAnsi"/>
          <w:sz w:val="22"/>
          <w:szCs w:val="22"/>
        </w:rPr>
      </w:pPr>
    </w:p>
    <w:tbl>
      <w:tblPr>
        <w:tblStyle w:val="Grillemoyenne1-Accent2"/>
        <w:tblW w:w="0" w:type="auto"/>
        <w:tblLook w:val="04A0" w:firstRow="1" w:lastRow="0" w:firstColumn="1" w:lastColumn="0" w:noHBand="0" w:noVBand="1"/>
      </w:tblPr>
      <w:tblGrid>
        <w:gridCol w:w="4606"/>
        <w:gridCol w:w="4606"/>
      </w:tblGrid>
      <w:tr w:rsidR="008F535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8F5359" w:rsidRDefault="008F535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062C65" w:rsidRDefault="008F5359"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8F5359" w:rsidRDefault="008F5359" w:rsidP="00F66DE7">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8F5359" w:rsidRPr="00036BDD"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Default="0051358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Variables d’environnement</w:t>
            </w:r>
          </w:p>
          <w:p w:rsidR="0051358A" w:rsidRDefault="006D6C27"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 de t</w:t>
            </w:r>
            <w:r w:rsidR="00603BED">
              <w:rPr>
                <w:rFonts w:asciiTheme="minorHAnsi" w:eastAsiaTheme="minorEastAsia" w:hAnsiTheme="minorHAnsi" w:cstheme="minorBidi"/>
                <w:b w:val="0"/>
                <w:sz w:val="22"/>
                <w:szCs w:val="22"/>
                <w:lang w:eastAsia="en-US"/>
              </w:rPr>
              <w:t>âche</w:t>
            </w:r>
            <w:r>
              <w:rPr>
                <w:rFonts w:asciiTheme="minorHAnsi" w:eastAsiaTheme="minorEastAsia" w:hAnsiTheme="minorHAnsi" w:cstheme="minorBidi"/>
                <w:b w:val="0"/>
                <w:sz w:val="22"/>
                <w:szCs w:val="22"/>
                <w:lang w:eastAsia="en-US"/>
              </w:rPr>
              <w:t>s</w:t>
            </w:r>
            <w:r w:rsidR="00603BED">
              <w:rPr>
                <w:rFonts w:asciiTheme="minorHAnsi" w:eastAsiaTheme="minorEastAsia" w:hAnsiTheme="minorHAnsi" w:cstheme="minorBidi"/>
                <w:b w:val="0"/>
                <w:sz w:val="22"/>
                <w:szCs w:val="22"/>
                <w:lang w:eastAsia="en-US"/>
              </w:rPr>
              <w:t xml:space="preserve"> </w:t>
            </w:r>
          </w:p>
          <w:p w:rsidR="00603BED" w:rsidRDefault="00603BE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d’applications</w:t>
            </w:r>
          </w:p>
          <w:p w:rsidR="00603BED" w:rsidRDefault="000833E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des services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des applications</w:t>
            </w:r>
          </w:p>
          <w:p w:rsidR="008A501E" w:rsidRDefault="008A501E"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Environnements </w:t>
            </w:r>
            <w:r w:rsidR="003865FA">
              <w:rPr>
                <w:rFonts w:asciiTheme="minorHAnsi" w:eastAsiaTheme="minorEastAsia" w:hAnsiTheme="minorHAnsi" w:cstheme="minorBidi"/>
                <w:b w:val="0"/>
                <w:sz w:val="22"/>
                <w:szCs w:val="22"/>
                <w:lang w:eastAsia="en-US"/>
              </w:rPr>
              <w:t>multiples</w:t>
            </w:r>
          </w:p>
          <w:p w:rsidR="008F5359" w:rsidRDefault="008F5359"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 avec Jenkins</w:t>
            </w:r>
          </w:p>
          <w:p w:rsidR="003865FA" w:rsidRDefault="003865FA"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8F5359" w:rsidRPr="00283C80" w:rsidRDefault="00B34B4A" w:rsidP="00283C80">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 ou manuelle</w:t>
            </w:r>
          </w:p>
        </w:tc>
        <w:tc>
          <w:tcPr>
            <w:tcW w:w="4606" w:type="dxa"/>
          </w:tcPr>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8F5359" w:rsidRPr="00103685" w:rsidRDefault="008F535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8F5359" w:rsidRPr="008B0F10" w:rsidRDefault="008F5359" w:rsidP="00851BE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sidR="00851BE0">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8F5359" w:rsidRPr="001E5592"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8F535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361CA4" w:rsidRDefault="00361CA4" w:rsidP="00F66DE7">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361CA4">
              <w:rPr>
                <w:rFonts w:asciiTheme="minorHAnsi" w:eastAsiaTheme="minorEastAsia" w:hAnsiTheme="minorHAnsi" w:cstheme="minorBidi"/>
                <w:b w:val="0"/>
                <w:sz w:val="22"/>
                <w:szCs w:val="22"/>
                <w:lang w:val="en-US" w:eastAsia="en-US"/>
              </w:rPr>
              <w:t>JBoss, Spring, Tomcat, Zend, Codel</w:t>
            </w:r>
            <w:r>
              <w:rPr>
                <w:rFonts w:asciiTheme="minorHAnsi" w:eastAsiaTheme="minorEastAsia" w:hAnsiTheme="minorHAnsi" w:cstheme="minorBidi"/>
                <w:b w:val="0"/>
                <w:sz w:val="22"/>
                <w:szCs w:val="22"/>
                <w:lang w:val="en-US" w:eastAsia="en-US"/>
              </w:rPr>
              <w:t>gniter, Rails, Node.js, Django, Flask, Perl, DIY (Do-It-Yourself)</w:t>
            </w:r>
          </w:p>
        </w:tc>
        <w:tc>
          <w:tcPr>
            <w:tcW w:w="4606" w:type="dxa"/>
          </w:tcPr>
          <w:p w:rsidR="008F5359" w:rsidRPr="009E0B33" w:rsidRDefault="004323EA" w:rsidP="004323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Base de données SQL et NoSQL, analyse de données Big Data, gestionnaire de base de données, intégration continue, mail, exécution de tâches, analyse de la charge, collaboration, gestionnaires de code sources</w:t>
            </w:r>
          </w:p>
        </w:tc>
      </w:tr>
      <w:tr w:rsidR="008F5359" w:rsidTr="00F66DE7">
        <w:tc>
          <w:tcPr>
            <w:cnfStyle w:val="001000000000" w:firstRow="0" w:lastRow="0" w:firstColumn="1" w:lastColumn="0" w:oddVBand="0" w:evenVBand="0" w:oddHBand="0" w:evenHBand="0" w:firstRowFirstColumn="0" w:firstRowLastColumn="0" w:lastRowFirstColumn="0" w:lastRowLastColumn="0"/>
            <w:tcW w:w="4606" w:type="dxa"/>
          </w:tcPr>
          <w:p w:rsidR="008F5359" w:rsidRDefault="008F535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8F5359" w:rsidRDefault="008F535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8F535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8F5359" w:rsidRPr="00B62585" w:rsidRDefault="00300921" w:rsidP="0030092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Support </w:t>
            </w:r>
            <w:r w:rsidR="00700FE5">
              <w:rPr>
                <w:rFonts w:asciiTheme="minorHAnsi" w:eastAsiaTheme="minorEastAsia" w:hAnsiTheme="minorHAnsi" w:cstheme="minorBidi"/>
                <w:b w:val="0"/>
                <w:sz w:val="22"/>
                <w:szCs w:val="22"/>
                <w:lang w:eastAsia="en-US"/>
              </w:rPr>
              <w:t xml:space="preserve"> technique </w:t>
            </w:r>
            <w:r>
              <w:rPr>
                <w:rFonts w:asciiTheme="minorHAnsi" w:eastAsiaTheme="minorEastAsia" w:hAnsiTheme="minorHAnsi" w:cstheme="minorBidi"/>
                <w:b w:val="0"/>
                <w:sz w:val="22"/>
                <w:szCs w:val="22"/>
                <w:lang w:eastAsia="en-US"/>
              </w:rPr>
              <w:t>de la communauté actif</w:t>
            </w:r>
          </w:p>
        </w:tc>
        <w:tc>
          <w:tcPr>
            <w:tcW w:w="4606" w:type="dxa"/>
          </w:tcPr>
          <w:p w:rsidR="008F5359" w:rsidRDefault="008F5359" w:rsidP="00F66DE7">
            <w:pPr>
              <w:pStyle w:val="NormalWeb"/>
              <w:spacing w:before="0" w:beforeAutospacing="0" w:after="0" w:afterAutospacing="0"/>
              <w:ind w:left="36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8F5359" w:rsidRPr="00A52408" w:rsidRDefault="008F5359" w:rsidP="00A52408">
      <w:pPr>
        <w:pStyle w:val="NormalWeb"/>
        <w:spacing w:before="0" w:beforeAutospacing="0" w:after="0" w:afterAutospacing="0"/>
        <w:jc w:val="both"/>
      </w:pPr>
    </w:p>
    <w:p w:rsidR="00F43136" w:rsidRDefault="00F43136" w:rsidP="00D80A5F">
      <w:pPr>
        <w:pStyle w:val="Titre2"/>
        <w:numPr>
          <w:ilvl w:val="1"/>
          <w:numId w:val="1"/>
        </w:numPr>
        <w:rPr>
          <w:rFonts w:asciiTheme="minorHAnsi" w:hAnsiTheme="minorHAnsi"/>
        </w:rPr>
      </w:pPr>
      <w:bookmarkStart w:id="16" w:name="_Toc360197150"/>
      <w:r w:rsidRPr="00AC2623">
        <w:rPr>
          <w:rFonts w:asciiTheme="minorHAnsi" w:hAnsiTheme="minorHAnsi"/>
        </w:rPr>
        <w:t>Windows Azure de Microsoft</w:t>
      </w:r>
      <w:bookmarkEnd w:id="16"/>
    </w:p>
    <w:p w:rsidR="00121A40" w:rsidRDefault="00121A40" w:rsidP="00D965D1">
      <w:pPr>
        <w:ind w:firstLine="0"/>
        <w:jc w:val="both"/>
        <w:rPr>
          <w:rFonts w:eastAsia="Times New Roman" w:cs="Times New Roman"/>
          <w:lang w:eastAsia="fr-FR"/>
        </w:rPr>
      </w:pPr>
      <w:r w:rsidRPr="00D965D1">
        <w:rPr>
          <w:rFonts w:eastAsia="Times New Roman" w:cs="Times New Roman"/>
          <w:lang w:eastAsia="fr-FR"/>
        </w:rPr>
        <w:t>Windows Azure est une plateforme Cloud ouverte et flexible qui permet de générer, déployer et gérer rapidement des applications à travers un réseau global de centres de données gérés par Microsoft. On peut développer des applications à l'aide de n'importe quel langage, n'importe quel outil ou n'importe quelle infrastructure</w:t>
      </w:r>
      <w:r w:rsidR="00D965D1">
        <w:rPr>
          <w:rFonts w:eastAsia="Times New Roman" w:cs="Times New Roman"/>
          <w:lang w:eastAsia="fr-FR"/>
        </w:rPr>
        <w:t xml:space="preserve">, ou </w:t>
      </w:r>
      <w:r w:rsidRPr="00D965D1">
        <w:rPr>
          <w:rFonts w:eastAsia="Times New Roman" w:cs="Times New Roman"/>
          <w:lang w:eastAsia="fr-FR"/>
        </w:rPr>
        <w:t xml:space="preserve">intégrer </w:t>
      </w:r>
      <w:r w:rsidR="00D965D1">
        <w:rPr>
          <w:rFonts w:eastAsia="Times New Roman" w:cs="Times New Roman"/>
          <w:lang w:eastAsia="fr-FR"/>
        </w:rPr>
        <w:t xml:space="preserve">des </w:t>
      </w:r>
      <w:r w:rsidRPr="00D965D1">
        <w:rPr>
          <w:rFonts w:eastAsia="Times New Roman" w:cs="Times New Roman"/>
          <w:lang w:eastAsia="fr-FR"/>
        </w:rPr>
        <w:t>applications de Cloud publique à</w:t>
      </w:r>
      <w:r w:rsidR="00D965D1">
        <w:rPr>
          <w:rFonts w:eastAsia="Times New Roman" w:cs="Times New Roman"/>
          <w:lang w:eastAsia="fr-FR"/>
        </w:rPr>
        <w:t xml:space="preserve"> son propre </w:t>
      </w:r>
      <w:r w:rsidRPr="00D965D1">
        <w:rPr>
          <w:rFonts w:eastAsia="Times New Roman" w:cs="Times New Roman"/>
          <w:lang w:eastAsia="fr-FR"/>
        </w:rPr>
        <w:t>environnement informatique existant.</w:t>
      </w:r>
      <w:r w:rsidR="00114EB2">
        <w:rPr>
          <w:rFonts w:eastAsia="Times New Roman" w:cs="Times New Roman"/>
          <w:lang w:eastAsia="fr-FR"/>
        </w:rPr>
        <w:t xml:space="preserve"> </w:t>
      </w:r>
    </w:p>
    <w:p w:rsidR="00114EB2" w:rsidRDefault="00114EB2" w:rsidP="00D965D1">
      <w:pPr>
        <w:ind w:firstLine="0"/>
        <w:jc w:val="both"/>
        <w:rPr>
          <w:rFonts w:eastAsia="Times New Roman" w:cs="Times New Roman"/>
          <w:lang w:eastAsia="fr-FR"/>
        </w:rPr>
      </w:pPr>
    </w:p>
    <w:tbl>
      <w:tblPr>
        <w:tblStyle w:val="Grillemoyenne1-Accent2"/>
        <w:tblW w:w="0" w:type="auto"/>
        <w:tblLook w:val="04A0" w:firstRow="1" w:lastRow="0" w:firstColumn="1" w:lastColumn="0" w:noHBand="0" w:noVBand="1"/>
      </w:tblPr>
      <w:tblGrid>
        <w:gridCol w:w="4606"/>
        <w:gridCol w:w="4606"/>
      </w:tblGrid>
      <w:tr w:rsidR="003938D9"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938D9" w:rsidRDefault="003938D9"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062C65" w:rsidRDefault="00710E20"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3938D9" w:rsidRDefault="006D20BE" w:rsidP="006D20B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Microsoft</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938D9" w:rsidRPr="00036BDD"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données</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Networking</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Analyse de données </w:t>
            </w:r>
          </w:p>
          <w:p w:rsidR="003B701C" w:rsidRDefault="003B701C"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Message queuing</w:t>
            </w:r>
          </w:p>
          <w:p w:rsidR="003B701C" w:rsidRDefault="003D3834"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Caching</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Media Services</w:t>
            </w:r>
          </w:p>
          <w:p w:rsidR="00377D7D" w:rsidRDefault="00377D7D" w:rsidP="00F66DE7">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Marketplace</w:t>
            </w:r>
          </w:p>
          <w:p w:rsidR="003938D9" w:rsidRPr="00377D7D" w:rsidRDefault="00377D7D" w:rsidP="00377D7D">
            <w:pPr>
              <w:pStyle w:val="NormalWeb"/>
              <w:numPr>
                <w:ilvl w:val="0"/>
                <w:numId w:val="38"/>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Big Compute</w:t>
            </w:r>
          </w:p>
        </w:tc>
        <w:tc>
          <w:tcPr>
            <w:tcW w:w="4606" w:type="dxa"/>
          </w:tcPr>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CLI</w:t>
            </w:r>
          </w:p>
          <w:p w:rsidR="003938D9" w:rsidRPr="0010368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3938D9" w:rsidRPr="00BA51D5" w:rsidRDefault="003938D9"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p w:rsidR="00BA51D5" w:rsidRPr="008B0F10" w:rsidRDefault="00BA51D5"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E339C2" w:rsidP="00E339C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Langages et F</w:t>
            </w:r>
            <w:r w:rsidR="003938D9">
              <w:rPr>
                <w:rFonts w:asciiTheme="minorHAnsi" w:eastAsiaTheme="minorEastAsia" w:hAnsiTheme="minorHAnsi" w:cstheme="minorBidi"/>
                <w:sz w:val="22"/>
                <w:szCs w:val="22"/>
                <w:lang w:eastAsia="en-US"/>
              </w:rPr>
              <w:t>rameworks</w:t>
            </w:r>
          </w:p>
        </w:tc>
        <w:tc>
          <w:tcPr>
            <w:tcW w:w="4606" w:type="dxa"/>
          </w:tcPr>
          <w:p w:rsidR="003938D9" w:rsidRPr="001E5592"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938D9"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DC50F6" w:rsidRDefault="00DC50F6"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DC50F6">
              <w:rPr>
                <w:rFonts w:asciiTheme="minorHAnsi" w:eastAsiaTheme="minorEastAsia" w:hAnsiTheme="minorHAnsi" w:cstheme="minorBidi"/>
                <w:b w:val="0"/>
                <w:sz w:val="22"/>
                <w:szCs w:val="22"/>
                <w:lang w:eastAsia="en-US"/>
              </w:rPr>
              <w:t xml:space="preserve">.NET, Java, PHP, Python, Node.js, </w:t>
            </w:r>
            <w:r>
              <w:rPr>
                <w:rFonts w:asciiTheme="minorHAnsi" w:eastAsiaTheme="minorEastAsia" w:hAnsiTheme="minorHAnsi" w:cstheme="minorBidi"/>
                <w:b w:val="0"/>
                <w:sz w:val="22"/>
                <w:szCs w:val="22"/>
                <w:lang w:eastAsia="en-US"/>
              </w:rPr>
              <w:t>Ruby</w:t>
            </w:r>
          </w:p>
        </w:tc>
        <w:tc>
          <w:tcPr>
            <w:tcW w:w="4606" w:type="dxa"/>
          </w:tcPr>
          <w:p w:rsidR="003938D9" w:rsidRPr="009E0B33" w:rsidRDefault="008E4D8B" w:rsidP="008E4D8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Gestion de certificat, Caching, email et voix, SMS, traitement de fichier media, message </w:t>
            </w:r>
            <w:r>
              <w:rPr>
                <w:rFonts w:asciiTheme="minorHAnsi" w:eastAsiaTheme="minorEastAsia" w:hAnsiTheme="minorHAnsi" w:cstheme="minorBidi"/>
                <w:sz w:val="22"/>
                <w:szCs w:val="22"/>
                <w:lang w:eastAsia="en-US"/>
              </w:rPr>
              <w:lastRenderedPageBreak/>
              <w:t xml:space="preserve">queuing, </w:t>
            </w:r>
            <w:r w:rsidR="005F34DC">
              <w:rPr>
                <w:rFonts w:asciiTheme="minorHAnsi" w:eastAsiaTheme="minorEastAsia" w:hAnsiTheme="minorHAnsi" w:cstheme="minorBidi"/>
                <w:sz w:val="22"/>
                <w:szCs w:val="22"/>
                <w:lang w:eastAsia="en-US"/>
              </w:rPr>
              <w:t>surveillance et gestion d’applications</w:t>
            </w:r>
          </w:p>
        </w:tc>
      </w:tr>
      <w:tr w:rsidR="003938D9" w:rsidTr="00F66DE7">
        <w:tc>
          <w:tcPr>
            <w:cnfStyle w:val="001000000000" w:firstRow="0" w:lastRow="0" w:firstColumn="1" w:lastColumn="0" w:oddVBand="0" w:evenVBand="0" w:oddHBand="0" w:evenHBand="0" w:firstRowFirstColumn="0" w:firstRowLastColumn="0" w:lastRowFirstColumn="0" w:lastRowLastColumn="0"/>
            <w:tcW w:w="4606" w:type="dxa"/>
          </w:tcPr>
          <w:p w:rsidR="003938D9" w:rsidRDefault="003938D9"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Avantages</w:t>
            </w:r>
          </w:p>
        </w:tc>
        <w:tc>
          <w:tcPr>
            <w:tcW w:w="4606" w:type="dxa"/>
          </w:tcPr>
          <w:p w:rsidR="003938D9" w:rsidRDefault="003938D9"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938D9"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938D9" w:rsidRPr="00B62585" w:rsidRDefault="00CE0824" w:rsidP="00CE0824">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De nombreuses  API</w:t>
            </w:r>
          </w:p>
        </w:tc>
        <w:tc>
          <w:tcPr>
            <w:tcW w:w="4606" w:type="dxa"/>
          </w:tcPr>
          <w:p w:rsidR="003938D9" w:rsidRDefault="00D630DB" w:rsidP="00D630DB">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Applications non portables</w:t>
            </w:r>
            <w:r w:rsidR="0024785F">
              <w:rPr>
                <w:rFonts w:asciiTheme="minorHAnsi" w:eastAsiaTheme="minorEastAsia" w:hAnsiTheme="minorHAnsi" w:cstheme="minorBidi"/>
                <w:sz w:val="22"/>
                <w:szCs w:val="22"/>
                <w:lang w:eastAsia="en-US"/>
              </w:rPr>
              <w:t xml:space="preserve"> sur d’autres plateformes</w:t>
            </w:r>
          </w:p>
        </w:tc>
      </w:tr>
    </w:tbl>
    <w:p w:rsidR="00114EB2" w:rsidRPr="00D965D1" w:rsidRDefault="00114EB2" w:rsidP="00D965D1">
      <w:pPr>
        <w:ind w:firstLine="0"/>
        <w:jc w:val="both"/>
        <w:rPr>
          <w:rFonts w:eastAsia="Times New Roman" w:cs="Times New Roman"/>
          <w:lang w:eastAsia="fr-FR"/>
        </w:rPr>
      </w:pPr>
    </w:p>
    <w:p w:rsidR="00F43136" w:rsidRPr="00E978BE" w:rsidRDefault="00F43136" w:rsidP="00D80A5F">
      <w:pPr>
        <w:pStyle w:val="Titre2"/>
        <w:numPr>
          <w:ilvl w:val="1"/>
          <w:numId w:val="1"/>
        </w:numPr>
        <w:rPr>
          <w:rFonts w:asciiTheme="minorHAnsi" w:hAnsiTheme="minorHAnsi"/>
          <w:lang w:val="en-US"/>
        </w:rPr>
      </w:pPr>
      <w:bookmarkStart w:id="17" w:name="_Toc360197151"/>
      <w:r w:rsidRPr="00E978BE">
        <w:rPr>
          <w:rFonts w:asciiTheme="minorHAnsi" w:hAnsiTheme="minorHAnsi"/>
          <w:lang w:val="en-US"/>
        </w:rPr>
        <w:t xml:space="preserve">Amazon </w:t>
      </w:r>
      <w:r w:rsidR="00E32C16" w:rsidRPr="00E978BE">
        <w:rPr>
          <w:rFonts w:asciiTheme="minorHAnsi" w:hAnsiTheme="minorHAnsi"/>
          <w:lang w:val="en-US"/>
        </w:rPr>
        <w:t>Elastic Compute Cloud</w:t>
      </w:r>
      <w:r w:rsidR="006F1C56">
        <w:rPr>
          <w:rFonts w:asciiTheme="minorHAnsi" w:hAnsiTheme="minorHAnsi"/>
          <w:lang w:val="en-US"/>
        </w:rPr>
        <w:t xml:space="preserve"> (Amazon EC2)</w:t>
      </w:r>
      <w:bookmarkEnd w:id="17"/>
    </w:p>
    <w:p w:rsidR="007F61F3" w:rsidRDefault="002320A1" w:rsidP="00FD6B92">
      <w:pPr>
        <w:ind w:firstLine="0"/>
        <w:jc w:val="both"/>
      </w:pPr>
      <w:r>
        <w:t xml:space="preserve">Amazon </w:t>
      </w:r>
      <w:r w:rsidR="006F1C56">
        <w:t>EC2</w:t>
      </w:r>
      <w:r>
        <w:t xml:space="preserve"> </w:t>
      </w:r>
      <w:r w:rsidR="0059399A">
        <w:t xml:space="preserve">est un service web qui fournit une capacité de calcul redimensionnable dans le cloud. Il </w:t>
      </w:r>
      <w:r>
        <w:t>est conçu pour faciliter l’accès aux ressources informatiques pour les développeurs.</w:t>
      </w:r>
      <w:r w:rsidR="00F66DE7">
        <w:t xml:space="preserve"> L’interface web permet fournit un contrôle complet de ces ressources permet d’exécuter une applicati</w:t>
      </w:r>
      <w:r w:rsidR="006834DF">
        <w:t>on.</w:t>
      </w:r>
      <w:r w:rsidRPr="00460EA2">
        <w:t xml:space="preserve"> </w:t>
      </w:r>
      <w:r w:rsidR="007F61F3" w:rsidRPr="006F34C8">
        <w:t xml:space="preserve">Amazon EC2 présente un environnement informatique virtuel, permettant d'utiliser des interfaces de service Web pour lancer des instances avec une variété de systèmes d'exploitation, de les charger avec </w:t>
      </w:r>
      <w:r w:rsidR="00864B2C" w:rsidRPr="006F34C8">
        <w:t xml:space="preserve">un </w:t>
      </w:r>
      <w:r w:rsidR="007F61F3" w:rsidRPr="006F34C8">
        <w:t>environnement d'applications personnalisées, de gérer les autorisations d'accès au</w:t>
      </w:r>
      <w:r w:rsidR="00864B2C" w:rsidRPr="006F34C8">
        <w:t xml:space="preserve"> réseau, et d'exécuter une </w:t>
      </w:r>
      <w:r w:rsidR="007F61F3" w:rsidRPr="006F34C8">
        <w:t>image en utilisant autant ou aussi peu de systèmes.</w:t>
      </w:r>
    </w:p>
    <w:p w:rsidR="004D4758" w:rsidRPr="006F34C8" w:rsidRDefault="004D4758" w:rsidP="00A936CE">
      <w:pPr>
        <w:ind w:firstLine="0"/>
        <w:jc w:val="both"/>
        <w:rPr>
          <w:rFonts w:ascii="Verdana" w:hAnsi="Verdana"/>
          <w:color w:val="000000"/>
          <w:sz w:val="18"/>
          <w:szCs w:val="18"/>
          <w:shd w:val="clear" w:color="auto" w:fill="FFFFFF"/>
        </w:rPr>
      </w:pPr>
    </w:p>
    <w:tbl>
      <w:tblPr>
        <w:tblStyle w:val="Grillemoyenne1-Accent2"/>
        <w:tblW w:w="0" w:type="auto"/>
        <w:tblLook w:val="04A0" w:firstRow="1" w:lastRow="0" w:firstColumn="1" w:lastColumn="0" w:noHBand="0" w:noVBand="1"/>
      </w:tblPr>
      <w:tblGrid>
        <w:gridCol w:w="4606"/>
        <w:gridCol w:w="4606"/>
      </w:tblGrid>
      <w:tr w:rsidR="00DC6087" w:rsidTr="00F66D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DC6087" w:rsidRDefault="00DC6087" w:rsidP="00F66DE7">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062C65"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DC6087" w:rsidRDefault="00A3240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DC6087" w:rsidRPr="00036BDD"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total des instances des machines virtuelles</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Flexibilité dans le choix du système d’exploitation</w:t>
            </w:r>
          </w:p>
          <w:p w:rsidR="00DC1467" w:rsidRDefault="00DC1467"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Contrôle de la capacité de calcul</w:t>
            </w:r>
          </w:p>
          <w:p w:rsidR="00DC1467" w:rsidRDefault="005F7165"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Interopérabilité</w:t>
            </w:r>
            <w:r w:rsidR="00DC1467">
              <w:rPr>
                <w:rFonts w:asciiTheme="minorHAnsi" w:eastAsiaTheme="minorEastAsia" w:hAnsiTheme="minorHAnsi" w:cstheme="minorBidi"/>
                <w:b w:val="0"/>
                <w:sz w:val="22"/>
                <w:szCs w:val="22"/>
                <w:lang w:eastAsia="en-US"/>
              </w:rPr>
              <w:t xml:space="preserve"> avec d’autres services Amazon Web Services</w:t>
            </w:r>
          </w:p>
          <w:p w:rsidR="00DC1467" w:rsidRPr="00377D7D" w:rsidRDefault="00333A12" w:rsidP="00DC1467">
            <w:pPr>
              <w:pStyle w:val="NormalWeb"/>
              <w:numPr>
                <w:ilvl w:val="0"/>
                <w:numId w:val="40"/>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Choix de l’emplacement des données</w:t>
            </w:r>
          </w:p>
        </w:tc>
        <w:tc>
          <w:tcPr>
            <w:tcW w:w="4606" w:type="dxa"/>
          </w:tcPr>
          <w:p w:rsidR="00DC6087" w:rsidRPr="00103685" w:rsidRDefault="00DC6087" w:rsidP="00F66DE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103685">
              <w:rPr>
                <w:rFonts w:asciiTheme="minorHAnsi" w:eastAsiaTheme="minorEastAsia" w:hAnsiTheme="minorHAnsi" w:cstheme="minorBidi"/>
                <w:bCs/>
                <w:sz w:val="22"/>
                <w:szCs w:val="22"/>
                <w:lang w:eastAsia="en-US"/>
              </w:rPr>
              <w:t>Console Web</w:t>
            </w:r>
          </w:p>
          <w:p w:rsidR="00DC6087" w:rsidRPr="00A32407" w:rsidRDefault="00DC6087" w:rsidP="00A3240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t xml:space="preserve">Plugin </w:t>
            </w:r>
            <w:r>
              <w:rPr>
                <w:rFonts w:asciiTheme="minorHAnsi" w:eastAsiaTheme="minorEastAsia" w:hAnsiTheme="minorHAnsi" w:cstheme="minorBidi"/>
                <w:bCs/>
                <w:sz w:val="22"/>
                <w:szCs w:val="22"/>
                <w:lang w:eastAsia="en-US"/>
              </w:rPr>
              <w:t>IDE</w:t>
            </w:r>
            <w:r w:rsidRPr="00103685">
              <w:rPr>
                <w:rFonts w:asciiTheme="minorHAnsi" w:eastAsiaTheme="minorEastAsia" w:hAnsiTheme="minorHAnsi" w:cstheme="minorBidi"/>
                <w:bCs/>
                <w:sz w:val="22"/>
                <w:szCs w:val="22"/>
                <w:lang w:eastAsia="en-US"/>
              </w:rPr>
              <w:t xml:space="preserve"> </w:t>
            </w: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DC6087" w:rsidRPr="001E5592"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DC6087" w:rsidRPr="009E0B33"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C6087" w:rsidRPr="00DC50F6" w:rsidRDefault="00DC6087" w:rsidP="00F66DE7">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DC6087" w:rsidRPr="009E0B33" w:rsidRDefault="00DC6087" w:rsidP="00F66DE7">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r w:rsidR="00DC6087" w:rsidTr="00F66DE7">
        <w:tc>
          <w:tcPr>
            <w:cnfStyle w:val="001000000000" w:firstRow="0" w:lastRow="0" w:firstColumn="1" w:lastColumn="0" w:oddVBand="0" w:evenVBand="0" w:oddHBand="0" w:evenHBand="0" w:firstRowFirstColumn="0" w:firstRowLastColumn="0" w:lastRowFirstColumn="0" w:lastRowLastColumn="0"/>
            <w:tcW w:w="4606" w:type="dxa"/>
          </w:tcPr>
          <w:p w:rsidR="00DC6087" w:rsidRDefault="00DC6087" w:rsidP="00F66DE7">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DC6087" w:rsidRDefault="00DC6087" w:rsidP="00F66DE7">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DC6087" w:rsidTr="00F66D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33A12" w:rsidRPr="00D15BA1" w:rsidRDefault="008B67AA" w:rsidP="00D15BA1">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On peut tout faire avec</w:t>
            </w:r>
            <w:r w:rsidR="00DF6E2F">
              <w:rPr>
                <w:rFonts w:asciiTheme="minorHAnsi" w:eastAsiaTheme="minorEastAsia" w:hAnsiTheme="minorHAnsi" w:cstheme="minorBidi"/>
                <w:b w:val="0"/>
                <w:sz w:val="22"/>
                <w:szCs w:val="22"/>
                <w:lang w:eastAsia="en-US"/>
              </w:rPr>
              <w:t xml:space="preserve"> puisqu’on manipule une </w:t>
            </w:r>
            <w:r w:rsidR="00F317DA">
              <w:rPr>
                <w:rFonts w:asciiTheme="minorHAnsi" w:eastAsiaTheme="minorEastAsia" w:hAnsiTheme="minorHAnsi" w:cstheme="minorBidi"/>
                <w:b w:val="0"/>
                <w:sz w:val="22"/>
                <w:szCs w:val="22"/>
                <w:lang w:eastAsia="en-US"/>
              </w:rPr>
              <w:t>instance d’un système d’exploitation</w:t>
            </w:r>
          </w:p>
        </w:tc>
        <w:tc>
          <w:tcPr>
            <w:tcW w:w="4606" w:type="dxa"/>
          </w:tcPr>
          <w:p w:rsidR="00716AA7" w:rsidRDefault="00716AA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Manipulation d’instances EC2</w:t>
            </w:r>
          </w:p>
          <w:p w:rsidR="00DC6087" w:rsidRDefault="00DC6087" w:rsidP="00716AA7">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Le développeur doit configurer tout son environnement</w:t>
            </w:r>
          </w:p>
        </w:tc>
      </w:tr>
    </w:tbl>
    <w:p w:rsidR="00DC6087" w:rsidRPr="00DC6087" w:rsidRDefault="00DC6087" w:rsidP="003538AB">
      <w:pPr>
        <w:ind w:firstLine="0"/>
      </w:pPr>
    </w:p>
    <w:p w:rsidR="00EA1671" w:rsidRDefault="00EA1671" w:rsidP="006D7D6D">
      <w:pPr>
        <w:pStyle w:val="Titre2"/>
        <w:numPr>
          <w:ilvl w:val="1"/>
          <w:numId w:val="1"/>
        </w:numPr>
        <w:rPr>
          <w:rFonts w:asciiTheme="minorHAnsi" w:hAnsiTheme="minorHAnsi"/>
        </w:rPr>
      </w:pPr>
      <w:bookmarkStart w:id="18" w:name="_Toc360197152"/>
      <w:r w:rsidRPr="006D7D6D">
        <w:rPr>
          <w:rFonts w:asciiTheme="minorHAnsi" w:hAnsiTheme="minorHAnsi"/>
        </w:rPr>
        <w:t>Engine Yard Cloud</w:t>
      </w:r>
      <w:bookmarkEnd w:id="18"/>
    </w:p>
    <w:p w:rsidR="00B301B6" w:rsidRDefault="00B301B6" w:rsidP="00D7758C">
      <w:pPr>
        <w:ind w:firstLine="0"/>
        <w:jc w:val="both"/>
      </w:pPr>
      <w:r>
        <w:t>Engine Yard Cloud est un PaaS conçu pour les applications Ruby on Rail, PHP et Node.js.</w:t>
      </w:r>
      <w:r w:rsidR="00510CE5">
        <w:t xml:space="preserve"> Cette plateforme exécute </w:t>
      </w:r>
      <w:r w:rsidR="00877F0A">
        <w:t xml:space="preserve"> aussi bien </w:t>
      </w:r>
      <w:r w:rsidR="00510CE5">
        <w:t>des applications web à petite échelle qui requièrent</w:t>
      </w:r>
      <w:r w:rsidR="00877F0A">
        <w:t xml:space="preserve"> une seule instance</w:t>
      </w:r>
      <w:r w:rsidR="00510CE5">
        <w:t xml:space="preserve"> </w:t>
      </w:r>
      <w:r w:rsidR="00877F0A">
        <w:t>que des applications à grande échelle qui requièrent de la fiabilité, de l’élasticité et la performance de cluster hautement disponible</w:t>
      </w:r>
      <w:r w:rsidR="00FE2725">
        <w:t>.</w:t>
      </w:r>
    </w:p>
    <w:p w:rsidR="002845FA" w:rsidRDefault="002845FA" w:rsidP="00AA246B">
      <w:pPr>
        <w:ind w:firstLine="0"/>
      </w:pPr>
    </w:p>
    <w:tbl>
      <w:tblPr>
        <w:tblStyle w:val="Grillemoyenne1-Accent2"/>
        <w:tblW w:w="0" w:type="auto"/>
        <w:tblLook w:val="04A0" w:firstRow="1" w:lastRow="0" w:firstColumn="1" w:lastColumn="0" w:noHBand="0" w:noVBand="1"/>
      </w:tblPr>
      <w:tblGrid>
        <w:gridCol w:w="4606"/>
        <w:gridCol w:w="4606"/>
      </w:tblGrid>
      <w:tr w:rsidR="002845FA"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2845FA" w:rsidRDefault="002845FA"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062C65" w:rsidRDefault="00570934"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2845FA" w:rsidRDefault="0099101F"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Amazon</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2845FA" w:rsidRPr="00036BDD"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Intégration continue</w:t>
            </w:r>
          </w:p>
          <w:p w:rsidR="005B140E" w:rsidRDefault="005B140E"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Ressources dédiées</w:t>
            </w:r>
          </w:p>
          <w:p w:rsidR="00BD67E4"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et configuration d’applications</w:t>
            </w:r>
          </w:p>
          <w:p w:rsidR="00FD3985" w:rsidRDefault="00FD3985" w:rsidP="005B140E">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Réplication de base de données</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et alerte</w:t>
            </w:r>
          </w:p>
          <w:p w:rsid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Clonage d’applications</w:t>
            </w:r>
          </w:p>
          <w:p w:rsidR="00FD3985" w:rsidRPr="00FD3985" w:rsidRDefault="00FD3985" w:rsidP="00FD3985">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Sauvegarde et restauration d’applications</w:t>
            </w:r>
          </w:p>
        </w:tc>
        <w:tc>
          <w:tcPr>
            <w:tcW w:w="4606" w:type="dxa"/>
          </w:tcPr>
          <w:p w:rsidR="002845FA" w:rsidRPr="00BD67E4" w:rsidRDefault="002845FA" w:rsidP="002845FA">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sidRPr="00103685">
              <w:rPr>
                <w:rFonts w:asciiTheme="minorHAnsi" w:eastAsiaTheme="minorEastAsia" w:hAnsiTheme="minorHAnsi" w:cstheme="minorBidi"/>
                <w:bCs/>
                <w:sz w:val="22"/>
                <w:szCs w:val="22"/>
                <w:lang w:eastAsia="en-US"/>
              </w:rPr>
              <w:lastRenderedPageBreak/>
              <w:t>Console Web</w:t>
            </w:r>
          </w:p>
          <w:p w:rsidR="00BD67E4" w:rsidRPr="00AC2948" w:rsidRDefault="00BD67E4"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CLI</w:t>
            </w:r>
          </w:p>
          <w:p w:rsidR="00AC2948" w:rsidRPr="00E966F7" w:rsidRDefault="00AC2948" w:rsidP="00E966F7">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bCs/>
                <w:sz w:val="22"/>
                <w:szCs w:val="22"/>
                <w:lang w:eastAsia="en-US"/>
              </w:rPr>
            </w:pPr>
            <w:r>
              <w:rPr>
                <w:rFonts w:asciiTheme="minorHAnsi" w:eastAsiaTheme="minorEastAsia" w:hAnsiTheme="minorHAnsi" w:cstheme="minorBidi"/>
                <w:bCs/>
                <w:sz w:val="22"/>
                <w:szCs w:val="22"/>
                <w:lang w:eastAsia="en-US"/>
              </w:rPr>
              <w:t>API</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Frameworks</w:t>
            </w:r>
          </w:p>
        </w:tc>
        <w:tc>
          <w:tcPr>
            <w:tcW w:w="4606" w:type="dxa"/>
          </w:tcPr>
          <w:p w:rsidR="002845FA" w:rsidRPr="001E5592"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2845FA" w:rsidRPr="009E0B33"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Pr="00DC50F6" w:rsidRDefault="0021401E"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Grape, Rails, Sinatra</w:t>
            </w:r>
          </w:p>
        </w:tc>
        <w:tc>
          <w:tcPr>
            <w:tcW w:w="4606" w:type="dxa"/>
          </w:tcPr>
          <w:p w:rsidR="002845FA" w:rsidRPr="009E0B33" w:rsidRDefault="003F2589" w:rsidP="001C711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Mail, surveillance et analyse de performance, intégration continue, </w:t>
            </w:r>
            <w:r w:rsidR="008D16FA">
              <w:rPr>
                <w:rFonts w:asciiTheme="minorHAnsi" w:eastAsiaTheme="minorEastAsia" w:hAnsiTheme="minorHAnsi" w:cstheme="minorBidi"/>
                <w:sz w:val="22"/>
                <w:szCs w:val="22"/>
                <w:lang w:eastAsia="en-US"/>
              </w:rPr>
              <w:t xml:space="preserve">téléphonie, </w:t>
            </w:r>
            <w:r w:rsidR="001C711B">
              <w:rPr>
                <w:rFonts w:asciiTheme="minorHAnsi" w:eastAsiaTheme="minorEastAsia" w:hAnsiTheme="minorHAnsi" w:cstheme="minorBidi"/>
                <w:sz w:val="22"/>
                <w:szCs w:val="22"/>
                <w:lang w:eastAsia="en-US"/>
              </w:rPr>
              <w:t xml:space="preserve">modules de paiement, </w:t>
            </w:r>
            <w:r>
              <w:rPr>
                <w:rFonts w:asciiTheme="minorHAnsi" w:eastAsiaTheme="minorEastAsia" w:hAnsiTheme="minorHAnsi" w:cstheme="minorBidi"/>
                <w:sz w:val="22"/>
                <w:szCs w:val="22"/>
                <w:lang w:eastAsia="en-US"/>
              </w:rPr>
              <w:t>test de la montée en charge, journalisation, bases de données SQL et NoSQL, gestionnaires de base de données</w:t>
            </w:r>
            <w:r w:rsidR="002507A3">
              <w:rPr>
                <w:rFonts w:asciiTheme="minorHAnsi" w:eastAsiaTheme="minorEastAsia" w:hAnsiTheme="minorHAnsi" w:cstheme="minorBidi"/>
                <w:sz w:val="22"/>
                <w:szCs w:val="22"/>
                <w:lang w:eastAsia="en-US"/>
              </w:rPr>
              <w:t xml:space="preserve">, message queuing, analyse de données Big Data, </w:t>
            </w:r>
            <w:r w:rsidR="005B140E">
              <w:rPr>
                <w:rFonts w:asciiTheme="minorHAnsi" w:eastAsiaTheme="minorEastAsia" w:hAnsiTheme="minorHAnsi" w:cstheme="minorBidi"/>
                <w:sz w:val="22"/>
                <w:szCs w:val="22"/>
                <w:lang w:eastAsia="en-US"/>
              </w:rPr>
              <w:t>mémoire cache</w:t>
            </w:r>
          </w:p>
        </w:tc>
      </w:tr>
      <w:tr w:rsidR="002845FA" w:rsidTr="000B03D2">
        <w:tc>
          <w:tcPr>
            <w:cnfStyle w:val="001000000000" w:firstRow="0" w:lastRow="0" w:firstColumn="1" w:lastColumn="0" w:oddVBand="0" w:evenVBand="0" w:oddHBand="0" w:evenHBand="0" w:firstRowFirstColumn="0" w:firstRowLastColumn="0" w:lastRowFirstColumn="0" w:lastRowLastColumn="0"/>
            <w:tcW w:w="4606" w:type="dxa"/>
          </w:tcPr>
          <w:p w:rsidR="002845FA" w:rsidRDefault="002845FA"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2845FA" w:rsidRDefault="002845FA"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2845FA"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2845FA" w:rsidRDefault="00073FA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Possibilité de créer p</w:t>
            </w:r>
            <w:r w:rsidR="006E55D3">
              <w:rPr>
                <w:rFonts w:asciiTheme="minorHAnsi" w:eastAsiaTheme="minorEastAsia" w:hAnsiTheme="minorHAnsi" w:cstheme="minorBidi"/>
                <w:b w:val="0"/>
                <w:sz w:val="22"/>
                <w:szCs w:val="22"/>
                <w:lang w:eastAsia="en-US"/>
              </w:rPr>
              <w:t>lusieurs environnement</w:t>
            </w:r>
            <w:r w:rsidR="00A01242">
              <w:rPr>
                <w:rFonts w:asciiTheme="minorHAnsi" w:eastAsiaTheme="minorEastAsia" w:hAnsiTheme="minorHAnsi" w:cstheme="minorBidi"/>
                <w:b w:val="0"/>
                <w:sz w:val="22"/>
                <w:szCs w:val="22"/>
                <w:lang w:eastAsia="en-US"/>
              </w:rPr>
              <w:t>s</w:t>
            </w:r>
            <w:r w:rsidR="006E55D3">
              <w:rPr>
                <w:rFonts w:asciiTheme="minorHAnsi" w:eastAsiaTheme="minorEastAsia" w:hAnsiTheme="minorHAnsi" w:cstheme="minorBidi"/>
                <w:b w:val="0"/>
                <w:sz w:val="22"/>
                <w:szCs w:val="22"/>
                <w:lang w:eastAsia="en-US"/>
              </w:rPr>
              <w:t xml:space="preserve"> de développement </w:t>
            </w:r>
            <w:r>
              <w:rPr>
                <w:rFonts w:asciiTheme="minorHAnsi" w:eastAsiaTheme="minorEastAsia" w:hAnsiTheme="minorHAnsi" w:cstheme="minorBidi"/>
                <w:b w:val="0"/>
                <w:sz w:val="22"/>
                <w:szCs w:val="22"/>
                <w:lang w:eastAsia="en-US"/>
              </w:rPr>
              <w:t>pour une même application</w:t>
            </w:r>
          </w:p>
          <w:p w:rsidR="00D36CEA" w:rsidRDefault="00D36CEA"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Grand nombre de modules complémentaires</w:t>
            </w:r>
          </w:p>
          <w:p w:rsidR="00561D0D" w:rsidRPr="00D15BA1" w:rsidRDefault="00561D0D" w:rsidP="00073FAA">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Choix de la région de </w:t>
            </w:r>
            <w:r w:rsidR="00FD3985">
              <w:rPr>
                <w:rFonts w:asciiTheme="minorHAnsi" w:eastAsiaTheme="minorEastAsia" w:hAnsiTheme="minorHAnsi" w:cstheme="minorBidi"/>
                <w:b w:val="0"/>
                <w:sz w:val="22"/>
                <w:szCs w:val="22"/>
                <w:lang w:eastAsia="en-US"/>
              </w:rPr>
              <w:t>développement</w:t>
            </w:r>
          </w:p>
        </w:tc>
        <w:tc>
          <w:tcPr>
            <w:tcW w:w="4606" w:type="dxa"/>
          </w:tcPr>
          <w:p w:rsidR="002845FA" w:rsidRDefault="002845FA"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Très peu de langages</w:t>
            </w:r>
          </w:p>
          <w:p w:rsidR="00BF1E9F" w:rsidRDefault="00BF1E9F"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aux IDE</w:t>
            </w:r>
          </w:p>
        </w:tc>
      </w:tr>
    </w:tbl>
    <w:p w:rsidR="002845FA" w:rsidRDefault="002845FA" w:rsidP="00AA246B">
      <w:pPr>
        <w:ind w:firstLine="0"/>
      </w:pPr>
    </w:p>
    <w:p w:rsidR="00F43136" w:rsidRDefault="00F43136" w:rsidP="00600DAF">
      <w:pPr>
        <w:pStyle w:val="Titre2"/>
        <w:numPr>
          <w:ilvl w:val="1"/>
          <w:numId w:val="1"/>
        </w:numPr>
        <w:rPr>
          <w:rFonts w:asciiTheme="minorHAnsi" w:hAnsiTheme="minorHAnsi"/>
        </w:rPr>
      </w:pPr>
      <w:bookmarkStart w:id="19" w:name="_Toc360197153"/>
      <w:r w:rsidRPr="00AC2623">
        <w:rPr>
          <w:rFonts w:asciiTheme="minorHAnsi" w:hAnsiTheme="minorHAnsi"/>
        </w:rPr>
        <w:t>CloudControl</w:t>
      </w:r>
      <w:bookmarkEnd w:id="19"/>
    </w:p>
    <w:p w:rsidR="000045E2" w:rsidRPr="00D867D2" w:rsidRDefault="000045E2" w:rsidP="00E55897">
      <w:pPr>
        <w:ind w:firstLine="0"/>
        <w:jc w:val="both"/>
      </w:pPr>
      <w:r>
        <w:t>CloudControl est une plateforme en tant que service supportant divers langage ainsi que leurs écosystème</w:t>
      </w:r>
      <w:r w:rsidR="002A6632">
        <w:t>s</w:t>
      </w:r>
      <w:r>
        <w:t xml:space="preserve"> tout en restant </w:t>
      </w:r>
      <w:r w:rsidR="002A6632">
        <w:t>portables</w:t>
      </w:r>
      <w:r w:rsidR="006B17F7">
        <w:t>.</w:t>
      </w:r>
      <w:r w:rsidR="00D867D2">
        <w:t xml:space="preserve"> C’est une solution PaaS pour le cycle de vie complet d’une application </w:t>
      </w:r>
      <w:r w:rsidR="00472FFD">
        <w:t>et permet de</w:t>
      </w:r>
      <w:r w:rsidR="00F07934">
        <w:t xml:space="preserve"> se décharger de la configuration de l’infrastructure</w:t>
      </w:r>
      <w:r w:rsidR="00472FFD">
        <w:t>.</w:t>
      </w:r>
    </w:p>
    <w:p w:rsidR="006B17F7" w:rsidRPr="00D867D2" w:rsidRDefault="006B17F7" w:rsidP="00CB4464">
      <w:pPr>
        <w:ind w:firstLine="0"/>
      </w:pPr>
    </w:p>
    <w:tbl>
      <w:tblPr>
        <w:tblStyle w:val="Grillemoyenne1-Accent2"/>
        <w:tblW w:w="0" w:type="auto"/>
        <w:tblLook w:val="04A0" w:firstRow="1" w:lastRow="0" w:firstColumn="1" w:lastColumn="0" w:noHBand="0" w:noVBand="1"/>
      </w:tblPr>
      <w:tblGrid>
        <w:gridCol w:w="4606"/>
        <w:gridCol w:w="4606"/>
      </w:tblGrid>
      <w:tr w:rsidR="00C7430B" w:rsidTr="000B03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C7430B" w:rsidRDefault="00C7430B" w:rsidP="000B03D2">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451A9B" w:rsidRDefault="00451A9B" w:rsidP="000B03D2">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451A9B">
              <w:rPr>
                <w:rFonts w:asciiTheme="minorHAnsi" w:eastAsiaTheme="minorEastAsia" w:hAnsiTheme="minorHAnsi" w:cstheme="minorBidi"/>
                <w:b w:val="0"/>
                <w:sz w:val="22"/>
                <w:szCs w:val="22"/>
                <w:lang w:eastAsia="en-US"/>
              </w:rPr>
              <w:t>Publique, privé, hybride</w:t>
            </w:r>
          </w:p>
        </w:tc>
        <w:tc>
          <w:tcPr>
            <w:tcW w:w="4606" w:type="dxa"/>
          </w:tcPr>
          <w:p w:rsidR="00C7430B" w:rsidRPr="003C5341" w:rsidRDefault="003C5341" w:rsidP="003C534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C5341">
              <w:rPr>
                <w:rFonts w:asciiTheme="minorHAnsi" w:eastAsiaTheme="minorEastAsia" w:hAnsiTheme="minorHAnsi" w:cstheme="minorBidi"/>
                <w:sz w:val="22"/>
                <w:szCs w:val="22"/>
                <w:lang w:eastAsia="en-US"/>
              </w:rPr>
              <w:t>AWS Irlande, ou alternativement dans le Datacenter souhaité</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C7430B" w:rsidRPr="00036BDD"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d’utilisateur</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d’applications</w:t>
            </w:r>
          </w:p>
          <w:p w:rsidR="00560143" w:rsidRDefault="00560143" w:rsidP="000B03D2">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code source</w:t>
            </w:r>
          </w:p>
          <w:p w:rsidR="00560143" w:rsidRDefault="00560143"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Sauvegarde et restauration d’applications</w:t>
            </w:r>
          </w:p>
          <w:p w:rsidR="00560143"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Environnement</w:t>
            </w:r>
            <w:r w:rsidR="006A461F">
              <w:rPr>
                <w:rFonts w:asciiTheme="minorHAnsi" w:eastAsiaTheme="minorEastAsia" w:hAnsiTheme="minorHAnsi" w:cstheme="minorBidi"/>
                <w:b w:val="0"/>
                <w:sz w:val="22"/>
                <w:szCs w:val="22"/>
                <w:lang w:eastAsia="en-US"/>
              </w:rPr>
              <w:t>s</w:t>
            </w:r>
            <w:r>
              <w:rPr>
                <w:rFonts w:asciiTheme="minorHAnsi" w:eastAsiaTheme="minorEastAsia" w:hAnsiTheme="minorHAnsi" w:cstheme="minorBidi"/>
                <w:b w:val="0"/>
                <w:sz w:val="22"/>
                <w:szCs w:val="22"/>
                <w:lang w:eastAsia="en-US"/>
              </w:rPr>
              <w:t xml:space="preserve"> multiple</w:t>
            </w:r>
            <w:r w:rsidR="006A461F">
              <w:rPr>
                <w:rFonts w:asciiTheme="minorHAnsi" w:eastAsiaTheme="minorEastAsia" w:hAnsiTheme="minorHAnsi" w:cstheme="minorBidi"/>
                <w:b w:val="0"/>
                <w:sz w:val="22"/>
                <w:szCs w:val="22"/>
                <w:lang w:eastAsia="en-US"/>
              </w:rPr>
              <w:t>s</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Journalisation</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w:t>
            </w:r>
          </w:p>
          <w:p w:rsidR="007F6A6A" w:rsidRDefault="007F6A6A" w:rsidP="00560143">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Analyse de performance</w:t>
            </w:r>
          </w:p>
          <w:p w:rsidR="008B4DEC" w:rsidRPr="00006071" w:rsidRDefault="008B4DEC" w:rsidP="00006071">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Exécution</w:t>
            </w:r>
            <w:r w:rsidR="00610119">
              <w:rPr>
                <w:rFonts w:asciiTheme="minorHAnsi" w:eastAsiaTheme="minorEastAsia" w:hAnsiTheme="minorHAnsi" w:cstheme="minorBidi"/>
                <w:b w:val="0"/>
                <w:sz w:val="22"/>
                <w:szCs w:val="22"/>
                <w:lang w:eastAsia="en-US"/>
              </w:rPr>
              <w:t xml:space="preserve"> de tâche</w:t>
            </w:r>
          </w:p>
        </w:tc>
        <w:tc>
          <w:tcPr>
            <w:tcW w:w="4606" w:type="dxa"/>
          </w:tcPr>
          <w:p w:rsidR="00C7430B"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BD0707" w:rsidRPr="00BD0707" w:rsidRDefault="00BD0707" w:rsidP="000B03D2">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C7430B" w:rsidRPr="001E5592"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C7430B" w:rsidRPr="009B3E94"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8111AA" w:rsidRDefault="008111AA" w:rsidP="000B03D2">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sidRPr="008111AA">
              <w:rPr>
                <w:rFonts w:asciiTheme="minorHAnsi" w:eastAsiaTheme="minorEastAsia" w:hAnsiTheme="minorHAnsi" w:cstheme="minorBidi"/>
                <w:b w:val="0"/>
                <w:sz w:val="22"/>
                <w:szCs w:val="22"/>
                <w:lang w:val="en-US" w:eastAsia="en-US"/>
              </w:rPr>
              <w:t>Symp</w:t>
            </w:r>
            <w:r>
              <w:rPr>
                <w:rFonts w:asciiTheme="minorHAnsi" w:eastAsiaTheme="minorEastAsia" w:hAnsiTheme="minorHAnsi" w:cstheme="minorBidi"/>
                <w:b w:val="0"/>
                <w:sz w:val="22"/>
                <w:szCs w:val="22"/>
                <w:lang w:val="en-US" w:eastAsia="en-US"/>
              </w:rPr>
              <w:t>hony, Code Igniter, Flask, CakePHP, Django, Zend Framework, Joomla, Rails, Sinatra</w:t>
            </w:r>
            <w:r w:rsidR="00F150CF">
              <w:rPr>
                <w:rFonts w:asciiTheme="minorHAnsi" w:eastAsiaTheme="minorEastAsia" w:hAnsiTheme="minorHAnsi" w:cstheme="minorBidi"/>
                <w:b w:val="0"/>
                <w:sz w:val="22"/>
                <w:szCs w:val="22"/>
                <w:lang w:val="en-US" w:eastAsia="en-US"/>
              </w:rPr>
              <w:t>, Java, Python</w:t>
            </w:r>
          </w:p>
        </w:tc>
        <w:tc>
          <w:tcPr>
            <w:tcW w:w="4606" w:type="dxa"/>
          </w:tcPr>
          <w:p w:rsidR="00C7430B" w:rsidRPr="009B3E94" w:rsidRDefault="00E104C4" w:rsidP="000B03D2">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B3E94">
              <w:rPr>
                <w:rFonts w:asciiTheme="minorHAnsi" w:eastAsiaTheme="minorEastAsia" w:hAnsiTheme="minorHAnsi" w:cstheme="minorBidi"/>
                <w:sz w:val="22"/>
                <w:szCs w:val="22"/>
                <w:lang w:eastAsia="en-US"/>
              </w:rPr>
              <w:t xml:space="preserve">Analyse de données </w:t>
            </w:r>
            <w:r w:rsidR="009B3E94" w:rsidRPr="009B3E94">
              <w:rPr>
                <w:rFonts w:asciiTheme="minorHAnsi" w:eastAsiaTheme="minorEastAsia" w:hAnsiTheme="minorHAnsi" w:cstheme="minorBidi"/>
                <w:sz w:val="22"/>
                <w:szCs w:val="22"/>
                <w:lang w:eastAsia="en-US"/>
              </w:rPr>
              <w:t xml:space="preserve"> </w:t>
            </w:r>
            <w:r w:rsidR="009B3E94">
              <w:rPr>
                <w:rFonts w:asciiTheme="minorHAnsi" w:eastAsiaTheme="minorEastAsia" w:hAnsiTheme="minorHAnsi" w:cstheme="minorBidi"/>
                <w:sz w:val="22"/>
                <w:szCs w:val="22"/>
                <w:lang w:eastAsia="en-US"/>
              </w:rPr>
              <w:t>Big Data, message queuing, moteur de recherche, exécution</w:t>
            </w:r>
            <w:r w:rsidR="00F7438E">
              <w:rPr>
                <w:rFonts w:asciiTheme="minorHAnsi" w:eastAsiaTheme="minorEastAsia" w:hAnsiTheme="minorHAnsi" w:cstheme="minorBidi"/>
                <w:sz w:val="22"/>
                <w:szCs w:val="22"/>
                <w:lang w:eastAsia="en-US"/>
              </w:rPr>
              <w:t xml:space="preserve"> de tâche, bases de données SQL et NoSQL, mémoire cache, intégration continue, journalisation, encryptage SSL</w:t>
            </w:r>
            <w:r w:rsidR="000B03D2">
              <w:rPr>
                <w:rFonts w:asciiTheme="minorHAnsi" w:eastAsiaTheme="minorEastAsia" w:hAnsiTheme="minorHAnsi" w:cstheme="minorBidi"/>
                <w:sz w:val="22"/>
                <w:szCs w:val="22"/>
                <w:lang w:eastAsia="en-US"/>
              </w:rPr>
              <w:t>, SMS, Mail, analyse de performance, analyse de la montée en charge</w:t>
            </w:r>
          </w:p>
        </w:tc>
      </w:tr>
      <w:tr w:rsidR="00C7430B" w:rsidTr="000B03D2">
        <w:tc>
          <w:tcPr>
            <w:cnfStyle w:val="001000000000" w:firstRow="0" w:lastRow="0" w:firstColumn="1" w:lastColumn="0" w:oddVBand="0" w:evenVBand="0" w:oddHBand="0" w:evenHBand="0" w:firstRowFirstColumn="0" w:firstRowLastColumn="0" w:lastRowFirstColumn="0" w:lastRowLastColumn="0"/>
            <w:tcW w:w="4606" w:type="dxa"/>
          </w:tcPr>
          <w:p w:rsidR="00C7430B" w:rsidRDefault="00C7430B" w:rsidP="000B03D2">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C7430B" w:rsidRDefault="00C7430B" w:rsidP="000B03D2">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C7430B" w:rsidTr="000B03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C7430B" w:rsidRPr="00D15BA1" w:rsidRDefault="00C7430B" w:rsidP="00DC08BB">
            <w:pPr>
              <w:pStyle w:val="NormalWeb"/>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C7430B" w:rsidRDefault="0008044E" w:rsidP="000B03D2">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Pas d’intégration IDE</w:t>
            </w:r>
          </w:p>
        </w:tc>
      </w:tr>
    </w:tbl>
    <w:p w:rsidR="00C7430B" w:rsidRPr="00C7430B" w:rsidRDefault="00C7430B" w:rsidP="00C7430B"/>
    <w:p w:rsidR="00CE6749" w:rsidRDefault="00F43136" w:rsidP="00AC2623">
      <w:pPr>
        <w:pStyle w:val="Titre2"/>
        <w:numPr>
          <w:ilvl w:val="1"/>
          <w:numId w:val="1"/>
        </w:numPr>
        <w:rPr>
          <w:rFonts w:asciiTheme="minorHAnsi" w:hAnsiTheme="minorHAnsi"/>
        </w:rPr>
      </w:pPr>
      <w:bookmarkStart w:id="20" w:name="_Toc360197154"/>
      <w:r w:rsidRPr="00AC2623">
        <w:rPr>
          <w:rFonts w:asciiTheme="minorHAnsi" w:hAnsiTheme="minorHAnsi"/>
        </w:rPr>
        <w:t>AppHarbor</w:t>
      </w:r>
      <w:bookmarkEnd w:id="20"/>
    </w:p>
    <w:p w:rsidR="00E55897" w:rsidRDefault="00E55897" w:rsidP="00E55897">
      <w:pPr>
        <w:ind w:firstLine="0"/>
        <w:jc w:val="both"/>
      </w:pPr>
      <w:r w:rsidRPr="00E55897">
        <w:lastRenderedPageBreak/>
        <w:t>AppHarbor</w:t>
      </w:r>
      <w:r>
        <w:t xml:space="preserve"> est une solution PaaS entièrement .NET. </w:t>
      </w:r>
      <w:r w:rsidR="006D239E">
        <w:t xml:space="preserve">AppHarbor peut déployer et </w:t>
      </w:r>
      <w:r w:rsidR="0003698F">
        <w:t>mettre à l’échelle, toute application .NET sur le cloud.</w:t>
      </w:r>
      <w:r w:rsidR="000B0399">
        <w:t xml:space="preserve"> Cette PaaS est utilisée par </w:t>
      </w:r>
      <w:r w:rsidR="00FF4159">
        <w:t>l</w:t>
      </w:r>
      <w:r w:rsidR="000B0399">
        <w:t>es développeurs et entreprise</w:t>
      </w:r>
      <w:r w:rsidR="00FF4159">
        <w:t>s</w:t>
      </w:r>
      <w:r w:rsidR="000B0399">
        <w:t xml:space="preserve"> pour héberger n’importe qu’elle type d’application, allant du blog aux applications web </w:t>
      </w:r>
      <w:r w:rsidR="00397ECC">
        <w:t>dont le trafic</w:t>
      </w:r>
      <w:r w:rsidR="000B0399">
        <w:t xml:space="preserve"> </w:t>
      </w:r>
      <w:r w:rsidR="00397ECC">
        <w:t xml:space="preserve">est </w:t>
      </w:r>
      <w:r w:rsidR="000B0399">
        <w:t>élevé.</w:t>
      </w:r>
    </w:p>
    <w:p w:rsidR="00E55897" w:rsidRDefault="00E55897" w:rsidP="000623B3">
      <w:pPr>
        <w:ind w:firstLine="0"/>
      </w:pPr>
    </w:p>
    <w:tbl>
      <w:tblPr>
        <w:tblStyle w:val="Grillemoyenne1-Accent2"/>
        <w:tblW w:w="0" w:type="auto"/>
        <w:tblLook w:val="04A0" w:firstRow="1" w:lastRow="0" w:firstColumn="1" w:lastColumn="0" w:noHBand="0" w:noVBand="1"/>
      </w:tblPr>
      <w:tblGrid>
        <w:gridCol w:w="4606"/>
        <w:gridCol w:w="4606"/>
      </w:tblGrid>
      <w:tr w:rsidR="000623B3"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0623B3" w:rsidRDefault="000623B3"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451A9B" w:rsidRDefault="00CA2BBF"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w:t>
            </w:r>
          </w:p>
        </w:tc>
        <w:tc>
          <w:tcPr>
            <w:tcW w:w="4606" w:type="dxa"/>
          </w:tcPr>
          <w:p w:rsidR="000623B3" w:rsidRPr="00560E8E" w:rsidRDefault="00560E8E"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560E8E">
              <w:rPr>
                <w:rFonts w:asciiTheme="minorHAnsi" w:eastAsiaTheme="minorEastAsia" w:hAnsiTheme="minorHAnsi" w:cstheme="minorBidi"/>
                <w:sz w:val="22"/>
                <w:szCs w:val="22"/>
                <w:lang w:eastAsia="en-US"/>
              </w:rPr>
              <w:t>AWS à l’est des US</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0623B3" w:rsidRPr="00036BDD"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montée en charge</w:t>
            </w:r>
          </w:p>
          <w:p w:rsidR="00CA2BBF" w:rsidRDefault="00CA2BBF"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la scalabilité</w:t>
            </w:r>
          </w:p>
          <w:p w:rsidR="00CA2BBF" w:rsidRPr="00DD1248" w:rsidRDefault="00CA2BBF" w:rsidP="00DD1248">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Gestion de domaines</w:t>
            </w:r>
          </w:p>
        </w:tc>
        <w:tc>
          <w:tcPr>
            <w:tcW w:w="4606" w:type="dxa"/>
          </w:tcPr>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BD0707">
              <w:rPr>
                <w:rFonts w:asciiTheme="minorHAnsi" w:eastAsiaTheme="minorEastAsia" w:hAnsiTheme="minorHAnsi" w:cstheme="minorBidi"/>
                <w:bCs/>
                <w:sz w:val="22"/>
                <w:szCs w:val="22"/>
                <w:lang w:eastAsia="en-US"/>
              </w:rPr>
              <w:t>CLI</w:t>
            </w:r>
          </w:p>
          <w:p w:rsidR="000623B3"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p w:rsidR="000623B3" w:rsidRPr="00BD0707" w:rsidRDefault="000623B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API</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0623B3" w:rsidRPr="001E5592"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0623B3" w:rsidRPr="009B3E94"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8111AA" w:rsidRDefault="00C270AF"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.NET</w:t>
            </w:r>
          </w:p>
        </w:tc>
        <w:tc>
          <w:tcPr>
            <w:tcW w:w="4606" w:type="dxa"/>
          </w:tcPr>
          <w:p w:rsidR="000623B3" w:rsidRPr="009B3E94" w:rsidRDefault="000623B3" w:rsidP="000623B3">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Surveillance d’exceptions, analyse d’application ASP .NET et JavaScript, traitement d’image, analyse de performance, message queuing, mail, bases de données SQL et NoSQL, moteur de recherche, test de la montée en charge, journalisation, mémoire cache, gestionnaire de base de donnée</w:t>
            </w:r>
            <w:r w:rsidR="003863AA">
              <w:rPr>
                <w:rFonts w:asciiTheme="minorHAnsi" w:eastAsiaTheme="minorEastAsia" w:hAnsiTheme="minorHAnsi" w:cstheme="minorBidi"/>
                <w:sz w:val="22"/>
                <w:szCs w:val="22"/>
                <w:lang w:eastAsia="en-US"/>
              </w:rPr>
              <w:t>s, gestionnaire de code source</w:t>
            </w:r>
          </w:p>
        </w:tc>
      </w:tr>
      <w:tr w:rsidR="000623B3" w:rsidTr="000B5080">
        <w:tc>
          <w:tcPr>
            <w:cnfStyle w:val="001000000000" w:firstRow="0" w:lastRow="0" w:firstColumn="1" w:lastColumn="0" w:oddVBand="0" w:evenVBand="0" w:oddHBand="0" w:evenHBand="0" w:firstRowFirstColumn="0" w:firstRowLastColumn="0" w:lastRowFirstColumn="0" w:lastRowLastColumn="0"/>
            <w:tcW w:w="4606" w:type="dxa"/>
          </w:tcPr>
          <w:p w:rsidR="000623B3" w:rsidRDefault="000623B3"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0623B3" w:rsidRDefault="000623B3"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0623B3"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623B3" w:rsidRPr="00D15BA1" w:rsidRDefault="000623B3" w:rsidP="00C01930">
            <w:pPr>
              <w:pStyle w:val="NormalWeb"/>
              <w:spacing w:before="0" w:beforeAutospacing="0" w:after="0" w:afterAutospacing="0"/>
              <w:ind w:left="720"/>
              <w:jc w:val="both"/>
              <w:rPr>
                <w:rFonts w:asciiTheme="minorHAnsi" w:eastAsiaTheme="minorEastAsia" w:hAnsiTheme="minorHAnsi" w:cstheme="minorBidi"/>
                <w:b w:val="0"/>
                <w:sz w:val="22"/>
                <w:szCs w:val="22"/>
                <w:lang w:eastAsia="en-US"/>
              </w:rPr>
            </w:pPr>
          </w:p>
        </w:tc>
        <w:tc>
          <w:tcPr>
            <w:tcW w:w="4606" w:type="dxa"/>
          </w:tcPr>
          <w:p w:rsidR="000623B3" w:rsidRDefault="00713AE7"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Que le Framework .NET</w:t>
            </w:r>
          </w:p>
        </w:tc>
      </w:tr>
    </w:tbl>
    <w:p w:rsidR="000623B3" w:rsidRPr="00FF4159" w:rsidRDefault="000623B3" w:rsidP="000623B3">
      <w:pPr>
        <w:ind w:firstLine="0"/>
      </w:pPr>
    </w:p>
    <w:p w:rsidR="00FC092B" w:rsidRDefault="00F43136" w:rsidP="00AC2623">
      <w:pPr>
        <w:pStyle w:val="Titre2"/>
        <w:numPr>
          <w:ilvl w:val="1"/>
          <w:numId w:val="1"/>
        </w:numPr>
        <w:rPr>
          <w:rFonts w:asciiTheme="minorHAnsi" w:hAnsiTheme="minorHAnsi"/>
        </w:rPr>
      </w:pPr>
      <w:bookmarkStart w:id="21" w:name="_Toc360197155"/>
      <w:r w:rsidRPr="00AC2623">
        <w:rPr>
          <w:rFonts w:asciiTheme="minorHAnsi" w:hAnsiTheme="minorHAnsi"/>
        </w:rPr>
        <w:t>Cloudify de Gigaspace</w:t>
      </w:r>
      <w:bookmarkEnd w:id="21"/>
    </w:p>
    <w:p w:rsidR="00073BDA" w:rsidRPr="007C62C2" w:rsidRDefault="004E5237" w:rsidP="007C62C2">
      <w:pPr>
        <w:ind w:firstLine="0"/>
        <w:jc w:val="both"/>
      </w:pPr>
      <w:r>
        <w:t xml:space="preserve">Cloudify est une solution PaaS Open Source téléchargeable </w:t>
      </w:r>
      <w:r w:rsidR="008A67A4">
        <w:t xml:space="preserve">gratuitement </w:t>
      </w:r>
      <w:r w:rsidR="00712D5D">
        <w:t xml:space="preserve">conçue </w:t>
      </w:r>
      <w:r>
        <w:t>pour toute application sur tout type de cloud publique, privé ou hybride.</w:t>
      </w:r>
      <w:r w:rsidR="001A48BD">
        <w:t xml:space="preserve">  Cette plateforme permet de déployer rapidement et de gérer des applications sur n’importe quel cloud sans changement de code source ou d’architecture.</w:t>
      </w:r>
    </w:p>
    <w:p w:rsidR="00134CA3" w:rsidRPr="000D0161" w:rsidRDefault="00134CA3" w:rsidP="0036392C">
      <w:pPr>
        <w:ind w:firstLine="0"/>
      </w:pPr>
    </w:p>
    <w:tbl>
      <w:tblPr>
        <w:tblStyle w:val="Grillemoyenne1-Accent2"/>
        <w:tblW w:w="0" w:type="auto"/>
        <w:tblLook w:val="04A0" w:firstRow="1" w:lastRow="0" w:firstColumn="1" w:lastColumn="0" w:noHBand="0" w:noVBand="1"/>
      </w:tblPr>
      <w:tblGrid>
        <w:gridCol w:w="4606"/>
        <w:gridCol w:w="4606"/>
      </w:tblGrid>
      <w:tr w:rsidR="003863AA"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863AA" w:rsidRDefault="003863AA"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863AA" w:rsidRPr="000D0161"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564B98" w:rsidRDefault="00564B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sidRPr="00564B98">
              <w:rPr>
                <w:rFonts w:asciiTheme="minorHAnsi" w:eastAsiaTheme="minorEastAsia" w:hAnsiTheme="minorHAnsi" w:cstheme="minorBidi"/>
                <w:b w:val="0"/>
                <w:bCs w:val="0"/>
                <w:sz w:val="22"/>
                <w:szCs w:val="22"/>
                <w:lang w:val="en-US" w:eastAsia="en-US"/>
              </w:rPr>
              <w:t>Publique, privé, hybride</w:t>
            </w:r>
          </w:p>
        </w:tc>
        <w:tc>
          <w:tcPr>
            <w:tcW w:w="4606" w:type="dxa"/>
          </w:tcPr>
          <w:p w:rsidR="003863AA" w:rsidRPr="00014BF1" w:rsidRDefault="00014BF1" w:rsidP="00014BF1">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val="en-US" w:eastAsia="en-US"/>
              </w:rPr>
            </w:pPr>
            <w:r w:rsidRPr="00014BF1">
              <w:rPr>
                <w:rFonts w:asciiTheme="minorHAnsi" w:eastAsiaTheme="minorEastAsia" w:hAnsiTheme="minorHAnsi" w:cstheme="minorBidi"/>
                <w:bCs/>
                <w:sz w:val="22"/>
                <w:szCs w:val="22"/>
                <w:lang w:val="en-US" w:eastAsia="en-US"/>
              </w:rPr>
              <w:t>AWS, OpenStack, Rackspace, Windows Azure, HP Cloud VMware, Citrix Cloud Stack1, Terramark, XenServe</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863AA" w:rsidRPr="00036BDD"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Surveillance d’application</w:t>
            </w:r>
          </w:p>
          <w:p w:rsidR="009E0A27" w:rsidRDefault="009E0A27"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Envoi d’alertes et évènement </w:t>
            </w:r>
          </w:p>
          <w:p w:rsidR="00E37BE3" w:rsidRDefault="002D248B" w:rsidP="000D1C97">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Création de machines virtuelles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 xml:space="preserve">Remplacement automatique des instances </w:t>
            </w:r>
            <w:r w:rsidR="008B5938">
              <w:rPr>
                <w:rFonts w:asciiTheme="minorHAnsi" w:eastAsiaTheme="minorEastAsia" w:hAnsiTheme="minorHAnsi" w:cstheme="minorBidi"/>
                <w:b w:val="0"/>
                <w:sz w:val="22"/>
                <w:szCs w:val="22"/>
                <w:lang w:eastAsia="en-US"/>
              </w:rPr>
              <w:t>arrêtées</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Scalabilité automatique</w:t>
            </w:r>
          </w:p>
          <w:p w:rsidR="00517E90"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Déploiement sur plusieurs plateformes</w:t>
            </w:r>
          </w:p>
          <w:p w:rsidR="00517E90" w:rsidRPr="000D1C97" w:rsidRDefault="00517E90" w:rsidP="00517E9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Automatisation du cycle de vie</w:t>
            </w:r>
          </w:p>
        </w:tc>
        <w:tc>
          <w:tcPr>
            <w:tcW w:w="4606" w:type="dxa"/>
          </w:tcPr>
          <w:p w:rsidR="003863AA" w:rsidRDefault="00537D70"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 xml:space="preserve">REST </w:t>
            </w:r>
            <w:r w:rsidR="00E37BE3">
              <w:rPr>
                <w:rFonts w:asciiTheme="minorHAnsi" w:eastAsiaTheme="minorEastAsia" w:hAnsiTheme="minorHAnsi" w:cstheme="minorBidi"/>
                <w:bCs/>
                <w:sz w:val="22"/>
                <w:szCs w:val="22"/>
                <w:lang w:eastAsia="en-US"/>
              </w:rPr>
              <w:t>API</w:t>
            </w:r>
          </w:p>
          <w:p w:rsidR="00E37BE3"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CLI</w:t>
            </w:r>
          </w:p>
          <w:p w:rsidR="00E37BE3" w:rsidRPr="00BD0707" w:rsidRDefault="00E37BE3"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863AA" w:rsidRPr="001E5592"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863AA" w:rsidRPr="004608B7"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Pr="008111AA" w:rsidRDefault="00F34B26" w:rsidP="00577171">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 xml:space="preserve">Spring, Java EE, </w:t>
            </w:r>
            <w:r w:rsidR="00F666F0">
              <w:rPr>
                <w:rFonts w:asciiTheme="minorHAnsi" w:eastAsiaTheme="minorEastAsia" w:hAnsiTheme="minorHAnsi" w:cstheme="minorBidi"/>
                <w:b w:val="0"/>
                <w:sz w:val="22"/>
                <w:szCs w:val="22"/>
                <w:lang w:val="en-US" w:eastAsia="en-US"/>
              </w:rPr>
              <w:t xml:space="preserve"> </w:t>
            </w:r>
            <w:r w:rsidR="00577171">
              <w:rPr>
                <w:rFonts w:asciiTheme="minorHAnsi" w:eastAsiaTheme="minorEastAsia" w:hAnsiTheme="minorHAnsi" w:cstheme="minorBidi"/>
                <w:b w:val="0"/>
                <w:sz w:val="22"/>
                <w:szCs w:val="22"/>
                <w:lang w:val="en-US" w:eastAsia="en-US"/>
              </w:rPr>
              <w:t>Ruby on Rails</w:t>
            </w:r>
            <w:r w:rsidR="004608B7">
              <w:rPr>
                <w:rFonts w:asciiTheme="minorHAnsi" w:eastAsiaTheme="minorEastAsia" w:hAnsiTheme="minorHAnsi" w:cstheme="minorBidi"/>
                <w:b w:val="0"/>
                <w:sz w:val="22"/>
                <w:szCs w:val="22"/>
                <w:lang w:val="en-US" w:eastAsia="en-US"/>
              </w:rPr>
              <w:t>, Drupal, Play</w:t>
            </w:r>
          </w:p>
        </w:tc>
        <w:tc>
          <w:tcPr>
            <w:tcW w:w="4606" w:type="dxa"/>
          </w:tcPr>
          <w:p w:rsidR="003863AA" w:rsidRPr="004608B7" w:rsidRDefault="00A93A3A"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4608B7">
              <w:rPr>
                <w:rFonts w:asciiTheme="minorHAnsi" w:eastAsiaTheme="minorEastAsia" w:hAnsiTheme="minorHAnsi" w:cstheme="minorBidi"/>
                <w:sz w:val="22"/>
                <w:szCs w:val="22"/>
                <w:lang w:eastAsia="en-US"/>
              </w:rPr>
              <w:t>Bases de données SQL et NoSQL</w:t>
            </w:r>
            <w:r w:rsidR="004608B7">
              <w:rPr>
                <w:rFonts w:asciiTheme="minorHAnsi" w:eastAsiaTheme="minorEastAsia" w:hAnsiTheme="minorHAnsi" w:cstheme="minorBidi"/>
                <w:sz w:val="22"/>
                <w:szCs w:val="22"/>
                <w:lang w:eastAsia="en-US"/>
              </w:rPr>
              <w:t>, mémoire cache, moteur de recherche</w:t>
            </w:r>
            <w:r w:rsidR="002835DF">
              <w:rPr>
                <w:rFonts w:asciiTheme="minorHAnsi" w:eastAsiaTheme="minorEastAsia" w:hAnsiTheme="minorHAnsi" w:cstheme="minorBidi"/>
                <w:sz w:val="22"/>
                <w:szCs w:val="22"/>
                <w:lang w:eastAsia="en-US"/>
              </w:rPr>
              <w:t xml:space="preserve"> de données</w:t>
            </w:r>
          </w:p>
        </w:tc>
      </w:tr>
      <w:tr w:rsidR="003863AA" w:rsidTr="000B5080">
        <w:tc>
          <w:tcPr>
            <w:cnfStyle w:val="001000000000" w:firstRow="0" w:lastRow="0" w:firstColumn="1" w:lastColumn="0" w:oddVBand="0" w:evenVBand="0" w:oddHBand="0" w:evenHBand="0" w:firstRowFirstColumn="0" w:firstRowLastColumn="0" w:lastRowFirstColumn="0" w:lastRowLastColumn="0"/>
            <w:tcW w:w="4606" w:type="dxa"/>
          </w:tcPr>
          <w:p w:rsidR="003863AA" w:rsidRDefault="003863AA"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863AA" w:rsidRDefault="003863AA"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863AA"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863AA" w:rsidRDefault="004C1A4F"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Application portables</w:t>
            </w:r>
            <w:r w:rsidR="00262021">
              <w:rPr>
                <w:rFonts w:asciiTheme="minorHAnsi" w:eastAsiaTheme="minorEastAsia" w:hAnsiTheme="minorHAnsi" w:cstheme="minorBidi"/>
                <w:b w:val="0"/>
                <w:sz w:val="22"/>
                <w:szCs w:val="22"/>
                <w:lang w:eastAsia="en-US"/>
              </w:rPr>
              <w:t xml:space="preserve"> vers d’autres plateformes</w:t>
            </w:r>
            <w:r w:rsidR="009B490D">
              <w:rPr>
                <w:rFonts w:asciiTheme="minorHAnsi" w:eastAsiaTheme="minorEastAsia" w:hAnsiTheme="minorHAnsi" w:cstheme="minorBidi"/>
                <w:b w:val="0"/>
                <w:sz w:val="22"/>
                <w:szCs w:val="22"/>
                <w:lang w:eastAsia="en-US"/>
              </w:rPr>
              <w:t xml:space="preserve">  PaaS</w:t>
            </w:r>
          </w:p>
          <w:p w:rsidR="00537D70" w:rsidRPr="00D15BA1" w:rsidRDefault="00537D70"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lastRenderedPageBreak/>
              <w:t>Cloud local</w:t>
            </w:r>
          </w:p>
        </w:tc>
        <w:tc>
          <w:tcPr>
            <w:tcW w:w="4606" w:type="dxa"/>
          </w:tcPr>
          <w:p w:rsidR="003863AA" w:rsidRDefault="00B627FA"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lastRenderedPageBreak/>
              <w:t>Pour utiliser la plateforme, il faut la télécharger et l’installer</w:t>
            </w:r>
          </w:p>
        </w:tc>
      </w:tr>
    </w:tbl>
    <w:p w:rsidR="003863AA" w:rsidRPr="0036392C" w:rsidRDefault="003863AA" w:rsidP="0036392C">
      <w:pPr>
        <w:ind w:firstLine="0"/>
      </w:pPr>
    </w:p>
    <w:p w:rsidR="00D30C01" w:rsidRPr="00D30C01" w:rsidRDefault="00A5406B" w:rsidP="00D30C01">
      <w:pPr>
        <w:pStyle w:val="Titre2"/>
        <w:numPr>
          <w:ilvl w:val="1"/>
          <w:numId w:val="1"/>
        </w:numPr>
        <w:rPr>
          <w:rFonts w:asciiTheme="minorHAnsi" w:hAnsiTheme="minorHAnsi"/>
        </w:rPr>
      </w:pPr>
      <w:bookmarkStart w:id="22" w:name="_Toc360197156"/>
      <w:r>
        <w:rPr>
          <w:rFonts w:asciiTheme="minorHAnsi" w:hAnsiTheme="minorHAnsi"/>
        </w:rPr>
        <w:t>S</w:t>
      </w:r>
      <w:r w:rsidR="00D30C01" w:rsidRPr="00D30C01">
        <w:rPr>
          <w:rFonts w:asciiTheme="minorHAnsi" w:hAnsiTheme="minorHAnsi"/>
        </w:rPr>
        <w:t>tatic</w:t>
      </w:r>
      <w:bookmarkEnd w:id="22"/>
    </w:p>
    <w:p w:rsidR="007E6004" w:rsidRPr="007E6004" w:rsidRDefault="009D7108" w:rsidP="00861CED">
      <w:pPr>
        <w:ind w:firstLine="0"/>
        <w:rPr>
          <w:rFonts w:ascii="Times New Roman" w:eastAsia="Times New Roman" w:hAnsi="Times New Roman" w:cs="Times New Roman"/>
          <w:sz w:val="24"/>
          <w:szCs w:val="24"/>
          <w:lang w:eastAsia="fr-FR"/>
        </w:rPr>
      </w:pPr>
      <w:r>
        <w:t xml:space="preserve">Static </w:t>
      </w:r>
      <w:r w:rsidR="00E51AFA">
        <w:t>Corporation</w:t>
      </w:r>
      <w:r>
        <w:t xml:space="preserve">  a été fondé en 2005 et s’appelait alors ONESite. </w:t>
      </w:r>
      <w:r w:rsidR="00A965F7">
        <w:t xml:space="preserve"> </w:t>
      </w:r>
      <w:r w:rsidR="00FC33E4">
        <w:t>Static est une plateforme qui se base sur le cœur de CloudFoundry</w:t>
      </w:r>
      <w:r w:rsidR="008E701D">
        <w:t>.</w:t>
      </w:r>
      <w:r>
        <w:t xml:space="preserve"> </w:t>
      </w:r>
      <w:r w:rsidR="00D424ED">
        <w:t xml:space="preserve"> La plateforme Open Source est conçue pour les entreprises et développeurs </w:t>
      </w:r>
      <w:r w:rsidR="000E3062">
        <w:t>voulant offrir une solution cloud d’hébergement à leurs clients.</w:t>
      </w:r>
      <w:r w:rsidR="00C37792">
        <w:t xml:space="preserve"> Static est également installable</w:t>
      </w:r>
      <w:r w:rsidR="00526BFD">
        <w:t>.</w:t>
      </w:r>
    </w:p>
    <w:p w:rsidR="003268C2" w:rsidRPr="00A965F7" w:rsidRDefault="003268C2" w:rsidP="00C37792">
      <w:pPr>
        <w:ind w:firstLine="0"/>
        <w:rPr>
          <w:lang w:val="en-US"/>
        </w:rPr>
      </w:pPr>
    </w:p>
    <w:tbl>
      <w:tblPr>
        <w:tblStyle w:val="Grillemoyenne1-Accent2"/>
        <w:tblW w:w="0" w:type="auto"/>
        <w:tblLook w:val="04A0" w:firstRow="1" w:lastRow="0" w:firstColumn="1" w:lastColumn="0" w:noHBand="0" w:noVBand="1"/>
      </w:tblPr>
      <w:tblGrid>
        <w:gridCol w:w="4606"/>
        <w:gridCol w:w="4606"/>
      </w:tblGrid>
      <w:tr w:rsidR="003268C2" w:rsidTr="000B5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Type de cloud</w:t>
            </w:r>
          </w:p>
        </w:tc>
        <w:tc>
          <w:tcPr>
            <w:tcW w:w="4606" w:type="dxa"/>
          </w:tcPr>
          <w:p w:rsidR="003268C2" w:rsidRDefault="003268C2" w:rsidP="000B5080">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Fournisseurs d’infrastructure</w:t>
            </w:r>
          </w:p>
        </w:tc>
      </w:tr>
      <w:tr w:rsidR="003268C2" w:rsidRPr="009D710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564B98" w:rsidRDefault="00343898" w:rsidP="000B5080">
            <w:pPr>
              <w:pStyle w:val="NormalWeb"/>
              <w:spacing w:before="0" w:beforeAutospacing="0" w:after="0" w:afterAutospacing="0"/>
              <w:jc w:val="both"/>
              <w:rPr>
                <w:rFonts w:asciiTheme="minorHAnsi" w:eastAsiaTheme="minorEastAsia" w:hAnsiTheme="minorHAnsi" w:cstheme="minorBidi"/>
                <w:b w:val="0"/>
                <w:sz w:val="22"/>
                <w:szCs w:val="22"/>
                <w:lang w:eastAsia="en-US"/>
              </w:rPr>
            </w:pPr>
            <w:r>
              <w:rPr>
                <w:rFonts w:asciiTheme="minorHAnsi" w:eastAsiaTheme="minorEastAsia" w:hAnsiTheme="minorHAnsi" w:cstheme="minorBidi"/>
                <w:b w:val="0"/>
                <w:sz w:val="22"/>
                <w:szCs w:val="22"/>
                <w:lang w:eastAsia="en-US"/>
              </w:rPr>
              <w:t>Publique et privé</w:t>
            </w:r>
          </w:p>
        </w:tc>
        <w:tc>
          <w:tcPr>
            <w:tcW w:w="4606" w:type="dxa"/>
          </w:tcPr>
          <w:p w:rsidR="003268C2" w:rsidRPr="009D7108" w:rsidRDefault="008E701D"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9D7108">
              <w:rPr>
                <w:rFonts w:asciiTheme="minorHAnsi" w:eastAsiaTheme="minorEastAsia" w:hAnsiTheme="minorHAnsi" w:cstheme="minorBidi"/>
                <w:sz w:val="22"/>
                <w:szCs w:val="22"/>
                <w:lang w:eastAsia="en-US"/>
              </w:rPr>
              <w:t>Static, AWS, Rackspace, DigitalOcean</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b w:val="0"/>
                <w:bCs w:val="0"/>
                <w:sz w:val="22"/>
                <w:szCs w:val="22"/>
                <w:lang w:eastAsia="en-US"/>
              </w:rPr>
            </w:pPr>
            <w:r w:rsidRPr="003B1867">
              <w:rPr>
                <w:rFonts w:asciiTheme="minorHAnsi" w:eastAsiaTheme="minorEastAsia" w:hAnsiTheme="minorHAnsi" w:cstheme="minorBidi"/>
                <w:bCs w:val="0"/>
                <w:sz w:val="22"/>
                <w:szCs w:val="22"/>
                <w:lang w:eastAsia="en-US"/>
              </w:rPr>
              <w:t>Fonctionnalités</w:t>
            </w:r>
          </w:p>
        </w:tc>
        <w:tc>
          <w:tcPr>
            <w:tcW w:w="4606" w:type="dxa"/>
          </w:tcPr>
          <w:p w:rsidR="003268C2" w:rsidRPr="00036BDD"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Pr>
                <w:rFonts w:asciiTheme="minorHAnsi" w:eastAsiaTheme="minorEastAsia" w:hAnsiTheme="minorHAnsi" w:cstheme="minorBidi"/>
                <w:b/>
                <w:sz w:val="22"/>
                <w:szCs w:val="22"/>
                <w:lang w:eastAsia="en-US"/>
              </w:rPr>
              <w:t>Interfaces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0D1C97" w:rsidRDefault="003268C2" w:rsidP="000B5080">
            <w:pPr>
              <w:pStyle w:val="NormalWeb"/>
              <w:numPr>
                <w:ilvl w:val="0"/>
                <w:numId w:val="41"/>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Pr="00BD0707" w:rsidRDefault="00C2179F" w:rsidP="000B5080">
            <w:pPr>
              <w:pStyle w:val="NormalWeb"/>
              <w:numPr>
                <w:ilvl w:val="0"/>
                <w:numId w:val="34"/>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Pr>
                <w:rFonts w:asciiTheme="minorHAnsi" w:eastAsiaTheme="minorEastAsia" w:hAnsiTheme="minorHAnsi" w:cstheme="minorBidi"/>
                <w:bCs/>
                <w:sz w:val="22"/>
                <w:szCs w:val="22"/>
                <w:lang w:eastAsia="en-US"/>
              </w:rPr>
              <w:t>Console web</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Frameworks</w:t>
            </w:r>
          </w:p>
        </w:tc>
        <w:tc>
          <w:tcPr>
            <w:tcW w:w="4606" w:type="dxa"/>
          </w:tcPr>
          <w:p w:rsidR="003268C2" w:rsidRPr="001E559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sz w:val="22"/>
                <w:szCs w:val="22"/>
                <w:lang w:eastAsia="en-US"/>
              </w:rPr>
            </w:pPr>
            <w:r w:rsidRPr="001E5592">
              <w:rPr>
                <w:rFonts w:asciiTheme="minorHAnsi" w:eastAsiaTheme="minorEastAsia" w:hAnsiTheme="minorHAnsi" w:cstheme="minorBidi"/>
                <w:b/>
                <w:sz w:val="22"/>
                <w:szCs w:val="22"/>
                <w:lang w:eastAsia="en-US"/>
              </w:rPr>
              <w:t>Services complémentaires</w:t>
            </w:r>
          </w:p>
        </w:tc>
      </w:tr>
      <w:tr w:rsidR="003268C2" w:rsidRPr="00343898"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8111AA" w:rsidRDefault="00BD05F5" w:rsidP="000B5080">
            <w:pPr>
              <w:pStyle w:val="NormalWeb"/>
              <w:spacing w:before="0" w:beforeAutospacing="0" w:after="0" w:afterAutospacing="0"/>
              <w:jc w:val="both"/>
              <w:rPr>
                <w:rFonts w:asciiTheme="minorHAnsi" w:eastAsiaTheme="minorEastAsia" w:hAnsiTheme="minorHAnsi" w:cstheme="minorBidi"/>
                <w:b w:val="0"/>
                <w:sz w:val="22"/>
                <w:szCs w:val="22"/>
                <w:lang w:val="en-US" w:eastAsia="en-US"/>
              </w:rPr>
            </w:pPr>
            <w:r>
              <w:rPr>
                <w:rFonts w:asciiTheme="minorHAnsi" w:eastAsiaTheme="minorEastAsia" w:hAnsiTheme="minorHAnsi" w:cstheme="minorBidi"/>
                <w:b w:val="0"/>
                <w:sz w:val="22"/>
                <w:szCs w:val="22"/>
                <w:lang w:val="en-US" w:eastAsia="en-US"/>
              </w:rPr>
              <w:t>Bootstrap, Django, Express, Flask, FuelPHP, Grails, Kohana, Lavarel, Lift, Play, Rack, Rails, Sinatra, Spring, Sy</w:t>
            </w:r>
            <w:r w:rsidR="003A1A54">
              <w:rPr>
                <w:rFonts w:asciiTheme="minorHAnsi" w:eastAsiaTheme="minorEastAsia" w:hAnsiTheme="minorHAnsi" w:cstheme="minorBidi"/>
                <w:b w:val="0"/>
                <w:sz w:val="22"/>
                <w:szCs w:val="22"/>
                <w:lang w:val="en-US" w:eastAsia="en-US"/>
              </w:rPr>
              <w:t>m</w:t>
            </w:r>
            <w:r>
              <w:rPr>
                <w:rFonts w:asciiTheme="minorHAnsi" w:eastAsiaTheme="minorEastAsia" w:hAnsiTheme="minorHAnsi" w:cstheme="minorBidi"/>
                <w:b w:val="0"/>
                <w:sz w:val="22"/>
                <w:szCs w:val="22"/>
                <w:lang w:val="en-US" w:eastAsia="en-US"/>
              </w:rPr>
              <w:t>phony, Tomcat, Zend, WSGI</w:t>
            </w:r>
          </w:p>
        </w:tc>
        <w:tc>
          <w:tcPr>
            <w:tcW w:w="4606" w:type="dxa"/>
          </w:tcPr>
          <w:p w:rsidR="003268C2" w:rsidRPr="00343898" w:rsidRDefault="00343898" w:rsidP="000B5080">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r w:rsidRPr="00343898">
              <w:rPr>
                <w:rFonts w:asciiTheme="minorHAnsi" w:eastAsiaTheme="minorEastAsia" w:hAnsiTheme="minorHAnsi" w:cstheme="minorBidi"/>
                <w:sz w:val="22"/>
                <w:szCs w:val="22"/>
                <w:lang w:eastAsia="en-US"/>
              </w:rPr>
              <w:t xml:space="preserve">Bases de données SQL et NoSQL, </w:t>
            </w:r>
            <w:r>
              <w:rPr>
                <w:rFonts w:asciiTheme="minorHAnsi" w:eastAsiaTheme="minorEastAsia" w:hAnsiTheme="minorHAnsi" w:cstheme="minorBidi"/>
                <w:sz w:val="22"/>
                <w:szCs w:val="22"/>
                <w:lang w:eastAsia="en-US"/>
              </w:rPr>
              <w:t>message queuing, moteur de recherche de données, outils de partage de connaissance (wiki),  gestionnaire d’artefacts, ge</w:t>
            </w:r>
            <w:r w:rsidR="000D0161">
              <w:rPr>
                <w:rFonts w:asciiTheme="minorHAnsi" w:eastAsiaTheme="minorEastAsia" w:hAnsiTheme="minorHAnsi" w:cstheme="minorBidi"/>
                <w:sz w:val="22"/>
                <w:szCs w:val="22"/>
                <w:lang w:eastAsia="en-US"/>
              </w:rPr>
              <w:t>stionnaire de bases de données</w:t>
            </w:r>
          </w:p>
        </w:tc>
      </w:tr>
      <w:tr w:rsidR="003268C2" w:rsidTr="000B5080">
        <w:tc>
          <w:tcPr>
            <w:cnfStyle w:val="001000000000" w:firstRow="0" w:lastRow="0" w:firstColumn="1" w:lastColumn="0" w:oddVBand="0" w:evenVBand="0" w:oddHBand="0" w:evenHBand="0" w:firstRowFirstColumn="0" w:firstRowLastColumn="0" w:lastRowFirstColumn="0" w:lastRowLastColumn="0"/>
            <w:tcW w:w="4606" w:type="dxa"/>
          </w:tcPr>
          <w:p w:rsidR="003268C2" w:rsidRDefault="003268C2" w:rsidP="000B5080">
            <w:pPr>
              <w:pStyle w:val="NormalWeb"/>
              <w:spacing w:before="0" w:beforeAutospacing="0" w:after="0" w:afterAutospacing="0"/>
              <w:jc w:val="both"/>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Avantages</w:t>
            </w:r>
          </w:p>
        </w:tc>
        <w:tc>
          <w:tcPr>
            <w:tcW w:w="4606" w:type="dxa"/>
          </w:tcPr>
          <w:p w:rsidR="003268C2" w:rsidRDefault="003268C2" w:rsidP="000B5080">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2"/>
                <w:szCs w:val="22"/>
                <w:lang w:eastAsia="en-US"/>
              </w:rPr>
            </w:pPr>
            <w:r w:rsidRPr="00CC0786">
              <w:rPr>
                <w:rFonts w:asciiTheme="minorHAnsi" w:eastAsiaTheme="minorEastAsia" w:hAnsiTheme="minorHAnsi" w:cstheme="minorBidi"/>
                <w:b/>
                <w:bCs/>
                <w:sz w:val="22"/>
                <w:szCs w:val="22"/>
                <w:lang w:eastAsia="en-US"/>
              </w:rPr>
              <w:t>Inconvénients</w:t>
            </w:r>
          </w:p>
        </w:tc>
      </w:tr>
      <w:tr w:rsidR="003268C2" w:rsidTr="000B5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3268C2" w:rsidRPr="00D15BA1" w:rsidRDefault="003268C2" w:rsidP="000B5080">
            <w:pPr>
              <w:pStyle w:val="NormalWeb"/>
              <w:numPr>
                <w:ilvl w:val="0"/>
                <w:numId w:val="39"/>
              </w:numPr>
              <w:spacing w:before="0" w:beforeAutospacing="0" w:after="0" w:afterAutospacing="0"/>
              <w:jc w:val="both"/>
              <w:rPr>
                <w:rFonts w:asciiTheme="minorHAnsi" w:eastAsiaTheme="minorEastAsia" w:hAnsiTheme="minorHAnsi" w:cstheme="minorBidi"/>
                <w:b w:val="0"/>
                <w:sz w:val="22"/>
                <w:szCs w:val="22"/>
                <w:lang w:eastAsia="en-US"/>
              </w:rPr>
            </w:pPr>
          </w:p>
        </w:tc>
        <w:tc>
          <w:tcPr>
            <w:tcW w:w="4606" w:type="dxa"/>
          </w:tcPr>
          <w:p w:rsidR="003268C2" w:rsidRDefault="003268C2" w:rsidP="000B5080">
            <w:pPr>
              <w:pStyle w:val="NormalWeb"/>
              <w:numPr>
                <w:ilvl w:val="0"/>
                <w:numId w:val="39"/>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2"/>
                <w:szCs w:val="22"/>
                <w:lang w:eastAsia="en-US"/>
              </w:rPr>
            </w:pPr>
          </w:p>
        </w:tc>
      </w:tr>
    </w:tbl>
    <w:p w:rsidR="003268C2" w:rsidRDefault="003268C2"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0C0F60"/>
    <w:p w:rsidR="000E5407" w:rsidRDefault="000E5407" w:rsidP="00717EF1">
      <w:pPr>
        <w:ind w:firstLine="0"/>
        <w:sectPr w:rsidR="000E5407">
          <w:pgSz w:w="11906" w:h="16838"/>
          <w:pgMar w:top="1417" w:right="1417" w:bottom="1417" w:left="1417" w:header="708" w:footer="708" w:gutter="0"/>
          <w:cols w:space="708"/>
          <w:docGrid w:linePitch="360"/>
        </w:sectPr>
      </w:pPr>
    </w:p>
    <w:p w:rsidR="00496EB3" w:rsidRDefault="00496EB3" w:rsidP="005B6C1F">
      <w:pPr>
        <w:ind w:firstLine="0"/>
        <w:sectPr w:rsidR="00496EB3" w:rsidSect="00FA496A">
          <w:pgSz w:w="23814" w:h="16839" w:orient="landscape" w:code="8"/>
          <w:pgMar w:top="1417" w:right="1417" w:bottom="1417" w:left="1417" w:header="708" w:footer="708" w:gutter="0"/>
          <w:cols w:space="708"/>
          <w:docGrid w:linePitch="360"/>
        </w:sectPr>
      </w:pPr>
    </w:p>
    <w:p w:rsidR="005B6C1F" w:rsidRPr="005B6C1F" w:rsidRDefault="005B6C1F" w:rsidP="005B6C1F">
      <w:pPr>
        <w:ind w:firstLine="0"/>
      </w:pPr>
    </w:p>
    <w:p w:rsidR="00BF1B7D" w:rsidRPr="00717EF1" w:rsidRDefault="00B22D01" w:rsidP="00717EF1">
      <w:pPr>
        <w:pStyle w:val="Titre1"/>
        <w:numPr>
          <w:ilvl w:val="0"/>
          <w:numId w:val="1"/>
        </w:numPr>
      </w:pPr>
      <w:bookmarkStart w:id="23" w:name="_Toc360197157"/>
      <w:r w:rsidRPr="00717EF1">
        <w:t>Comparaison de PaaS</w:t>
      </w:r>
      <w:bookmarkEnd w:id="23"/>
    </w:p>
    <w:p w:rsidR="008D696D" w:rsidRDefault="008D696D" w:rsidP="00D56786">
      <w:pPr>
        <w:pStyle w:val="Titre2"/>
        <w:numPr>
          <w:ilvl w:val="1"/>
          <w:numId w:val="1"/>
        </w:numPr>
        <w:rPr>
          <w:rFonts w:asciiTheme="minorHAnsi" w:hAnsiTheme="minorHAnsi"/>
        </w:rPr>
      </w:pPr>
      <w:bookmarkStart w:id="24" w:name="_Toc360197158"/>
      <w:r w:rsidRPr="001A39F4">
        <w:rPr>
          <w:rFonts w:asciiTheme="minorHAnsi" w:hAnsiTheme="minorHAnsi"/>
        </w:rPr>
        <w:t>Caractéristiques générales</w:t>
      </w:r>
      <w:bookmarkEnd w:id="24"/>
    </w:p>
    <w:p w:rsidR="00EE11CC" w:rsidRPr="00EE11CC" w:rsidRDefault="00EE11CC" w:rsidP="0006057A">
      <w:pPr>
        <w:ind w:firstLine="0"/>
      </w:pPr>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2268"/>
        <w:gridCol w:w="1843"/>
        <w:gridCol w:w="1701"/>
        <w:gridCol w:w="1701"/>
        <w:gridCol w:w="1701"/>
      </w:tblGrid>
      <w:tr w:rsidR="00F21203"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D32B97" w:rsidRPr="00096319" w:rsidRDefault="00EE11CC" w:rsidP="001A3017">
            <w:pPr>
              <w:pBdr>
                <w:bottom w:val="single" w:sz="12" w:space="1" w:color="3476B1" w:themeColor="accent1" w:themeShade="BF"/>
              </w:pBdr>
              <w:jc w:val="center"/>
              <w:rPr>
                <w:rFonts w:eastAsiaTheme="minorHAnsi"/>
                <w:b w:val="0"/>
                <w:color w:val="FFFFFF" w:themeColor="background1"/>
                <w:sz w:val="32"/>
                <w:szCs w:val="32"/>
              </w:rPr>
            </w:pPr>
            <w:r w:rsidRPr="001A3017">
              <w:rPr>
                <w:b w:val="0"/>
                <w:sz w:val="32"/>
                <w:szCs w:val="32"/>
              </w:rPr>
              <w:t>Critères de comparaison</w:t>
            </w:r>
          </w:p>
        </w:tc>
        <w:tc>
          <w:tcPr>
            <w:tcW w:w="21121" w:type="dxa"/>
            <w:gridSpan w:val="11"/>
            <w:hideMark/>
          </w:tcPr>
          <w:p w:rsidR="00EE11CC" w:rsidRDefault="00EE11CC">
            <w:pPr>
              <w:jc w:val="center"/>
              <w:cnfStyle w:val="100000000000" w:firstRow="1" w:lastRow="0" w:firstColumn="0" w:lastColumn="0" w:oddVBand="0" w:evenVBand="0" w:oddHBand="0" w:evenHBand="0" w:firstRowFirstColumn="0" w:firstRowLastColumn="0" w:lastRowFirstColumn="0" w:lastRowLastColumn="0"/>
              <w:rPr>
                <w:bCs w:val="0"/>
                <w:sz w:val="32"/>
                <w:szCs w:val="32"/>
              </w:rPr>
            </w:pPr>
            <w:r>
              <w:rPr>
                <w:b w:val="0"/>
                <w:sz w:val="32"/>
                <w:szCs w:val="32"/>
              </w:rPr>
              <w:t>Fournisseur Cloud PaaS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EE11CC" w:rsidRDefault="00EE11CC" w:rsidP="00446CC8"/>
        </w:tc>
        <w:tc>
          <w:tcPr>
            <w:tcW w:w="2127"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AWS EC2</w:t>
            </w:r>
          </w:p>
        </w:tc>
        <w:tc>
          <w:tcPr>
            <w:tcW w:w="2268"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Engine Yard Cloud</w:t>
            </w:r>
          </w:p>
        </w:tc>
        <w:tc>
          <w:tcPr>
            <w:tcW w:w="1843"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E11CC" w:rsidRDefault="00EE11CC" w:rsidP="00446CC8">
            <w:pPr>
              <w:jc w:val="both"/>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E11CC" w:rsidRDefault="00EE11CC" w:rsidP="003E3DC0">
            <w:pPr>
              <w:jc w:val="center"/>
              <w:cnfStyle w:val="000000100000" w:firstRow="0" w:lastRow="0" w:firstColumn="0" w:lastColumn="0" w:oddVBand="0" w:evenVBand="0" w:oddHBand="1" w:evenHBand="0" w:firstRowFirstColumn="0" w:firstRowLastColumn="0" w:lastRowFirstColumn="0" w:lastRowLastColumn="0"/>
            </w:pPr>
            <w:r>
              <w:t>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Fournisseur</w:t>
            </w:r>
          </w:p>
        </w:tc>
        <w:tc>
          <w:tcPr>
            <w:tcW w:w="2127"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SalesForces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Pivotal</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CloudBees</w:t>
            </w:r>
          </w:p>
        </w:tc>
        <w:tc>
          <w:tcPr>
            <w:tcW w:w="1984"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Red Hat</w:t>
            </w:r>
          </w:p>
        </w:tc>
        <w:tc>
          <w:tcPr>
            <w:tcW w:w="1985"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Microsoft</w:t>
            </w:r>
          </w:p>
        </w:tc>
        <w:tc>
          <w:tcPr>
            <w:tcW w:w="1842"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Amazon</w:t>
            </w:r>
          </w:p>
        </w:tc>
        <w:tc>
          <w:tcPr>
            <w:tcW w:w="2268"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Engine Yard</w:t>
            </w:r>
          </w:p>
        </w:tc>
        <w:tc>
          <w:tcPr>
            <w:tcW w:w="1843"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CloudControl</w:t>
            </w:r>
          </w:p>
        </w:tc>
        <w:tc>
          <w:tcPr>
            <w:tcW w:w="1701" w:type="dxa"/>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446CC8">
            <w:pPr>
              <w:jc w:val="both"/>
              <w:cnfStyle w:val="000000000000" w:firstRow="0" w:lastRow="0" w:firstColumn="0" w:lastColumn="0" w:oddVBand="0" w:evenVBand="0" w:oddHBand="0" w:evenHBand="0" w:firstRowFirstColumn="0" w:firstRowLastColumn="0" w:lastRowFirstColumn="0" w:lastRowLastColumn="0"/>
            </w:pPr>
            <w:r>
              <w:t>Gigaspace</w:t>
            </w:r>
          </w:p>
        </w:tc>
        <w:tc>
          <w:tcPr>
            <w:tcW w:w="1701" w:type="dxa"/>
            <w:hideMark/>
          </w:tcPr>
          <w:p w:rsidR="00EE11CC" w:rsidRDefault="00EE11CC" w:rsidP="00C258C6">
            <w:pPr>
              <w:cnfStyle w:val="000000000000" w:firstRow="0" w:lastRow="0" w:firstColumn="0" w:lastColumn="0" w:oddVBand="0" w:evenVBand="0" w:oddHBand="0" w:evenHBand="0" w:firstRowFirstColumn="0" w:firstRowLastColumn="0" w:lastRowFirstColumn="0" w:lastRowLastColumn="0"/>
            </w:pPr>
            <w:r>
              <w:t>Static</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 de logiciel</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et Propriétaire</w:t>
            </w:r>
          </w:p>
        </w:tc>
        <w:tc>
          <w:tcPr>
            <w:tcW w:w="1701" w:type="dxa"/>
          </w:tcPr>
          <w:p w:rsidR="00EE11CC" w:rsidRDefault="00385609" w:rsidP="0012612A">
            <w:pPr>
              <w:ind w:firstLine="0"/>
              <w:jc w:val="both"/>
              <w:cnfStyle w:val="000000100000" w:firstRow="0" w:lastRow="0" w:firstColumn="0" w:lastColumn="0" w:oddVBand="0" w:evenVBand="0" w:oddHBand="1" w:evenHBand="0" w:firstRowFirstColumn="0" w:firstRowLastColumn="0" w:lastRowFirstColumn="0" w:lastRowLastColumn="0"/>
            </w:pPr>
            <w:r>
              <w:t>Propriétaire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 dans la majorité des composants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Open Source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Système d’exploitation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 10.04</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Ubuntu</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Red Hat Entreprise Linux</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Windows server</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RHEL, Windows Server, Oracle EL, Ubuntu, SUSE LE, AMI Amazon Linux, Debian, Fedora, Gentoo Linux</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Gento Linux</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Ubuntu </w:t>
            </w:r>
            <w:hyperlink r:id="rId12" w:anchor="available-stacks"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Windows Server 2008 R2 (x64)</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rPr>
                <w:lang w:val="en-US"/>
              </w:rPr>
            </w:pPr>
            <w:r>
              <w:rPr>
                <w:lang w:val="en-US"/>
              </w:rPr>
              <w:t>Ubuntu, Debian, FreeBSD, CentOS</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Datacenter</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AWS EU Irlande</w:t>
            </w:r>
          </w:p>
        </w:tc>
        <w:tc>
          <w:tcPr>
            <w:tcW w:w="1984" w:type="dxa"/>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Par défaut : AWS US.</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Et localisation selon le souhait avec AnyCloud, AWS US &amp; UE, OpenStack, HP Cloud Services, Entreprise Datacenter</w:t>
            </w: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Azure US centre-nord, centre-sud, ouest, est. Asie de l’est, sud-est.  Europe de l’ouest, nord. </w:t>
            </w:r>
            <w:hyperlink r:id="rId13" w:anchor="Datacenters" w:history="1">
              <w:r>
                <w:rPr>
                  <w:rStyle w:val="Lienhypertexte"/>
                </w:rPr>
                <w:t>*</w:t>
              </w:r>
            </w:hyperlink>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US est, ouest, AWS UE, AWS Asie-Pacifique, AWS Amérique du sud, AWS US GovCloud</w:t>
            </w:r>
          </w:p>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9 régions au total</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Tous les Datacenter AWS EC2 US et UE.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Irlande, ou alternativement dans le Datacenter souhaité</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AWS à l’est des US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8D10B2">
              <w:rPr>
                <w:lang w:val="en-US"/>
              </w:rPr>
              <w:t>AWS, OpenStack, Rackspace, Windows Azure, HP Cloud VMware, Citrix Cloud Stack1, Terramark</w:t>
            </w:r>
            <w:r w:rsidR="00FB71AC" w:rsidRPr="008D10B2">
              <w:rPr>
                <w:lang w:val="en-US"/>
              </w:rPr>
              <w:t>, XenServe</w:t>
            </w:r>
            <w:r w:rsidRPr="008D10B2">
              <w:rPr>
                <w:lang w:val="en-US"/>
              </w:rPr>
              <w:t xml:space="preserve">. </w:t>
            </w:r>
            <w:r>
              <w:t>Peut être installé sur tous cloud supportant JClouds API</w:t>
            </w:r>
          </w:p>
        </w:tc>
        <w:tc>
          <w:tcPr>
            <w:tcW w:w="1701" w:type="dxa"/>
            <w:hideMark/>
          </w:tcPr>
          <w:p w:rsidR="00EE11CC" w:rsidRPr="00FB71A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rsidRPr="00FB71AC">
              <w:t xml:space="preserve">AWS, </w:t>
            </w:r>
            <w:r w:rsidR="0082064A" w:rsidRPr="00FB71AC">
              <w:t>Rackspace : US, Hong Kong, Royau</w:t>
            </w:r>
            <w:r w:rsidRPr="00FB71AC">
              <w:t>me Unis et Australie, DigitalOcean : NY et Amsterdam, Static Datacenter</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Types de cloud</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Privé, publique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travaille pour un future PaaS privé et hybride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tcPr>
          <w:p w:rsidR="00EE11CC" w:rsidRPr="00CA2BBF" w:rsidRDefault="00CA2BBF" w:rsidP="0012612A">
            <w:pPr>
              <w:ind w:firstLine="0"/>
              <w:jc w:val="both"/>
              <w:cnfStyle w:val="000000000000" w:firstRow="0" w:lastRow="0" w:firstColumn="0" w:lastColumn="0" w:oddVBand="0" w:evenVBand="0" w:oddHBand="0" w:evenHBand="0" w:firstRowFirstColumn="0" w:firstRowLastColumn="0" w:lastRowFirstColumn="0" w:lastRowLastColumn="0"/>
            </w:pPr>
            <w:r w:rsidRPr="00CA2BBF">
              <w:t>Publique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 hybride</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Publique, privé</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Fourniture Self-service</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on peut choisir 512Mo ou 1024Mo, avec stockage personnalisable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la mémoire et tout autre service complémentaire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1128A4" w:rsidP="001128A4">
            <w:pPr>
              <w:ind w:firstLine="0"/>
            </w:pPr>
            <w:r>
              <w:t>Disponibilité du système</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99,22% </w:t>
            </w:r>
          </w:p>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r>
              <w:t>à 99,99%, 99,97% en moyenne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N/A</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4" w:history="1">
              <w:r>
                <w:rPr>
                  <w:rStyle w:val="Lienhypertexte"/>
                </w:rPr>
                <w:t>*</w:t>
              </w:r>
            </w:hyperlink>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99,95% </w:t>
            </w:r>
            <w:hyperlink r:id="rId15" w:history="1">
              <w:r>
                <w:rPr>
                  <w:rStyle w:val="Lienhypertexte"/>
                </w:rPr>
                <w:t>*</w:t>
              </w:r>
            </w:hyperlink>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 (à travers le support Premium)</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100% </w:t>
            </w:r>
            <w:hyperlink r:id="rId16" w:history="1">
              <w:r>
                <w:rPr>
                  <w:rStyle w:val="Lienhypertexte"/>
                </w:rPr>
                <w:t>*</w:t>
              </w:r>
            </w:hyperlink>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99,95%</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Haute disponibilité et auto-recouvrement des applications</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24/7/365</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Sécurité des données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Les applications s’exécutent dans des </w:t>
            </w:r>
            <w:r>
              <w:lastRenderedPageBreak/>
              <w:t xml:space="preserve">environnements séparés. Les données sont stockées dans des BDs d’accès contrôlées. </w:t>
            </w:r>
            <w:hyperlink r:id="rId17" w:history="1">
              <w:r>
                <w:rPr>
                  <w:rStyle w:val="Lienhypertexte"/>
                </w:rPr>
                <w:t>*</w:t>
              </w:r>
            </w:hyperlink>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https://www.engineyard.com/products/clou</w:t>
            </w:r>
            <w:r>
              <w:lastRenderedPageBreak/>
              <w:t>d/cloud-security</w:t>
            </w:r>
          </w:p>
        </w:tc>
        <w:tc>
          <w:tcPr>
            <w:tcW w:w="1843" w:type="dxa"/>
            <w:hideMark/>
          </w:tcPr>
          <w:p w:rsidR="00EE11CC" w:rsidRDefault="000B5080" w:rsidP="0012612A">
            <w:pPr>
              <w:ind w:firstLine="0"/>
              <w:jc w:val="both"/>
              <w:cnfStyle w:val="000000100000" w:firstRow="0" w:lastRow="0" w:firstColumn="0" w:lastColumn="0" w:oddVBand="0" w:evenVBand="0" w:oddHBand="1" w:evenHBand="0" w:firstRowFirstColumn="0" w:firstRowLastColumn="0" w:lastRowFirstColumn="0" w:lastRowLastColumn="0"/>
            </w:pPr>
            <w:hyperlink r:id="rId18" w:history="1">
              <w:r w:rsidR="0028138C" w:rsidRPr="00706172">
                <w:rPr>
                  <w:rStyle w:val="Lienhypertexte"/>
                </w:rPr>
                <w:t>https://www.cloudcontrol.com/priv</w:t>
              </w:r>
              <w:r w:rsidR="0028138C" w:rsidRPr="00706172">
                <w:rPr>
                  <w:rStyle w:val="Lienhypertexte"/>
                </w:rPr>
                <w:lastRenderedPageBreak/>
                <w:t>acy-policy</w:t>
              </w:r>
            </w:hyperlink>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Sécurité par authentification</w:t>
            </w:r>
            <w:r>
              <w:lastRenderedPageBreak/>
              <w:t>, autorisation et dans le transport des données</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lastRenderedPageBreak/>
              <w:t xml:space="preserve">Conformité PCI de niveau 3 et </w:t>
            </w:r>
            <w:r>
              <w:lastRenderedPageBreak/>
              <w:t>réalisation d’audits de sécurité</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Application privées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Non, applications accessible par tous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application derrière un pare-feu, ou doit être implémenté.</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 mais doit être implémenté au niveau de l’application dans le cas du PaaS publique</w:t>
            </w:r>
          </w:p>
        </w:tc>
        <w:tc>
          <w:tcPr>
            <w:tcW w:w="1701" w:type="dxa"/>
          </w:tcPr>
          <w:p w:rsidR="00EE11CC" w:rsidRDefault="00656E03" w:rsidP="00656E03">
            <w:pPr>
              <w:ind w:firstLine="0"/>
              <w:jc w:val="both"/>
              <w:cnfStyle w:val="000000000000" w:firstRow="0" w:lastRow="0" w:firstColumn="0" w:lastColumn="0" w:oddVBand="0" w:evenVBand="0" w:oddHBand="0" w:evenHBand="0" w:firstRowFirstColumn="0" w:firstRowLastColumn="0" w:lastRowFirstColumn="0" w:lastRowLastColumn="0"/>
            </w:pPr>
            <w:r>
              <w:t>Les applications peuvent être portées sur d’autres applications avec un minimum de changement</w:t>
            </w:r>
            <w:r w:rsidR="00DA563B">
              <w:t xml:space="preserve"> de </w:t>
            </w:r>
            <w:r w:rsidR="00C7179B">
              <w:t xml:space="preserve">la </w:t>
            </w:r>
            <w:r w:rsidR="00DA563B">
              <w:t>configuration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Environnements</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 confondu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test, et autres environnements que l’on peut ajouter</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Développement, local et  production </w:t>
            </w:r>
            <w:hyperlink r:id="rId19" w:anchor="HApplicationEnvironments" w:history="1">
              <w:r>
                <w:rPr>
                  <w:rStyle w:val="Lienhypertexte"/>
                </w:rPr>
                <w:t>*</w:t>
              </w:r>
            </w:hyperlink>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Un seul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production, staging, et d’autre à ajouter</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Développement, staging et production</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Production, test et développement, possibilité d’ajouter d’autres environnements </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Interopérabilité</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plusieurs autres services cloud Amazon</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d’autre fournisseur Cloud comme Amazon, Rackspace et DigitalOcean</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rPr>
                <w:lang w:val="en-US"/>
              </w:rPr>
            </w:pPr>
            <w:r>
              <w:rPr>
                <w:lang w:val="en-US"/>
              </w:rPr>
              <w:t>Applications portables / No Lock-in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pour la plateforme</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Non, l’architecture des applications est propriétaire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Oui, grâce au large choix de OS, </w:t>
            </w:r>
            <w:r>
              <w:br/>
              <w:t>Framework, serveur d’applications</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les applications peuvent être exécutées sur des PaaS compatible buildpack-API (Heroku, Stackato…) ou autre serveur régulier</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 no-lock in concernant les PaaS, OS et code.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Oui</w:t>
            </w:r>
          </w:p>
        </w:tc>
      </w:tr>
      <w:tr w:rsidR="00921A79" w:rsidTr="00975028">
        <w:trPr>
          <w:trHeight w:val="1626"/>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Polyglotte ou non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Ruby est le plus utilisé, puis Python (l’architecte en chef Ruby est le créateur du langage)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Ruby est le plus utilisé. PHP est encore nouveau pour cette plateforme.</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tout langage utilisé sur un environnement Linux. Les plus utilisés dans la plateforme sont Java, Ruby, Python et PHP</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Que le Framework .NET</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Mode de scalabilité</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manuelle, ou pas de scalabilité</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ou manuelle</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frais supplémentaires (Amazon CloudWatch)</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Automatique avec paramétrage </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paramétrage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 avec règles à définir.</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Automatique</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lastRenderedPageBreak/>
              <w:t>Load Balancing</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hyperlink r:id="rId20" w:anchor="routing" w:history="1">
              <w:r>
                <w:rPr>
                  <w:rStyle w:val="Lienhypertexte"/>
                </w:rPr>
                <w:t>*</w:t>
              </w:r>
            </w:hyperlink>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automatique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avec frais supplémentaires (Elastic Load Balancing)</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 activer manuellement</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E03AFF">
            <w:pPr>
              <w:ind w:firstLine="0"/>
            </w:pPr>
            <w:r>
              <w:t>Politique en cas de panne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Des volumes EBS (Elastic Block Storage) sont montés pour l’application et les serveurs de base de données. Possibilité d’avoir une base de données en master et slave</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Le système est déployé à travers plusieurs zones disponibles, donc une panne peu probable.</w:t>
            </w:r>
            <w:r w:rsidRPr="006A08FD">
              <w:t xml:space="preserve"> La plateforme peut résoudre les problèmes avant que les utilisateurs finaux en soient affectés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Auto recouvrement</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Plateforme mobile avec support d’application</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Android, iOs</w:t>
            </w:r>
          </w:p>
        </w:tc>
        <w:tc>
          <w:tcPr>
            <w:tcW w:w="1984"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Windows 8, iOs, Android</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avec quelques modules complémentaires </w:t>
            </w:r>
            <w:hyperlink r:id="rId21" w:history="1">
              <w:r>
                <w:rPr>
                  <w:rStyle w:val="Lienhypertexte"/>
                </w:rPr>
                <w:t>*</w:t>
              </w:r>
            </w:hyperlink>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Non</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Outils d’interaction</w:t>
            </w:r>
          </w:p>
        </w:tc>
        <w:tc>
          <w:tcPr>
            <w:tcW w:w="2127"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Heroku Toolbelt, plugin Heroku</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CF, plugin CloudFoundry, API</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Grand Central, CLI bees, plugin CloudBees</w:t>
            </w: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RHC, plugin OpenShift via JBoss</w:t>
            </w:r>
          </w:p>
        </w:tc>
        <w:tc>
          <w:tcPr>
            <w:tcW w:w="1985"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plugin Azure pour IDE, API, Windows Azure PowerShell</w:t>
            </w:r>
          </w:p>
        </w:tc>
        <w:tc>
          <w:tcPr>
            <w:tcW w:w="1842"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AWS Toolkit pour Eclipse, AWS Toolkit pour Visual Studio</w:t>
            </w: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Console Web et CLI EY</w:t>
            </w:r>
          </w:p>
        </w:tc>
        <w:tc>
          <w:tcPr>
            <w:tcW w:w="1843"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CCTRL, 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API</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CLI Cloudify Shell, Console web</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Console Web, CLI STATIC</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rPr>
                <w:lang w:val="en-US"/>
              </w:rPr>
              <w:t xml:space="preserve">Services </w:t>
            </w:r>
            <w:r>
              <w:t>complémentaires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en grand nombre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mais encore très peut</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w:t>
            </w:r>
          </w:p>
        </w:tc>
        <w:tc>
          <w:tcPr>
            <w:tcW w:w="1843"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Oui </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rPr>
                <w:lang w:val="en-US"/>
              </w:rPr>
            </w:pPr>
            <w:r>
              <w:t>Méthode</w:t>
            </w:r>
            <w:r>
              <w:rPr>
                <w:lang w:val="en-US"/>
              </w:rPr>
              <w:t xml:space="preserve"> de reporting</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Pas de reporting</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4B6B09">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Alertes mails à activer. Alertes sur les ressources utilisées</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Envoi d’alertes et évènements</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Méthodes de Gestion des ressources</w:t>
            </w:r>
          </w:p>
        </w:tc>
        <w:tc>
          <w:tcPr>
            <w:tcW w:w="2127"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seule</w:t>
            </w: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 xml:space="preserve">Via le plugin  </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Console web, CLI</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de façon automatique</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w:t>
            </w: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Via la console web et CLI</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Prix</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0B5080" w:rsidP="0012612A">
            <w:pPr>
              <w:ind w:firstLine="0"/>
              <w:jc w:val="both"/>
              <w:cnfStyle w:val="000000100000" w:firstRow="0" w:lastRow="0" w:firstColumn="0" w:lastColumn="0" w:oddVBand="0" w:evenVBand="0" w:oddHBand="1" w:evenHBand="0" w:firstRowFirstColumn="0" w:firstRowLastColumn="0" w:lastRowFirstColumn="0" w:lastRowLastColumn="0"/>
            </w:pPr>
            <w:hyperlink r:id="rId22" w:history="1">
              <w:r w:rsidR="00EE11CC">
                <w:rPr>
                  <w:rStyle w:val="Lienhypertexte"/>
                </w:rPr>
                <w:t>https://www.openshift.com/products/pricing</w:t>
              </w:r>
            </w:hyperlink>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 xml:space="preserve">Le prix dépend de plusieurs facteurs : nombre et taille des serveurs, support technique, bande passante, nombre de backups. </w:t>
            </w:r>
            <w:hyperlink r:id="rId23" w:history="1">
              <w:r>
                <w:rPr>
                  <w:rStyle w:val="Lienhypertexte"/>
                </w:rPr>
                <w:t>*</w:t>
              </w:r>
            </w:hyperlink>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https://appharbor.com/pricing</w:t>
            </w:r>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0.03$ /Go/</w:t>
            </w:r>
            <w:proofErr w:type="spellStart"/>
            <w:r>
              <w:t>hr</w:t>
            </w:r>
            <w:proofErr w:type="spellEnd"/>
          </w:p>
        </w:tc>
        <w:tc>
          <w:tcPr>
            <w:tcW w:w="1701" w:type="dxa"/>
            <w:hideMark/>
          </w:tcPr>
          <w:p w:rsidR="00EE11CC" w:rsidRDefault="00EE11CC" w:rsidP="00560E8E">
            <w:pPr>
              <w:ind w:firstLine="0"/>
              <w:jc w:val="both"/>
              <w:cnfStyle w:val="000000100000" w:firstRow="0" w:lastRow="0" w:firstColumn="0" w:lastColumn="0" w:oddVBand="0" w:evenVBand="0" w:oddHBand="1" w:evenHBand="0" w:firstRowFirstColumn="0" w:firstRowLastColumn="0" w:lastRowFirstColumn="0" w:lastRowLastColumn="0"/>
            </w:pPr>
            <w:r>
              <w:t>http://www.static.com/pricing/cloud-hosting/</w:t>
            </w:r>
          </w:p>
        </w:tc>
      </w:tr>
      <w:tr w:rsidR="00921A79" w:rsidTr="00921A79">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EE11CC" w:rsidP="00CF6A2E">
            <w:pPr>
              <w:ind w:firstLine="0"/>
            </w:pPr>
            <w:r>
              <w:t>Compte gratuit</w:t>
            </w:r>
          </w:p>
        </w:tc>
        <w:tc>
          <w:tcPr>
            <w:tcW w:w="2127"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60 jours.</w:t>
            </w:r>
          </w:p>
        </w:tc>
        <w:tc>
          <w:tcPr>
            <w:tcW w:w="1985"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984"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OpenShift Online : 1,5Go de mémoire et 3Go de stockage</w:t>
            </w:r>
          </w:p>
        </w:tc>
        <w:tc>
          <w:tcPr>
            <w:tcW w:w="1985"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150€ gratuits,  mais carte de crédit demandée à l’inscription.</w:t>
            </w:r>
          </w:p>
        </w:tc>
        <w:tc>
          <w:tcPr>
            <w:tcW w:w="1842"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Niveau gratuit de 750h/mois d’utilisation d’instances</w:t>
            </w:r>
          </w:p>
        </w:tc>
        <w:tc>
          <w:tcPr>
            <w:tcW w:w="2268"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Version d’essai de 500h</w:t>
            </w:r>
          </w:p>
        </w:tc>
        <w:tc>
          <w:tcPr>
            <w:tcW w:w="1843"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 unité de travail</w:t>
            </w:r>
          </w:p>
        </w:tc>
        <w:tc>
          <w:tcPr>
            <w:tcW w:w="1701" w:type="dxa"/>
          </w:tcPr>
          <w:p w:rsidR="00EE11CC" w:rsidRDefault="00EE11CC" w:rsidP="0012612A">
            <w:pPr>
              <w:jc w:val="both"/>
              <w:cnfStyle w:val="000000000000" w:firstRow="0" w:lastRow="0" w:firstColumn="0" w:lastColumn="0" w:oddVBand="0" w:evenVBand="0" w:oddHBand="0" w:evenHBand="0" w:firstRowFirstColumn="0" w:firstRowLastColumn="0" w:lastRowFirstColumn="0" w:lastRowLastColumn="0"/>
            </w:pPr>
          </w:p>
        </w:tc>
        <w:tc>
          <w:tcPr>
            <w:tcW w:w="1701" w:type="dxa"/>
            <w:hideMark/>
          </w:tcPr>
          <w:p w:rsidR="00EE11CC" w:rsidRDefault="00EE11CC" w:rsidP="0012612A">
            <w:pPr>
              <w:ind w:firstLine="0"/>
              <w:jc w:val="both"/>
              <w:cnfStyle w:val="000000000000" w:firstRow="0" w:lastRow="0" w:firstColumn="0" w:lastColumn="0" w:oddVBand="0" w:evenVBand="0" w:oddHBand="0" w:evenHBand="0" w:firstRowFirstColumn="0" w:firstRowLastColumn="0" w:lastRowFirstColumn="0" w:lastRowLastColumn="0"/>
            </w:pPr>
            <w:r>
              <w:t>Oui, $10 de crédit gratuit</w:t>
            </w:r>
          </w:p>
        </w:tc>
      </w:tr>
      <w:tr w:rsidR="00921A79" w:rsidTr="00921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EE11CC" w:rsidRDefault="00B7175D" w:rsidP="00CF6A2E">
            <w:pPr>
              <w:ind w:firstLine="0"/>
            </w:pPr>
            <w:r>
              <w:t>S</w:t>
            </w:r>
            <w:r w:rsidR="00EE11CC">
              <w:t>upport technique</w:t>
            </w:r>
          </w:p>
        </w:tc>
        <w:tc>
          <w:tcPr>
            <w:tcW w:w="2127"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984"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de la communauté et professionnel</w:t>
            </w:r>
          </w:p>
        </w:tc>
        <w:tc>
          <w:tcPr>
            <w:tcW w:w="1985"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E11CC" w:rsidRDefault="00EE11CC" w:rsidP="0087121E">
            <w:pPr>
              <w:ind w:firstLine="0"/>
              <w:jc w:val="both"/>
              <w:cnfStyle w:val="000000100000" w:firstRow="0" w:lastRow="0" w:firstColumn="0" w:lastColumn="0" w:oddVBand="0" w:evenVBand="0" w:oddHBand="1" w:evenHBand="0" w:firstRowFirstColumn="0" w:firstRowLastColumn="0" w:lastRowFirstColumn="0" w:lastRowLastColumn="0"/>
            </w:pPr>
          </w:p>
        </w:tc>
        <w:tc>
          <w:tcPr>
            <w:tcW w:w="2268"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standard en live, support premium.</w:t>
            </w:r>
          </w:p>
        </w:tc>
        <w:tc>
          <w:tcPr>
            <w:tcW w:w="1843"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sur le site AppHarbor et  Stackoverflow.com</w:t>
            </w:r>
          </w:p>
        </w:tc>
        <w:tc>
          <w:tcPr>
            <w:tcW w:w="1701" w:type="dxa"/>
            <w:hideMark/>
          </w:tcPr>
          <w:p w:rsidR="00EE11CC" w:rsidRDefault="00EE11CC" w:rsidP="0012612A">
            <w:pPr>
              <w:ind w:firstLine="0"/>
              <w:jc w:val="both"/>
              <w:cnfStyle w:val="000000100000" w:firstRow="0" w:lastRow="0" w:firstColumn="0" w:lastColumn="0" w:oddVBand="0" w:evenVBand="0" w:oddHBand="1" w:evenHBand="0" w:firstRowFirstColumn="0" w:firstRowLastColumn="0" w:lastRowFirstColumn="0" w:lastRowLastColumn="0"/>
            </w:pPr>
            <w:r>
              <w:t>Support par téléphone 24/7, support de la communauté</w:t>
            </w:r>
          </w:p>
        </w:tc>
        <w:tc>
          <w:tcPr>
            <w:tcW w:w="1701" w:type="dxa"/>
          </w:tcPr>
          <w:p w:rsidR="00EE11CC" w:rsidRDefault="00EE11CC" w:rsidP="0012612A">
            <w:pPr>
              <w:jc w:val="both"/>
              <w:cnfStyle w:val="000000100000" w:firstRow="0" w:lastRow="0" w:firstColumn="0" w:lastColumn="0" w:oddVBand="0" w:evenVBand="0" w:oddHBand="1" w:evenHBand="0" w:firstRowFirstColumn="0" w:firstRowLastColumn="0" w:lastRowFirstColumn="0" w:lastRowLastColumn="0"/>
            </w:pPr>
          </w:p>
        </w:tc>
      </w:tr>
    </w:tbl>
    <w:p w:rsidR="00135F95" w:rsidRDefault="00135F95" w:rsidP="00110FE7">
      <w:pPr>
        <w:ind w:firstLine="0"/>
      </w:pPr>
    </w:p>
    <w:p w:rsidR="008D696D" w:rsidRDefault="008D696D" w:rsidP="00242CD0">
      <w:pPr>
        <w:pStyle w:val="Titre2"/>
        <w:numPr>
          <w:ilvl w:val="1"/>
          <w:numId w:val="1"/>
        </w:numPr>
        <w:rPr>
          <w:rFonts w:asciiTheme="minorHAnsi" w:hAnsiTheme="minorHAnsi"/>
        </w:rPr>
      </w:pPr>
      <w:bookmarkStart w:id="25" w:name="_Toc360197159"/>
      <w:r w:rsidRPr="001A39F4">
        <w:rPr>
          <w:rFonts w:asciiTheme="minorHAnsi" w:hAnsiTheme="minorHAnsi"/>
        </w:rPr>
        <w:t>Comparaison par les Framework supportés</w:t>
      </w:r>
      <w:bookmarkEnd w:id="25"/>
    </w:p>
    <w:tbl>
      <w:tblPr>
        <w:tblStyle w:val="Grillemoyenne1-Accent1"/>
        <w:tblW w:w="23531" w:type="dxa"/>
        <w:tblInd w:w="-1168" w:type="dxa"/>
        <w:tblLayout w:type="fixed"/>
        <w:tblLook w:val="04A0" w:firstRow="1" w:lastRow="0" w:firstColumn="1" w:lastColumn="0" w:noHBand="0" w:noVBand="1"/>
      </w:tblPr>
      <w:tblGrid>
        <w:gridCol w:w="2410"/>
        <w:gridCol w:w="2127"/>
        <w:gridCol w:w="1984"/>
        <w:gridCol w:w="1985"/>
        <w:gridCol w:w="1984"/>
        <w:gridCol w:w="1985"/>
        <w:gridCol w:w="1842"/>
        <w:gridCol w:w="1985"/>
        <w:gridCol w:w="2126"/>
        <w:gridCol w:w="1701"/>
        <w:gridCol w:w="1701"/>
        <w:gridCol w:w="1701"/>
      </w:tblGrid>
      <w:tr w:rsidR="00110FE7" w:rsidTr="00921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Pr="00110FE7" w:rsidRDefault="00110FE7" w:rsidP="00992B7D">
            <w:pPr>
              <w:ind w:firstLine="0"/>
              <w:jc w:val="center"/>
              <w:rPr>
                <w:b w:val="0"/>
                <w:sz w:val="32"/>
                <w:szCs w:val="32"/>
              </w:rPr>
            </w:pPr>
            <w:r w:rsidRPr="00992B7D">
              <w:rPr>
                <w:b w:val="0"/>
                <w:sz w:val="32"/>
                <w:szCs w:val="32"/>
              </w:rPr>
              <w:lastRenderedPageBreak/>
              <w:t>Framework</w:t>
            </w:r>
            <w:r w:rsidR="005957C5">
              <w:rPr>
                <w:b w:val="0"/>
                <w:sz w:val="32"/>
                <w:szCs w:val="32"/>
              </w:rPr>
              <w:t>s</w:t>
            </w:r>
          </w:p>
        </w:tc>
        <w:tc>
          <w:tcPr>
            <w:tcW w:w="21121" w:type="dxa"/>
            <w:gridSpan w:val="11"/>
            <w:hideMark/>
          </w:tcPr>
          <w:p w:rsidR="00110FE7" w:rsidRDefault="00110FE7">
            <w:pPr>
              <w:jc w:val="center"/>
              <w:cnfStyle w:val="100000000000" w:firstRow="1" w:lastRow="0" w:firstColumn="0" w:lastColumn="0" w:oddVBand="0" w:evenVBand="0" w:oddHBand="0" w:evenHBand="0" w:firstRowFirstColumn="0" w:firstRowLastColumn="0" w:lastRowFirstColumn="0" w:lastRowLastColumn="0"/>
              <w:rPr>
                <w:sz w:val="32"/>
                <w:szCs w:val="32"/>
              </w:rPr>
            </w:pPr>
            <w:r>
              <w:rPr>
                <w:b w:val="0"/>
                <w:sz w:val="32"/>
                <w:szCs w:val="32"/>
              </w:rPr>
              <w:t>Fournisseur Cloud PaaS</w:t>
            </w:r>
          </w:p>
        </w:tc>
      </w:tr>
      <w:tr w:rsidR="005957C5" w:rsidTr="005C7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110FE7" w:rsidRDefault="00110FE7"/>
        </w:tc>
        <w:tc>
          <w:tcPr>
            <w:tcW w:w="2127"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CloudBees</w:t>
            </w:r>
          </w:p>
        </w:tc>
        <w:tc>
          <w:tcPr>
            <w:tcW w:w="1984"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110FE7" w:rsidRDefault="00110FE7">
            <w:pPr>
              <w:cnfStyle w:val="000000100000" w:firstRow="0" w:lastRow="0" w:firstColumn="0" w:lastColumn="0" w:oddVBand="0" w:evenVBand="0" w:oddHBand="1" w:evenHBand="0" w:firstRowFirstColumn="0" w:firstRowLastColumn="0" w:lastRowFirstColumn="0" w:lastRowLastColumn="0"/>
            </w:pPr>
            <w:r>
              <w:t>Static</w:t>
            </w:r>
          </w:p>
        </w:tc>
      </w:tr>
      <w:tr w:rsidR="005957C5" w:rsidTr="00FF5855">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Spring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shd w:val="clear" w:color="auto" w:fill="498CF1" w:themeFill="background2" w:themeFillShade="BF"/>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 EE 6 Web Profile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Glass Fish App Server</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110FE7" w:rsidRDefault="00110FE7">
            <w:pPr>
              <w:cnfStyle w:val="000000000000" w:firstRow="0" w:lastRow="0" w:firstColumn="0" w:lastColumn="0" w:oddVBand="0" w:evenVBand="0" w:oddHBand="0" w:evenHBand="0" w:firstRowFirstColumn="0" w:firstRowLastColumn="0" w:lastRowFirstColumn="0" w:lastRowLastColumn="0"/>
            </w:pPr>
            <w:r>
              <w:t xml:space="preserve"> </w:t>
            </w: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Jetty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Zend 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Symphony</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.NET</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ASP.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Java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Play 2.0</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 xml:space="preserve">Lift </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Python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Rails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Grape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Sinatra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Node.js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Liferay</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AS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JBoss EAP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Tomcat</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Django</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Flask</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Express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Clojure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Erlang</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Google Go Webapp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Facebook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iUI web Apps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Dart App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Compojure</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Metor.js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Backbone.js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Angular JS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Railo (CFML)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rPr>
                <w:rFonts w:ascii="Trebuchet MS" w:hAnsi="Trebuchet MS"/>
                <w:color w:val="000000"/>
                <w:sz w:val="23"/>
                <w:szCs w:val="23"/>
              </w:rPr>
            </w:pPr>
            <w:r>
              <w:t>Procfile</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Perl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CakePHP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Reveal.js</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WordPress</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Drupal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Joomla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Switchyard</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Cron</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Bootstrap</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lastRenderedPageBreak/>
              <w:t>FuelPHP</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Lavarel</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Kohana</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r w:rsidR="005957C5" w:rsidTr="00DA4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WSGI</w:t>
            </w:r>
          </w:p>
        </w:tc>
        <w:tc>
          <w:tcPr>
            <w:tcW w:w="2127"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4"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842" w:type="dxa"/>
            <w:shd w:val="clear" w:color="auto" w:fill="C00000"/>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985"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2126"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c>
          <w:tcPr>
            <w:tcW w:w="1701" w:type="dxa"/>
          </w:tcPr>
          <w:p w:rsidR="00110FE7" w:rsidRDefault="00110FE7">
            <w:pPr>
              <w:cnfStyle w:val="000000100000" w:firstRow="0" w:lastRow="0" w:firstColumn="0" w:lastColumn="0" w:oddVBand="0" w:evenVBand="0" w:oddHBand="1" w:evenHBand="0" w:firstRowFirstColumn="0" w:firstRowLastColumn="0" w:lastRowFirstColumn="0" w:lastRowLastColumn="0"/>
            </w:pPr>
          </w:p>
        </w:tc>
      </w:tr>
      <w:tr w:rsidR="005957C5" w:rsidTr="00DA4070">
        <w:tc>
          <w:tcPr>
            <w:cnfStyle w:val="001000000000" w:firstRow="0" w:lastRow="0" w:firstColumn="1" w:lastColumn="0" w:oddVBand="0" w:evenVBand="0" w:oddHBand="0" w:evenHBand="0" w:firstRowFirstColumn="0" w:firstRowLastColumn="0" w:lastRowFirstColumn="0" w:lastRowLastColumn="0"/>
            <w:tcW w:w="2410" w:type="dxa"/>
            <w:hideMark/>
          </w:tcPr>
          <w:p w:rsidR="00110FE7" w:rsidRDefault="00110FE7" w:rsidP="00C10FDE">
            <w:pPr>
              <w:ind w:firstLine="0"/>
            </w:pPr>
            <w:r>
              <w:t>Rack</w:t>
            </w:r>
          </w:p>
        </w:tc>
        <w:tc>
          <w:tcPr>
            <w:tcW w:w="2127"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4"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842" w:type="dxa"/>
            <w:shd w:val="clear" w:color="auto" w:fill="C00000"/>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985"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2126"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c>
          <w:tcPr>
            <w:tcW w:w="1701" w:type="dxa"/>
          </w:tcPr>
          <w:p w:rsidR="00110FE7" w:rsidRDefault="00110FE7">
            <w:pPr>
              <w:cnfStyle w:val="000000000000" w:firstRow="0" w:lastRow="0" w:firstColumn="0" w:lastColumn="0" w:oddVBand="0" w:evenVBand="0" w:oddHBand="0" w:evenHBand="0" w:firstRowFirstColumn="0" w:firstRowLastColumn="0" w:lastRowFirstColumn="0" w:lastRowLastColumn="0"/>
            </w:pPr>
          </w:p>
        </w:tc>
      </w:tr>
    </w:tbl>
    <w:p w:rsidR="003D2C6F" w:rsidRPr="003D2C6F" w:rsidRDefault="003D2C6F" w:rsidP="003D2C6F"/>
    <w:p w:rsidR="006A37AA" w:rsidRDefault="006A37AA" w:rsidP="001A39F4">
      <w:pPr>
        <w:pStyle w:val="Titre2"/>
        <w:numPr>
          <w:ilvl w:val="1"/>
          <w:numId w:val="1"/>
        </w:numPr>
        <w:rPr>
          <w:rFonts w:asciiTheme="minorHAnsi" w:hAnsiTheme="minorHAnsi"/>
        </w:rPr>
      </w:pPr>
      <w:bookmarkStart w:id="26" w:name="_Toc360197160"/>
      <w:r w:rsidRPr="001A39F4">
        <w:rPr>
          <w:rFonts w:asciiTheme="minorHAnsi" w:hAnsiTheme="minorHAnsi"/>
        </w:rPr>
        <w:t>Comparaison par type de modules complémentaire disponible en extension</w:t>
      </w:r>
      <w:bookmarkEnd w:id="26"/>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1985"/>
        <w:gridCol w:w="1984"/>
        <w:gridCol w:w="1985"/>
        <w:gridCol w:w="1842"/>
        <w:gridCol w:w="1985"/>
        <w:gridCol w:w="2126"/>
        <w:gridCol w:w="1701"/>
        <w:gridCol w:w="1701"/>
        <w:gridCol w:w="1701"/>
      </w:tblGrid>
      <w:tr w:rsidR="00AF73B3" w:rsidTr="004919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C6E3C" w:rsidRPr="008C6E3C" w:rsidRDefault="00AF73B3" w:rsidP="008C6E3C">
            <w:pPr>
              <w:pBdr>
                <w:bottom w:val="single" w:sz="12" w:space="1" w:color="3476B1" w:themeColor="accent1" w:themeShade="BF"/>
              </w:pBdr>
              <w:jc w:val="center"/>
              <w:rPr>
                <w:sz w:val="32"/>
                <w:szCs w:val="32"/>
              </w:rPr>
            </w:pPr>
            <w:r w:rsidRPr="00AF73B3">
              <w:rPr>
                <w:sz w:val="32"/>
                <w:szCs w:val="32"/>
              </w:rPr>
              <w:t>Services complémentaires</w:t>
            </w:r>
          </w:p>
        </w:tc>
        <w:tc>
          <w:tcPr>
            <w:tcW w:w="20979" w:type="dxa"/>
            <w:gridSpan w:val="11"/>
          </w:tcPr>
          <w:p w:rsidR="00BB176C" w:rsidRDefault="00AF73B3" w:rsidP="003505E3">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506A38" w:rsidRPr="00E8136A" w:rsidRDefault="00506A38"/>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Heroku </w:t>
            </w:r>
            <w:hyperlink r:id="rId24"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CloudFoundry</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CloudBees </w:t>
            </w:r>
            <w:hyperlink r:id="rId25" w:history="1">
              <w:r>
                <w:rPr>
                  <w:rStyle w:val="Lienhypertexte"/>
                </w:rPr>
                <w:t>*</w:t>
              </w:r>
            </w:hyperlink>
          </w:p>
        </w:tc>
        <w:tc>
          <w:tcPr>
            <w:tcW w:w="1984"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Static</w:t>
            </w: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performance</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8C05EA">
            <w:pPr>
              <w:cnfStyle w:val="000000000000" w:firstRow="0" w:lastRow="0" w:firstColumn="0" w:lastColumn="0" w:oddVBand="0" w:evenVBand="0" w:oddHBand="0" w:evenHBand="0" w:firstRowFirstColumn="0" w:firstRowLastColumn="0" w:lastRowFirstColumn="0" w:lastRowLastColumn="0"/>
            </w:pPr>
            <w:r>
              <w:t>App Dynamics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9D06A9">
            <w:pPr>
              <w:ind w:firstLine="0"/>
            </w:pPr>
            <w:r>
              <w:t>Test</w:t>
            </w:r>
            <w:r w:rsidR="009D06A9">
              <w:t xml:space="preserve"> de la montée en charge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Blitz</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SCM</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Seulement hébergé</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SVN</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Git hébergé ou personnel</w:t>
            </w: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Subversion,  GitLab … 18 au total</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color w:val="FF0000"/>
              </w:rPr>
            </w:pPr>
            <w:r>
              <w:t>Propose github, mais peut être changé</w:t>
            </w: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Bitbucket</w:t>
            </w:r>
            <w:proofErr w:type="spellEnd"/>
            <w:r>
              <w:rPr>
                <w:lang w:val="en-US"/>
              </w:rPr>
              <w:t xml:space="preserve">, </w:t>
            </w:r>
            <w:proofErr w:type="spellStart"/>
            <w:r>
              <w:rPr>
                <w:lang w:val="en-US"/>
              </w:rPr>
              <w:t>CodePlex</w:t>
            </w:r>
            <w:proofErr w:type="spellEnd"/>
            <w:r>
              <w:rPr>
                <w:lang w:val="en-US"/>
              </w:rPr>
              <w:t xml:space="preserve">, et </w:t>
            </w:r>
            <w:proofErr w:type="spellStart"/>
            <w:r>
              <w:rPr>
                <w:lang w:val="en-US"/>
              </w:rPr>
              <w:t>GitHub</w:t>
            </w:r>
            <w:proofErr w:type="spellEnd"/>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ALM</w:t>
            </w: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Intégration continue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Tddium, Codeship, Semaphore</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Jenkins</w:t>
            </w: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Non mais un plugin Windows Azure Storage peut être installé sur Jenkins</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240C36"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240C36" w:rsidRDefault="00240C36" w:rsidP="00E64A4A">
            <w:pPr>
              <w:ind w:firstLine="0"/>
            </w:pPr>
            <w:r>
              <w:t>Livraison continue</w:t>
            </w:r>
          </w:p>
        </w:tc>
        <w:tc>
          <w:tcPr>
            <w:tcW w:w="1985" w:type="dxa"/>
          </w:tcPr>
          <w:p w:rsidR="00240C36" w:rsidRDefault="00240C36" w:rsidP="00A92933">
            <w:pPr>
              <w:ind w:firstLine="0"/>
              <w:cnfStyle w:val="000000100000" w:firstRow="0" w:lastRow="0" w:firstColumn="0" w:lastColumn="0" w:oddVBand="0" w:evenVBand="0" w:oddHBand="1" w:evenHBand="0" w:firstRowFirstColumn="0" w:firstRowLastColumn="0" w:lastRowFirstColumn="0" w:lastRowLastColumn="0"/>
            </w:pPr>
            <w:r>
              <w:t>Wercker</w:t>
            </w: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4"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842"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985"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2126"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c>
          <w:tcPr>
            <w:tcW w:w="1701" w:type="dxa"/>
          </w:tcPr>
          <w:p w:rsidR="00240C36" w:rsidRDefault="00240C36">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Gestion de projet</w:t>
            </w:r>
          </w:p>
        </w:tc>
        <w:tc>
          <w:tcPr>
            <w:tcW w:w="1985" w:type="dxa"/>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SQL</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PostgreSQL</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ClearDB</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Bases de données NoSQL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MongoDB</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Table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Logging</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Logentries</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ind w:left="708" w:hanging="708"/>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Email</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Mailgun</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SendGrid</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SMS</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 xml:space="preserve">Blower.io </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xml:space="preserve">Twilio </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 MMS</w:t>
            </w: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RPr="000D0161"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Queuing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IronMQ</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r>
              <w:rPr>
                <w:lang w:val="en-US"/>
              </w:rPr>
              <w:t>Service Bus Queues, Windows Azure Queue Service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rPr>
                <w:lang w:val="en-US"/>
              </w:rPr>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Cache</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MemCachier</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hideMark/>
          </w:tcPr>
          <w:p w:rsidR="00506A38" w:rsidRDefault="00506A38">
            <w:pPr>
              <w:cnfStyle w:val="000000100000" w:firstRow="0" w:lastRow="0" w:firstColumn="0" w:lastColumn="0" w:oddVBand="0" w:evenVBand="0" w:oddHBand="1" w:evenHBand="0" w:firstRowFirstColumn="0" w:firstRowLastColumn="0" w:lastRowFirstColumn="0" w:lastRowLastColumn="0"/>
            </w:pPr>
            <w:r>
              <w:t>Windows Azure Caching</w:t>
            </w: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Monitoring</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New Relic</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New Relic</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Paiement</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Spreedly</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Collaboration</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Wercker</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xWiki</w:t>
            </w:r>
          </w:p>
        </w:tc>
        <w:tc>
          <w:tcPr>
            <w:tcW w:w="1984" w:type="dxa"/>
            <w:hideMark/>
          </w:tcPr>
          <w:p w:rsidR="00506A38" w:rsidRDefault="00506A38">
            <w:pPr>
              <w:cnfStyle w:val="000000000000" w:firstRow="0" w:lastRow="0" w:firstColumn="0" w:lastColumn="0" w:oddVBand="0" w:evenVBand="0" w:oddHBand="0" w:evenHBand="0" w:firstRowFirstColumn="0" w:firstRowLastColumn="0" w:lastRowFirstColumn="0" w:lastRowLastColumn="0"/>
            </w:pPr>
            <w:r>
              <w:t>Wercker</w:t>
            </w: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VS Anywhere</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E64A4A" w:rsidP="00E64A4A">
            <w:pPr>
              <w:ind w:firstLine="0"/>
            </w:pPr>
            <w:r>
              <w:t xml:space="preserve">Analyse de données Big </w:t>
            </w:r>
            <w:r w:rsidR="00506A38">
              <w:t>Data</w:t>
            </w:r>
          </w:p>
        </w:tc>
        <w:tc>
          <w:tcPr>
            <w:tcW w:w="1985" w:type="dxa"/>
            <w:hideMark/>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r>
              <w:t>Treasure Data</w:t>
            </w: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r w:rsidR="003505E3" w:rsidTr="004919A1">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Recherche</w:t>
            </w:r>
          </w:p>
        </w:tc>
        <w:tc>
          <w:tcPr>
            <w:tcW w:w="1985" w:type="dxa"/>
            <w:hideMark/>
          </w:tcPr>
          <w:p w:rsidR="00506A38" w:rsidRDefault="00506A38" w:rsidP="00A92933">
            <w:pPr>
              <w:ind w:firstLine="0"/>
              <w:cnfStyle w:val="000000000000" w:firstRow="0" w:lastRow="0" w:firstColumn="0" w:lastColumn="0" w:oddVBand="0" w:evenVBand="0" w:oddHBand="0" w:evenHBand="0" w:firstRowFirstColumn="0" w:firstRowLastColumn="0" w:lastRowFirstColumn="0" w:lastRowLastColumn="0"/>
            </w:pPr>
            <w:r>
              <w:t>ElasticSearch</w:t>
            </w: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4"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hideMark/>
          </w:tcPr>
          <w:p w:rsidR="00506A38" w:rsidRDefault="00506A38" w:rsidP="000C3C51">
            <w:pPr>
              <w:ind w:firstLine="0"/>
              <w:cnfStyle w:val="000000000000" w:firstRow="0" w:lastRow="0" w:firstColumn="0" w:lastColumn="0" w:oddVBand="0" w:evenVBand="0" w:oddHBand="0" w:evenHBand="0" w:firstRowFirstColumn="0" w:firstRowLastColumn="0" w:lastRowFirstColumn="0" w:lastRowLastColumn="0"/>
            </w:pPr>
            <w:r>
              <w:t>Bing Search API</w:t>
            </w:r>
          </w:p>
        </w:tc>
        <w:tc>
          <w:tcPr>
            <w:tcW w:w="1842"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985"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2126"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c>
          <w:tcPr>
            <w:tcW w:w="1701" w:type="dxa"/>
          </w:tcPr>
          <w:p w:rsidR="00506A38" w:rsidRDefault="00506A38">
            <w:pPr>
              <w:cnfStyle w:val="000000000000" w:firstRow="0" w:lastRow="0" w:firstColumn="0" w:lastColumn="0" w:oddVBand="0" w:evenVBand="0" w:oddHBand="0" w:evenHBand="0" w:firstRowFirstColumn="0" w:firstRowLastColumn="0" w:lastRowFirstColumn="0" w:lastRowLastColumn="0"/>
            </w:pPr>
          </w:p>
        </w:tc>
      </w:tr>
      <w:tr w:rsidR="003505E3" w:rsidTr="004919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506A38" w:rsidRDefault="00506A38" w:rsidP="00E64A4A">
            <w:pPr>
              <w:ind w:firstLine="0"/>
            </w:pPr>
            <w:r>
              <w:t>Analyse de codes sources</w:t>
            </w:r>
          </w:p>
        </w:tc>
        <w:tc>
          <w:tcPr>
            <w:tcW w:w="1985" w:type="dxa"/>
          </w:tcPr>
          <w:p w:rsidR="00506A38" w:rsidRDefault="00506A38" w:rsidP="00A92933">
            <w:pPr>
              <w:ind w:firstLine="0"/>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4"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842"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985"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2126"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c>
          <w:tcPr>
            <w:tcW w:w="1701" w:type="dxa"/>
          </w:tcPr>
          <w:p w:rsidR="00506A38" w:rsidRDefault="00506A38">
            <w:pPr>
              <w:cnfStyle w:val="000000100000" w:firstRow="0" w:lastRow="0" w:firstColumn="0" w:lastColumn="0" w:oddVBand="0" w:evenVBand="0" w:oddHBand="1" w:evenHBand="0" w:firstRowFirstColumn="0" w:firstRowLastColumn="0" w:lastRowFirstColumn="0" w:lastRowLastColumn="0"/>
            </w:pPr>
          </w:p>
        </w:tc>
      </w:tr>
    </w:tbl>
    <w:p w:rsidR="00EC2B02" w:rsidRDefault="00EC2B02" w:rsidP="00EC2B02"/>
    <w:p w:rsidR="001A39F4" w:rsidRPr="00EC2B02" w:rsidRDefault="0027147B" w:rsidP="00EC2B02">
      <w:pPr>
        <w:pStyle w:val="Titre2"/>
        <w:numPr>
          <w:ilvl w:val="1"/>
          <w:numId w:val="1"/>
        </w:numPr>
        <w:rPr>
          <w:rFonts w:asciiTheme="minorHAnsi" w:hAnsiTheme="minorHAnsi"/>
        </w:rPr>
      </w:pPr>
      <w:bookmarkStart w:id="27" w:name="_Toc360197161"/>
      <w:r w:rsidRPr="001A39F4">
        <w:rPr>
          <w:rFonts w:asciiTheme="minorHAnsi" w:hAnsiTheme="minorHAnsi"/>
        </w:rPr>
        <w:t>Comparaison par les cas d’</w:t>
      </w:r>
      <w:r w:rsidR="001A39F4" w:rsidRPr="001A39F4">
        <w:rPr>
          <w:rFonts w:asciiTheme="minorHAnsi" w:hAnsiTheme="minorHAnsi"/>
        </w:rPr>
        <w:t>usage réalisés.</w:t>
      </w:r>
      <w:bookmarkEnd w:id="27"/>
    </w:p>
    <w:tbl>
      <w:tblPr>
        <w:tblStyle w:val="Grillemoyenne1-Accent2"/>
        <w:tblW w:w="23531" w:type="dxa"/>
        <w:tblInd w:w="-1168" w:type="dxa"/>
        <w:tblLayout w:type="fixed"/>
        <w:tblLook w:val="04A0" w:firstRow="1" w:lastRow="0" w:firstColumn="1" w:lastColumn="0" w:noHBand="0" w:noVBand="1"/>
      </w:tblPr>
      <w:tblGrid>
        <w:gridCol w:w="2552"/>
        <w:gridCol w:w="1985"/>
        <w:gridCol w:w="1984"/>
        <w:gridCol w:w="2019"/>
        <w:gridCol w:w="1950"/>
        <w:gridCol w:w="1985"/>
        <w:gridCol w:w="1842"/>
        <w:gridCol w:w="1985"/>
        <w:gridCol w:w="2126"/>
        <w:gridCol w:w="1701"/>
        <w:gridCol w:w="1701"/>
        <w:gridCol w:w="1701"/>
      </w:tblGrid>
      <w:tr w:rsidR="00806D7D" w:rsidTr="0062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806D7D" w:rsidRDefault="00806D7D">
            <w:pPr>
              <w:jc w:val="center"/>
              <w:rPr>
                <w:b w:val="0"/>
                <w:sz w:val="32"/>
                <w:szCs w:val="32"/>
              </w:rPr>
            </w:pPr>
            <w:r>
              <w:rPr>
                <w:b w:val="0"/>
                <w:sz w:val="32"/>
                <w:szCs w:val="32"/>
              </w:rPr>
              <w:t>Cas d’usages</w:t>
            </w:r>
          </w:p>
        </w:tc>
        <w:tc>
          <w:tcPr>
            <w:tcW w:w="20979" w:type="dxa"/>
            <w:gridSpan w:val="11"/>
          </w:tcPr>
          <w:p w:rsidR="00806D7D" w:rsidRDefault="00806D7D">
            <w:pPr>
              <w:jc w:val="cente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Fournisseurs</w:t>
            </w: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56AA5" w:rsidRDefault="00E56AA5"/>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Heroku</w:t>
            </w:r>
          </w:p>
        </w:tc>
        <w:tc>
          <w:tcPr>
            <w:tcW w:w="1984"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CloudFoundry</w:t>
            </w:r>
          </w:p>
        </w:tc>
        <w:tc>
          <w:tcPr>
            <w:tcW w:w="2019"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CloudBees</w:t>
            </w:r>
          </w:p>
        </w:tc>
        <w:tc>
          <w:tcPr>
            <w:tcW w:w="1950"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OpenShift</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Azure</w:t>
            </w:r>
          </w:p>
        </w:tc>
        <w:tc>
          <w:tcPr>
            <w:tcW w:w="1842"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AWS EC2</w:t>
            </w:r>
          </w:p>
        </w:tc>
        <w:tc>
          <w:tcPr>
            <w:tcW w:w="1985"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Engine Yard</w:t>
            </w:r>
          </w:p>
        </w:tc>
        <w:tc>
          <w:tcPr>
            <w:tcW w:w="2126"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CloudControl</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AppHarbor</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Cloudify</w:t>
            </w:r>
          </w:p>
        </w:tc>
        <w:tc>
          <w:tcPr>
            <w:tcW w:w="1701" w:type="dxa"/>
            <w:hideMark/>
          </w:tcPr>
          <w:p w:rsidR="00E56AA5" w:rsidRDefault="00E56AA5">
            <w:pPr>
              <w:cnfStyle w:val="000000100000" w:firstRow="0" w:lastRow="0" w:firstColumn="0" w:lastColumn="0" w:oddVBand="0" w:evenVBand="0" w:oddHBand="1" w:evenHBand="0" w:firstRowFirstColumn="0" w:firstRowLastColumn="0" w:lastRowFirstColumn="0" w:lastRowLastColumn="0"/>
            </w:pPr>
            <w:r>
              <w:t>Static</w:t>
            </w: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2</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color w:val="FF0000"/>
              </w:rPr>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rPr>
                <w:lang w:val="en-US"/>
              </w:rPr>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Avec Jenkins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Seulement avec le gestionnaire Git hébergé </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 xml:space="preserve">Possibilité d’utiliser son propre SCM </w:t>
            </w:r>
            <w:r>
              <w:br/>
            </w:r>
          </w:p>
        </w:tc>
        <w:tc>
          <w:tcPr>
            <w:tcW w:w="1950"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SCM au choix</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8</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9</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ind w:left="708" w:hanging="708"/>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10</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11</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FF5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12</w:t>
            </w:r>
          </w:p>
        </w:tc>
        <w:tc>
          <w:tcPr>
            <w:tcW w:w="1985"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de la taille mémoire CPU seulement, les DNS</w:t>
            </w:r>
          </w:p>
        </w:tc>
        <w:tc>
          <w:tcPr>
            <w:tcW w:w="1984"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et de la taille de la mémoire, les domaines</w:t>
            </w:r>
          </w:p>
        </w:tc>
        <w:tc>
          <w:tcPr>
            <w:tcW w:w="2019" w:type="dxa"/>
            <w:shd w:val="clear" w:color="auto" w:fill="498CF1" w:themeFill="background2" w:themeFillShade="BF"/>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Contrôle du nombre d’instances, domaines</w:t>
            </w:r>
          </w:p>
        </w:tc>
        <w:tc>
          <w:tcPr>
            <w:tcW w:w="1950" w:type="dxa"/>
            <w:shd w:val="clear" w:color="auto" w:fill="498CF1" w:themeFill="background2" w:themeFillShade="BF"/>
            <w:hideMark/>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r>
              <w:t>Contrôle du nombre de Gears, de la taille de stockage et de la scalabilité, les alias</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13</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14</w:t>
            </w: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15</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16</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par un SDK, et IDE</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Interaction avec API, SDK et IDE</w:t>
            </w: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17</w:t>
            </w: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r w:rsidR="006247E2" w:rsidTr="00624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18</w:t>
            </w:r>
          </w:p>
        </w:tc>
        <w:tc>
          <w:tcPr>
            <w:tcW w:w="1985" w:type="dxa"/>
            <w:hideMark/>
          </w:tcPr>
          <w:p w:rsidR="00E56AA5" w:rsidRDefault="00E56AA5" w:rsidP="00AB5E65">
            <w:pPr>
              <w:ind w:firstLine="0"/>
              <w:jc w:val="both"/>
              <w:cnfStyle w:val="000000100000" w:firstRow="0" w:lastRow="0" w:firstColumn="0" w:lastColumn="0" w:oddVBand="0" w:evenVBand="0" w:oddHBand="1" w:evenHBand="0" w:firstRowFirstColumn="0" w:firstRowLastColumn="0" w:lastRowFirstColumn="0" w:lastRowLastColumn="0"/>
            </w:pPr>
            <w:r>
              <w:t>Système de backup intégré</w:t>
            </w:r>
          </w:p>
        </w:tc>
        <w:tc>
          <w:tcPr>
            <w:tcW w:w="1984"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019"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50"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842"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985"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2126"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c>
          <w:tcPr>
            <w:tcW w:w="1701" w:type="dxa"/>
          </w:tcPr>
          <w:p w:rsidR="00E56AA5" w:rsidRDefault="00E56AA5" w:rsidP="00AB5E65">
            <w:pPr>
              <w:jc w:val="both"/>
              <w:cnfStyle w:val="000000100000" w:firstRow="0" w:lastRow="0" w:firstColumn="0" w:lastColumn="0" w:oddVBand="0" w:evenVBand="0" w:oddHBand="1" w:evenHBand="0" w:firstRowFirstColumn="0" w:firstRowLastColumn="0" w:lastRowFirstColumn="0" w:lastRowLastColumn="0"/>
            </w:pPr>
          </w:p>
        </w:tc>
      </w:tr>
      <w:tr w:rsidR="006247E2" w:rsidTr="006247E2">
        <w:tc>
          <w:tcPr>
            <w:cnfStyle w:val="001000000000" w:firstRow="0" w:lastRow="0" w:firstColumn="1" w:lastColumn="0" w:oddVBand="0" w:evenVBand="0" w:oddHBand="0" w:evenHBand="0" w:firstRowFirstColumn="0" w:firstRowLastColumn="0" w:lastRowFirstColumn="0" w:lastRowLastColumn="0"/>
            <w:tcW w:w="2552" w:type="dxa"/>
            <w:hideMark/>
          </w:tcPr>
          <w:p w:rsidR="00E56AA5" w:rsidRDefault="00E56AA5">
            <w:r>
              <w:t>19</w:t>
            </w:r>
          </w:p>
        </w:tc>
        <w:tc>
          <w:tcPr>
            <w:tcW w:w="1985"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CloudVertical Beta</w:t>
            </w:r>
          </w:p>
        </w:tc>
        <w:tc>
          <w:tcPr>
            <w:tcW w:w="1984"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019" w:type="dxa"/>
            <w:hideMark/>
          </w:tcPr>
          <w:p w:rsidR="00E56AA5" w:rsidRDefault="00E56AA5" w:rsidP="00AB5E65">
            <w:pPr>
              <w:ind w:firstLine="0"/>
              <w:jc w:val="both"/>
              <w:cnfStyle w:val="000000000000" w:firstRow="0" w:lastRow="0" w:firstColumn="0" w:lastColumn="0" w:oddVBand="0" w:evenVBand="0" w:oddHBand="0" w:evenHBand="0" w:firstRowFirstColumn="0" w:firstRowLastColumn="0" w:lastRowFirstColumn="0" w:lastRowLastColumn="0"/>
            </w:pPr>
            <w:r>
              <w:t>CloudBees Metering and Billing</w:t>
            </w:r>
          </w:p>
        </w:tc>
        <w:tc>
          <w:tcPr>
            <w:tcW w:w="1950"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842"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985"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2126"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c>
          <w:tcPr>
            <w:tcW w:w="1701" w:type="dxa"/>
          </w:tcPr>
          <w:p w:rsidR="00E56AA5" w:rsidRDefault="00E56AA5" w:rsidP="00AB5E65">
            <w:pPr>
              <w:jc w:val="both"/>
              <w:cnfStyle w:val="000000000000" w:firstRow="0" w:lastRow="0" w:firstColumn="0" w:lastColumn="0" w:oddVBand="0" w:evenVBand="0" w:oddHBand="0" w:evenHBand="0" w:firstRowFirstColumn="0" w:firstRowLastColumn="0" w:lastRowFirstColumn="0" w:lastRowLastColumn="0"/>
            </w:pPr>
          </w:p>
        </w:tc>
      </w:tr>
    </w:tbl>
    <w:p w:rsidR="0087795E" w:rsidRDefault="0087795E" w:rsidP="001A39F4"/>
    <w:p w:rsidR="00F00AF4" w:rsidRDefault="00F00AF4" w:rsidP="001A39F4"/>
    <w:p w:rsidR="00F00AF4" w:rsidRDefault="008C05EA" w:rsidP="001A39F4">
      <w:r>
        <w:t>Intérêts</w:t>
      </w:r>
    </w:p>
    <w:p w:rsidR="00F00AF4" w:rsidRDefault="00F00AF4" w:rsidP="001A39F4"/>
    <w:p w:rsidR="00F00AF4" w:rsidRDefault="00F00AF4" w:rsidP="001A39F4">
      <w:r>
        <w:t xml:space="preserve">Le tableau ci-dessous représente les intérêts </w:t>
      </w:r>
      <w:r w:rsidR="00D301C1">
        <w:t>des recherches des mots clés liés aux différentes plateformes étudiées.</w:t>
      </w:r>
    </w:p>
    <w:p w:rsidR="00D301C1" w:rsidRDefault="00D301C1" w:rsidP="001A39F4">
      <w:pPr>
        <w:sectPr w:rsidR="00D301C1" w:rsidSect="00496EB3">
          <w:type w:val="continuous"/>
          <w:pgSz w:w="23814" w:h="16839" w:orient="landscape" w:code="8"/>
          <w:pgMar w:top="1417" w:right="1417" w:bottom="1417" w:left="1417" w:header="708" w:footer="708" w:gutter="0"/>
          <w:cols w:space="708"/>
          <w:docGrid w:linePitch="360"/>
        </w:sectPr>
      </w:pPr>
    </w:p>
    <w:tbl>
      <w:tblPr>
        <w:tblStyle w:val="Trameclaire-Accent2"/>
        <w:tblW w:w="0" w:type="auto"/>
        <w:tblLook w:val="04A0" w:firstRow="1" w:lastRow="0" w:firstColumn="1" w:lastColumn="0" w:noHBand="0" w:noVBand="1"/>
      </w:tblPr>
      <w:tblGrid>
        <w:gridCol w:w="948"/>
        <w:gridCol w:w="7620"/>
      </w:tblGrid>
      <w:tr w:rsidR="00B36948" w:rsidTr="00B30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36948" w:rsidP="00CD68D7">
            <w:pPr>
              <w:pStyle w:val="Titre2"/>
              <w:pBdr>
                <w:bottom w:val="none" w:sz="0" w:space="0" w:color="auto"/>
              </w:pBdr>
              <w:spacing w:after="0"/>
              <w:textAlignment w:val="baseline"/>
              <w:outlineLvl w:val="1"/>
              <w:rPr>
                <w:rFonts w:ascii="Arial" w:hAnsi="Arial" w:cs="Arial"/>
                <w:color w:val="000000"/>
              </w:rPr>
            </w:pPr>
          </w:p>
        </w:tc>
        <w:tc>
          <w:tcPr>
            <w:tcW w:w="7620" w:type="dxa"/>
          </w:tcPr>
          <w:p w:rsidR="00B36948" w:rsidRDefault="002656E9" w:rsidP="00CD68D7">
            <w:pPr>
              <w:pStyle w:val="Titre2"/>
              <w:pBdr>
                <w:bottom w:val="none" w:sz="0" w:space="0" w:color="auto"/>
              </w:pBdr>
              <w:spacing w:after="0"/>
              <w:textAlignment w:val="baseline"/>
              <w:outlineLvl w:val="1"/>
              <w:cnfStyle w:val="100000000000" w:firstRow="1" w:lastRow="0" w:firstColumn="0" w:lastColumn="0" w:oddVBand="0" w:evenVBand="0" w:oddHBand="0" w:evenHBand="0" w:firstRowFirstColumn="0" w:firstRowLastColumn="0" w:lastRowFirstColumn="0" w:lastRowLastColumn="0"/>
              <w:rPr>
                <w:rFonts w:ascii="Arial" w:hAnsi="Arial" w:cs="Arial"/>
                <w:color w:val="000000"/>
              </w:rPr>
            </w:pPr>
            <w:bookmarkStart w:id="28" w:name="_Toc360197162"/>
            <w:r>
              <w:rPr>
                <w:rFonts w:ascii="Arial" w:hAnsi="Arial" w:cs="Arial"/>
                <w:color w:val="000000"/>
              </w:rPr>
              <w:t>User Stories</w:t>
            </w:r>
            <w:bookmarkEnd w:id="28"/>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développement déterminé (serveur ou conteneur d’application, base de données, etc.) sur le cloud,</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développer 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2</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utiliser environnement de développement existant sur le cloud,</w:t>
            </w:r>
          </w:p>
          <w:p w:rsidR="00B36948" w:rsidRPr="00B36948"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participer au développement d’une application.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3</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gestionnaire de dépendances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disposer d’un dépôt de librairies partagées et de proximités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4</w:t>
            </w:r>
          </w:p>
        </w:tc>
        <w:tc>
          <w:tcPr>
            <w:tcW w:w="7620" w:type="dxa"/>
          </w:tcPr>
          <w:p w:rsidR="00B36948" w:rsidRPr="009957E3" w:rsidRDefault="00B36948" w:rsidP="00B36948">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d’intégration continue sur le cloud,</w:t>
            </w:r>
          </w:p>
          <w:p w:rsidR="00B36948" w:rsidRPr="00A0749D" w:rsidRDefault="00B36948" w:rsidP="00A0749D">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rPr>
              <w:t>Afin de vérifier qu’il n’y a pas de régression de la qualité d’une application à chaque modification du code source.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5</w:t>
            </w:r>
          </w:p>
        </w:tc>
        <w:tc>
          <w:tcPr>
            <w:tcW w:w="7620" w:type="dxa"/>
          </w:tcPr>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36948" w:rsidRPr="009957E3"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analyser le code source de mon application et en obtenir les métriques de qualités,</w:t>
            </w:r>
          </w:p>
          <w:p w:rsidR="00B36948" w:rsidRPr="00B36948" w:rsidRDefault="00B36948" w:rsidP="00B36948">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d’évaluer rapidement la dette technique de mon application et recenser les corrections à apporter</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stocker et gérer les versions de mes fichiers,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partager mes fichiers et conserver l’historique des modifications.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chef de projet,</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planifier, piloter, suivre l’avancement et gérer les ressources d’un projet,</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m’assurer de la conformité par rapport aux plans initiaux.</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membre du projet,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mémoriser et organiser mes connaissances,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Dans le but de capitaliser et les partager avec tous mes collaborateurs.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 ou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système de suivis d’anomalies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corriger des erreurs fonctionnelles ou techniques d’une application.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10</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testeur,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mettre en place un environnement de test (serveur ou conteneur d’application, base de données, etc.) sur le cloud,</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tester une application dans un environnement déterminé (homologation, recette, pré-production).</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11</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identifier, partager et centraliser les versions de mon logiciel binaire de ses dépendances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 xml:space="preserve">Afin d’éviter les conflits et les erreurs liées aux versions des logiciels et des dépendances </w:t>
            </w:r>
          </w:p>
        </w:tc>
      </w:tr>
      <w:tr w:rsidR="00B276AA" w:rsidTr="00B306B3">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12</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configurer les ressources allouées sur le cloud</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mieux en contrôler le coût</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13</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choisir des fournisseurs d’infrastructures différents pour mon environnement d'exécution</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les coûts de consommation.</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14</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qu’expert,</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lastRenderedPageBreak/>
              <w:t>Je souhaite surveiller, diagnostiquer une application</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contrôler ses performances</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lastRenderedPageBreak/>
              <w:t>15</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qu’architecte,</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modéliser mon système par des vues logiques, d'implémentations, de déploiements et de processus,</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mieux faire comprendre et avoir une meilleure visibilité du système.</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16</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développeur,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interagir avec la plateforme cloud avec mon code source (via une API), avec un SDK (exemple de RHC) ou un IDE,</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d’ajouter à mon application un nouveau service.</w:t>
            </w:r>
          </w:p>
        </w:tc>
      </w:tr>
      <w:tr w:rsidR="00B36948"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17</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que décideur,</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collecter et analyser mes données Big Data</w:t>
            </w:r>
          </w:p>
          <w:p w:rsidR="00B36948" w:rsidRPr="00B276AA"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d’avoir une vue d’ensemble sur une activité et de pouvoir prendre des décisions.</w:t>
            </w:r>
          </w:p>
        </w:tc>
      </w:tr>
      <w:tr w:rsidR="00B36948" w:rsidTr="00B306B3">
        <w:tc>
          <w:tcPr>
            <w:cnfStyle w:val="001000000000" w:firstRow="0" w:lastRow="0" w:firstColumn="1" w:lastColumn="0" w:oddVBand="0" w:evenVBand="0" w:oddHBand="0" w:evenHBand="0" w:firstRowFirstColumn="0" w:firstRowLastColumn="0" w:lastRowFirstColumn="0" w:lastRowLastColumn="0"/>
            <w:tcW w:w="948" w:type="dxa"/>
          </w:tcPr>
          <w:p w:rsidR="00B36948" w:rsidRDefault="00BD5965" w:rsidP="00AE2DC0">
            <w:r>
              <w:t>18</w:t>
            </w:r>
          </w:p>
        </w:tc>
        <w:tc>
          <w:tcPr>
            <w:tcW w:w="7620" w:type="dxa"/>
          </w:tcPr>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qu’administrateur,</w:t>
            </w:r>
          </w:p>
          <w:p w:rsidR="00B276AA" w:rsidRPr="009957E3"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sauvegarder les images de mes fichiers, base de données et applications</w:t>
            </w:r>
          </w:p>
          <w:p w:rsidR="00B36948" w:rsidRPr="00B276AA" w:rsidRDefault="00B276AA" w:rsidP="00B276A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Afin de pouvoir les restaurer en cas de perte de données ou de défaillance du système.</w:t>
            </w:r>
          </w:p>
        </w:tc>
      </w:tr>
      <w:tr w:rsidR="00B276AA" w:rsidTr="00B306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rsidR="00B276AA" w:rsidRDefault="00BD5965" w:rsidP="00AE2DC0">
            <w:r>
              <w:t>19</w:t>
            </w:r>
          </w:p>
        </w:tc>
        <w:tc>
          <w:tcPr>
            <w:tcW w:w="7620" w:type="dxa"/>
          </w:tcPr>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color w:val="auto"/>
                <w:sz w:val="22"/>
                <w:szCs w:val="22"/>
                <w:lang w:eastAsia="en-US"/>
              </w:rPr>
            </w:pPr>
            <w:r w:rsidRPr="009957E3">
              <w:rPr>
                <w:rFonts w:asciiTheme="minorHAnsi" w:eastAsiaTheme="minorEastAsia" w:hAnsiTheme="minorHAnsi" w:cstheme="minorBidi"/>
                <w:bCs/>
                <w:color w:val="auto"/>
                <w:sz w:val="22"/>
                <w:szCs w:val="22"/>
                <w:lang w:eastAsia="en-US"/>
              </w:rPr>
              <w:t>En tant CP,</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Je souhaite consulter un rapport de la consommation en ressources / être prévenu d’un seuil...</w:t>
            </w:r>
          </w:p>
          <w:p w:rsidR="00B276AA" w:rsidRPr="009957E3" w:rsidRDefault="00B276AA" w:rsidP="00B276A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Cs/>
                <w:sz w:val="22"/>
                <w:szCs w:val="22"/>
                <w:lang w:eastAsia="en-US"/>
              </w:rPr>
            </w:pPr>
            <w:r w:rsidRPr="009957E3">
              <w:rPr>
                <w:rFonts w:asciiTheme="minorHAnsi" w:eastAsiaTheme="minorEastAsia" w:hAnsiTheme="minorHAnsi" w:cstheme="minorBidi"/>
                <w:bCs/>
                <w:color w:val="auto"/>
                <w:sz w:val="22"/>
                <w:szCs w:val="22"/>
                <w:lang w:eastAsia="en-US"/>
              </w:rPr>
              <w:t>Afin de maîtriser leurs coûts</w:t>
            </w:r>
          </w:p>
        </w:tc>
      </w:tr>
    </w:tbl>
    <w:p w:rsidR="0087795E" w:rsidRDefault="0087795E" w:rsidP="001A39F4">
      <w:pPr>
        <w:sectPr w:rsidR="0087795E" w:rsidSect="00FA496A">
          <w:pgSz w:w="11906" w:h="16838"/>
          <w:pgMar w:top="1417" w:right="1417" w:bottom="1417" w:left="1417" w:header="708" w:footer="708" w:gutter="0"/>
          <w:cols w:space="708"/>
          <w:docGrid w:linePitch="360"/>
        </w:sectPr>
      </w:pPr>
    </w:p>
    <w:p w:rsidR="001A39F4" w:rsidRDefault="001A39F4" w:rsidP="008C05EA"/>
    <w:p w:rsidR="00F05A93" w:rsidRDefault="00F05A93" w:rsidP="008C05EA"/>
    <w:p w:rsidR="00F05A93" w:rsidRDefault="00F05A93" w:rsidP="00C97508">
      <w:pPr>
        <w:pStyle w:val="Titre1"/>
      </w:pPr>
      <w:bookmarkStart w:id="29" w:name="_Toc360197163"/>
      <w:r>
        <w:t>Conclusion</w:t>
      </w:r>
      <w:bookmarkEnd w:id="29"/>
    </w:p>
    <w:p w:rsidR="0017665E" w:rsidRDefault="0027625D" w:rsidP="00D703AE">
      <w:pPr>
        <w:ind w:firstLine="0"/>
        <w:jc w:val="both"/>
      </w:pPr>
      <w:r>
        <w:t xml:space="preserve">Complexité de comparaison </w:t>
      </w:r>
      <w:r w:rsidR="00DC7AC1">
        <w:t xml:space="preserve">des offres </w:t>
      </w:r>
      <w:r w:rsidR="00CE626A">
        <w:t>cloud car les offres varient en fonctions des ressources allouées,</w:t>
      </w:r>
      <w:r w:rsidR="008D60B7">
        <w:t xml:space="preserve"> le type d’application, </w:t>
      </w:r>
      <w:r w:rsidR="00CE626A">
        <w:t xml:space="preserve"> la manière de gérer le cycle de vie d’une application, les services supplémentaires offerts, le mode de scalabilité, et tout un tas d’options</w:t>
      </w:r>
      <w:r w:rsidR="00F66FB9">
        <w:t xml:space="preserve">. </w:t>
      </w:r>
      <w:r w:rsidR="008D60B7">
        <w:t xml:space="preserve"> Pour être sûr d’</w:t>
      </w:r>
      <w:r w:rsidR="002C5F74">
        <w:t xml:space="preserve">utiliser la </w:t>
      </w:r>
      <w:r w:rsidR="00BE4A1C">
        <w:t>meilleure</w:t>
      </w:r>
      <w:r w:rsidR="002C5F74">
        <w:t xml:space="preserve"> plateforme</w:t>
      </w:r>
      <w:r w:rsidR="00BE4A1C">
        <w:t xml:space="preserve">, à partir d’un type d’application, cibler les plateformes pouvant le contenir, comparer en fonction des ressources mémoire CPU consommées dans le temps et services complémentaires </w:t>
      </w:r>
      <w:r w:rsidR="002D4E3D">
        <w:t xml:space="preserve">souhaités, et enfin, procéder à une </w:t>
      </w:r>
      <w:r w:rsidR="001F2D12">
        <w:t>élimination</w:t>
      </w:r>
      <w:r w:rsidR="002D4E3D">
        <w:t xml:space="preserve">  en fonction du coût.</w:t>
      </w:r>
    </w:p>
    <w:p w:rsidR="007F0FAF" w:rsidRDefault="007F0FAF" w:rsidP="00D703AE">
      <w:pPr>
        <w:ind w:firstLine="0"/>
        <w:jc w:val="both"/>
      </w:pPr>
    </w:p>
    <w:p w:rsidR="00C97508" w:rsidRPr="00011D42" w:rsidRDefault="00011D42" w:rsidP="00D703AE">
      <w:pPr>
        <w:ind w:firstLine="0"/>
        <w:jc w:val="both"/>
      </w:pPr>
      <w:r>
        <w:t>Intérêt</w:t>
      </w:r>
      <w:r w:rsidR="00E93EDD">
        <w:t>s</w:t>
      </w:r>
      <w:r>
        <w:t>.</w:t>
      </w:r>
      <w:r w:rsidR="00E93EDD">
        <w:t xml:space="preserve"> </w:t>
      </w:r>
      <w:r w:rsidR="006C3516">
        <w:t>Utilisation du cloud dans le monde :</w:t>
      </w:r>
      <w:r w:rsidR="00D703AE">
        <w:t xml:space="preserve"> </w:t>
      </w:r>
      <w:hyperlink r:id="rId26" w:history="1">
        <w:r w:rsidR="006C3516" w:rsidRPr="00011D42">
          <w:rPr>
            <w:rStyle w:val="Lienhypertexte"/>
          </w:rPr>
          <w:t>file:///C:/Users/idiallo.stage/Documents/doc/sources/Gartner%20Says%20Worldwide%20Platform%20as%20a%20Service%20Revenue%20Is%20on%20Pace%20to%20Reach%20$1.2%20Billion.htm</w:t>
        </w:r>
      </w:hyperlink>
    </w:p>
    <w:sectPr w:rsidR="00C97508" w:rsidRPr="00011D42" w:rsidSect="0087795E">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683"/>
    <w:multiLevelType w:val="hybridMultilevel"/>
    <w:tmpl w:val="8B1423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CE2C48"/>
    <w:multiLevelType w:val="hybridMultilevel"/>
    <w:tmpl w:val="DE0E54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C01BAF"/>
    <w:multiLevelType w:val="multilevel"/>
    <w:tmpl w:val="7194952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B02FB0"/>
    <w:multiLevelType w:val="hybridMultilevel"/>
    <w:tmpl w:val="67F0E1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13AF4"/>
    <w:multiLevelType w:val="multilevel"/>
    <w:tmpl w:val="A3AA3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132250"/>
    <w:multiLevelType w:val="multilevel"/>
    <w:tmpl w:val="2CA4175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06318"/>
    <w:multiLevelType w:val="hybridMultilevel"/>
    <w:tmpl w:val="AF62F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8768FA"/>
    <w:multiLevelType w:val="multilevel"/>
    <w:tmpl w:val="2AF441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AA03A9"/>
    <w:multiLevelType w:val="multilevel"/>
    <w:tmpl w:val="31E6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A27AB2"/>
    <w:multiLevelType w:val="hybridMultilevel"/>
    <w:tmpl w:val="0FE4E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7AA55A8"/>
    <w:multiLevelType w:val="multilevel"/>
    <w:tmpl w:val="B694F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C57912"/>
    <w:multiLevelType w:val="multilevel"/>
    <w:tmpl w:val="F028BCD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20518A"/>
    <w:multiLevelType w:val="hybridMultilevel"/>
    <w:tmpl w:val="7F8822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076F00"/>
    <w:multiLevelType w:val="multilevel"/>
    <w:tmpl w:val="2A429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283D1A"/>
    <w:multiLevelType w:val="multilevel"/>
    <w:tmpl w:val="B2C246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BF035E"/>
    <w:multiLevelType w:val="multilevel"/>
    <w:tmpl w:val="CC10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2D5DB7"/>
    <w:multiLevelType w:val="hybridMultilevel"/>
    <w:tmpl w:val="BDEE04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A6F77B0"/>
    <w:multiLevelType w:val="hybridMultilevel"/>
    <w:tmpl w:val="EC0AE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EA927E2"/>
    <w:multiLevelType w:val="multilevel"/>
    <w:tmpl w:val="7D98B3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621EE2"/>
    <w:multiLevelType w:val="multilevel"/>
    <w:tmpl w:val="D97AAB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B66F30"/>
    <w:multiLevelType w:val="hybridMultilevel"/>
    <w:tmpl w:val="3FCA8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584418"/>
    <w:multiLevelType w:val="hybridMultilevel"/>
    <w:tmpl w:val="23723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C144EFB"/>
    <w:multiLevelType w:val="multilevel"/>
    <w:tmpl w:val="8FDECA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AB7450"/>
    <w:multiLevelType w:val="hybridMultilevel"/>
    <w:tmpl w:val="3E18807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F6B084F"/>
    <w:multiLevelType w:val="hybridMultilevel"/>
    <w:tmpl w:val="E77E6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5032FC"/>
    <w:multiLevelType w:val="multilevel"/>
    <w:tmpl w:val="75DCE7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3744A4"/>
    <w:multiLevelType w:val="hybridMultilevel"/>
    <w:tmpl w:val="B2FAA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3DB439C"/>
    <w:multiLevelType w:val="multilevel"/>
    <w:tmpl w:val="166A3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D33514"/>
    <w:multiLevelType w:val="hybridMultilevel"/>
    <w:tmpl w:val="6D688A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5B0505FD"/>
    <w:multiLevelType w:val="multilevel"/>
    <w:tmpl w:val="BC4C66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7340C6"/>
    <w:multiLevelType w:val="hybridMultilevel"/>
    <w:tmpl w:val="04C68C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7E61F8E"/>
    <w:multiLevelType w:val="multilevel"/>
    <w:tmpl w:val="607E1F0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A42EBA"/>
    <w:multiLevelType w:val="multilevel"/>
    <w:tmpl w:val="A47811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6405DB"/>
    <w:multiLevelType w:val="multilevel"/>
    <w:tmpl w:val="8A58EE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2E75555"/>
    <w:multiLevelType w:val="hybridMultilevel"/>
    <w:tmpl w:val="E43A3F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4AF21BC"/>
    <w:multiLevelType w:val="hybridMultilevel"/>
    <w:tmpl w:val="C6E4A2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7F77EDF"/>
    <w:multiLevelType w:val="hybridMultilevel"/>
    <w:tmpl w:val="F296106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9F86AEB"/>
    <w:multiLevelType w:val="multilevel"/>
    <w:tmpl w:val="1074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BF7038"/>
    <w:multiLevelType w:val="multilevel"/>
    <w:tmpl w:val="D64EF53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487485"/>
    <w:multiLevelType w:val="multilevel"/>
    <w:tmpl w:val="C706B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372B74"/>
    <w:multiLevelType w:val="multilevel"/>
    <w:tmpl w:val="60AC32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26"/>
  </w:num>
  <w:num w:numId="3">
    <w:abstractNumId w:val="0"/>
  </w:num>
  <w:num w:numId="4">
    <w:abstractNumId w:val="15"/>
  </w:num>
  <w:num w:numId="5">
    <w:abstractNumId w:val="34"/>
  </w:num>
  <w:num w:numId="6">
    <w:abstractNumId w:val="37"/>
  </w:num>
  <w:num w:numId="7">
    <w:abstractNumId w:val="28"/>
  </w:num>
  <w:num w:numId="8">
    <w:abstractNumId w:val="21"/>
  </w:num>
  <w:num w:numId="9">
    <w:abstractNumId w:val="8"/>
  </w:num>
  <w:num w:numId="10">
    <w:abstractNumId w:val="10"/>
  </w:num>
  <w:num w:numId="11">
    <w:abstractNumId w:val="4"/>
    <w:lvlOverride w:ilvl="0">
      <w:lvl w:ilvl="0">
        <w:numFmt w:val="decimal"/>
        <w:lvlText w:val="%1."/>
        <w:lvlJc w:val="left"/>
      </w:lvl>
    </w:lvlOverride>
  </w:num>
  <w:num w:numId="12">
    <w:abstractNumId w:val="18"/>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14"/>
    <w:lvlOverride w:ilvl="0">
      <w:lvl w:ilvl="0">
        <w:numFmt w:val="decimal"/>
        <w:lvlText w:val="%1."/>
        <w:lvlJc w:val="left"/>
      </w:lvl>
    </w:lvlOverride>
  </w:num>
  <w:num w:numId="15">
    <w:abstractNumId w:val="33"/>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40"/>
    <w:lvlOverride w:ilvl="0">
      <w:lvl w:ilvl="0">
        <w:numFmt w:val="decimal"/>
        <w:lvlText w:val="%1."/>
        <w:lvlJc w:val="left"/>
      </w:lvl>
    </w:lvlOverride>
  </w:num>
  <w:num w:numId="18">
    <w:abstractNumId w:val="29"/>
    <w:lvlOverride w:ilvl="0">
      <w:lvl w:ilvl="0">
        <w:numFmt w:val="decimal"/>
        <w:lvlText w:val="%1."/>
        <w:lvlJc w:val="left"/>
      </w:lvl>
    </w:lvlOverride>
  </w:num>
  <w:num w:numId="19">
    <w:abstractNumId w:val="27"/>
    <w:lvlOverride w:ilvl="0">
      <w:lvl w:ilvl="0">
        <w:numFmt w:val="decimal"/>
        <w:lvlText w:val="%1."/>
        <w:lvlJc w:val="left"/>
      </w:lvl>
    </w:lvlOverride>
  </w:num>
  <w:num w:numId="20">
    <w:abstractNumId w:val="13"/>
    <w:lvlOverride w:ilvl="0">
      <w:lvl w:ilvl="0">
        <w:numFmt w:val="decimal"/>
        <w:lvlText w:val="%1."/>
        <w:lvlJc w:val="left"/>
      </w:lvl>
    </w:lvlOverride>
  </w:num>
  <w:num w:numId="21">
    <w:abstractNumId w:val="32"/>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38"/>
    <w:lvlOverride w:ilvl="0">
      <w:lvl w:ilvl="0">
        <w:numFmt w:val="decimal"/>
        <w:lvlText w:val="%1."/>
        <w:lvlJc w:val="left"/>
      </w:lvl>
    </w:lvlOverride>
  </w:num>
  <w:num w:numId="25">
    <w:abstractNumId w:val="31"/>
    <w:lvlOverride w:ilvl="0">
      <w:lvl w:ilvl="0">
        <w:numFmt w:val="decimal"/>
        <w:lvlText w:val="%1."/>
        <w:lvlJc w:val="left"/>
      </w:lvl>
    </w:lvlOverride>
  </w:num>
  <w:num w:numId="26">
    <w:abstractNumId w:val="7"/>
    <w:lvlOverride w:ilvl="0">
      <w:lvl w:ilvl="0">
        <w:numFmt w:val="decimal"/>
        <w:lvlText w:val="%1."/>
        <w:lvlJc w:val="left"/>
      </w:lvl>
    </w:lvlOverride>
  </w:num>
  <w:num w:numId="27">
    <w:abstractNumId w:val="2"/>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17"/>
  </w:num>
  <w:num w:numId="30">
    <w:abstractNumId w:val="3"/>
  </w:num>
  <w:num w:numId="31">
    <w:abstractNumId w:val="6"/>
  </w:num>
  <w:num w:numId="32">
    <w:abstractNumId w:val="12"/>
  </w:num>
  <w:num w:numId="33">
    <w:abstractNumId w:val="39"/>
  </w:num>
  <w:num w:numId="34">
    <w:abstractNumId w:val="23"/>
  </w:num>
  <w:num w:numId="35">
    <w:abstractNumId w:val="9"/>
  </w:num>
  <w:num w:numId="36">
    <w:abstractNumId w:val="36"/>
  </w:num>
  <w:num w:numId="37">
    <w:abstractNumId w:val="24"/>
  </w:num>
  <w:num w:numId="38">
    <w:abstractNumId w:val="20"/>
  </w:num>
  <w:num w:numId="39">
    <w:abstractNumId w:val="16"/>
  </w:num>
  <w:num w:numId="40">
    <w:abstractNumId w:val="35"/>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C3"/>
    <w:rsid w:val="000017CF"/>
    <w:rsid w:val="00001973"/>
    <w:rsid w:val="0000244C"/>
    <w:rsid w:val="000045E2"/>
    <w:rsid w:val="00006071"/>
    <w:rsid w:val="000060E8"/>
    <w:rsid w:val="000104D5"/>
    <w:rsid w:val="00011D42"/>
    <w:rsid w:val="00014BF1"/>
    <w:rsid w:val="00014ED6"/>
    <w:rsid w:val="00017168"/>
    <w:rsid w:val="0003698F"/>
    <w:rsid w:val="00036BDD"/>
    <w:rsid w:val="00037007"/>
    <w:rsid w:val="00037F3D"/>
    <w:rsid w:val="000466FE"/>
    <w:rsid w:val="0005217A"/>
    <w:rsid w:val="0005476F"/>
    <w:rsid w:val="0006057A"/>
    <w:rsid w:val="000623B3"/>
    <w:rsid w:val="00062C65"/>
    <w:rsid w:val="00073BDA"/>
    <w:rsid w:val="00073FAA"/>
    <w:rsid w:val="0007481C"/>
    <w:rsid w:val="0008044E"/>
    <w:rsid w:val="000816CD"/>
    <w:rsid w:val="000822FC"/>
    <w:rsid w:val="00083002"/>
    <w:rsid w:val="0008315A"/>
    <w:rsid w:val="000833EA"/>
    <w:rsid w:val="00083C1B"/>
    <w:rsid w:val="00096319"/>
    <w:rsid w:val="000A1D52"/>
    <w:rsid w:val="000A5A78"/>
    <w:rsid w:val="000B0399"/>
    <w:rsid w:val="000B03D2"/>
    <w:rsid w:val="000B3215"/>
    <w:rsid w:val="000B5080"/>
    <w:rsid w:val="000C0F60"/>
    <w:rsid w:val="000C1059"/>
    <w:rsid w:val="000C1B81"/>
    <w:rsid w:val="000C3C51"/>
    <w:rsid w:val="000C7CEC"/>
    <w:rsid w:val="000D0161"/>
    <w:rsid w:val="000D0297"/>
    <w:rsid w:val="000D1C97"/>
    <w:rsid w:val="000D744C"/>
    <w:rsid w:val="000E3062"/>
    <w:rsid w:val="000E311B"/>
    <w:rsid w:val="000E5407"/>
    <w:rsid w:val="000F0BF0"/>
    <w:rsid w:val="000F659A"/>
    <w:rsid w:val="00103685"/>
    <w:rsid w:val="00104604"/>
    <w:rsid w:val="00110957"/>
    <w:rsid w:val="00110FE7"/>
    <w:rsid w:val="0011276B"/>
    <w:rsid w:val="001128A4"/>
    <w:rsid w:val="00114EB2"/>
    <w:rsid w:val="00121A40"/>
    <w:rsid w:val="00122CB6"/>
    <w:rsid w:val="00125515"/>
    <w:rsid w:val="0012612A"/>
    <w:rsid w:val="001307D6"/>
    <w:rsid w:val="00134CA3"/>
    <w:rsid w:val="00135F95"/>
    <w:rsid w:val="00146A5C"/>
    <w:rsid w:val="00152EC2"/>
    <w:rsid w:val="00162E11"/>
    <w:rsid w:val="001667BE"/>
    <w:rsid w:val="00170058"/>
    <w:rsid w:val="00171458"/>
    <w:rsid w:val="0017665E"/>
    <w:rsid w:val="00184150"/>
    <w:rsid w:val="00186266"/>
    <w:rsid w:val="00191BF9"/>
    <w:rsid w:val="001964F5"/>
    <w:rsid w:val="001A2BE0"/>
    <w:rsid w:val="001A3017"/>
    <w:rsid w:val="001A39F4"/>
    <w:rsid w:val="001A48BD"/>
    <w:rsid w:val="001A5E75"/>
    <w:rsid w:val="001A66CD"/>
    <w:rsid w:val="001B33DF"/>
    <w:rsid w:val="001C028B"/>
    <w:rsid w:val="001C0575"/>
    <w:rsid w:val="001C275A"/>
    <w:rsid w:val="001C64A5"/>
    <w:rsid w:val="001C711B"/>
    <w:rsid w:val="001D59C0"/>
    <w:rsid w:val="001D7B96"/>
    <w:rsid w:val="001E5592"/>
    <w:rsid w:val="001E596D"/>
    <w:rsid w:val="001F0C00"/>
    <w:rsid w:val="001F1559"/>
    <w:rsid w:val="001F2D12"/>
    <w:rsid w:val="00205FC0"/>
    <w:rsid w:val="00211FF1"/>
    <w:rsid w:val="0021401E"/>
    <w:rsid w:val="00223B09"/>
    <w:rsid w:val="002243C5"/>
    <w:rsid w:val="002320A1"/>
    <w:rsid w:val="002337AD"/>
    <w:rsid w:val="00237B75"/>
    <w:rsid w:val="00240C36"/>
    <w:rsid w:val="00242CD0"/>
    <w:rsid w:val="0024785F"/>
    <w:rsid w:val="002507A3"/>
    <w:rsid w:val="00251242"/>
    <w:rsid w:val="00260E2A"/>
    <w:rsid w:val="00262016"/>
    <w:rsid w:val="00262021"/>
    <w:rsid w:val="002656E9"/>
    <w:rsid w:val="00267243"/>
    <w:rsid w:val="0027147B"/>
    <w:rsid w:val="0027625D"/>
    <w:rsid w:val="0028138C"/>
    <w:rsid w:val="00281CDE"/>
    <w:rsid w:val="002835DF"/>
    <w:rsid w:val="00283C80"/>
    <w:rsid w:val="002845FA"/>
    <w:rsid w:val="00286C94"/>
    <w:rsid w:val="0029713D"/>
    <w:rsid w:val="002A1444"/>
    <w:rsid w:val="002A6632"/>
    <w:rsid w:val="002A7BF9"/>
    <w:rsid w:val="002B06D9"/>
    <w:rsid w:val="002B1B6E"/>
    <w:rsid w:val="002C1A23"/>
    <w:rsid w:val="002C2E9C"/>
    <w:rsid w:val="002C5F74"/>
    <w:rsid w:val="002D248B"/>
    <w:rsid w:val="002D3144"/>
    <w:rsid w:val="002D35A2"/>
    <w:rsid w:val="002D4E3D"/>
    <w:rsid w:val="002D55F7"/>
    <w:rsid w:val="002E16B4"/>
    <w:rsid w:val="002F3654"/>
    <w:rsid w:val="002F6BAC"/>
    <w:rsid w:val="00300921"/>
    <w:rsid w:val="00303E9E"/>
    <w:rsid w:val="00305F21"/>
    <w:rsid w:val="0031233B"/>
    <w:rsid w:val="00312EF0"/>
    <w:rsid w:val="003130A7"/>
    <w:rsid w:val="00321E34"/>
    <w:rsid w:val="003268C2"/>
    <w:rsid w:val="00333A12"/>
    <w:rsid w:val="00337268"/>
    <w:rsid w:val="003400BA"/>
    <w:rsid w:val="003436C7"/>
    <w:rsid w:val="00343898"/>
    <w:rsid w:val="0034453F"/>
    <w:rsid w:val="00347F85"/>
    <w:rsid w:val="003505E3"/>
    <w:rsid w:val="003538AB"/>
    <w:rsid w:val="00361CA4"/>
    <w:rsid w:val="0036392C"/>
    <w:rsid w:val="00364226"/>
    <w:rsid w:val="003660DF"/>
    <w:rsid w:val="00367F4E"/>
    <w:rsid w:val="00377067"/>
    <w:rsid w:val="00377CD6"/>
    <w:rsid w:val="00377D7D"/>
    <w:rsid w:val="00381B53"/>
    <w:rsid w:val="0038280C"/>
    <w:rsid w:val="00384803"/>
    <w:rsid w:val="00385609"/>
    <w:rsid w:val="003863AA"/>
    <w:rsid w:val="003865FA"/>
    <w:rsid w:val="00391FA7"/>
    <w:rsid w:val="0039222F"/>
    <w:rsid w:val="003938D9"/>
    <w:rsid w:val="00394ABE"/>
    <w:rsid w:val="00397051"/>
    <w:rsid w:val="00397ECC"/>
    <w:rsid w:val="003A039B"/>
    <w:rsid w:val="003A1830"/>
    <w:rsid w:val="003A1A54"/>
    <w:rsid w:val="003A243E"/>
    <w:rsid w:val="003A33B3"/>
    <w:rsid w:val="003A64F5"/>
    <w:rsid w:val="003B1867"/>
    <w:rsid w:val="003B336F"/>
    <w:rsid w:val="003B3E5A"/>
    <w:rsid w:val="003B6245"/>
    <w:rsid w:val="003B6F92"/>
    <w:rsid w:val="003B701C"/>
    <w:rsid w:val="003C3FE6"/>
    <w:rsid w:val="003C416C"/>
    <w:rsid w:val="003C5341"/>
    <w:rsid w:val="003D11C3"/>
    <w:rsid w:val="003D1378"/>
    <w:rsid w:val="003D2C6F"/>
    <w:rsid w:val="003D3834"/>
    <w:rsid w:val="003D5230"/>
    <w:rsid w:val="003E05FB"/>
    <w:rsid w:val="003E0EC4"/>
    <w:rsid w:val="003E2F6F"/>
    <w:rsid w:val="003E3DC0"/>
    <w:rsid w:val="003E45F0"/>
    <w:rsid w:val="003E72C1"/>
    <w:rsid w:val="003F2589"/>
    <w:rsid w:val="00403333"/>
    <w:rsid w:val="00404757"/>
    <w:rsid w:val="0042276C"/>
    <w:rsid w:val="00423F19"/>
    <w:rsid w:val="004323EA"/>
    <w:rsid w:val="00435A4C"/>
    <w:rsid w:val="00435FAE"/>
    <w:rsid w:val="0044545E"/>
    <w:rsid w:val="00446CC8"/>
    <w:rsid w:val="00451A9B"/>
    <w:rsid w:val="00455A22"/>
    <w:rsid w:val="004567E6"/>
    <w:rsid w:val="004608B7"/>
    <w:rsid w:val="00460EA2"/>
    <w:rsid w:val="00461D58"/>
    <w:rsid w:val="00465009"/>
    <w:rsid w:val="00465321"/>
    <w:rsid w:val="00467359"/>
    <w:rsid w:val="004673C9"/>
    <w:rsid w:val="00472FFD"/>
    <w:rsid w:val="00474015"/>
    <w:rsid w:val="00474E14"/>
    <w:rsid w:val="00475AA5"/>
    <w:rsid w:val="0047793C"/>
    <w:rsid w:val="004919A1"/>
    <w:rsid w:val="00495B84"/>
    <w:rsid w:val="00496A1C"/>
    <w:rsid w:val="00496C1B"/>
    <w:rsid w:val="00496EB3"/>
    <w:rsid w:val="004A0A4B"/>
    <w:rsid w:val="004A25B3"/>
    <w:rsid w:val="004A40E4"/>
    <w:rsid w:val="004B35D8"/>
    <w:rsid w:val="004B44E9"/>
    <w:rsid w:val="004B4D2C"/>
    <w:rsid w:val="004B6B09"/>
    <w:rsid w:val="004C1A4F"/>
    <w:rsid w:val="004D4758"/>
    <w:rsid w:val="004D5433"/>
    <w:rsid w:val="004E0A52"/>
    <w:rsid w:val="004E3631"/>
    <w:rsid w:val="004E5237"/>
    <w:rsid w:val="004F34AD"/>
    <w:rsid w:val="00506A38"/>
    <w:rsid w:val="00507400"/>
    <w:rsid w:val="00510CE5"/>
    <w:rsid w:val="0051358A"/>
    <w:rsid w:val="00517E90"/>
    <w:rsid w:val="00526BFD"/>
    <w:rsid w:val="005315A7"/>
    <w:rsid w:val="00531CA8"/>
    <w:rsid w:val="00535947"/>
    <w:rsid w:val="00536D79"/>
    <w:rsid w:val="00537D70"/>
    <w:rsid w:val="00556C3D"/>
    <w:rsid w:val="0055730A"/>
    <w:rsid w:val="00560143"/>
    <w:rsid w:val="00560E8E"/>
    <w:rsid w:val="00561CD7"/>
    <w:rsid w:val="00561D0D"/>
    <w:rsid w:val="0056368D"/>
    <w:rsid w:val="005637ED"/>
    <w:rsid w:val="00564B98"/>
    <w:rsid w:val="00570934"/>
    <w:rsid w:val="00573905"/>
    <w:rsid w:val="00577171"/>
    <w:rsid w:val="0059399A"/>
    <w:rsid w:val="005957C5"/>
    <w:rsid w:val="005B140E"/>
    <w:rsid w:val="005B1C42"/>
    <w:rsid w:val="005B22DF"/>
    <w:rsid w:val="005B26F3"/>
    <w:rsid w:val="005B6C1F"/>
    <w:rsid w:val="005C3392"/>
    <w:rsid w:val="005C3DE2"/>
    <w:rsid w:val="005C77D5"/>
    <w:rsid w:val="005D0C18"/>
    <w:rsid w:val="005D429D"/>
    <w:rsid w:val="005D6814"/>
    <w:rsid w:val="005D6AB6"/>
    <w:rsid w:val="005F1BBC"/>
    <w:rsid w:val="005F2455"/>
    <w:rsid w:val="005F24F1"/>
    <w:rsid w:val="005F34DC"/>
    <w:rsid w:val="005F44C3"/>
    <w:rsid w:val="005F5F0A"/>
    <w:rsid w:val="005F7165"/>
    <w:rsid w:val="00600DAF"/>
    <w:rsid w:val="00603BED"/>
    <w:rsid w:val="00610119"/>
    <w:rsid w:val="00613D0D"/>
    <w:rsid w:val="006208A4"/>
    <w:rsid w:val="00622D01"/>
    <w:rsid w:val="00623FEC"/>
    <w:rsid w:val="006247E2"/>
    <w:rsid w:val="0063253F"/>
    <w:rsid w:val="00640A0E"/>
    <w:rsid w:val="00640EAB"/>
    <w:rsid w:val="00644C54"/>
    <w:rsid w:val="0065644B"/>
    <w:rsid w:val="00656E03"/>
    <w:rsid w:val="00661D9D"/>
    <w:rsid w:val="00670F80"/>
    <w:rsid w:val="0067348B"/>
    <w:rsid w:val="00683031"/>
    <w:rsid w:val="006834DF"/>
    <w:rsid w:val="00690F18"/>
    <w:rsid w:val="006A08FD"/>
    <w:rsid w:val="006A0E6A"/>
    <w:rsid w:val="006A37AA"/>
    <w:rsid w:val="006A461F"/>
    <w:rsid w:val="006B17F7"/>
    <w:rsid w:val="006B4553"/>
    <w:rsid w:val="006B5256"/>
    <w:rsid w:val="006B73AB"/>
    <w:rsid w:val="006C0F53"/>
    <w:rsid w:val="006C1E73"/>
    <w:rsid w:val="006C3516"/>
    <w:rsid w:val="006C377D"/>
    <w:rsid w:val="006C3A0A"/>
    <w:rsid w:val="006D20BE"/>
    <w:rsid w:val="006D239E"/>
    <w:rsid w:val="006D6C27"/>
    <w:rsid w:val="006D7D6D"/>
    <w:rsid w:val="006E55D3"/>
    <w:rsid w:val="006F1C56"/>
    <w:rsid w:val="006F34C8"/>
    <w:rsid w:val="006F5170"/>
    <w:rsid w:val="006F6D6C"/>
    <w:rsid w:val="00700FE5"/>
    <w:rsid w:val="007027E6"/>
    <w:rsid w:val="007043E6"/>
    <w:rsid w:val="00710E20"/>
    <w:rsid w:val="007111B1"/>
    <w:rsid w:val="0071166C"/>
    <w:rsid w:val="00712D5D"/>
    <w:rsid w:val="00713AE7"/>
    <w:rsid w:val="00713D8F"/>
    <w:rsid w:val="0071411A"/>
    <w:rsid w:val="00716AA7"/>
    <w:rsid w:val="00717EF1"/>
    <w:rsid w:val="007224C4"/>
    <w:rsid w:val="00735575"/>
    <w:rsid w:val="00745BF5"/>
    <w:rsid w:val="00745EC1"/>
    <w:rsid w:val="007635E0"/>
    <w:rsid w:val="00772D98"/>
    <w:rsid w:val="00776B5C"/>
    <w:rsid w:val="007772FE"/>
    <w:rsid w:val="00780FFF"/>
    <w:rsid w:val="00781AC4"/>
    <w:rsid w:val="00787E12"/>
    <w:rsid w:val="007948BE"/>
    <w:rsid w:val="007B13D0"/>
    <w:rsid w:val="007B3E75"/>
    <w:rsid w:val="007B55B9"/>
    <w:rsid w:val="007B72B0"/>
    <w:rsid w:val="007B7DF4"/>
    <w:rsid w:val="007C1742"/>
    <w:rsid w:val="007C5EA3"/>
    <w:rsid w:val="007C62C2"/>
    <w:rsid w:val="007D1D2C"/>
    <w:rsid w:val="007E0A4D"/>
    <w:rsid w:val="007E5815"/>
    <w:rsid w:val="007E6004"/>
    <w:rsid w:val="007F0FAF"/>
    <w:rsid w:val="007F61F3"/>
    <w:rsid w:val="007F6A6A"/>
    <w:rsid w:val="007F76BD"/>
    <w:rsid w:val="0080048D"/>
    <w:rsid w:val="00806D7D"/>
    <w:rsid w:val="0081004E"/>
    <w:rsid w:val="008111AA"/>
    <w:rsid w:val="00816BFC"/>
    <w:rsid w:val="0082064A"/>
    <w:rsid w:val="00825C58"/>
    <w:rsid w:val="00827B60"/>
    <w:rsid w:val="00842C7F"/>
    <w:rsid w:val="00851BE0"/>
    <w:rsid w:val="00851EC4"/>
    <w:rsid w:val="008604BD"/>
    <w:rsid w:val="00861CED"/>
    <w:rsid w:val="008626F7"/>
    <w:rsid w:val="0086294C"/>
    <w:rsid w:val="00864B2C"/>
    <w:rsid w:val="008659D2"/>
    <w:rsid w:val="0087121E"/>
    <w:rsid w:val="008763F9"/>
    <w:rsid w:val="0087795E"/>
    <w:rsid w:val="00877F0A"/>
    <w:rsid w:val="00882D21"/>
    <w:rsid w:val="008843CD"/>
    <w:rsid w:val="00884447"/>
    <w:rsid w:val="008955E0"/>
    <w:rsid w:val="008A501E"/>
    <w:rsid w:val="008A67A4"/>
    <w:rsid w:val="008B0F10"/>
    <w:rsid w:val="008B0FE8"/>
    <w:rsid w:val="008B2FB5"/>
    <w:rsid w:val="008B4931"/>
    <w:rsid w:val="008B4DEC"/>
    <w:rsid w:val="008B5938"/>
    <w:rsid w:val="008B67AA"/>
    <w:rsid w:val="008C05EA"/>
    <w:rsid w:val="008C6E3C"/>
    <w:rsid w:val="008D10B2"/>
    <w:rsid w:val="008D16FA"/>
    <w:rsid w:val="008D60B7"/>
    <w:rsid w:val="008D696D"/>
    <w:rsid w:val="008E4D8B"/>
    <w:rsid w:val="008E701D"/>
    <w:rsid w:val="008E7194"/>
    <w:rsid w:val="008F3CB0"/>
    <w:rsid w:val="008F5359"/>
    <w:rsid w:val="00904D44"/>
    <w:rsid w:val="00906388"/>
    <w:rsid w:val="00911C8A"/>
    <w:rsid w:val="00914D5E"/>
    <w:rsid w:val="009168BF"/>
    <w:rsid w:val="00921A79"/>
    <w:rsid w:val="009235B9"/>
    <w:rsid w:val="00925D02"/>
    <w:rsid w:val="009331DA"/>
    <w:rsid w:val="009447CB"/>
    <w:rsid w:val="00955A0F"/>
    <w:rsid w:val="009615FB"/>
    <w:rsid w:val="00970701"/>
    <w:rsid w:val="00975028"/>
    <w:rsid w:val="00983E7C"/>
    <w:rsid w:val="00986BC1"/>
    <w:rsid w:val="009909C3"/>
    <w:rsid w:val="0099101F"/>
    <w:rsid w:val="00991777"/>
    <w:rsid w:val="00992B7D"/>
    <w:rsid w:val="00993751"/>
    <w:rsid w:val="009957E3"/>
    <w:rsid w:val="00997A24"/>
    <w:rsid w:val="00997BF8"/>
    <w:rsid w:val="009A42AB"/>
    <w:rsid w:val="009A59DE"/>
    <w:rsid w:val="009A61EE"/>
    <w:rsid w:val="009B06EF"/>
    <w:rsid w:val="009B225A"/>
    <w:rsid w:val="009B3E94"/>
    <w:rsid w:val="009B490D"/>
    <w:rsid w:val="009B5A6B"/>
    <w:rsid w:val="009C0BE1"/>
    <w:rsid w:val="009D06A9"/>
    <w:rsid w:val="009D09D7"/>
    <w:rsid w:val="009D27EF"/>
    <w:rsid w:val="009D6EEA"/>
    <w:rsid w:val="009D7108"/>
    <w:rsid w:val="009E0A27"/>
    <w:rsid w:val="009E0B33"/>
    <w:rsid w:val="009E17F1"/>
    <w:rsid w:val="009E425A"/>
    <w:rsid w:val="009E6901"/>
    <w:rsid w:val="009F117A"/>
    <w:rsid w:val="009F7C57"/>
    <w:rsid w:val="00A0063B"/>
    <w:rsid w:val="00A006EB"/>
    <w:rsid w:val="00A010B4"/>
    <w:rsid w:val="00A01242"/>
    <w:rsid w:val="00A03916"/>
    <w:rsid w:val="00A03C8D"/>
    <w:rsid w:val="00A048B3"/>
    <w:rsid w:val="00A0495A"/>
    <w:rsid w:val="00A0749D"/>
    <w:rsid w:val="00A17F48"/>
    <w:rsid w:val="00A32407"/>
    <w:rsid w:val="00A33AD3"/>
    <w:rsid w:val="00A34001"/>
    <w:rsid w:val="00A36026"/>
    <w:rsid w:val="00A363AA"/>
    <w:rsid w:val="00A42E5F"/>
    <w:rsid w:val="00A44016"/>
    <w:rsid w:val="00A44F39"/>
    <w:rsid w:val="00A4607E"/>
    <w:rsid w:val="00A50252"/>
    <w:rsid w:val="00A52408"/>
    <w:rsid w:val="00A5406B"/>
    <w:rsid w:val="00A7470D"/>
    <w:rsid w:val="00A74AC2"/>
    <w:rsid w:val="00A77CA2"/>
    <w:rsid w:val="00A86228"/>
    <w:rsid w:val="00A92933"/>
    <w:rsid w:val="00A936CE"/>
    <w:rsid w:val="00A93A3A"/>
    <w:rsid w:val="00A965F7"/>
    <w:rsid w:val="00AA1D8D"/>
    <w:rsid w:val="00AA246B"/>
    <w:rsid w:val="00AA44F4"/>
    <w:rsid w:val="00AA5BC2"/>
    <w:rsid w:val="00AA75A6"/>
    <w:rsid w:val="00AA7C44"/>
    <w:rsid w:val="00AA7C8C"/>
    <w:rsid w:val="00AB5E65"/>
    <w:rsid w:val="00AC2623"/>
    <w:rsid w:val="00AC2948"/>
    <w:rsid w:val="00AC4838"/>
    <w:rsid w:val="00AC5A5E"/>
    <w:rsid w:val="00AC6A8F"/>
    <w:rsid w:val="00AD2D0B"/>
    <w:rsid w:val="00AD320F"/>
    <w:rsid w:val="00AD544E"/>
    <w:rsid w:val="00AD7B27"/>
    <w:rsid w:val="00AE1467"/>
    <w:rsid w:val="00AE22BA"/>
    <w:rsid w:val="00AE2615"/>
    <w:rsid w:val="00AE2DC0"/>
    <w:rsid w:val="00AF0848"/>
    <w:rsid w:val="00AF309C"/>
    <w:rsid w:val="00AF73B3"/>
    <w:rsid w:val="00B00664"/>
    <w:rsid w:val="00B05E15"/>
    <w:rsid w:val="00B067D3"/>
    <w:rsid w:val="00B12393"/>
    <w:rsid w:val="00B1303E"/>
    <w:rsid w:val="00B146E5"/>
    <w:rsid w:val="00B2134C"/>
    <w:rsid w:val="00B21F5F"/>
    <w:rsid w:val="00B22D01"/>
    <w:rsid w:val="00B276AA"/>
    <w:rsid w:val="00B301B6"/>
    <w:rsid w:val="00B306B3"/>
    <w:rsid w:val="00B3101F"/>
    <w:rsid w:val="00B34B4A"/>
    <w:rsid w:val="00B36948"/>
    <w:rsid w:val="00B36DBA"/>
    <w:rsid w:val="00B37019"/>
    <w:rsid w:val="00B40159"/>
    <w:rsid w:val="00B44127"/>
    <w:rsid w:val="00B47501"/>
    <w:rsid w:val="00B50D7A"/>
    <w:rsid w:val="00B52F7C"/>
    <w:rsid w:val="00B531FC"/>
    <w:rsid w:val="00B571C4"/>
    <w:rsid w:val="00B6050B"/>
    <w:rsid w:val="00B60AC8"/>
    <w:rsid w:val="00B60DAE"/>
    <w:rsid w:val="00B60F90"/>
    <w:rsid w:val="00B621D5"/>
    <w:rsid w:val="00B62585"/>
    <w:rsid w:val="00B627FA"/>
    <w:rsid w:val="00B7175D"/>
    <w:rsid w:val="00B822E6"/>
    <w:rsid w:val="00B82A8C"/>
    <w:rsid w:val="00B8711D"/>
    <w:rsid w:val="00B97518"/>
    <w:rsid w:val="00BA2F7E"/>
    <w:rsid w:val="00BA51D5"/>
    <w:rsid w:val="00BA7794"/>
    <w:rsid w:val="00BB176C"/>
    <w:rsid w:val="00BB6946"/>
    <w:rsid w:val="00BC1A00"/>
    <w:rsid w:val="00BC3832"/>
    <w:rsid w:val="00BC3A39"/>
    <w:rsid w:val="00BD05F5"/>
    <w:rsid w:val="00BD063A"/>
    <w:rsid w:val="00BD0707"/>
    <w:rsid w:val="00BD55EB"/>
    <w:rsid w:val="00BD5965"/>
    <w:rsid w:val="00BD67E4"/>
    <w:rsid w:val="00BD75E7"/>
    <w:rsid w:val="00BE4A1C"/>
    <w:rsid w:val="00BF1B7D"/>
    <w:rsid w:val="00BF1E9F"/>
    <w:rsid w:val="00BF41D7"/>
    <w:rsid w:val="00C01930"/>
    <w:rsid w:val="00C05D6E"/>
    <w:rsid w:val="00C06453"/>
    <w:rsid w:val="00C07D5C"/>
    <w:rsid w:val="00C10FDE"/>
    <w:rsid w:val="00C14E7F"/>
    <w:rsid w:val="00C2092E"/>
    <w:rsid w:val="00C2179F"/>
    <w:rsid w:val="00C258C6"/>
    <w:rsid w:val="00C270AF"/>
    <w:rsid w:val="00C32B7E"/>
    <w:rsid w:val="00C35FF0"/>
    <w:rsid w:val="00C361E2"/>
    <w:rsid w:val="00C37792"/>
    <w:rsid w:val="00C449D2"/>
    <w:rsid w:val="00C5274F"/>
    <w:rsid w:val="00C5378A"/>
    <w:rsid w:val="00C54917"/>
    <w:rsid w:val="00C656E7"/>
    <w:rsid w:val="00C65CB9"/>
    <w:rsid w:val="00C7179B"/>
    <w:rsid w:val="00C7430B"/>
    <w:rsid w:val="00C7434A"/>
    <w:rsid w:val="00C77CDF"/>
    <w:rsid w:val="00C87A4F"/>
    <w:rsid w:val="00C92CA2"/>
    <w:rsid w:val="00C94868"/>
    <w:rsid w:val="00C97508"/>
    <w:rsid w:val="00CA0ABD"/>
    <w:rsid w:val="00CA0EC9"/>
    <w:rsid w:val="00CA2BBF"/>
    <w:rsid w:val="00CA6537"/>
    <w:rsid w:val="00CA6E14"/>
    <w:rsid w:val="00CB125E"/>
    <w:rsid w:val="00CB2398"/>
    <w:rsid w:val="00CB4464"/>
    <w:rsid w:val="00CB5657"/>
    <w:rsid w:val="00CC0786"/>
    <w:rsid w:val="00CC4458"/>
    <w:rsid w:val="00CD37CF"/>
    <w:rsid w:val="00CD68D7"/>
    <w:rsid w:val="00CE0824"/>
    <w:rsid w:val="00CE626A"/>
    <w:rsid w:val="00CE6749"/>
    <w:rsid w:val="00CF32A9"/>
    <w:rsid w:val="00CF5DA1"/>
    <w:rsid w:val="00CF6A2E"/>
    <w:rsid w:val="00D01023"/>
    <w:rsid w:val="00D0428B"/>
    <w:rsid w:val="00D07CF7"/>
    <w:rsid w:val="00D11D3F"/>
    <w:rsid w:val="00D1215D"/>
    <w:rsid w:val="00D15BA1"/>
    <w:rsid w:val="00D15DE4"/>
    <w:rsid w:val="00D20ACA"/>
    <w:rsid w:val="00D2671A"/>
    <w:rsid w:val="00D301C1"/>
    <w:rsid w:val="00D30C01"/>
    <w:rsid w:val="00D32B97"/>
    <w:rsid w:val="00D36CEA"/>
    <w:rsid w:val="00D424ED"/>
    <w:rsid w:val="00D434E1"/>
    <w:rsid w:val="00D47F38"/>
    <w:rsid w:val="00D53346"/>
    <w:rsid w:val="00D56786"/>
    <w:rsid w:val="00D630DB"/>
    <w:rsid w:val="00D703AE"/>
    <w:rsid w:val="00D7758C"/>
    <w:rsid w:val="00D80A5F"/>
    <w:rsid w:val="00D8284F"/>
    <w:rsid w:val="00D86016"/>
    <w:rsid w:val="00D867D2"/>
    <w:rsid w:val="00D90EDA"/>
    <w:rsid w:val="00D94EE3"/>
    <w:rsid w:val="00D965D1"/>
    <w:rsid w:val="00DA1B6B"/>
    <w:rsid w:val="00DA4070"/>
    <w:rsid w:val="00DA563B"/>
    <w:rsid w:val="00DC08BB"/>
    <w:rsid w:val="00DC08C8"/>
    <w:rsid w:val="00DC1467"/>
    <w:rsid w:val="00DC50F6"/>
    <w:rsid w:val="00DC5B2B"/>
    <w:rsid w:val="00DC6087"/>
    <w:rsid w:val="00DC7AC1"/>
    <w:rsid w:val="00DD1248"/>
    <w:rsid w:val="00DD2B06"/>
    <w:rsid w:val="00DD2E32"/>
    <w:rsid w:val="00DD6C40"/>
    <w:rsid w:val="00DE7E42"/>
    <w:rsid w:val="00DF0BB1"/>
    <w:rsid w:val="00DF455D"/>
    <w:rsid w:val="00DF6E2F"/>
    <w:rsid w:val="00E010B8"/>
    <w:rsid w:val="00E03AFF"/>
    <w:rsid w:val="00E104C4"/>
    <w:rsid w:val="00E137C3"/>
    <w:rsid w:val="00E16978"/>
    <w:rsid w:val="00E16E03"/>
    <w:rsid w:val="00E225BC"/>
    <w:rsid w:val="00E2345F"/>
    <w:rsid w:val="00E24F78"/>
    <w:rsid w:val="00E25DF6"/>
    <w:rsid w:val="00E3282D"/>
    <w:rsid w:val="00E32C16"/>
    <w:rsid w:val="00E339C2"/>
    <w:rsid w:val="00E37BE3"/>
    <w:rsid w:val="00E4180B"/>
    <w:rsid w:val="00E46BEC"/>
    <w:rsid w:val="00E51AFA"/>
    <w:rsid w:val="00E522A9"/>
    <w:rsid w:val="00E5457A"/>
    <w:rsid w:val="00E54B76"/>
    <w:rsid w:val="00E55897"/>
    <w:rsid w:val="00E56AA5"/>
    <w:rsid w:val="00E6000F"/>
    <w:rsid w:val="00E61983"/>
    <w:rsid w:val="00E6319D"/>
    <w:rsid w:val="00E64A4A"/>
    <w:rsid w:val="00E8038A"/>
    <w:rsid w:val="00E8136A"/>
    <w:rsid w:val="00E843FC"/>
    <w:rsid w:val="00E93EDD"/>
    <w:rsid w:val="00E966F7"/>
    <w:rsid w:val="00E978BE"/>
    <w:rsid w:val="00EA1671"/>
    <w:rsid w:val="00EA25CB"/>
    <w:rsid w:val="00EB068F"/>
    <w:rsid w:val="00EC1405"/>
    <w:rsid w:val="00EC2656"/>
    <w:rsid w:val="00EC2B02"/>
    <w:rsid w:val="00EC3DEA"/>
    <w:rsid w:val="00ED0AC6"/>
    <w:rsid w:val="00ED1DD6"/>
    <w:rsid w:val="00ED544B"/>
    <w:rsid w:val="00EE11CC"/>
    <w:rsid w:val="00EE2F74"/>
    <w:rsid w:val="00EF429F"/>
    <w:rsid w:val="00F00AF4"/>
    <w:rsid w:val="00F02A08"/>
    <w:rsid w:val="00F05A93"/>
    <w:rsid w:val="00F07934"/>
    <w:rsid w:val="00F126AE"/>
    <w:rsid w:val="00F14B3C"/>
    <w:rsid w:val="00F150CF"/>
    <w:rsid w:val="00F21203"/>
    <w:rsid w:val="00F236AD"/>
    <w:rsid w:val="00F26C68"/>
    <w:rsid w:val="00F317DA"/>
    <w:rsid w:val="00F32DB3"/>
    <w:rsid w:val="00F33376"/>
    <w:rsid w:val="00F340FC"/>
    <w:rsid w:val="00F34B26"/>
    <w:rsid w:val="00F43136"/>
    <w:rsid w:val="00F43F69"/>
    <w:rsid w:val="00F506A4"/>
    <w:rsid w:val="00F549AB"/>
    <w:rsid w:val="00F64F12"/>
    <w:rsid w:val="00F65CE3"/>
    <w:rsid w:val="00F666F0"/>
    <w:rsid w:val="00F66DE7"/>
    <w:rsid w:val="00F66FB9"/>
    <w:rsid w:val="00F7017F"/>
    <w:rsid w:val="00F7438E"/>
    <w:rsid w:val="00F75147"/>
    <w:rsid w:val="00F824FB"/>
    <w:rsid w:val="00F96598"/>
    <w:rsid w:val="00FA496A"/>
    <w:rsid w:val="00FB1BF4"/>
    <w:rsid w:val="00FB2405"/>
    <w:rsid w:val="00FB632A"/>
    <w:rsid w:val="00FB71AC"/>
    <w:rsid w:val="00FC092B"/>
    <w:rsid w:val="00FC33E4"/>
    <w:rsid w:val="00FC3985"/>
    <w:rsid w:val="00FC789D"/>
    <w:rsid w:val="00FD3859"/>
    <w:rsid w:val="00FD3985"/>
    <w:rsid w:val="00FD6B92"/>
    <w:rsid w:val="00FE2725"/>
    <w:rsid w:val="00FE32AC"/>
    <w:rsid w:val="00FE3770"/>
    <w:rsid w:val="00FE7403"/>
    <w:rsid w:val="00FF0A56"/>
    <w:rsid w:val="00FF0B2A"/>
    <w:rsid w:val="00FF4159"/>
    <w:rsid w:val="00FF5855"/>
    <w:rsid w:val="00FF67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4C"/>
  </w:style>
  <w:style w:type="paragraph" w:styleId="Titre1">
    <w:name w:val="heading 1"/>
    <w:basedOn w:val="Normal"/>
    <w:next w:val="Normal"/>
    <w:link w:val="Titre1Car"/>
    <w:uiPriority w:val="9"/>
    <w:qFormat/>
    <w:rsid w:val="000D744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Titre2">
    <w:name w:val="heading 2"/>
    <w:basedOn w:val="Normal"/>
    <w:next w:val="Normal"/>
    <w:link w:val="Titre2Car"/>
    <w:uiPriority w:val="9"/>
    <w:unhideWhenUsed/>
    <w:qFormat/>
    <w:rsid w:val="000D744C"/>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Titre3">
    <w:name w:val="heading 3"/>
    <w:basedOn w:val="Normal"/>
    <w:next w:val="Normal"/>
    <w:link w:val="Titre3Car"/>
    <w:uiPriority w:val="9"/>
    <w:unhideWhenUsed/>
    <w:qFormat/>
    <w:rsid w:val="000D744C"/>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Titre4">
    <w:name w:val="heading 4"/>
    <w:basedOn w:val="Normal"/>
    <w:next w:val="Normal"/>
    <w:link w:val="Titre4Car"/>
    <w:uiPriority w:val="9"/>
    <w:semiHidden/>
    <w:unhideWhenUsed/>
    <w:qFormat/>
    <w:rsid w:val="000D744C"/>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0D744C"/>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0D744C"/>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0D744C"/>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0D744C"/>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0D744C"/>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744C"/>
    <w:rPr>
      <w:rFonts w:asciiTheme="majorHAnsi" w:eastAsiaTheme="majorEastAsia" w:hAnsiTheme="majorHAnsi" w:cstheme="majorBidi"/>
      <w:b/>
      <w:bCs/>
      <w:color w:val="3476B1" w:themeColor="accent1" w:themeShade="BF"/>
      <w:sz w:val="24"/>
      <w:szCs w:val="24"/>
    </w:rPr>
  </w:style>
  <w:style w:type="paragraph" w:styleId="En-ttedetabledesmatires">
    <w:name w:val="TOC Heading"/>
    <w:basedOn w:val="Titre1"/>
    <w:next w:val="Normal"/>
    <w:uiPriority w:val="39"/>
    <w:semiHidden/>
    <w:unhideWhenUsed/>
    <w:qFormat/>
    <w:rsid w:val="000D744C"/>
    <w:pPr>
      <w:outlineLvl w:val="9"/>
    </w:pPr>
    <w:rPr>
      <w:lang w:bidi="en-US"/>
    </w:rPr>
  </w:style>
  <w:style w:type="paragraph" w:styleId="Textedebulles">
    <w:name w:val="Balloon Text"/>
    <w:basedOn w:val="Normal"/>
    <w:link w:val="TextedebullesCar"/>
    <w:uiPriority w:val="99"/>
    <w:semiHidden/>
    <w:unhideWhenUsed/>
    <w:rsid w:val="005F44C3"/>
    <w:rPr>
      <w:rFonts w:ascii="Tahoma" w:hAnsi="Tahoma" w:cs="Tahoma"/>
      <w:sz w:val="16"/>
      <w:szCs w:val="16"/>
    </w:rPr>
  </w:style>
  <w:style w:type="character" w:customStyle="1" w:styleId="TextedebullesCar">
    <w:name w:val="Texte de bulles Car"/>
    <w:basedOn w:val="Policepardfaut"/>
    <w:link w:val="Textedebulles"/>
    <w:uiPriority w:val="99"/>
    <w:semiHidden/>
    <w:rsid w:val="005F44C3"/>
    <w:rPr>
      <w:rFonts w:ascii="Tahoma" w:hAnsi="Tahoma" w:cs="Tahoma"/>
      <w:sz w:val="16"/>
      <w:szCs w:val="16"/>
    </w:rPr>
  </w:style>
  <w:style w:type="paragraph" w:styleId="Paragraphedeliste">
    <w:name w:val="List Paragraph"/>
    <w:basedOn w:val="Normal"/>
    <w:uiPriority w:val="34"/>
    <w:qFormat/>
    <w:rsid w:val="000D744C"/>
    <w:pPr>
      <w:ind w:left="720"/>
      <w:contextualSpacing/>
    </w:pPr>
  </w:style>
  <w:style w:type="character" w:customStyle="1" w:styleId="Titre2Car">
    <w:name w:val="Titre 2 Car"/>
    <w:basedOn w:val="Policepardfaut"/>
    <w:link w:val="Titre2"/>
    <w:uiPriority w:val="9"/>
    <w:rsid w:val="000D744C"/>
    <w:rPr>
      <w:rFonts w:asciiTheme="majorHAnsi" w:eastAsiaTheme="majorEastAsia" w:hAnsiTheme="majorHAnsi" w:cstheme="majorBidi"/>
      <w:color w:val="3476B1" w:themeColor="accent1" w:themeShade="BF"/>
      <w:sz w:val="24"/>
      <w:szCs w:val="24"/>
    </w:rPr>
  </w:style>
  <w:style w:type="character" w:customStyle="1" w:styleId="Titre3Car">
    <w:name w:val="Titre 3 Car"/>
    <w:basedOn w:val="Policepardfaut"/>
    <w:link w:val="Titre3"/>
    <w:uiPriority w:val="9"/>
    <w:rsid w:val="000D744C"/>
    <w:rPr>
      <w:rFonts w:asciiTheme="majorHAnsi" w:eastAsiaTheme="majorEastAsia" w:hAnsiTheme="majorHAnsi" w:cstheme="majorBidi"/>
      <w:color w:val="629DD1" w:themeColor="accent1"/>
      <w:sz w:val="24"/>
      <w:szCs w:val="24"/>
    </w:rPr>
  </w:style>
  <w:style w:type="character" w:customStyle="1" w:styleId="Titre4Car">
    <w:name w:val="Titre 4 Car"/>
    <w:basedOn w:val="Policepardfaut"/>
    <w:link w:val="Titre4"/>
    <w:uiPriority w:val="9"/>
    <w:semiHidden/>
    <w:rsid w:val="000D744C"/>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0D744C"/>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0D744C"/>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0D744C"/>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0D744C"/>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0D744C"/>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0D744C"/>
    <w:rPr>
      <w:b/>
      <w:bCs/>
      <w:sz w:val="18"/>
      <w:szCs w:val="18"/>
    </w:rPr>
  </w:style>
  <w:style w:type="paragraph" w:styleId="Titre">
    <w:name w:val="Title"/>
    <w:basedOn w:val="Normal"/>
    <w:next w:val="Normal"/>
    <w:link w:val="TitreCar"/>
    <w:uiPriority w:val="10"/>
    <w:qFormat/>
    <w:rsid w:val="000D744C"/>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0D744C"/>
    <w:rPr>
      <w:rFonts w:asciiTheme="majorHAnsi" w:eastAsiaTheme="majorEastAsia" w:hAnsiTheme="majorHAnsi" w:cstheme="majorBidi"/>
      <w:i/>
      <w:iCs/>
      <w:color w:val="224E76" w:themeColor="accent1" w:themeShade="7F"/>
      <w:sz w:val="60"/>
      <w:szCs w:val="60"/>
    </w:rPr>
  </w:style>
  <w:style w:type="paragraph" w:styleId="Sous-titre">
    <w:name w:val="Subtitle"/>
    <w:basedOn w:val="Normal"/>
    <w:next w:val="Normal"/>
    <w:link w:val="Sous-titreCar"/>
    <w:uiPriority w:val="11"/>
    <w:qFormat/>
    <w:rsid w:val="000D744C"/>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0D744C"/>
    <w:rPr>
      <w:i/>
      <w:iCs/>
      <w:sz w:val="24"/>
      <w:szCs w:val="24"/>
    </w:rPr>
  </w:style>
  <w:style w:type="character" w:styleId="lev">
    <w:name w:val="Strong"/>
    <w:basedOn w:val="Policepardfaut"/>
    <w:uiPriority w:val="22"/>
    <w:qFormat/>
    <w:rsid w:val="000D744C"/>
    <w:rPr>
      <w:b/>
      <w:bCs/>
      <w:spacing w:val="0"/>
    </w:rPr>
  </w:style>
  <w:style w:type="character" w:styleId="Accentuation">
    <w:name w:val="Emphasis"/>
    <w:uiPriority w:val="20"/>
    <w:qFormat/>
    <w:rsid w:val="000D744C"/>
    <w:rPr>
      <w:b/>
      <w:bCs/>
      <w:i/>
      <w:iCs/>
      <w:color w:val="5A5A5A" w:themeColor="text1" w:themeTint="A5"/>
    </w:rPr>
  </w:style>
  <w:style w:type="paragraph" w:styleId="Sansinterligne">
    <w:name w:val="No Spacing"/>
    <w:basedOn w:val="Normal"/>
    <w:link w:val="SansinterligneCar"/>
    <w:uiPriority w:val="1"/>
    <w:qFormat/>
    <w:rsid w:val="000D744C"/>
    <w:pPr>
      <w:ind w:firstLine="0"/>
    </w:pPr>
  </w:style>
  <w:style w:type="character" w:customStyle="1" w:styleId="SansinterligneCar">
    <w:name w:val="Sans interligne Car"/>
    <w:basedOn w:val="Policepardfaut"/>
    <w:link w:val="Sansinterligne"/>
    <w:uiPriority w:val="1"/>
    <w:rsid w:val="000D744C"/>
  </w:style>
  <w:style w:type="paragraph" w:styleId="Citation">
    <w:name w:val="Quote"/>
    <w:basedOn w:val="Normal"/>
    <w:next w:val="Normal"/>
    <w:link w:val="CitationCar"/>
    <w:uiPriority w:val="29"/>
    <w:qFormat/>
    <w:rsid w:val="000D744C"/>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D744C"/>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D744C"/>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0D744C"/>
    <w:rPr>
      <w:rFonts w:asciiTheme="majorHAnsi" w:eastAsiaTheme="majorEastAsia" w:hAnsiTheme="majorHAnsi" w:cstheme="majorBidi"/>
      <w:i/>
      <w:iCs/>
      <w:color w:val="FFFFFF" w:themeColor="background1"/>
      <w:sz w:val="24"/>
      <w:szCs w:val="24"/>
      <w:shd w:val="clear" w:color="auto" w:fill="629DD1" w:themeFill="accent1"/>
    </w:rPr>
  </w:style>
  <w:style w:type="character" w:styleId="Emphaseple">
    <w:name w:val="Subtle Emphasis"/>
    <w:uiPriority w:val="19"/>
    <w:qFormat/>
    <w:rsid w:val="000D744C"/>
    <w:rPr>
      <w:i/>
      <w:iCs/>
      <w:color w:val="5A5A5A" w:themeColor="text1" w:themeTint="A5"/>
    </w:rPr>
  </w:style>
  <w:style w:type="character" w:styleId="Emphaseintense">
    <w:name w:val="Intense Emphasis"/>
    <w:uiPriority w:val="21"/>
    <w:qFormat/>
    <w:rsid w:val="000D744C"/>
    <w:rPr>
      <w:b/>
      <w:bCs/>
      <w:i/>
      <w:iCs/>
      <w:color w:val="629DD1" w:themeColor="accent1"/>
      <w:sz w:val="22"/>
      <w:szCs w:val="22"/>
    </w:rPr>
  </w:style>
  <w:style w:type="character" w:styleId="Rfrenceple">
    <w:name w:val="Subtle Reference"/>
    <w:uiPriority w:val="31"/>
    <w:qFormat/>
    <w:rsid w:val="000D744C"/>
    <w:rPr>
      <w:color w:val="auto"/>
      <w:u w:val="single" w:color="7F8FA9" w:themeColor="accent3"/>
    </w:rPr>
  </w:style>
  <w:style w:type="character" w:styleId="Rfrenceintense">
    <w:name w:val="Intense Reference"/>
    <w:basedOn w:val="Policepardfaut"/>
    <w:uiPriority w:val="32"/>
    <w:qFormat/>
    <w:rsid w:val="000D744C"/>
    <w:rPr>
      <w:b/>
      <w:bCs/>
      <w:color w:val="596984" w:themeColor="accent3" w:themeShade="BF"/>
      <w:u w:val="single" w:color="7F8FA9" w:themeColor="accent3"/>
    </w:rPr>
  </w:style>
  <w:style w:type="character" w:styleId="Titredulivre">
    <w:name w:val="Book Title"/>
    <w:basedOn w:val="Policepardfaut"/>
    <w:uiPriority w:val="33"/>
    <w:qFormat/>
    <w:rsid w:val="000D744C"/>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6C3A0A"/>
    <w:pPr>
      <w:spacing w:after="100"/>
    </w:pPr>
  </w:style>
  <w:style w:type="paragraph" w:styleId="TM2">
    <w:name w:val="toc 2"/>
    <w:basedOn w:val="Normal"/>
    <w:next w:val="Normal"/>
    <w:autoRedefine/>
    <w:uiPriority w:val="39"/>
    <w:unhideWhenUsed/>
    <w:rsid w:val="006C3A0A"/>
    <w:pPr>
      <w:spacing w:after="100"/>
      <w:ind w:left="200"/>
    </w:pPr>
  </w:style>
  <w:style w:type="character" w:styleId="Lienhypertexte">
    <w:name w:val="Hyperlink"/>
    <w:basedOn w:val="Policepardfaut"/>
    <w:uiPriority w:val="99"/>
    <w:unhideWhenUsed/>
    <w:rsid w:val="006C3A0A"/>
    <w:rPr>
      <w:color w:val="9454C3" w:themeColor="hyperlink"/>
      <w:u w:val="single"/>
    </w:rPr>
  </w:style>
  <w:style w:type="paragraph" w:styleId="TM3">
    <w:name w:val="toc 3"/>
    <w:basedOn w:val="Normal"/>
    <w:next w:val="Normal"/>
    <w:autoRedefine/>
    <w:uiPriority w:val="39"/>
    <w:unhideWhenUsed/>
    <w:rsid w:val="006B73AB"/>
    <w:pPr>
      <w:spacing w:after="100"/>
      <w:ind w:left="440"/>
    </w:pPr>
  </w:style>
  <w:style w:type="paragraph" w:styleId="NormalWeb">
    <w:name w:val="Normal (Web)"/>
    <w:basedOn w:val="Normal"/>
    <w:uiPriority w:val="99"/>
    <w:unhideWhenUsed/>
    <w:rsid w:val="00DD6C40"/>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Tramemoyenne2-Accent1">
    <w:name w:val="Medium Shading 2 Accent 1"/>
    <w:basedOn w:val="TableauNormal"/>
    <w:uiPriority w:val="64"/>
    <w:rsid w:val="00EE11CC"/>
    <w:pPr>
      <w:ind w:firstLine="0"/>
    </w:pPr>
    <w:rPr>
      <w:rFonts w:eastAsia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9DD1" w:themeFill="accent1"/>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9DD1" w:themeFill="accent1"/>
      </w:tcPr>
    </w:tblStylePr>
    <w:tblStylePr w:type="lastCol">
      <w:rPr>
        <w:b/>
        <w:bCs/>
        <w:color w:val="FFFFFF" w:themeColor="background1"/>
      </w:rPr>
      <w:tblPr/>
      <w:tcPr>
        <w:tcBorders>
          <w:left w:val="nil"/>
          <w:right w:val="nil"/>
          <w:insideH w:val="nil"/>
          <w:insideV w:val="nil"/>
        </w:tcBorders>
        <w:shd w:val="clear" w:color="auto" w:fill="629DD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B36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650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65009"/>
    <w:rPr>
      <w:color w:val="3476B1" w:themeColor="accent1" w:themeShade="BF"/>
    </w:rPr>
    <w:tblPr>
      <w:tblStyleRowBandSize w:val="1"/>
      <w:tblStyleColBandSize w:val="1"/>
      <w:tblInd w:w="0" w:type="dxa"/>
      <w:tblBorders>
        <w:top w:val="single" w:sz="8" w:space="0" w:color="629DD1" w:themeColor="accent1"/>
        <w:bottom w:val="single" w:sz="8" w:space="0" w:color="629DD1"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lastRow">
      <w:pPr>
        <w:spacing w:before="0" w:after="0" w:line="240" w:lineRule="auto"/>
      </w:pPr>
      <w:rPr>
        <w:b/>
        <w:bCs/>
      </w:rPr>
      <w:tblPr/>
      <w:tcPr>
        <w:tcBorders>
          <w:top w:val="single" w:sz="8" w:space="0" w:color="629DD1" w:themeColor="accent1"/>
          <w:left w:val="nil"/>
          <w:bottom w:val="single" w:sz="8" w:space="0" w:color="629DD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6F3" w:themeFill="accent1" w:themeFillTint="3F"/>
      </w:tcPr>
    </w:tblStylePr>
    <w:tblStylePr w:type="band1Horz">
      <w:tblPr/>
      <w:tcPr>
        <w:tcBorders>
          <w:left w:val="nil"/>
          <w:right w:val="nil"/>
          <w:insideH w:val="nil"/>
          <w:insideV w:val="nil"/>
        </w:tcBorders>
        <w:shd w:val="clear" w:color="auto" w:fill="D8E6F3" w:themeFill="accent1" w:themeFillTint="3F"/>
      </w:tcPr>
    </w:tblStylePr>
  </w:style>
  <w:style w:type="table" w:styleId="Grillemoyenne1-Accent2">
    <w:name w:val="Medium Grid 1 Accent 2"/>
    <w:basedOn w:val="TableauNormal"/>
    <w:uiPriority w:val="67"/>
    <w:rsid w:val="009C0BE1"/>
    <w:tblPr>
      <w:tblStyleRowBandSize w:val="1"/>
      <w:tblStyleColBandSize w:val="1"/>
      <w:tblInd w:w="0" w:type="dxa"/>
      <w:tblBorders>
        <w:top w:val="single" w:sz="8" w:space="0" w:color="5D9EE0" w:themeColor="accent2" w:themeTint="BF"/>
        <w:left w:val="single" w:sz="8" w:space="0" w:color="5D9EE0" w:themeColor="accent2" w:themeTint="BF"/>
        <w:bottom w:val="single" w:sz="8" w:space="0" w:color="5D9EE0" w:themeColor="accent2" w:themeTint="BF"/>
        <w:right w:val="single" w:sz="8" w:space="0" w:color="5D9EE0" w:themeColor="accent2" w:themeTint="BF"/>
        <w:insideH w:val="single" w:sz="8" w:space="0" w:color="5D9EE0" w:themeColor="accent2" w:themeTint="BF"/>
        <w:insideV w:val="single" w:sz="8" w:space="0" w:color="5D9EE0" w:themeColor="accent2" w:themeTint="BF"/>
      </w:tblBorders>
      <w:tblCellMar>
        <w:top w:w="0" w:type="dxa"/>
        <w:left w:w="108" w:type="dxa"/>
        <w:bottom w:w="0" w:type="dxa"/>
        <w:right w:w="108" w:type="dxa"/>
      </w:tblCellMar>
    </w:tblPr>
    <w:tcPr>
      <w:shd w:val="clear" w:color="auto" w:fill="C9DFF4" w:themeFill="accent2" w:themeFillTint="3F"/>
    </w:tcPr>
    <w:tblStylePr w:type="firstRow">
      <w:rPr>
        <w:b/>
        <w:bCs/>
      </w:rPr>
    </w:tblStylePr>
    <w:tblStylePr w:type="lastRow">
      <w:rPr>
        <w:b/>
        <w:bCs/>
      </w:rPr>
      <w:tblPr/>
      <w:tcPr>
        <w:tcBorders>
          <w:top w:val="single" w:sz="18" w:space="0" w:color="5D9EE0" w:themeColor="accent2" w:themeTint="BF"/>
        </w:tcBorders>
      </w:tcPr>
    </w:tblStylePr>
    <w:tblStylePr w:type="firstCol">
      <w:rPr>
        <w:b/>
        <w:bCs/>
      </w:rPr>
    </w:tblStylePr>
    <w:tblStylePr w:type="lastCol">
      <w:rPr>
        <w:b/>
        <w:bCs/>
      </w:rPr>
    </w:tblStylePr>
    <w:tblStylePr w:type="band1Vert">
      <w:tblPr/>
      <w:tcPr>
        <w:shd w:val="clear" w:color="auto" w:fill="93BEEA" w:themeFill="accent2" w:themeFillTint="7F"/>
      </w:tcPr>
    </w:tblStylePr>
    <w:tblStylePr w:type="band1Horz">
      <w:tblPr/>
      <w:tcPr>
        <w:shd w:val="clear" w:color="auto" w:fill="93BEEA" w:themeFill="accent2" w:themeFillTint="7F"/>
      </w:tcPr>
    </w:tblStylePr>
  </w:style>
  <w:style w:type="table" w:styleId="Grillemoyenne2-Accent2">
    <w:name w:val="Medium Grid 2 Accent 2"/>
    <w:basedOn w:val="TableauNormal"/>
    <w:uiPriority w:val="68"/>
    <w:rsid w:val="009C0BE1"/>
    <w:rPr>
      <w:rFonts w:asciiTheme="majorHAnsi" w:eastAsiaTheme="majorEastAsia" w:hAnsiTheme="majorHAnsi" w:cstheme="majorBidi"/>
      <w:color w:val="000000" w:themeColor="text1"/>
    </w:rPr>
    <w:tblPr>
      <w:tblStyleRowBandSize w:val="1"/>
      <w:tblStyleColBandSize w:val="1"/>
      <w:tblInd w:w="0" w:type="dxa"/>
      <w:tblBorders>
        <w:top w:val="single" w:sz="8" w:space="0" w:color="297FD5" w:themeColor="accent2"/>
        <w:left w:val="single" w:sz="8" w:space="0" w:color="297FD5" w:themeColor="accent2"/>
        <w:bottom w:val="single" w:sz="8" w:space="0" w:color="297FD5" w:themeColor="accent2"/>
        <w:right w:val="single" w:sz="8" w:space="0" w:color="297FD5" w:themeColor="accent2"/>
        <w:insideH w:val="single" w:sz="8" w:space="0" w:color="297FD5" w:themeColor="accent2"/>
        <w:insideV w:val="single" w:sz="8" w:space="0" w:color="297FD5" w:themeColor="accent2"/>
      </w:tblBorders>
      <w:tblCellMar>
        <w:top w:w="0" w:type="dxa"/>
        <w:left w:w="108" w:type="dxa"/>
        <w:bottom w:w="0" w:type="dxa"/>
        <w:right w:w="108" w:type="dxa"/>
      </w:tblCellMar>
    </w:tblPr>
    <w:tcPr>
      <w:shd w:val="clear" w:color="auto" w:fill="C9DFF4" w:themeFill="accent2" w:themeFillTint="3F"/>
    </w:tcPr>
    <w:tblStylePr w:type="firstRow">
      <w:rPr>
        <w:b/>
        <w:bCs/>
        <w:color w:val="000000" w:themeColor="text1"/>
      </w:rPr>
      <w:tblPr/>
      <w:tcPr>
        <w:shd w:val="clear" w:color="auto" w:fill="E9F2F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5F6" w:themeFill="accent2" w:themeFillTint="33"/>
      </w:tcPr>
    </w:tblStylePr>
    <w:tblStylePr w:type="band1Vert">
      <w:tblPr/>
      <w:tcPr>
        <w:shd w:val="clear" w:color="auto" w:fill="93BEEA" w:themeFill="accent2" w:themeFillTint="7F"/>
      </w:tcPr>
    </w:tblStylePr>
    <w:tblStylePr w:type="band1Horz">
      <w:tblPr/>
      <w:tcPr>
        <w:tcBorders>
          <w:insideH w:val="single" w:sz="6" w:space="0" w:color="297FD5" w:themeColor="accent2"/>
          <w:insideV w:val="single" w:sz="6" w:space="0" w:color="297FD5" w:themeColor="accent2"/>
        </w:tcBorders>
        <w:shd w:val="clear" w:color="auto" w:fill="93BEEA" w:themeFill="accent2" w:themeFillTint="7F"/>
      </w:tcPr>
    </w:tblStylePr>
    <w:tblStylePr w:type="nwCell">
      <w:tblPr/>
      <w:tcPr>
        <w:shd w:val="clear" w:color="auto" w:fill="FFFFFF" w:themeFill="background1"/>
      </w:tcPr>
    </w:tblStylePr>
  </w:style>
  <w:style w:type="table" w:styleId="Grillemoyenne1-Accent1">
    <w:name w:val="Medium Grid 1 Accent 1"/>
    <w:basedOn w:val="TableauNormal"/>
    <w:uiPriority w:val="67"/>
    <w:rsid w:val="001A3017"/>
    <w:tblPr>
      <w:tblStyleRowBandSize w:val="1"/>
      <w:tblStyleColBandSize w:val="1"/>
      <w:tblInd w:w="0" w:type="dxa"/>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CellMar>
        <w:top w:w="0" w:type="dxa"/>
        <w:left w:w="108" w:type="dxa"/>
        <w:bottom w:w="0" w:type="dxa"/>
        <w:right w:w="108" w:type="dxa"/>
      </w:tblCellMar>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claire-Accent2">
    <w:name w:val="Light Shading Accent 2"/>
    <w:basedOn w:val="TableauNormal"/>
    <w:uiPriority w:val="60"/>
    <w:rsid w:val="00B306B3"/>
    <w:rPr>
      <w:color w:val="1E5E9F" w:themeColor="accent2" w:themeShade="BF"/>
    </w:rPr>
    <w:tblPr>
      <w:tblStyleRowBandSize w:val="1"/>
      <w:tblStyleColBandSize w:val="1"/>
      <w:tblInd w:w="0" w:type="dxa"/>
      <w:tblBorders>
        <w:top w:val="single" w:sz="8" w:space="0" w:color="297FD5" w:themeColor="accent2"/>
        <w:bottom w:val="single" w:sz="8" w:space="0" w:color="297FD5"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lastRow">
      <w:pPr>
        <w:spacing w:before="0" w:after="0" w:line="240" w:lineRule="auto"/>
      </w:pPr>
      <w:rPr>
        <w:b/>
        <w:bCs/>
      </w:rPr>
      <w:tblPr/>
      <w:tcPr>
        <w:tcBorders>
          <w:top w:val="single" w:sz="8" w:space="0" w:color="297FD5" w:themeColor="accent2"/>
          <w:left w:val="nil"/>
          <w:bottom w:val="single" w:sz="8" w:space="0" w:color="297F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FF4" w:themeFill="accent2" w:themeFillTint="3F"/>
      </w:tcPr>
    </w:tblStylePr>
    <w:tblStylePr w:type="band1Horz">
      <w:tblPr/>
      <w:tcPr>
        <w:tcBorders>
          <w:left w:val="nil"/>
          <w:right w:val="nil"/>
          <w:insideH w:val="nil"/>
          <w:insideV w:val="nil"/>
        </w:tcBorders>
        <w:shd w:val="clear" w:color="auto" w:fill="C9DFF4" w:themeFill="accent2" w:themeFillTint="3F"/>
      </w:tcPr>
    </w:tblStylePr>
  </w:style>
  <w:style w:type="table" w:styleId="Trameclaire-Accent3">
    <w:name w:val="Light Shading Accent 3"/>
    <w:basedOn w:val="TableauNormal"/>
    <w:uiPriority w:val="60"/>
    <w:rsid w:val="00CC0786"/>
    <w:rPr>
      <w:color w:val="596984" w:themeColor="accent3" w:themeShade="BF"/>
    </w:rPr>
    <w:tblPr>
      <w:tblStyleRowBandSize w:val="1"/>
      <w:tblStyleColBandSize w:val="1"/>
      <w:tblInd w:w="0" w:type="dxa"/>
      <w:tblBorders>
        <w:top w:val="single" w:sz="8" w:space="0" w:color="7F8FA9" w:themeColor="accent3"/>
        <w:bottom w:val="single" w:sz="8" w:space="0" w:color="7F8FA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lastRow">
      <w:pPr>
        <w:spacing w:before="0" w:after="0" w:line="240" w:lineRule="auto"/>
      </w:pPr>
      <w:rPr>
        <w:b/>
        <w:bCs/>
      </w:rPr>
      <w:tblPr/>
      <w:tcPr>
        <w:tcBorders>
          <w:top w:val="single" w:sz="8" w:space="0" w:color="7F8FA9" w:themeColor="accent3"/>
          <w:left w:val="nil"/>
          <w:bottom w:val="single" w:sz="8" w:space="0" w:color="7F8FA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3" w:themeFillTint="3F"/>
      </w:tcPr>
    </w:tblStylePr>
    <w:tblStylePr w:type="band1Horz">
      <w:tblPr/>
      <w:tcPr>
        <w:tcBorders>
          <w:left w:val="nil"/>
          <w:right w:val="nil"/>
          <w:insideH w:val="nil"/>
          <w:insideV w:val="nil"/>
        </w:tcBorders>
        <w:shd w:val="clear" w:color="auto" w:fill="DFE3E9" w:themeFill="accent3" w:themeFillTint="3F"/>
      </w:tcPr>
    </w:tblStylePr>
  </w:style>
  <w:style w:type="table" w:styleId="Trameclaire-Accent4">
    <w:name w:val="Light Shading Accent 4"/>
    <w:basedOn w:val="TableauNormal"/>
    <w:uiPriority w:val="60"/>
    <w:rsid w:val="00CC0786"/>
    <w:rPr>
      <w:color w:val="374C80" w:themeColor="accent4" w:themeShade="BF"/>
    </w:rPr>
    <w:tblPr>
      <w:tblStyleRowBandSize w:val="1"/>
      <w:tblStyleColBandSize w:val="1"/>
      <w:tblInd w:w="0" w:type="dxa"/>
      <w:tblBorders>
        <w:top w:val="single" w:sz="8" w:space="0" w:color="4A66AC" w:themeColor="accent4"/>
        <w:bottom w:val="single" w:sz="8" w:space="0" w:color="4A66A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lastRow">
      <w:pPr>
        <w:spacing w:before="0" w:after="0" w:line="240" w:lineRule="auto"/>
      </w:pPr>
      <w:rPr>
        <w:b/>
        <w:bCs/>
      </w:rPr>
      <w:tblPr/>
      <w:tcPr>
        <w:tcBorders>
          <w:top w:val="single" w:sz="8" w:space="0" w:color="4A66AC" w:themeColor="accent4"/>
          <w:left w:val="nil"/>
          <w:bottom w:val="single" w:sz="8" w:space="0" w:color="4A66A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4" w:themeFillTint="3F"/>
      </w:tcPr>
    </w:tblStylePr>
    <w:tblStylePr w:type="band1Horz">
      <w:tblPr/>
      <w:tcPr>
        <w:tcBorders>
          <w:left w:val="nil"/>
          <w:right w:val="nil"/>
          <w:insideH w:val="nil"/>
          <w:insideV w:val="nil"/>
        </w:tcBorders>
        <w:shd w:val="clear" w:color="auto" w:fill="D1D8EB" w:themeFill="accent4" w:themeFillTint="3F"/>
      </w:tcPr>
    </w:tblStylePr>
  </w:style>
  <w:style w:type="table" w:styleId="Trameclaire-Accent5">
    <w:name w:val="Light Shading Accent 5"/>
    <w:basedOn w:val="TableauNormal"/>
    <w:uiPriority w:val="60"/>
    <w:rsid w:val="00CC0786"/>
    <w:rPr>
      <w:color w:val="417A84" w:themeColor="accent5" w:themeShade="BF"/>
    </w:rPr>
    <w:tblPr>
      <w:tblStyleRowBandSize w:val="1"/>
      <w:tblStyleColBandSize w:val="1"/>
      <w:tblInd w:w="0" w:type="dxa"/>
      <w:tblBorders>
        <w:top w:val="single" w:sz="8" w:space="0" w:color="5AA2AE" w:themeColor="accent5"/>
        <w:bottom w:val="single" w:sz="8" w:space="0" w:color="5AA2AE"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lastRow">
      <w:pPr>
        <w:spacing w:before="0" w:after="0" w:line="240" w:lineRule="auto"/>
      </w:pPr>
      <w:rPr>
        <w:b/>
        <w:bCs/>
      </w:rPr>
      <w:tblPr/>
      <w:tcPr>
        <w:tcBorders>
          <w:top w:val="single" w:sz="8" w:space="0" w:color="5AA2AE" w:themeColor="accent5"/>
          <w:left w:val="nil"/>
          <w:bottom w:val="single" w:sz="8" w:space="0" w:color="5AA2A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7EB" w:themeFill="accent5" w:themeFillTint="3F"/>
      </w:tcPr>
    </w:tblStylePr>
    <w:tblStylePr w:type="band1Horz">
      <w:tblPr/>
      <w:tcPr>
        <w:tcBorders>
          <w:left w:val="nil"/>
          <w:right w:val="nil"/>
          <w:insideH w:val="nil"/>
          <w:insideV w:val="nil"/>
        </w:tcBorders>
        <w:shd w:val="clear" w:color="auto" w:fill="D6E7EB"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158165">
      <w:bodyDiv w:val="1"/>
      <w:marLeft w:val="0"/>
      <w:marRight w:val="0"/>
      <w:marTop w:val="0"/>
      <w:marBottom w:val="0"/>
      <w:divBdr>
        <w:top w:val="none" w:sz="0" w:space="0" w:color="auto"/>
        <w:left w:val="none" w:sz="0" w:space="0" w:color="auto"/>
        <w:bottom w:val="none" w:sz="0" w:space="0" w:color="auto"/>
        <w:right w:val="none" w:sz="0" w:space="0" w:color="auto"/>
      </w:divBdr>
      <w:divsChild>
        <w:div w:id="1288388384">
          <w:marLeft w:val="0"/>
          <w:marRight w:val="0"/>
          <w:marTop w:val="0"/>
          <w:marBottom w:val="0"/>
          <w:divBdr>
            <w:top w:val="none" w:sz="0" w:space="0" w:color="auto"/>
            <w:left w:val="none" w:sz="0" w:space="0" w:color="auto"/>
            <w:bottom w:val="none" w:sz="0" w:space="0" w:color="auto"/>
            <w:right w:val="none" w:sz="0" w:space="0" w:color="auto"/>
          </w:divBdr>
          <w:divsChild>
            <w:div w:id="249588856">
              <w:marLeft w:val="0"/>
              <w:marRight w:val="0"/>
              <w:marTop w:val="0"/>
              <w:marBottom w:val="0"/>
              <w:divBdr>
                <w:top w:val="none" w:sz="0" w:space="0" w:color="auto"/>
                <w:left w:val="none" w:sz="0" w:space="0" w:color="auto"/>
                <w:bottom w:val="none" w:sz="0" w:space="0" w:color="auto"/>
                <w:right w:val="none" w:sz="0" w:space="0" w:color="auto"/>
              </w:divBdr>
            </w:div>
          </w:divsChild>
        </w:div>
        <w:div w:id="1399741186">
          <w:marLeft w:val="0"/>
          <w:marRight w:val="0"/>
          <w:marTop w:val="0"/>
          <w:marBottom w:val="0"/>
          <w:divBdr>
            <w:top w:val="none" w:sz="0" w:space="0" w:color="auto"/>
            <w:left w:val="none" w:sz="0" w:space="0" w:color="auto"/>
            <w:bottom w:val="none" w:sz="0" w:space="0" w:color="auto"/>
            <w:right w:val="none" w:sz="0" w:space="0" w:color="auto"/>
          </w:divBdr>
        </w:div>
      </w:divsChild>
    </w:div>
    <w:div w:id="355354463">
      <w:bodyDiv w:val="1"/>
      <w:marLeft w:val="0"/>
      <w:marRight w:val="0"/>
      <w:marTop w:val="0"/>
      <w:marBottom w:val="0"/>
      <w:divBdr>
        <w:top w:val="none" w:sz="0" w:space="0" w:color="auto"/>
        <w:left w:val="none" w:sz="0" w:space="0" w:color="auto"/>
        <w:bottom w:val="none" w:sz="0" w:space="0" w:color="auto"/>
        <w:right w:val="none" w:sz="0" w:space="0" w:color="auto"/>
      </w:divBdr>
    </w:div>
    <w:div w:id="382682639">
      <w:bodyDiv w:val="1"/>
      <w:marLeft w:val="0"/>
      <w:marRight w:val="0"/>
      <w:marTop w:val="0"/>
      <w:marBottom w:val="0"/>
      <w:divBdr>
        <w:top w:val="none" w:sz="0" w:space="0" w:color="auto"/>
        <w:left w:val="none" w:sz="0" w:space="0" w:color="auto"/>
        <w:bottom w:val="none" w:sz="0" w:space="0" w:color="auto"/>
        <w:right w:val="none" w:sz="0" w:space="0" w:color="auto"/>
      </w:divBdr>
    </w:div>
    <w:div w:id="534007953">
      <w:bodyDiv w:val="1"/>
      <w:marLeft w:val="0"/>
      <w:marRight w:val="0"/>
      <w:marTop w:val="0"/>
      <w:marBottom w:val="0"/>
      <w:divBdr>
        <w:top w:val="none" w:sz="0" w:space="0" w:color="auto"/>
        <w:left w:val="none" w:sz="0" w:space="0" w:color="auto"/>
        <w:bottom w:val="none" w:sz="0" w:space="0" w:color="auto"/>
        <w:right w:val="none" w:sz="0" w:space="0" w:color="auto"/>
      </w:divBdr>
    </w:div>
    <w:div w:id="534276993">
      <w:bodyDiv w:val="1"/>
      <w:marLeft w:val="0"/>
      <w:marRight w:val="0"/>
      <w:marTop w:val="0"/>
      <w:marBottom w:val="0"/>
      <w:divBdr>
        <w:top w:val="none" w:sz="0" w:space="0" w:color="auto"/>
        <w:left w:val="none" w:sz="0" w:space="0" w:color="auto"/>
        <w:bottom w:val="none" w:sz="0" w:space="0" w:color="auto"/>
        <w:right w:val="none" w:sz="0" w:space="0" w:color="auto"/>
      </w:divBdr>
      <w:divsChild>
        <w:div w:id="144779007">
          <w:marLeft w:val="0"/>
          <w:marRight w:val="0"/>
          <w:marTop w:val="0"/>
          <w:marBottom w:val="0"/>
          <w:divBdr>
            <w:top w:val="none" w:sz="0" w:space="0" w:color="auto"/>
            <w:left w:val="none" w:sz="0" w:space="0" w:color="auto"/>
            <w:bottom w:val="none" w:sz="0" w:space="0" w:color="auto"/>
            <w:right w:val="none" w:sz="0" w:space="0" w:color="auto"/>
          </w:divBdr>
        </w:div>
      </w:divsChild>
    </w:div>
    <w:div w:id="566384116">
      <w:bodyDiv w:val="1"/>
      <w:marLeft w:val="0"/>
      <w:marRight w:val="0"/>
      <w:marTop w:val="0"/>
      <w:marBottom w:val="0"/>
      <w:divBdr>
        <w:top w:val="none" w:sz="0" w:space="0" w:color="auto"/>
        <w:left w:val="none" w:sz="0" w:space="0" w:color="auto"/>
        <w:bottom w:val="none" w:sz="0" w:space="0" w:color="auto"/>
        <w:right w:val="none" w:sz="0" w:space="0" w:color="auto"/>
      </w:divBdr>
      <w:divsChild>
        <w:div w:id="1425342631">
          <w:marLeft w:val="0"/>
          <w:marRight w:val="0"/>
          <w:marTop w:val="0"/>
          <w:marBottom w:val="0"/>
          <w:divBdr>
            <w:top w:val="none" w:sz="0" w:space="0" w:color="auto"/>
            <w:left w:val="none" w:sz="0" w:space="0" w:color="auto"/>
            <w:bottom w:val="none" w:sz="0" w:space="0" w:color="auto"/>
            <w:right w:val="none" w:sz="0" w:space="0" w:color="auto"/>
          </w:divBdr>
        </w:div>
      </w:divsChild>
    </w:div>
    <w:div w:id="633634289">
      <w:bodyDiv w:val="1"/>
      <w:marLeft w:val="0"/>
      <w:marRight w:val="0"/>
      <w:marTop w:val="0"/>
      <w:marBottom w:val="0"/>
      <w:divBdr>
        <w:top w:val="none" w:sz="0" w:space="0" w:color="auto"/>
        <w:left w:val="none" w:sz="0" w:space="0" w:color="auto"/>
        <w:bottom w:val="none" w:sz="0" w:space="0" w:color="auto"/>
        <w:right w:val="none" w:sz="0" w:space="0" w:color="auto"/>
      </w:divBdr>
    </w:div>
    <w:div w:id="644621334">
      <w:bodyDiv w:val="1"/>
      <w:marLeft w:val="0"/>
      <w:marRight w:val="0"/>
      <w:marTop w:val="0"/>
      <w:marBottom w:val="0"/>
      <w:divBdr>
        <w:top w:val="none" w:sz="0" w:space="0" w:color="auto"/>
        <w:left w:val="none" w:sz="0" w:space="0" w:color="auto"/>
        <w:bottom w:val="none" w:sz="0" w:space="0" w:color="auto"/>
        <w:right w:val="none" w:sz="0" w:space="0" w:color="auto"/>
      </w:divBdr>
    </w:div>
    <w:div w:id="647133019">
      <w:bodyDiv w:val="1"/>
      <w:marLeft w:val="0"/>
      <w:marRight w:val="0"/>
      <w:marTop w:val="0"/>
      <w:marBottom w:val="0"/>
      <w:divBdr>
        <w:top w:val="none" w:sz="0" w:space="0" w:color="auto"/>
        <w:left w:val="none" w:sz="0" w:space="0" w:color="auto"/>
        <w:bottom w:val="none" w:sz="0" w:space="0" w:color="auto"/>
        <w:right w:val="none" w:sz="0" w:space="0" w:color="auto"/>
      </w:divBdr>
    </w:div>
    <w:div w:id="661851811">
      <w:bodyDiv w:val="1"/>
      <w:marLeft w:val="0"/>
      <w:marRight w:val="0"/>
      <w:marTop w:val="0"/>
      <w:marBottom w:val="0"/>
      <w:divBdr>
        <w:top w:val="none" w:sz="0" w:space="0" w:color="auto"/>
        <w:left w:val="none" w:sz="0" w:space="0" w:color="auto"/>
        <w:bottom w:val="none" w:sz="0" w:space="0" w:color="auto"/>
        <w:right w:val="none" w:sz="0" w:space="0" w:color="auto"/>
      </w:divBdr>
    </w:div>
    <w:div w:id="1156192825">
      <w:bodyDiv w:val="1"/>
      <w:marLeft w:val="0"/>
      <w:marRight w:val="0"/>
      <w:marTop w:val="0"/>
      <w:marBottom w:val="0"/>
      <w:divBdr>
        <w:top w:val="none" w:sz="0" w:space="0" w:color="auto"/>
        <w:left w:val="none" w:sz="0" w:space="0" w:color="auto"/>
        <w:bottom w:val="none" w:sz="0" w:space="0" w:color="auto"/>
        <w:right w:val="none" w:sz="0" w:space="0" w:color="auto"/>
      </w:divBdr>
    </w:div>
    <w:div w:id="1214535363">
      <w:bodyDiv w:val="1"/>
      <w:marLeft w:val="0"/>
      <w:marRight w:val="0"/>
      <w:marTop w:val="0"/>
      <w:marBottom w:val="0"/>
      <w:divBdr>
        <w:top w:val="none" w:sz="0" w:space="0" w:color="auto"/>
        <w:left w:val="none" w:sz="0" w:space="0" w:color="auto"/>
        <w:bottom w:val="none" w:sz="0" w:space="0" w:color="auto"/>
        <w:right w:val="none" w:sz="0" w:space="0" w:color="auto"/>
      </w:divBdr>
    </w:div>
    <w:div w:id="1446386789">
      <w:bodyDiv w:val="1"/>
      <w:marLeft w:val="0"/>
      <w:marRight w:val="0"/>
      <w:marTop w:val="0"/>
      <w:marBottom w:val="0"/>
      <w:divBdr>
        <w:top w:val="none" w:sz="0" w:space="0" w:color="auto"/>
        <w:left w:val="none" w:sz="0" w:space="0" w:color="auto"/>
        <w:bottom w:val="none" w:sz="0" w:space="0" w:color="auto"/>
        <w:right w:val="none" w:sz="0" w:space="0" w:color="auto"/>
      </w:divBdr>
    </w:div>
    <w:div w:id="1483810396">
      <w:bodyDiv w:val="1"/>
      <w:marLeft w:val="0"/>
      <w:marRight w:val="0"/>
      <w:marTop w:val="0"/>
      <w:marBottom w:val="0"/>
      <w:divBdr>
        <w:top w:val="none" w:sz="0" w:space="0" w:color="auto"/>
        <w:left w:val="none" w:sz="0" w:space="0" w:color="auto"/>
        <w:bottom w:val="none" w:sz="0" w:space="0" w:color="auto"/>
        <w:right w:val="none" w:sz="0" w:space="0" w:color="auto"/>
      </w:divBdr>
    </w:div>
    <w:div w:id="1580361808">
      <w:bodyDiv w:val="1"/>
      <w:marLeft w:val="0"/>
      <w:marRight w:val="0"/>
      <w:marTop w:val="0"/>
      <w:marBottom w:val="0"/>
      <w:divBdr>
        <w:top w:val="none" w:sz="0" w:space="0" w:color="auto"/>
        <w:left w:val="none" w:sz="0" w:space="0" w:color="auto"/>
        <w:bottom w:val="none" w:sz="0" w:space="0" w:color="auto"/>
        <w:right w:val="none" w:sz="0" w:space="0" w:color="auto"/>
      </w:divBdr>
    </w:div>
    <w:div w:id="1653212804">
      <w:bodyDiv w:val="1"/>
      <w:marLeft w:val="0"/>
      <w:marRight w:val="0"/>
      <w:marTop w:val="0"/>
      <w:marBottom w:val="0"/>
      <w:divBdr>
        <w:top w:val="none" w:sz="0" w:space="0" w:color="auto"/>
        <w:left w:val="none" w:sz="0" w:space="0" w:color="auto"/>
        <w:bottom w:val="none" w:sz="0" w:space="0" w:color="auto"/>
        <w:right w:val="none" w:sz="0" w:space="0" w:color="auto"/>
      </w:divBdr>
    </w:div>
    <w:div w:id="1851795622">
      <w:bodyDiv w:val="1"/>
      <w:marLeft w:val="0"/>
      <w:marRight w:val="0"/>
      <w:marTop w:val="0"/>
      <w:marBottom w:val="0"/>
      <w:divBdr>
        <w:top w:val="none" w:sz="0" w:space="0" w:color="auto"/>
        <w:left w:val="none" w:sz="0" w:space="0" w:color="auto"/>
        <w:bottom w:val="none" w:sz="0" w:space="0" w:color="auto"/>
        <w:right w:val="none" w:sz="0" w:space="0" w:color="auto"/>
      </w:divBdr>
    </w:div>
    <w:div w:id="1894927501">
      <w:bodyDiv w:val="1"/>
      <w:marLeft w:val="0"/>
      <w:marRight w:val="0"/>
      <w:marTop w:val="0"/>
      <w:marBottom w:val="0"/>
      <w:divBdr>
        <w:top w:val="none" w:sz="0" w:space="0" w:color="auto"/>
        <w:left w:val="none" w:sz="0" w:space="0" w:color="auto"/>
        <w:bottom w:val="none" w:sz="0" w:space="0" w:color="auto"/>
        <w:right w:val="none" w:sz="0" w:space="0" w:color="auto"/>
      </w:divBdr>
    </w:div>
    <w:div w:id="1973635721">
      <w:bodyDiv w:val="1"/>
      <w:marLeft w:val="0"/>
      <w:marRight w:val="0"/>
      <w:marTop w:val="0"/>
      <w:marBottom w:val="0"/>
      <w:divBdr>
        <w:top w:val="none" w:sz="0" w:space="0" w:color="auto"/>
        <w:left w:val="none" w:sz="0" w:space="0" w:color="auto"/>
        <w:bottom w:val="none" w:sz="0" w:space="0" w:color="auto"/>
        <w:right w:val="none" w:sz="0" w:space="0" w:color="auto"/>
      </w:divBdr>
    </w:div>
    <w:div w:id="200712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loh.net/p/cloudfoundry" TargetMode="External"/><Relationship Id="rId13" Type="http://schemas.openxmlformats.org/officeDocument/2006/relationships/hyperlink" Target="http://en.wikipedia.org/wiki/Windows_Azure" TargetMode="External"/><Relationship Id="rId18" Type="http://schemas.openxmlformats.org/officeDocument/2006/relationships/hyperlink" Target="https://www.cloudcontrol.com/privacy-policy" TargetMode="External"/><Relationship Id="rId26" Type="http://schemas.openxmlformats.org/officeDocument/2006/relationships/hyperlink" Target="file:///C:\Users\idiallo.stage\Documents\doc\sources\Gartner%20Says%20Worldwide%20Platform%20as%20a%20Service%20Revenue%20Is%20on%20Pace%20to%20Reach%20$1.2%20Billion.htm" TargetMode="External"/><Relationship Id="rId3" Type="http://schemas.openxmlformats.org/officeDocument/2006/relationships/styles" Target="styles.xml"/><Relationship Id="rId21" Type="http://schemas.openxmlformats.org/officeDocument/2006/relationships/hyperlink" Target="https://www.engineyard.com/docs/Mobile_Solutions_Brief.pdf" TargetMode="External"/><Relationship Id="rId7" Type="http://schemas.openxmlformats.org/officeDocument/2006/relationships/image" Target="media/image1.gif"/><Relationship Id="rId12" Type="http://schemas.openxmlformats.org/officeDocument/2006/relationships/hyperlink" Target="https://www.cloudcontrol.com/dev-center/Platform%20Documentation" TargetMode="External"/><Relationship Id="rId17" Type="http://schemas.openxmlformats.org/officeDocument/2006/relationships/hyperlink" Target="https://policy.heroku.com/security" TargetMode="External"/><Relationship Id="rId25" Type="http://schemas.openxmlformats.org/officeDocument/2006/relationships/hyperlink" Target="http://www.cloudbees.com/platform/ecosystem/tech-partners.cb" TargetMode="External"/><Relationship Id="rId2" Type="http://schemas.openxmlformats.org/officeDocument/2006/relationships/numbering" Target="numbering.xml"/><Relationship Id="rId16" Type="http://schemas.openxmlformats.org/officeDocument/2006/relationships/hyperlink" Target="http://checks.paaswatch.com/600030/history" TargetMode="External"/><Relationship Id="rId20" Type="http://schemas.openxmlformats.org/officeDocument/2006/relationships/hyperlink" Target="https://devcenter.heroku.com/articles/http-rout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loudfoundry.com" TargetMode="External"/><Relationship Id="rId24" Type="http://schemas.openxmlformats.org/officeDocument/2006/relationships/hyperlink" Target="https://addons.heroku.com/" TargetMode="External"/><Relationship Id="rId5" Type="http://schemas.openxmlformats.org/officeDocument/2006/relationships/settings" Target="settings.xml"/><Relationship Id="rId15" Type="http://schemas.openxmlformats.org/officeDocument/2006/relationships/hyperlink" Target="http://aws.amazon.com/fr/ec2-sla/" TargetMode="External"/><Relationship Id="rId23" Type="http://schemas.openxmlformats.org/officeDocument/2006/relationships/hyperlink" Target="https://www.engineyard.com/products/cloud/pricing" TargetMode="External"/><Relationship Id="rId28" Type="http://schemas.openxmlformats.org/officeDocument/2006/relationships/theme" Target="theme/theme1.xml"/><Relationship Id="rId10" Type="http://schemas.openxmlformats.org/officeDocument/2006/relationships/hyperlink" Target="https://core.cloudfoundry.org/listings" TargetMode="External"/><Relationship Id="rId19" Type="http://schemas.openxmlformats.org/officeDocument/2006/relationships/hyperlink" Target="http://wiki.cloudbees.com/bin/view/RUN/CloudBeesWebXml" TargetMode="External"/><Relationship Id="rId4" Type="http://schemas.microsoft.com/office/2007/relationships/stylesWithEffects" Target="stylesWithEffects.xml"/><Relationship Id="rId9" Type="http://schemas.openxmlformats.org/officeDocument/2006/relationships/hyperlink" Target="http://www.gopivotal.com" TargetMode="External"/><Relationship Id="rId14" Type="http://schemas.openxmlformats.org/officeDocument/2006/relationships/hyperlink" Target="http://www.windowsazure.com/fr-fr/support/legal/sla/" TargetMode="External"/><Relationship Id="rId22" Type="http://schemas.openxmlformats.org/officeDocument/2006/relationships/hyperlink" Target="https://www.openshift.com/products/pricing"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6AE69-79CB-4F87-A829-7B7449A0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19</Pages>
  <Words>6005</Words>
  <Characters>33030</Characters>
  <Application>Microsoft Office Word</Application>
  <DocSecurity>0</DocSecurity>
  <Lines>275</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dpare</dc:creator>
  <cp:lastModifiedBy>dpare</cp:lastModifiedBy>
  <cp:revision>769</cp:revision>
  <dcterms:created xsi:type="dcterms:W3CDTF">2013-06-13T15:01:00Z</dcterms:created>
  <dcterms:modified xsi:type="dcterms:W3CDTF">2013-06-28T14:53:00Z</dcterms:modified>
</cp:coreProperties>
</file>