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Justification for International Travel – Christopher Taylor</w:t>
      </w:r>
    </w:p>
    <w:p>
      <w:pPr>
        <w:pStyle w:val="Heading2"/>
      </w:pPr>
      <w:r>
        <w:t>Letter from Marlo Steensen, CEO of ID Future Stars</w:t>
      </w:r>
    </w:p>
    <w:p>
      <w:r>
        <w:br/>
        <w:t>To Whom It May Concern,</w:t>
        <w:br/>
        <w:br/>
        <w:t>I am writing in my capacity as CEO of ID Future Stars (IDFS) to confirm that Mr. James Christopher Taylor is currently serving as our contracted Acting Chief Technology and Chief Digital Officer. His role is vital to the ongoing development and execution of multiple global education initiatives and technological programs across Asia and the United States.</w:t>
        <w:br/>
        <w:br/>
        <w:t>Mr. Taylor is required to travel extensively to oversee the integration of our systems with partner platforms, including Pasajobs, and the deployment of our AI-powered educational and mentorship solutions. His presence is necessary at multiple international sites to conduct live system testing, technical training, and partnership onboarding. These are not tasks that can be fully executed remotely.</w:t>
        <w:br/>
        <w:br/>
        <w:t>In addition to overseeing technical design and implementation, he plays a critical role in physical site surveys for our regional technology centers. All services required under his contract are considered executive-level contributions, with non-executive tasks delegated accordingly.</w:t>
        <w:br/>
        <w:br/>
        <w:t>Thank you for your attention to this matter.</w:t>
        <w:br/>
        <w:br/>
        <w:t xml:space="preserve">Sincerely,  </w:t>
        <w:br/>
        <w:t xml:space="preserve">Marlo Steensen  </w:t>
        <w:br/>
        <w:t>CEO, ID Future Stars</w:t>
        <w:br/>
      </w:r>
    </w:p>
    <w:p>
      <w:pPr>
        <w:pStyle w:val="Heading2"/>
      </w:pPr>
      <w:r>
        <w:t>Letter from Paulo Gonzales, Managing Director/CEO of The Sikat Agency</w:t>
      </w:r>
    </w:p>
    <w:p>
      <w:r>
        <w:br/>
        <w:t>To Whom It May Concern,</w:t>
        <w:br/>
        <w:br/>
        <w:t>As Managing Director and CEO of Mood LTD LLC DBA The Sikat Agency, I am writing to formally confirm that Mr. James Christopher Taylor is under active contract as our Chief Technology Officer and Chief Strategy Officer. His services are required across multiple client accounts, including ID Future Stars, risc.ai, and Pasajobs, all of which are managed through service level agreements executed by The Sikat Agency.</w:t>
        <w:br/>
        <w:br/>
        <w:t>In order to meet the scope of deliverables outlined in our agreements, Mr. Taylor is required to travel internationally for on-site technical and strategic implementation, investor meetings, and system rollouts. These responsibilities are client-driven and cannot be executed remotely.</w:t>
        <w:br/>
        <w:br/>
        <w:t>All travel and related expenses are covered by the clients under contract. Mr. Taylor’s travel is therefore a contractual necessity for us to meet service obligations and ensure successful project delivery.</w:t>
        <w:br/>
        <w:br/>
        <w:t xml:space="preserve">Sincerely,  </w:t>
        <w:br/>
        <w:t xml:space="preserve">Paulo Gonzales  </w:t>
        <w:br/>
        <w:t>Managing Director &amp; CEO, The Sikat Agency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