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IDFS | Justin Tang Strategic Plan</w:t>
      </w:r>
    </w:p>
    <w:p>
      <w:pPr>
        <w:pStyle w:val="Heading1"/>
      </w:pPr>
      <w:r>
        <w:t>Student Opportunity Summary – Justin Tang (Ziheng)</w:t>
      </w:r>
    </w:p>
    <w:p>
      <w:r>
        <w:t>Prepared By: Rick Singer &amp; ID Future Stars</w:t>
      </w:r>
    </w:p>
    <w:p>
      <w:r>
        <w:t>Document: Analysis &amp; Recommendations for Justin Tang</w:t>
      </w:r>
    </w:p>
    <w:p>
      <w:pPr>
        <w:pStyle w:val="Heading2"/>
      </w:pPr>
      <w:r>
        <w:t>🎯 Executive Profile:</w:t>
      </w:r>
    </w:p>
    <w:p>
      <w:r>
        <w:t>- Strong in science, math, and computer science</w:t>
      </w:r>
    </w:p>
    <w:p>
      <w:r>
        <w:t>- TOEFL 86 (target: 100+)</w:t>
      </w:r>
    </w:p>
    <w:p>
      <w:r>
        <w:t>- Highly responsible and focused with excellent logic</w:t>
      </w:r>
    </w:p>
    <w:p>
      <w:r>
        <w:t>- Best positioned for top STEM-focused U.S. high schools and colleges</w:t>
      </w:r>
    </w:p>
    <w:p>
      <w:pPr>
        <w:pStyle w:val="Heading2"/>
      </w:pPr>
      <w:r>
        <w:t>🧠 Key Strengths:</w:t>
      </w:r>
    </w:p>
    <w:p>
      <w:r>
        <w:t>- High Academic Performance: Especially in science and computer science</w:t>
      </w:r>
    </w:p>
    <w:p>
      <w:r>
        <w:t>- Problem Solving: Strong programming and logic skills</w:t>
      </w:r>
    </w:p>
    <w:p>
      <w:r>
        <w:t>- Work Ethic: Responsible, proactive, and engaged</w:t>
      </w:r>
    </w:p>
    <w:p>
      <w:r>
        <w:t>- Academic Enrichment: STEM-focused projects and coursework</w:t>
      </w:r>
    </w:p>
    <w:p>
      <w:pPr>
        <w:pStyle w:val="Heading2"/>
      </w:pPr>
      <w:r>
        <w:t>📈 Areas for Growth &amp; Opportunity:</w:t>
      </w:r>
    </w:p>
    <w:p>
      <w:r>
        <w:t>- TOEFL Prep: Improve from 86 to 100+ through structured speaking and writing practice</w:t>
      </w:r>
    </w:p>
    <w:p>
      <w:r>
        <w:t>- STEM Depth: Add competitions, research, and coding project visibility</w:t>
      </w:r>
    </w:p>
    <w:p>
      <w:r>
        <w:t>- Leadership &amp; Communication: Build public speaking and group leadership experience</w:t>
      </w:r>
    </w:p>
    <w:p>
      <w:pPr>
        <w:pStyle w:val="Heading2"/>
      </w:pPr>
      <w:r>
        <w:t>🔁 Next Steps:</w:t>
      </w:r>
    </w:p>
    <w:p>
      <w:r>
        <w:t>- Book discovery call with family to refine goals</w:t>
      </w:r>
    </w:p>
    <w:p>
      <w:r>
        <w:t>- Enroll in TOEFL-focused writing/speaking support</w:t>
      </w:r>
    </w:p>
    <w:p>
      <w:r>
        <w:t>- Identify summer STEM enrichment (research, AI, coding)</w:t>
      </w:r>
    </w:p>
    <w:p>
      <w:r>
        <w:t>- Draft academic roadmap: science, CS, and leadership strategy for U.S. applications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