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41" w:rsidRDefault="00152CBE" w:rsidP="00B84A41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cs="Al-Mohanad Bold"/>
          <w:b/>
          <w:bCs/>
          <w:noProof/>
          <w:sz w:val="28"/>
          <w:szCs w:val="28"/>
          <w:rtl/>
        </w:rPr>
        <w:drawing>
          <wp:inline distT="0" distB="0" distL="0" distR="0">
            <wp:extent cx="1409700" cy="1914525"/>
            <wp:effectExtent l="19050" t="0" r="0" b="0"/>
            <wp:docPr id="1" name="Picture 1" descr="صورة شخصي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صورة شخصية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A41" w:rsidRDefault="00B84A41" w:rsidP="00B84A41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</w:p>
    <w:p w:rsidR="00B84A41" w:rsidRDefault="00B84A41" w:rsidP="00B84A41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</w:p>
    <w:p w:rsidR="00000000" w:rsidRDefault="00E94E23" w:rsidP="00B84A41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تصور مشروع</w:t>
      </w:r>
    </w:p>
    <w:p w:rsidR="00E94E23" w:rsidRDefault="00E94E23" w:rsidP="00B84A41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معجم معنى المعنى أو المعنى الثاني</w:t>
      </w:r>
    </w:p>
    <w:p w:rsidR="00E94E23" w:rsidRDefault="00E94E23" w:rsidP="00B84A41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أستاذ دكتور أحمد يحيى علي أستاذ الأدب والنقد بكلية الألسن جامعة عين شمس بمصر</w:t>
      </w:r>
    </w:p>
    <w:p w:rsidR="00E94E23" w:rsidRDefault="00E94E23" w:rsidP="00B84A41">
      <w:pPr>
        <w:jc w:val="lowKashida"/>
        <w:rPr>
          <w:rFonts w:hint="cs"/>
          <w:b/>
          <w:bCs/>
          <w:sz w:val="28"/>
          <w:szCs w:val="28"/>
          <w:rtl/>
          <w:lang w:bidi="ar-EG"/>
        </w:rPr>
      </w:pPr>
    </w:p>
    <w:p w:rsidR="00BB539F" w:rsidRDefault="00BB539F">
      <w:pPr>
        <w:bidi w:val="0"/>
        <w:rPr>
          <w:rFonts w:cs="Arial"/>
          <w:b/>
          <w:bCs/>
          <w:sz w:val="28"/>
          <w:szCs w:val="28"/>
          <w:rtl/>
          <w:lang w:bidi="ar-EG"/>
        </w:rPr>
      </w:pPr>
      <w:r>
        <w:rPr>
          <w:rFonts w:cs="Arial"/>
          <w:b/>
          <w:bCs/>
          <w:sz w:val="28"/>
          <w:szCs w:val="28"/>
          <w:rtl/>
          <w:lang w:bidi="ar-EG"/>
        </w:rPr>
        <w:br w:type="page"/>
      </w:r>
    </w:p>
    <w:p w:rsidR="00B84A41" w:rsidRPr="00B84A41" w:rsidRDefault="00B84A41" w:rsidP="00B84A41">
      <w:pPr>
        <w:jc w:val="lowKashida"/>
        <w:rPr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lastRenderedPageBreak/>
        <w:t>السلام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عليكم</w:t>
      </w:r>
    </w:p>
    <w:p w:rsidR="00B84A41" w:rsidRPr="00B84A41" w:rsidRDefault="00B84A41" w:rsidP="00B84A41">
      <w:pPr>
        <w:jc w:val="lowKashida"/>
        <w:rPr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بعد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التحية</w:t>
      </w:r>
    </w:p>
    <w:p w:rsidR="00B84A41" w:rsidRDefault="00B84A41" w:rsidP="00B84A41">
      <w:pPr>
        <w:ind w:firstLine="720"/>
        <w:jc w:val="lowKashida"/>
        <w:rPr>
          <w:rFonts w:hint="cs"/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يهدف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هذا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المشروع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تقديم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معجم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سياقي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للكلمات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يتضمن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المعاني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المتعددة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للكلمة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الواحدة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بناء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حضورها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أدبي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بعينه،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هو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الرواية؛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لماذا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الرواية؛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لأن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هذا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العالم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السردي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يعيد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استخدام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الملفوظات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وتوظيفها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وفق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رؤى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مجازية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خيالية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تبتعد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بها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المعجمي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التقليدي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الذي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يشير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الكلمة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وفق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ظرف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زماني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أو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مكاني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أو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أداء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لغوي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بعينه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مكتفيا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الظاهر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الأولي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للكلمة؛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أما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هذا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المعجم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فإن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فكرته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تقوم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تجاوز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الأولي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الظاهر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المقصدي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العميق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بالإفادة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منطوق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عبد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القاهر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الجرجاني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نظريته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النظم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وإشارته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الثاني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أو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>.</w:t>
      </w:r>
    </w:p>
    <w:p w:rsidR="00B84A41" w:rsidRDefault="00B84A41" w:rsidP="00B84A41">
      <w:pPr>
        <w:ind w:firstLine="720"/>
        <w:jc w:val="lowKashida"/>
        <w:rPr>
          <w:rFonts w:hint="cs"/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يسعى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هذا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المعجم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تجاوز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آلية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القراءة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معتادة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ومعمول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بها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لدى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الغالبية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الكبيرة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القراء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تعاملهم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مع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الأنماط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التعبيرية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اللغوية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اختلافها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حيث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يتم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الاكتفاء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بما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يمكن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تسميته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الدلالة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الشارحة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دون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تجاوزها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المراد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أو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المقصود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قبل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منتج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النص؛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ألا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وهو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الثاني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أو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المعنى؛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ومن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ثم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تطوير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آلية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القراءة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والارتقاء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بمسألة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التعامل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الدلالي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مع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النصوص؛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هذا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المعجم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يسعى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تجاوز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فكرة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الشرح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فكرة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تأويل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النصوص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>.</w:t>
      </w:r>
    </w:p>
    <w:p w:rsidR="00B84A41" w:rsidRDefault="00B84A41" w:rsidP="00B84A41">
      <w:pPr>
        <w:ind w:firstLine="720"/>
        <w:jc w:val="lowKashida"/>
        <w:rPr>
          <w:rFonts w:hint="cs"/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الحل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المقترح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يتم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بتقديم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مستويين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دلاليين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للكلمة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: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المستوى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الشارح،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والمستوى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التأويلي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وبيان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الكلمة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هاهنا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قد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اكتسبت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حضورا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وهوية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دلالية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جديدة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ضوء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سياق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تعبيري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يحملها،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ولا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شك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برنامج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باور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بوينت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سيكون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مفيدًا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ومهما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إظهار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الملفوظ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والمستويين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الدلاليين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: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الشارح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الظاهر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والعميق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>.</w:t>
      </w:r>
    </w:p>
    <w:p w:rsidR="00B84A41" w:rsidRPr="00B84A41" w:rsidRDefault="00B84A41" w:rsidP="00B84A41">
      <w:pPr>
        <w:ind w:firstLine="720"/>
        <w:jc w:val="lowKashida"/>
        <w:rPr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سيتم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الاعتماد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أطر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نظرية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متصلة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بما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يسمى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بنظريات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قراءة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النصوص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وارتباطاتها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النقدية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والفلسفية</w:t>
      </w:r>
    </w:p>
    <w:p w:rsidR="00B84A41" w:rsidRPr="00B84A41" w:rsidRDefault="00B84A41" w:rsidP="00B84A41">
      <w:pPr>
        <w:ind w:firstLine="720"/>
        <w:jc w:val="lowKashida"/>
        <w:rPr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ومن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المصادر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المعتمدة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سبيل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المثال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الحصر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>:</w:t>
      </w:r>
    </w:p>
    <w:p w:rsidR="00B84A41" w:rsidRPr="00B84A41" w:rsidRDefault="00B84A41" w:rsidP="00B84A41">
      <w:pPr>
        <w:ind w:firstLine="720"/>
        <w:jc w:val="lowKashida"/>
        <w:rPr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دلائل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الإعجاز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لعبد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القاهر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الجرجاني</w:t>
      </w:r>
    </w:p>
    <w:p w:rsidR="00B84A41" w:rsidRDefault="00B84A41" w:rsidP="00B84A41">
      <w:pPr>
        <w:ind w:firstLine="720"/>
        <w:jc w:val="lowKashida"/>
        <w:rPr>
          <w:rFonts w:hint="cs"/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فصل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المقال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فيما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بين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الحكمة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والشريعة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اتصال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لابن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رشد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B84A41" w:rsidRPr="00B84A41" w:rsidRDefault="00B84A41" w:rsidP="00B84A41">
      <w:pPr>
        <w:ind w:firstLine="720"/>
        <w:jc w:val="lowKashida"/>
        <w:rPr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المشروع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يبتعد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أسلوب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المعاجم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التقليدية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عرض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دلالات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الملفوظات</w:t>
      </w:r>
    </w:p>
    <w:p w:rsidR="00B84A41" w:rsidRPr="00B84A41" w:rsidRDefault="00B84A41" w:rsidP="00B84A41">
      <w:pPr>
        <w:ind w:firstLine="720"/>
        <w:jc w:val="lowKashida"/>
        <w:rPr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إنه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معجم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مخصص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للتأويل</w:t>
      </w:r>
    </w:p>
    <w:p w:rsidR="00B84A41" w:rsidRPr="00B84A41" w:rsidRDefault="00B84A41" w:rsidP="00B84A41">
      <w:pPr>
        <w:ind w:firstLine="720"/>
        <w:jc w:val="lowKashida"/>
        <w:rPr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وعنوانه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: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معجم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أو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الثاني</w:t>
      </w:r>
    </w:p>
    <w:p w:rsidR="00B84A41" w:rsidRPr="00B84A41" w:rsidRDefault="00B84A41" w:rsidP="00B84A41">
      <w:pPr>
        <w:ind w:firstLine="720"/>
        <w:jc w:val="lowKashida"/>
        <w:rPr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إنه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يقدم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للقارئ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من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خلال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آلية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الباور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بوينت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الكلمة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ومعناها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الظاهر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المباشر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أو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الشارح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ثم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يتجاوزه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إلى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المعنى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المقصود</w:t>
      </w:r>
    </w:p>
    <w:p w:rsidR="00B84A41" w:rsidRDefault="00B84A41" w:rsidP="00B84A41">
      <w:pPr>
        <w:ind w:firstLine="720"/>
        <w:jc w:val="lowKashida"/>
        <w:rPr>
          <w:rFonts w:hint="cs"/>
          <w:b/>
          <w:bCs/>
          <w:sz w:val="28"/>
          <w:szCs w:val="28"/>
          <w:rtl/>
          <w:lang w:bidi="ar-EG"/>
        </w:rPr>
      </w:pP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ومجال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عمله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التطبيقي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فن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الرواية</w:t>
      </w:r>
      <w:r w:rsidRPr="00B84A41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B84A41">
        <w:rPr>
          <w:rFonts w:cs="Arial" w:hint="eastAsia"/>
          <w:b/>
          <w:bCs/>
          <w:sz w:val="28"/>
          <w:szCs w:val="28"/>
          <w:rtl/>
          <w:lang w:bidi="ar-EG"/>
        </w:rPr>
        <w:t>تحديدًا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B84A41" w:rsidRPr="00E94E23" w:rsidRDefault="00B84A41" w:rsidP="00B84A41">
      <w:pPr>
        <w:ind w:firstLine="720"/>
        <w:jc w:val="lowKashida"/>
        <w:rPr>
          <w:rFonts w:hint="cs"/>
          <w:b/>
          <w:bCs/>
          <w:sz w:val="28"/>
          <w:szCs w:val="28"/>
          <w:lang w:bidi="ar-EG"/>
        </w:rPr>
      </w:pPr>
    </w:p>
    <w:sectPr w:rsidR="00B84A41" w:rsidRPr="00E94E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panose1 w:val="02060603050605020204"/>
    <w:charset w:val="00"/>
    <w:family w:val="roman"/>
    <w:pitch w:val="variable"/>
    <w:sig w:usb0="00002007" w:usb1="00000000" w:usb2="00000008" w:usb3="00000000" w:csb0="0000005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4E23"/>
    <w:rsid w:val="00152CBE"/>
    <w:rsid w:val="008359E8"/>
    <w:rsid w:val="00B84A41"/>
    <w:rsid w:val="00BB539F"/>
    <w:rsid w:val="00E94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Ahmed</dc:creator>
  <cp:keywords/>
  <dc:description/>
  <cp:lastModifiedBy>Dr Ahmed</cp:lastModifiedBy>
  <cp:revision>6</cp:revision>
  <dcterms:created xsi:type="dcterms:W3CDTF">2022-05-07T23:19:00Z</dcterms:created>
  <dcterms:modified xsi:type="dcterms:W3CDTF">2022-05-07T23:24:00Z</dcterms:modified>
</cp:coreProperties>
</file>