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020AE" w14:textId="66139FC4" w:rsidR="00C56A1B" w:rsidRPr="00C56A1B" w:rsidRDefault="00C56A1B" w:rsidP="00C56A1B">
      <w:pPr>
        <w:spacing w:before="360" w:after="36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</w:pPr>
      <w:proofErr w:type="gramStart"/>
      <w:r w:rsidRPr="00C56A1B">
        <w:rPr>
          <w:rFonts w:ascii="Source Sans Pro" w:eastAsia="Times New Roman" w:hAnsi="Source Sans Pro" w:cs="Times New Roman"/>
          <w:b/>
          <w:bCs/>
          <w:color w:val="333333"/>
          <w:kern w:val="0"/>
          <w:sz w:val="24"/>
          <w:szCs w:val="24"/>
          <w14:ligatures w14:val="none"/>
        </w:rPr>
        <w:t>Source</w:t>
      </w:r>
      <w:r w:rsidRPr="00C56A1B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  <w:t>:</w:t>
      </w:r>
      <w:proofErr w:type="gramEnd"/>
      <w:r w:rsidRPr="00C56A1B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  <w:t xml:space="preserve"> </w:t>
      </w:r>
      <w:hyperlink r:id="rId5" w:history="1">
        <w:r w:rsidRPr="000B43FC">
          <w:rPr>
            <w:rStyle w:val="Hyperlink"/>
            <w:rFonts w:ascii="Source Sans Pro" w:eastAsia="Times New Roman" w:hAnsi="Source Sans Pro" w:cs="Times New Roman"/>
            <w:kern w:val="0"/>
            <w:sz w:val="24"/>
            <w:szCs w:val="24"/>
            <w14:ligatures w14:val="none"/>
          </w:rPr>
          <w:t>https://training.cochrane.org/handbook/current/chapter-ii#section-ii-1-4</w:t>
        </w:r>
      </w:hyperlink>
      <w:r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14:ligatures w14:val="none"/>
        </w:rPr>
        <w:t xml:space="preserve"> </w:t>
      </w:r>
    </w:p>
    <w:p w14:paraId="7FAD6893" w14:textId="6C654CCC" w:rsidR="00C56A1B" w:rsidRPr="00C56A1B" w:rsidRDefault="00C56A1B" w:rsidP="00C56A1B">
      <w:pPr>
        <w:spacing w:before="360" w:after="36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C56A1B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/>
          <w14:ligatures w14:val="none"/>
        </w:rPr>
        <w:t>Cochrane recommends that all protocols be registered on the PROSPERO register of systematic reviews (</w:t>
      </w:r>
      <w:hyperlink r:id="rId6" w:history="1">
        <w:r w:rsidRPr="00C56A1B">
          <w:rPr>
            <w:rFonts w:ascii="Source Sans Pro" w:eastAsia="Times New Roman" w:hAnsi="Source Sans Pro" w:cs="Times New Roman"/>
            <w:color w:val="002D64"/>
            <w:kern w:val="0"/>
            <w:sz w:val="24"/>
            <w:szCs w:val="24"/>
            <w:lang w:val="en-US"/>
            <w14:ligatures w14:val="none"/>
          </w:rPr>
          <w:t>https://www.crd.york.ac.uk/prospero</w:t>
        </w:r>
      </w:hyperlink>
      <w:r w:rsidRPr="00C56A1B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/>
          <w14:ligatures w14:val="none"/>
        </w:rPr>
        <w:t>), enhancing transparency and accountability and reducing duplication of effort.</w:t>
      </w:r>
    </w:p>
    <w:p w14:paraId="3A91C437" w14:textId="77777777" w:rsidR="00C56A1B" w:rsidRPr="00C56A1B" w:rsidRDefault="00C56A1B" w:rsidP="00C56A1B">
      <w:pPr>
        <w:spacing w:before="360" w:after="360" w:line="240" w:lineRule="auto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/>
          <w14:ligatures w14:val="none"/>
        </w:rPr>
      </w:pPr>
      <w:bookmarkStart w:id="0" w:name="_Ref15898068"/>
      <w:r w:rsidRPr="00C56A1B">
        <w:rPr>
          <w:rFonts w:ascii="Source Sans Pro" w:eastAsia="Times New Roman" w:hAnsi="Source Sans Pro" w:cs="Times New Roman"/>
          <w:b/>
          <w:bCs/>
          <w:color w:val="333333"/>
          <w:kern w:val="0"/>
          <w:sz w:val="24"/>
          <w:szCs w:val="24"/>
          <w:lang w:val="en-US"/>
          <w14:ligatures w14:val="none"/>
        </w:rPr>
        <w:t>Box </w:t>
      </w:r>
      <w:bookmarkEnd w:id="0"/>
      <w:r w:rsidRPr="00C56A1B">
        <w:rPr>
          <w:rFonts w:ascii="Source Sans Pro" w:eastAsia="Times New Roman" w:hAnsi="Source Sans Pro" w:cs="Times New Roman"/>
          <w:b/>
          <w:bCs/>
          <w:color w:val="333333"/>
          <w:kern w:val="0"/>
          <w:sz w:val="24"/>
          <w:szCs w:val="24"/>
          <w:lang w:val="en-US"/>
          <w14:ligatures w14:val="none"/>
        </w:rPr>
        <w:t>II.1.a </w:t>
      </w:r>
      <w:r w:rsidRPr="00C56A1B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val="en-US"/>
          <w14:ligatures w14:val="none"/>
        </w:rPr>
        <w:t>Sections of a protocol for a Cochrane Review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</w:tblGrid>
      <w:tr w:rsidR="00C56A1B" w:rsidRPr="00C56A1B" w14:paraId="0D7B651E" w14:textId="77777777" w:rsidTr="00C56A1B">
        <w:trPr>
          <w:jc w:val="center"/>
        </w:trPr>
        <w:tc>
          <w:tcPr>
            <w:tcW w:w="8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52152B8" w14:textId="77777777" w:rsidR="00C56A1B" w:rsidRPr="00C56A1B" w:rsidRDefault="00C56A1B" w:rsidP="00C56A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Title</w:t>
            </w:r>
          </w:p>
          <w:p w14:paraId="6A6EFD10" w14:textId="77777777" w:rsidR="00C56A1B" w:rsidRPr="00C56A1B" w:rsidRDefault="00C56A1B" w:rsidP="00C56A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Protocol</w:t>
            </w:r>
          </w:p>
          <w:p w14:paraId="3EEF2CB3" w14:textId="77777777" w:rsidR="00C56A1B" w:rsidRPr="00C56A1B" w:rsidRDefault="00C56A1B" w:rsidP="00C56A1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Background</w:t>
            </w:r>
          </w:p>
          <w:p w14:paraId="7892995A" w14:textId="77777777" w:rsidR="00C56A1B" w:rsidRPr="00C56A1B" w:rsidRDefault="00C56A1B" w:rsidP="00C56A1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Objectives</w:t>
            </w:r>
          </w:p>
          <w:p w14:paraId="2B121918" w14:textId="77777777" w:rsidR="00C56A1B" w:rsidRPr="00C56A1B" w:rsidRDefault="00C56A1B" w:rsidP="00C56A1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Methods</w:t>
            </w:r>
          </w:p>
          <w:p w14:paraId="705969E2" w14:textId="77777777" w:rsidR="00C56A1B" w:rsidRPr="00C56A1B" w:rsidRDefault="00C56A1B" w:rsidP="00C56A1B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Criteria for selecting studies for this review</w:t>
            </w:r>
          </w:p>
          <w:p w14:paraId="313FFDD6" w14:textId="77777777" w:rsidR="00C56A1B" w:rsidRPr="00C56A1B" w:rsidRDefault="00C56A1B" w:rsidP="00C56A1B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Outcome measures</w:t>
            </w:r>
          </w:p>
          <w:p w14:paraId="7EF9C298" w14:textId="77777777" w:rsidR="00C56A1B" w:rsidRPr="00C56A1B" w:rsidRDefault="00C56A1B" w:rsidP="00C56A1B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Search methods for identification of studies</w:t>
            </w:r>
          </w:p>
          <w:p w14:paraId="4EAB48D7" w14:textId="77777777" w:rsidR="00C56A1B" w:rsidRPr="00C56A1B" w:rsidRDefault="00C56A1B" w:rsidP="00C56A1B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Data collection and analysis</w:t>
            </w:r>
          </w:p>
          <w:p w14:paraId="1C163141" w14:textId="77777777" w:rsidR="00C56A1B" w:rsidRPr="00C56A1B" w:rsidRDefault="00C56A1B" w:rsidP="00C56A1B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Consumer involvement</w:t>
            </w:r>
          </w:p>
          <w:p w14:paraId="1A6C5997" w14:textId="77777777" w:rsidR="00C56A1B" w:rsidRPr="00C56A1B" w:rsidRDefault="00C56A1B" w:rsidP="00C56A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Other supplementary materials</w:t>
            </w:r>
          </w:p>
          <w:p w14:paraId="49B5BA90" w14:textId="77777777" w:rsidR="00C56A1B" w:rsidRPr="00C56A1B" w:rsidRDefault="00C56A1B" w:rsidP="00C56A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Information</w:t>
            </w:r>
          </w:p>
          <w:p w14:paraId="5BC315CE" w14:textId="77777777" w:rsidR="00C56A1B" w:rsidRPr="00C56A1B" w:rsidRDefault="00C56A1B" w:rsidP="00C56A1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Authors</w:t>
            </w:r>
          </w:p>
          <w:p w14:paraId="66286476" w14:textId="77777777" w:rsidR="00C56A1B" w:rsidRPr="00C56A1B" w:rsidRDefault="00C56A1B" w:rsidP="00C56A1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Acknowledgements</w:t>
            </w:r>
          </w:p>
          <w:p w14:paraId="36A300E6" w14:textId="77777777" w:rsidR="00C56A1B" w:rsidRPr="00C56A1B" w:rsidRDefault="00C56A1B" w:rsidP="00C56A1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Contributions of authors</w:t>
            </w:r>
          </w:p>
          <w:p w14:paraId="26663EF7" w14:textId="77777777" w:rsidR="00C56A1B" w:rsidRPr="00C56A1B" w:rsidRDefault="00C56A1B" w:rsidP="00C56A1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Declarations of interest</w:t>
            </w:r>
          </w:p>
          <w:p w14:paraId="3B8A412E" w14:textId="77777777" w:rsidR="00C56A1B" w:rsidRPr="00C56A1B" w:rsidRDefault="00C56A1B" w:rsidP="00C56A1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Sources of support</w:t>
            </w:r>
          </w:p>
          <w:p w14:paraId="41F34512" w14:textId="77777777" w:rsidR="00C56A1B" w:rsidRPr="00C56A1B" w:rsidRDefault="00C56A1B" w:rsidP="00C56A1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Registration and protocol</w:t>
            </w:r>
          </w:p>
          <w:p w14:paraId="2CADA8B2" w14:textId="77777777" w:rsidR="00C56A1B" w:rsidRPr="00C56A1B" w:rsidRDefault="00C56A1B" w:rsidP="00C56A1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Data, code and other materials</w:t>
            </w:r>
          </w:p>
          <w:p w14:paraId="1D2D7062" w14:textId="77777777" w:rsidR="00C56A1B" w:rsidRPr="00C56A1B" w:rsidRDefault="00C56A1B" w:rsidP="00C56A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References</w:t>
            </w:r>
          </w:p>
          <w:p w14:paraId="733D3085" w14:textId="77777777" w:rsidR="00C56A1B" w:rsidRPr="00C56A1B" w:rsidRDefault="00C56A1B" w:rsidP="00C56A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56A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Figures and Tables</w:t>
            </w:r>
          </w:p>
        </w:tc>
      </w:tr>
    </w:tbl>
    <w:p w14:paraId="0E050117" w14:textId="77777777" w:rsidR="0018711D" w:rsidRDefault="0018711D">
      <w:bookmarkStart w:id="1" w:name="_Hlk514157985"/>
      <w:bookmarkEnd w:id="1"/>
    </w:p>
    <w:sectPr w:rsidR="0018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76E7"/>
    <w:multiLevelType w:val="multilevel"/>
    <w:tmpl w:val="AE16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D756C"/>
    <w:multiLevelType w:val="multilevel"/>
    <w:tmpl w:val="17A4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966775">
    <w:abstractNumId w:val="0"/>
  </w:num>
  <w:num w:numId="2" w16cid:durableId="85341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1B"/>
    <w:rsid w:val="0018711D"/>
    <w:rsid w:val="001C1DB8"/>
    <w:rsid w:val="00C56A1B"/>
    <w:rsid w:val="00D9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A83AC"/>
  <w15:chartTrackingRefBased/>
  <w15:docId w15:val="{7BEF492F-E4EC-4FBB-847D-6EC6FAEF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A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A1B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A1B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A1B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A1B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A1B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A1B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A1B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C56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A1B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A1B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C56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A1B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C56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A1B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C56A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6A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d.york.ac.uk/prospero" TargetMode="External"/><Relationship Id="rId5" Type="http://schemas.openxmlformats.org/officeDocument/2006/relationships/hyperlink" Target="https://training.cochrane.org/handbook/current/chapter-ii#section-ii-1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805</Characters>
  <Application>Microsoft Office Word</Application>
  <DocSecurity>0</DocSecurity>
  <Lines>33</Lines>
  <Paragraphs>34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Diallo, Idiatou</dc:creator>
  <cp:keywords/>
  <dc:description/>
  <cp:lastModifiedBy>Diallo, Idiatou</cp:lastModifiedBy>
  <cp:revision>1</cp:revision>
  <dcterms:created xsi:type="dcterms:W3CDTF">2024-12-18T10:11:00Z</dcterms:created>
  <dcterms:modified xsi:type="dcterms:W3CDTF">2024-12-18T10:12:00Z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d86d1b48-1bd8-4412-b491-6fdbc34fc4e1</vt:lpwstr>
  </property>
</Properties>
</file>