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 xml:space="preserve"> </w:t>
        <w:tab/>
        <w:t xml:space="preserve"> </w:t>
        <w:tab/>
      </w:r>
    </w:p>
    <w:p>
      <w:pPr>
        <w:pStyle w:val="style0"/>
        <w:jc w:val="center"/>
      </w:pPr>
      <w:r>
        <w:rPr>
          <w:rFonts w:ascii="Cambria" w:cs="Cambria" w:eastAsia="Cambria" w:hAnsi="Cambria"/>
          <w:b/>
          <w:color w:val="17365D"/>
          <w:sz w:val="52"/>
        </w:rPr>
        <w:t>Project Name</w:t>
      </w:r>
    </w:p>
    <w:p>
      <w:pPr>
        <w:pStyle w:val="style0"/>
        <w:jc w:val="center"/>
      </w:pPr>
      <w:r>
        <w:rPr>
          <w:rFonts w:ascii="Cambria" w:cs="Cambria" w:eastAsia="Cambria" w:hAnsi="Cambria"/>
          <w:i/>
          <w:color w:val="4F81BD"/>
        </w:rPr>
        <w:t>Student Name and Number (one per line)</w:t>
      </w:r>
    </w:p>
    <w:p>
      <w:pPr>
        <w:pStyle w:val="style0"/>
        <w:jc w:val="center"/>
      </w:pPr>
      <w:r>
        <w:rPr>
          <w:rFonts w:ascii="Cambria" w:cs="Cambria" w:eastAsia="Cambria" w:hAnsi="Cambria"/>
          <w:i/>
          <w:color w:val="4F81BD"/>
        </w:rPr>
        <w:t>Date (Due March 25th @ 5:30pm)</w:t>
      </w:r>
    </w:p>
    <w:p>
      <w:pPr>
        <w:pStyle w:val="style0"/>
      </w:pPr>
      <w:r>
        <w:rPr/>
        <w:t xml:space="preserve">You must submit this milestone through </w:t>
      </w:r>
      <w:r>
        <w:rPr>
          <w:b/>
        </w:rPr>
        <w:t>GitHub</w:t>
      </w:r>
      <w:r>
        <w:rPr/>
        <w:t xml:space="preserve"> and have uploaded the project's source code (-2 marks if you don’t use GitHub)</w:t>
      </w:r>
    </w:p>
    <w:p>
      <w:pPr>
        <w:pStyle w:val="style1"/>
        <w:spacing w:after="120" w:before="480"/>
        <w:contextualSpacing w:val="false"/>
      </w:pPr>
      <w:r>
        <w:rPr>
          <w:rFonts w:ascii="Arial" w:cs="Arial" w:eastAsia="Arial" w:hAnsi="Arial"/>
          <w:b/>
          <w:sz w:val="48"/>
        </w:rPr>
        <w:t xml:space="preserve">      </w:t>
      </w:r>
      <w:r>
        <w:rPr>
          <w:rFonts w:ascii="Arial" w:cs="Arial" w:eastAsia="Arial" w:hAnsi="Arial"/>
          <w:b/>
          <w:sz w:val="48"/>
        </w:rPr>
        <w:t>Class Diagram of Actual System (5 points)</w:t>
      </w:r>
    </w:p>
    <w:p>
      <w:pPr>
        <w:pStyle w:val="style0"/>
      </w:pPr>
      <w:r>
        <w:rPr/>
      </w:r>
    </w:p>
    <w:p>
      <w:pPr>
        <w:pStyle w:val="style0"/>
      </w:pPr>
      <w:r>
        <w:rPr/>
      </w:r>
    </w:p>
    <w:p>
      <w:pPr>
        <w:pStyle w:val="style0"/>
        <w:ind w:hanging="1079" w:left="1350" w:right="0"/>
      </w:pPr>
      <w:r>
        <w:rPr/>
        <w:drawing>
          <wp:inline distB="0" distL="0" distR="0" distT="0">
            <wp:extent cx="6477635" cy="44291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477635" cy="4429125"/>
                    </a:xfrm>
                    <a:prstGeom prst="rect">
                      <a:avLst/>
                    </a:prstGeom>
                    <a:noFill/>
                    <a:ln w="9525">
                      <a:noFill/>
                      <a:miter lim="800000"/>
                      <a:headEnd/>
                      <a:tailEnd/>
                    </a:ln>
                  </pic:spPr>
                </pic:pic>
              </a:graphicData>
            </a:graphic>
          </wp:inline>
        </w:drawing>
      </w:r>
    </w:p>
    <w:p>
      <w:pPr>
        <w:pStyle w:val="style0"/>
      </w:pPr>
      <w:r>
        <w:rPr/>
        <w:t xml:space="preserve">    </w:t>
      </w:r>
    </w:p>
    <w:p>
      <w:pPr>
        <w:pStyle w:val="style0"/>
      </w:pPr>
      <w:r>
        <w:rPr/>
        <w:t xml:space="preserve">                                           </w:t>
      </w:r>
      <w:r>
        <w:rPr/>
        <w:t>1.1 Conceptual Domain Diagram - FreeCol</w:t>
      </w:r>
    </w:p>
    <w:p>
      <w:pPr>
        <w:pStyle w:val="style0"/>
      </w:pPr>
      <w:r>
        <w:rPr/>
      </w:r>
    </w:p>
    <w:p>
      <w:pPr>
        <w:pStyle w:val="style0"/>
      </w:pPr>
      <w:r>
        <w:rPr/>
      </w:r>
    </w:p>
    <w:p>
      <w:pPr>
        <w:pStyle w:val="style0"/>
      </w:pPr>
      <w:r>
        <w:rPr/>
      </w:r>
    </w:p>
    <w:p>
      <w:pPr>
        <w:pStyle w:val="style0"/>
      </w:pPr>
      <w:r>
        <w:rPr/>
      </w:r>
    </w:p>
    <w:p>
      <w:pPr>
        <w:pStyle w:val="style0"/>
      </w:pPr>
      <w:r>
        <w:rPr/>
      </w:r>
    </w:p>
    <w:p>
      <w:pPr>
        <w:pStyle w:val="style0"/>
        <w:ind w:firstLine="13" w:left="0" w:right="0"/>
      </w:pPr>
      <w:r>
        <w:rPr/>
        <w:t xml:space="preserve">          </w:t>
      </w:r>
      <w:r>
        <w:rPr/>
        <w:t>The Domain Diagram and conceptual architecture for the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server (the game), and knowledge was either contained on the server side or the client side. The designers of FreeCol however chose a different and perhaps unique approach of creating an additional layer called Common.</w:t>
      </w:r>
    </w:p>
    <w:p>
      <w:pPr>
        <w:pStyle w:val="style0"/>
        <w:ind w:firstLine="13" w:left="0" w:right="0"/>
      </w:pPr>
      <w:r>
        <w:rPr/>
        <w:t xml:space="preserve">                    </w:t>
      </w:r>
      <w:r>
        <w:rPr/>
        <w:t>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pPr>
        <w:pStyle w:val="style0"/>
        <w:ind w:firstLine="13" w:left="0" w:right="0"/>
      </w:pPr>
      <w:r>
        <w:rPr/>
      </w:r>
    </w:p>
    <w:p>
      <w:pPr>
        <w:pStyle w:val="style0"/>
        <w:ind w:hanging="0" w:left="0" w:right="-989"/>
      </w:pPr>
      <w:r>
        <w:rPr/>
        <w:drawing>
          <wp:inline distB="0" distL="0" distR="0" distT="0">
            <wp:extent cx="6882765" cy="385572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882765" cy="3855720"/>
                    </a:xfrm>
                    <a:prstGeom prst="rect">
                      <a:avLst/>
                    </a:prstGeom>
                    <a:noFill/>
                    <a:ln w="9525">
                      <a:noFill/>
                      <a:miter lim="800000"/>
                      <a:headEnd/>
                      <a:tailEnd/>
                    </a:ln>
                  </pic:spPr>
                </pic:pic>
              </a:graphicData>
            </a:graphic>
          </wp:inline>
        </w:drawing>
      </w:r>
    </w:p>
    <w:p>
      <w:pPr>
        <w:pStyle w:val="style0"/>
      </w:pPr>
      <w:r>
        <w:rPr/>
      </w:r>
    </w:p>
    <w:p>
      <w:pPr>
        <w:pStyle w:val="style0"/>
      </w:pPr>
      <w:r>
        <w:rPr/>
        <w:t xml:space="preserve">                                </w:t>
      </w:r>
      <w:r>
        <w:rPr/>
        <w:t>Figure 1.2  Package Diagram for the server aspects of FreeCol</w:t>
      </w:r>
    </w:p>
    <w:p>
      <w:pPr>
        <w:pStyle w:val="style0"/>
        <w:ind w:hanging="0" w:left="851" w:right="0"/>
      </w:pPr>
      <w:r>
        <w:rPr/>
      </w:r>
    </w:p>
    <w:p>
      <w:pPr>
        <w:pStyle w:val="style0"/>
        <w:ind w:firstLine="26" w:left="0" w:right="0"/>
      </w:pPr>
      <w:r>
        <w:rPr/>
        <w:t xml:space="preserve">       </w:t>
      </w:r>
    </w:p>
    <w:p>
      <w:pPr>
        <w:pStyle w:val="style0"/>
        <w:ind w:firstLine="26" w:left="0" w:right="0"/>
      </w:pPr>
      <w:r>
        <w:rPr/>
        <w:t xml:space="preserve">     </w:t>
      </w:r>
      <w:r>
        <w:rPr/>
        <w:t>The Server packages of FreeCol that this project focuses on are shown in the Package Diagram, figure 1.2 We will not discuss the AI packages, but focus on the Model, Control, Networking and Generator packages. Each package but performs specific tasks related to game play.</w:t>
      </w:r>
    </w:p>
    <w:p>
      <w:pPr>
        <w:pStyle w:val="style0"/>
        <w:ind w:firstLine="26" w:left="0" w:right="0"/>
      </w:pPr>
      <w:r>
        <w:rPr/>
      </w:r>
    </w:p>
    <w:p>
      <w:pPr>
        <w:pStyle w:val="style0"/>
        <w:ind w:firstLine="26" w:left="0" w:right="0"/>
      </w:pPr>
      <w:r>
        <w:rPr/>
      </w:r>
    </w:p>
    <w:p>
      <w:pPr>
        <w:pStyle w:val="style0"/>
        <w:ind w:firstLine="26" w:left="0" w:right="0"/>
      </w:pPr>
      <w:r>
        <w:rPr/>
        <w:t xml:space="preserve">      </w:t>
      </w:r>
      <w:r>
        <w:rPr/>
        <w:t>The Control package contains the classes responsible for the control of the game. There are nine classes each responsible for different aspects of the controller. In the Conceptual Domain Model we assume there is a controller that controls the whole server side activity. These activities include making connections, checking all networking activities and validating the rules of game. In the conceptual model, validating Rules was by defined by the Rule Class but in FreeCol this work is done by the Controller class in the server Control Package.</w:t>
      </w:r>
    </w:p>
    <w:p>
      <w:pPr>
        <w:pStyle w:val="style0"/>
        <w:ind w:firstLine="26" w:left="0" w:right="0"/>
      </w:pPr>
      <w:r>
        <w:rPr/>
      </w:r>
    </w:p>
    <w:p>
      <w:pPr>
        <w:pStyle w:val="style0"/>
        <w:ind w:firstLine="26" w:left="0" w:right="0"/>
      </w:pPr>
      <w:r>
        <w:rPr/>
        <w:t>InputHandler: - Handles the network messages.</w:t>
      </w:r>
    </w:p>
    <w:p>
      <w:pPr>
        <w:pStyle w:val="style0"/>
        <w:ind w:firstLine="26" w:left="0" w:right="0"/>
      </w:pPr>
      <w:r>
        <w:rPr/>
        <w:t>Controller: - The control object that is responsible for making changes to the internal model and for communicating with the clients.</w:t>
      </w:r>
    </w:p>
    <w:p>
      <w:pPr>
        <w:pStyle w:val="style0"/>
        <w:ind w:firstLine="26" w:left="0" w:right="0"/>
      </w:pPr>
      <w:r>
        <w:rPr/>
        <w:t>FreeColServerHolder: - This base class provides thread-safe access to a FreeCol server for several subclasses.</w:t>
      </w:r>
    </w:p>
    <w:p>
      <w:pPr>
        <w:pStyle w:val="style0"/>
        <w:ind w:firstLine="26" w:left="0" w:right="0"/>
      </w:pPr>
      <w:r>
        <w:rPr/>
        <w:t>PreGameInputHandler: - Handles the network messages that arrive before the game starts.</w:t>
      </w:r>
    </w:p>
    <w:p>
      <w:pPr>
        <w:pStyle w:val="style0"/>
        <w:ind w:firstLine="26" w:left="0" w:right="0"/>
      </w:pPr>
      <w:r>
        <w:rPr/>
        <w:t>InGameInputHandler: - Handles the network messages that arrive while </w:t>
      </w:r>
      <w:hyperlink w:anchor="IN_GAME">
        <w:r>
          <w:rPr>
            <w:rStyle w:val="style15"/>
            <w:rStyle w:val="style15"/>
          </w:rPr>
          <w:t>in game</w:t>
        </w:r>
      </w:hyperlink>
      <w:r>
        <w:rPr/>
        <w:t>.</w:t>
      </w:r>
    </w:p>
    <w:p>
      <w:pPr>
        <w:pStyle w:val="style0"/>
        <w:ind w:firstLine="26" w:left="0" w:right="0"/>
      </w:pPr>
      <w:r>
        <w:rPr/>
        <w:t>PreGameController: - The control object that is responsible for setting parameters and starting a new game.</w:t>
      </w:r>
    </w:p>
    <w:p>
      <w:pPr>
        <w:pStyle w:val="style0"/>
        <w:ind w:firstLine="26" w:left="0" w:right="0"/>
      </w:pPr>
      <w:r>
        <w:rPr/>
        <w:t>InGameController: - The main server controller.</w:t>
      </w:r>
    </w:p>
    <w:p>
      <w:pPr>
        <w:pStyle w:val="style0"/>
        <w:ind w:firstLine="26" w:left="0" w:right="0"/>
      </w:pPr>
      <w:r>
        <w:rPr/>
        <w:t>UserConnectionHandler: - Handles a new client connection.</w:t>
      </w:r>
    </w:p>
    <w:p>
      <w:pPr>
        <w:pStyle w:val="style0"/>
        <w:ind w:firstLine="26" w:left="0" w:right="0"/>
      </w:pPr>
      <w:r>
        <w:rPr/>
        <w:t>ChangeSet: - Changes to be sent to the client.</w:t>
      </w:r>
    </w:p>
    <w:p>
      <w:pPr>
        <w:pStyle w:val="style0"/>
        <w:ind w:firstLine="26" w:left="0" w:right="0"/>
      </w:pPr>
      <w:r>
        <w:rPr/>
      </w:r>
    </w:p>
    <w:p>
      <w:pPr>
        <w:pStyle w:val="style0"/>
        <w:ind w:firstLine="26" w:left="0" w:right="0"/>
      </w:pPr>
      <w:r>
        <w:rPr/>
      </w:r>
    </w:p>
    <w:p>
      <w:pPr>
        <w:pStyle w:val="style0"/>
        <w:ind w:firstLine="26" w:left="0" w:right="0"/>
      </w:pPr>
      <w:r>
        <w:rPr/>
      </w:r>
    </w:p>
    <w:p>
      <w:pPr>
        <w:pStyle w:val="style0"/>
        <w:ind w:firstLine="26" w:left="0" w:right="0"/>
      </w:pPr>
      <w:r>
        <w:rPr/>
      </w:r>
    </w:p>
    <w:p>
      <w:pPr>
        <w:pStyle w:val="style0"/>
        <w:ind w:firstLine="26" w:left="0" w:right="0"/>
      </w:pPr>
      <w:r>
        <w:rPr/>
      </w:r>
    </w:p>
    <w:p>
      <w:pPr>
        <w:pStyle w:val="style0"/>
      </w:pPr>
      <w:r>
        <w:rPr/>
        <w:t xml:space="preserve">     </w:t>
      </w:r>
      <w:r>
        <w:rPr>
          <w:u w:val="single"/>
        </w:rPr>
        <w:t xml:space="preserve"> </w:t>
      </w:r>
      <w:r>
        <w:rPr>
          <w:u w:val="single"/>
        </w:rPr>
        <w:t>We all should know what we are working on for Sunday but get some stuff done for Friday/Saturday so Sunday we can review what has been done</w:t>
      </w:r>
    </w:p>
    <w:p>
      <w:pPr>
        <w:pStyle w:val="style0"/>
      </w:pPr>
      <w:r>
        <w:rPr/>
        <w:t xml:space="preserve">   </w:t>
      </w:r>
      <w:r>
        <w:rPr/>
        <w:t>Hardev upload the package diagram for the server..</w:t>
      </w:r>
    </w:p>
    <w:p>
      <w:pPr>
        <w:pStyle w:val="style0"/>
      </w:pPr>
      <w:r>
        <w:rPr/>
      </w:r>
    </w:p>
    <w:p>
      <w:pPr>
        <w:pStyle w:val="style0"/>
      </w:pPr>
      <w:r>
        <w:rPr/>
        <w:t xml:space="preserve"> </w:t>
      </w:r>
      <w:r>
        <w:rPr/>
        <w:t>Ede  - client common server - Overall Description of the Game.Done!!</w:t>
      </w:r>
    </w:p>
    <w:p>
      <w:pPr>
        <w:pStyle w:val="style0"/>
      </w:pPr>
      <w:r>
        <w:rPr/>
        <w:t xml:space="preserve"> </w:t>
      </w:r>
      <w:r>
        <w:rPr/>
        <w:t xml:space="preserve">Hardev Mishal - Control Package </w:t>
      </w:r>
    </w:p>
    <w:p>
      <w:pPr>
        <w:pStyle w:val="style0"/>
      </w:pPr>
      <w:r>
        <w:rPr/>
        <w:t xml:space="preserve"> </w:t>
      </w:r>
      <w:r>
        <w:rPr/>
        <w:t xml:space="preserve">Navrang - networking and Generator packages </w:t>
      </w:r>
    </w:p>
    <w:p>
      <w:pPr>
        <w:pStyle w:val="style0"/>
      </w:pPr>
      <w:r>
        <w:rPr/>
        <w:t xml:space="preserve"> </w:t>
      </w:r>
      <w:r>
        <w:rPr/>
        <w:t>Ronak - Model</w:t>
      </w:r>
    </w:p>
    <w:p>
      <w:pPr>
        <w:pStyle w:val="style0"/>
      </w:pPr>
      <w:r>
        <w:rPr/>
      </w:r>
    </w:p>
    <w:p>
      <w:pPr>
        <w:pStyle w:val="style0"/>
      </w:pPr>
      <w:r>
        <w:rPr/>
        <w:t>1 to 2 pages of text -&gt; Describe the diagram and the relationships between the classes.</w:t>
      </w:r>
      <w:r>
        <w:rPr>
          <w:u w:val="single"/>
        </w:rPr>
        <w:t xml:space="preserve"> Which conceptual classes map to which actual classes?</w:t>
      </w:r>
      <w:r>
        <w:rPr/>
        <w:t xml:space="preserve"> Is there a discrepancy between the concepts and the actual classes? What does it mean to the architecture of the system? Describe any reverse engineering tools used (e.g., Diver, ObjectAid UML Explorer, Enterprise Architect - Sparx Systems, ArgoUML).</w:t>
      </w:r>
    </w:p>
    <w:p>
      <w:pPr>
        <w:pStyle w:val="style0"/>
      </w:pPr>
      <w:r>
        <w:rPr/>
      </w:r>
    </w:p>
    <w:p>
      <w:pPr>
        <w:pStyle w:val="style1"/>
        <w:spacing w:after="120" w:before="480"/>
        <w:contextualSpacing w:val="false"/>
      </w:pPr>
      <w:r>
        <w:rPr>
          <w:rFonts w:ascii="Arial" w:cs="Arial" w:eastAsia="Arial" w:hAnsi="Arial"/>
          <w:b/>
          <w:sz w:val="48"/>
        </w:rPr>
        <w:t>Code Smell and Possible Refactoring (5 marks)</w:t>
      </w:r>
    </w:p>
    <w:p>
      <w:pPr>
        <w:pStyle w:val="style0"/>
      </w:pPr>
      <w:r>
        <w:rPr/>
        <w:t>Be ambitious! You will get no marks if all you suggest is a rename of a class. (Note: in the M4 you will implement a small part of the refactoring you suggest here)</w:t>
      </w:r>
    </w:p>
    <w:p>
      <w:pPr>
        <w:pStyle w:val="style0"/>
      </w:pPr>
      <w:r>
        <w:rPr/>
        <w:t>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pPr>
      <w:r>
        <w:rPr/>
        <w:t>1 to 2 pages of text + 1 to 2 UML diagrams (diagrams should be at most one additional page).</w:t>
      </w:r>
    </w:p>
    <w:p>
      <w:pPr>
        <w:pStyle w:val="style0"/>
      </w:pPr>
      <w:r>
        <w:rPr/>
        <w:t xml:space="preserve">In maximum of one page, for one of the refactorings you suggest: Copy-and-paste the class, method, and attributes </w:t>
      </w:r>
      <w:r>
        <w:rPr>
          <w:b/>
        </w:rPr>
        <w:t>declarations</w:t>
      </w:r>
      <w:r>
        <w:rPr/>
        <w:t xml:space="preserve"> (and anything else that is necessary) directly from the source code. Do not include code that is unnecessary (be selective, you will lose marks for large dumps of source code.)</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rebuchet MS">
    <w:charset w:val="80"/>
    <w:family w:val="roman"/>
    <w:pitch w:val="variable"/>
  </w:font>
  <w:font w:name="Arial">
    <w:charset w:val="80"/>
    <w:family w:val="swiss"/>
    <w:pitch w:val="variable"/>
  </w:font>
  <w:font w:name="Cambria">
    <w:charset w:val="80"/>
    <w:family w:val="roman"/>
    <w:pitch w:val="variable"/>
  </w:font>
  <w:font w:name="Arial">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false"/>
    </w:pPr>
    <w:rPr>
      <w:rFonts w:ascii="Times New Roman" w:cs="Arial Unicode MS" w:eastAsia="Arial Unicode MS" w:hAnsi="Times New Roman"/>
      <w:color w:val="00000A"/>
      <w:sz w:val="24"/>
      <w:szCs w:val="24"/>
      <w:lang w:bidi="hi-IN" w:eastAsia="zh-CN" w:val="en-CA"/>
    </w:rPr>
  </w:style>
  <w:style w:styleId="style1" w:type="paragraph">
    <w:name w:val="Heading 1"/>
    <w:basedOn w:val="style0"/>
    <w:next w:val="style1"/>
    <w:pPr>
      <w:spacing w:after="0" w:before="200"/>
      <w:contextualSpacing w:val="false"/>
    </w:pPr>
    <w:rPr>
      <w:rFonts w:ascii="Trebuchet MS" w:cs="Trebuchet MS" w:eastAsia="Trebuchet MS" w:hAnsi="Trebuchet MS"/>
      <w:sz w:val="32"/>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TotalTime>
  <Application>OpenOffice.org/3.4.1$Unix OpenOffice.org_project/341m1$Build-9593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2013-03-20T13:48:24.00Z</dcterms:created>
  <dcterms:modified xsi:type="dcterms:W3CDTF">2013-03-20T13:52:39.00Z</dcterms:modified>
  <cp:revision>1</cp:revision>
</cp:coreProperties>
</file>