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0585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65C39DA6" w14:textId="77777777"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>B1 – Vom Blinzeln zum Verschlüsseln</w:t>
      </w:r>
    </w:p>
    <w:p w14:paraId="1C83DD72" w14:textId="77777777"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14:paraId="7111CD6B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D326B9" w14:textId="77777777"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14:paraId="0481458D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6E55EA7E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14:paraId="38AAD407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3028691" w14:textId="77777777"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14:paraId="22F15CE4" w14:textId="77777777"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2085661B" w14:textId="77777777"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14:paraId="1689FD8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C94EF8E" w14:textId="77777777"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14:paraId="48B6DA5A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14:paraId="29E37847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Arbeitsblatt dient zum Einstieg in das Modul. SuS befassen sich mit der Kommunikation beim Locked-In-Syndrom. Sie entwerfen ein eigenes Blinzel-Protokoll zur Kommunikation und reflektieren diese dann.</w:t>
            </w:r>
          </w:p>
        </w:tc>
      </w:tr>
      <w:tr w:rsidR="00AB1CBC" w14:paraId="74B54123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CF232B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14:paraId="1384F247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14:paraId="6E4F5679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14:paraId="0D2EBE81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890CC2E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14:paraId="15F5F347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14:paraId="1782BA38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14:paraId="2268A2FD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54F0B44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14:paraId="54701694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14:paraId="6B1F14AA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14:paraId="5722D1E6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34186AC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14:paraId="23D84842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14:paraId="3B58C24D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14:paraId="4F2A1195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DDB3ACB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14:paraId="0E6B8093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14:paraId="4D304092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B1CBC" w14:paraId="62899031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BF1543A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B1.7</w:t>
            </w:r>
          </w:p>
        </w:tc>
        <w:tc>
          <w:tcPr>
            <w:tcW w:w="2977" w:type="dxa"/>
            <w:vAlign w:val="center"/>
          </w:tcPr>
          <w:p w14:paraId="1438F968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Das Dosentelefon</w:t>
            </w:r>
          </w:p>
        </w:tc>
        <w:tc>
          <w:tcPr>
            <w:tcW w:w="4965" w:type="dxa"/>
            <w:vAlign w:val="center"/>
          </w:tcPr>
          <w:p w14:paraId="68C4D76E" w14:textId="4AC8468A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>mit</w:t>
            </w:r>
            <w:r w:rsidRPr="001D4E26">
              <w:rPr>
                <w:rFonts w:cstheme="minorHAnsi"/>
              </w:rPr>
              <w:t xml:space="preserve"> Anleitung zum Bau eines Dosentelefons sowie weitere Aufgaben </w:t>
            </w:r>
            <w:r>
              <w:rPr>
                <w:rFonts w:cstheme="minorHAnsi"/>
              </w:rPr>
              <w:t>wie z.</w:t>
            </w:r>
            <w:r w:rsidRPr="00BA048B">
              <w:rPr>
                <w:rFonts w:cstheme="minorHAnsi"/>
                <w:spacing w:val="-20"/>
                <w:szCs w:val="21"/>
              </w:rPr>
              <w:t xml:space="preserve"> </w:t>
            </w:r>
            <w:r>
              <w:rPr>
                <w:rFonts w:cstheme="minorHAnsi"/>
              </w:rPr>
              <w:t xml:space="preserve">B. </w:t>
            </w:r>
            <w:r w:rsidRPr="001D4E26">
              <w:rPr>
                <w:rFonts w:cstheme="minorHAnsi"/>
              </w:rPr>
              <w:t>der Entwicklung eines Protokolls.</w:t>
            </w:r>
          </w:p>
        </w:tc>
      </w:tr>
      <w:tr w:rsidR="00A666C3" w14:paraId="704C60AB" w14:textId="77777777" w:rsidTr="008A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6DA3F5" w14:textId="77777777"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Z_B1</w:t>
            </w:r>
          </w:p>
        </w:tc>
        <w:tc>
          <w:tcPr>
            <w:tcW w:w="2977" w:type="dxa"/>
          </w:tcPr>
          <w:p w14:paraId="5337C705" w14:textId="77777777" w:rsidR="00A666C3" w:rsidRPr="004C1353" w:rsidRDefault="00A666C3" w:rsidP="00A6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14:paraId="1DDADC91" w14:textId="77777777" w:rsidR="00A666C3" w:rsidRPr="001D4E26" w:rsidRDefault="00A666C3" w:rsidP="00A6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D257097" w14:textId="77777777" w:rsidR="00AB1CBC" w:rsidRDefault="00AB1CBC"/>
    <w:p w14:paraId="605D1D0E" w14:textId="77777777" w:rsidR="00AB1CBC" w:rsidRDefault="00AB1CBC"/>
    <w:p w14:paraId="6F3097DF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363F3488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31CF1C40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717B8ABB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2B860CB7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217802"/>
    <w:rsid w:val="005D7A87"/>
    <w:rsid w:val="006C1D85"/>
    <w:rsid w:val="00750339"/>
    <w:rsid w:val="00A666C3"/>
    <w:rsid w:val="00A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633F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erarbeitung">
    <w:name w:val="Revision"/>
    <w:hidden/>
    <w:uiPriority w:val="99"/>
    <w:semiHidden/>
    <w:rsid w:val="002178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Ira Diethelm</cp:lastModifiedBy>
  <cp:revision>3</cp:revision>
  <cp:lastPrinted>2022-12-28T10:58:00Z</cp:lastPrinted>
  <dcterms:created xsi:type="dcterms:W3CDTF">2016-11-25T11:43:00Z</dcterms:created>
  <dcterms:modified xsi:type="dcterms:W3CDTF">2022-12-28T10:58:00Z</dcterms:modified>
</cp:coreProperties>
</file>