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2D248" w14:textId="77777777" w:rsidR="00082EEB" w:rsidRDefault="00082EEB" w:rsidP="00082EEB">
      <w:pPr>
        <w:pStyle w:val="WF-Arbeitsblatt"/>
      </w:pPr>
      <w:r>
        <w:t>Wie produziert man ein Erklärvideo?</w:t>
      </w:r>
    </w:p>
    <w:p w14:paraId="28C9C996" w14:textId="77777777" w:rsidR="00082EEB" w:rsidRDefault="00082EEB" w:rsidP="00082EEB">
      <w:r>
        <w:t>Die Produktion von Erklär- und Lernvideos ist heute, dank intuitiver Software und günstiger Technik viel einfacher geworden. Im Folgenden werden drei Möglichkeiten vorgestellt, wie Schülerinnen und Schüler selbst aktiv kleine Erklärvideos produzieren können.</w:t>
      </w:r>
    </w:p>
    <w:p w14:paraId="77829591" w14:textId="77777777" w:rsidR="00082EEB" w:rsidRPr="00FB0CE6" w:rsidRDefault="00082EEB" w:rsidP="00082EEB">
      <w:pPr>
        <w:pStyle w:val="berschrift1"/>
      </w:pPr>
      <w:r w:rsidRPr="00FB0CE6">
        <w:t>Erklärvideo</w:t>
      </w:r>
      <w:r>
        <w:t>s</w:t>
      </w:r>
      <w:r w:rsidRPr="00FB0CE6">
        <w:t xml:space="preserve"> mit Powtoon</w:t>
      </w:r>
    </w:p>
    <w:p w14:paraId="67B0C8FE" w14:textId="0545CBB1" w:rsidR="00082EEB" w:rsidRDefault="00082EEB" w:rsidP="00082EEB">
      <w:r>
        <w:t xml:space="preserve">Für Schülen, die kein Office und damit auch keine </w:t>
      </w:r>
      <w:r w:rsidR="005E2B3F">
        <w:t>Microsoft PowerP</w:t>
      </w:r>
      <w:r>
        <w:t>oint installiert haben, besteht die Möglichkeit online Erklärvideos mit Powtoon zu produzieren. Die Oberfläche ist übersichtlich und intuitiv zu bedienen. Äh</w:t>
      </w:r>
      <w:r w:rsidR="005E2B3F">
        <w:t>n</w:t>
      </w:r>
      <w:r>
        <w:t xml:space="preserve">lich wie in PowerPoint sind auf der linken Seite die einzelnen Folien aufgelistet. Rechts findet man viele Vorlagen für Hintergründe, Bilder, Charaktere und Animationen. Auch eigene Bilder können eingefügt werden. </w:t>
      </w:r>
    </w:p>
    <w:p w14:paraId="041BB914" w14:textId="77777777" w:rsidR="00082EEB" w:rsidRDefault="00082EEB" w:rsidP="00082EEB">
      <w:r>
        <w:drawing>
          <wp:inline distT="0" distB="0" distL="0" distR="0" wp14:anchorId="6732A13C" wp14:editId="16112CBD">
            <wp:extent cx="4362602" cy="2376000"/>
            <wp:effectExtent l="19050" t="19050" r="19050" b="2476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a:ext>
                      </a:extLst>
                    </a:blip>
                    <a:stretch>
                      <a:fillRect/>
                    </a:stretch>
                  </pic:blipFill>
                  <pic:spPr bwMode="auto">
                    <a:xfrm>
                      <a:off x="0" y="0"/>
                      <a:ext cx="4362602" cy="2376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97F0F5" w14:textId="77777777" w:rsidR="00082EEB" w:rsidRDefault="00082EEB" w:rsidP="00082EEB">
      <w:r>
        <w:drawing>
          <wp:anchor distT="0" distB="0" distL="114300" distR="114300" simplePos="0" relativeHeight="251663360" behindDoc="1" locked="0" layoutInCell="1" allowOverlap="1" wp14:anchorId="383F8702" wp14:editId="782B342F">
            <wp:simplePos x="0" y="0"/>
            <wp:positionH relativeFrom="margin">
              <wp:align>right</wp:align>
            </wp:positionH>
            <wp:positionV relativeFrom="paragraph">
              <wp:posOffset>28575</wp:posOffset>
            </wp:positionV>
            <wp:extent cx="1326515" cy="476250"/>
            <wp:effectExtent l="19050" t="19050" r="26035" b="19050"/>
            <wp:wrapTight wrapText="bothSides">
              <wp:wrapPolygon edited="0">
                <wp:start x="-310" y="-864"/>
                <wp:lineTo x="-310" y="21600"/>
                <wp:lineTo x="21714" y="21600"/>
                <wp:lineTo x="21714" y="-864"/>
                <wp:lineTo x="-310" y="-864"/>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a:ext>
                      </a:extLst>
                    </a:blip>
                    <a:stretch>
                      <a:fillRect/>
                    </a:stretch>
                  </pic:blipFill>
                  <pic:spPr bwMode="auto">
                    <a:xfrm>
                      <a:off x="0" y="0"/>
                      <a:ext cx="1326515" cy="476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Links unten kann man für jedes eingefügte Objekt bestimmen, wie es auf der Folie erscheinen und auch wieder verschwinden soll. Durch einfache Pfeile kann die Richtung angegeben werden. Durch die Hände kann angegeben werden, ob die Objekte durch Hände reingeschoben werden sollen. Dadurch bekommen die Videos den typischen Charakter von Erklärvideos.</w:t>
      </w:r>
    </w:p>
    <w:p w14:paraId="7E03C5C9" w14:textId="77777777" w:rsidR="00082EEB" w:rsidRPr="009924E8" w:rsidRDefault="00082EEB" w:rsidP="00082EEB">
      <w:pPr>
        <w:rPr>
          <w:b/>
        </w:rPr>
      </w:pPr>
      <w:r w:rsidRPr="009924E8">
        <w:rPr>
          <w:b/>
        </w:rPr>
        <w:t>Links:</w:t>
      </w:r>
    </w:p>
    <w:p w14:paraId="71C7A79A" w14:textId="77777777" w:rsidR="00082EEB" w:rsidRPr="00360227" w:rsidRDefault="00082EEB" w:rsidP="00082EEB">
      <w:pPr>
        <w:pStyle w:val="WF-Listenabsatz-1-facherZeilenabstand"/>
      </w:pPr>
      <w:r>
        <w:t>Powtoon Tutorial (Video/</w:t>
      </w:r>
      <w:r w:rsidRPr="00360227">
        <w:t xml:space="preserve">englisch): </w:t>
      </w:r>
      <w:hyperlink r:id="rId12" w:history="1">
        <w:r w:rsidRPr="00360227">
          <w:rPr>
            <w:rStyle w:val="Hyperlink"/>
          </w:rPr>
          <w:t>https://www.youtube.com/watch?v=bRqO5MasiFk</w:t>
        </w:r>
      </w:hyperlink>
    </w:p>
    <w:p w14:paraId="1375BB41" w14:textId="77777777" w:rsidR="00082EEB" w:rsidRDefault="00082EEB" w:rsidP="00082EEB">
      <w:pPr>
        <w:pStyle w:val="WF-Listenabsatz-1-facherZeilenabstand"/>
      </w:pPr>
      <w:r w:rsidRPr="00360227">
        <w:t xml:space="preserve">Powtoon im Unterricht: </w:t>
      </w:r>
      <w:hyperlink r:id="rId13" w:history="1">
        <w:r w:rsidRPr="00360227">
          <w:rPr>
            <w:rStyle w:val="Hyperlink"/>
          </w:rPr>
          <w:t>http://carsten-reichert.de/2014/05/04/erklaervideos-im-unterricht-selbst-erstellen/</w:t>
        </w:r>
      </w:hyperlink>
      <w:r>
        <w:t xml:space="preserve"> </w:t>
      </w:r>
    </w:p>
    <w:p w14:paraId="269D6D47" w14:textId="77777777" w:rsidR="00082EEB" w:rsidRPr="0068222B" w:rsidRDefault="00082EEB" w:rsidP="00082EEB">
      <w:pPr>
        <w:pStyle w:val="berschrift1"/>
      </w:pPr>
      <w:r w:rsidRPr="0068222B">
        <w:t>Erklärvideo mit BYOD</w:t>
      </w:r>
    </w:p>
    <w:p w14:paraId="00760D45" w14:textId="6A2160BF" w:rsidR="00082EEB" w:rsidRDefault="00082EEB" w:rsidP="00082EEB">
      <w:r>
        <w:t>Sollte in der S</w:t>
      </w:r>
      <w:r w:rsidR="005E2B3F">
        <w:t>chule die Möglichkeit von PowerP</w:t>
      </w:r>
      <w:r>
        <w:t>oint oder einer guten Internetverbindung nicht gegeben sein, nutzen Sie sie die Ressourcen der Schülerinnen und Schüler. Ein Großteil der Schülerinnen und Schüler hat das eigenes Aufnahmegerät in der Hosentasche: Bring your own device (BYOD) fasst diese Möglichkeit unter einem Begriff zusammen.</w:t>
      </w:r>
    </w:p>
    <w:p w14:paraId="4BE7C6B0" w14:textId="77777777" w:rsidR="00082EEB" w:rsidRDefault="00082EEB" w:rsidP="00082EEB">
      <w:r>
        <w:lastRenderedPageBreak/>
        <w:t>Die Schülerinnen und Schüler können Figuren aufzeichnen oder ausdrucken und auschneiden. Einer übernimmt die Kamera am Smartphone, ein weiterer Schüler legt und verschiebt die einzelnen Objekte. Ein dritter Schüler liest parallel den zuvor geschriebenen Text vor. Häufig werden mehrere Aufnahmen benötigt, bis ein zufriedenstellendes Ergebnis erreicht wird.</w:t>
      </w:r>
    </w:p>
    <w:p w14:paraId="15BE37BE" w14:textId="77777777" w:rsidR="00082EEB" w:rsidRDefault="00082EEB" w:rsidP="00082EEB">
      <w:r>
        <w:t>Für eine bessere Qualität bei der Tonaufnahme, kann das Video am Ende mit Hilfe von Windows Movie Maker noch einmal nachvertont werden. Auch ein Vor- und Abspann kann so eingefügt werden.</w:t>
      </w:r>
    </w:p>
    <w:p w14:paraId="3D6D1EE2" w14:textId="77777777" w:rsidR="00082EEB" w:rsidRPr="009924E8" w:rsidRDefault="00082EEB" w:rsidP="00082EEB">
      <w:pPr>
        <w:rPr>
          <w:b/>
        </w:rPr>
      </w:pPr>
      <w:r w:rsidRPr="009924E8">
        <w:rPr>
          <w:b/>
        </w:rPr>
        <w:t>Links:</w:t>
      </w:r>
    </w:p>
    <w:p w14:paraId="1E469A0C" w14:textId="174AE4B2" w:rsidR="00082EEB" w:rsidRDefault="00082EEB" w:rsidP="00082EEB">
      <w:pPr>
        <w:pStyle w:val="WF-Listenabsatz-1-facherZeilenabstand"/>
      </w:pPr>
      <w:r>
        <w:t xml:space="preserve">Erklärvideo </w:t>
      </w:r>
      <w:r w:rsidRPr="00360227">
        <w:t xml:space="preserve">mit BYOD: </w:t>
      </w:r>
      <w:hyperlink r:id="rId14" w:history="1">
        <w:r w:rsidRPr="00360227">
          <w:rPr>
            <w:rStyle w:val="Hyperlink"/>
          </w:rPr>
          <w:t>https://www.medienpaedagogik-praxis.de/2013/12/17/erklaervideos-mit-byod-produzieren/</w:t>
        </w:r>
      </w:hyperlink>
      <w:r w:rsidRPr="00360227">
        <w:t xml:space="preserve"> </w:t>
      </w:r>
    </w:p>
    <w:p w14:paraId="53338768" w14:textId="02FAFD25" w:rsidR="00611CF4" w:rsidRPr="00121274" w:rsidRDefault="00082EEB" w:rsidP="002717E0">
      <w:pPr>
        <w:pStyle w:val="WF-Listenabsatz-1-facherZeilenabstand"/>
        <w:rPr>
          <w:sz w:val="28"/>
        </w:rPr>
      </w:pPr>
      <w:r w:rsidRPr="00360227">
        <w:t xml:space="preserve">Lernen durch Erklären – Projektbeispiel: </w:t>
      </w:r>
      <w:hyperlink r:id="rId15" w:history="1">
        <w:r w:rsidRPr="00A52785">
          <w:rPr>
            <w:rStyle w:val="Hyperlink"/>
          </w:rPr>
          <w:t>https://www.klett.de/alias/1067964</w:t>
        </w:r>
      </w:hyperlink>
    </w:p>
    <w:sectPr w:rsidR="00611CF4" w:rsidRPr="00121274" w:rsidSect="004A477C">
      <w:headerReference w:type="default" r:id="rId16"/>
      <w:footerReference w:type="defaul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A9D00" w14:textId="77777777" w:rsidR="005146C7" w:rsidRDefault="005146C7" w:rsidP="00DD6851">
      <w:r>
        <w:separator/>
      </w:r>
    </w:p>
  </w:endnote>
  <w:endnote w:type="continuationSeparator" w:id="0">
    <w:p w14:paraId="4773630F" w14:textId="77777777" w:rsidR="005146C7" w:rsidRDefault="005146C7"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1673C" w14:textId="75BFF7AA" w:rsidR="000C02EB" w:rsidRPr="004C0582" w:rsidRDefault="001A0623" w:rsidP="004C0582">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62336" behindDoc="0" locked="0" layoutInCell="1" allowOverlap="1" wp14:anchorId="312151DF" wp14:editId="1DB529AD">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F281D39" w14:textId="77777777" w:rsidR="001A0623" w:rsidRPr="00195786" w:rsidRDefault="001A0623" w:rsidP="001A0623">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12151DF" id="Gruppieren 27" o:spid="_x0000_s1028" style="position:absolute;margin-left:472.5pt;margin-top:-352.35pt;width:25.9pt;height:322.55pt;z-index:2516623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F281D39" w14:textId="77777777" w:rsidR="001A0623" w:rsidRPr="00195786" w:rsidRDefault="001A0623" w:rsidP="001A0623">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4C0582" w:rsidRPr="00C140D3">
      <w:rPr>
        <w:sz w:val="8"/>
      </w:rPr>
      <mc:AlternateContent>
        <mc:Choice Requires="wps">
          <w:drawing>
            <wp:anchor distT="0" distB="0" distL="114300" distR="114300" simplePos="0" relativeHeight="251653120" behindDoc="0" locked="0" layoutInCell="1" allowOverlap="1" wp14:anchorId="658738BF" wp14:editId="68599F7E">
              <wp:simplePos x="0" y="0"/>
              <wp:positionH relativeFrom="column">
                <wp:posOffset>6985</wp:posOffset>
              </wp:positionH>
              <wp:positionV relativeFrom="paragraph">
                <wp:posOffset>-114244</wp:posOffset>
              </wp:positionV>
              <wp:extent cx="5604176" cy="0"/>
              <wp:effectExtent l="0" t="19050" r="3492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025B9ED" id="Gerade Verbindung 26"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4C0582" w:rsidRPr="00C140D3">
      <w:rPr>
        <w:sz w:val="6"/>
      </w:rPr>
      <w:t xml:space="preserve"> </w:t>
    </w:r>
    <w:r w:rsidR="00082EEB">
      <w:rPr>
        <w:sz w:val="18"/>
      </w:rPr>
      <w:t>Modul A1</w:t>
    </w:r>
    <w:r w:rsidR="004C0582">
      <w:rPr>
        <w:sz w:val="18"/>
      </w:rPr>
      <w:t xml:space="preserve"> </w:t>
    </w:r>
    <w:r w:rsidR="004C0582" w:rsidRPr="00C140D3">
      <w:rPr>
        <w:sz w:val="18"/>
      </w:rPr>
      <w:t xml:space="preserve">– </w:t>
    </w:r>
    <w:r w:rsidR="00082EEB">
      <w:rPr>
        <w:sz w:val="18"/>
      </w:rPr>
      <w:t>Mobilfunk</w:t>
    </w:r>
    <w:r w:rsidR="005F4CAD">
      <w:rPr>
        <w:sz w:val="18"/>
      </w:rPr>
      <w:t xml:space="preserve">                                    aktualisiert am 06.04.18</w:t>
    </w:r>
    <w:r w:rsidR="004C0582" w:rsidRPr="00C140D3">
      <w:rPr>
        <w:i/>
        <w:sz w:val="18"/>
      </w:rPr>
      <w:tab/>
    </w:r>
    <w:r w:rsidR="004C0582" w:rsidRPr="00C140D3">
      <w:rPr>
        <w:sz w:val="18"/>
      </w:rPr>
      <w:t xml:space="preserve">Seite </w:t>
    </w:r>
    <w:r w:rsidR="004C0582" w:rsidRPr="00C140D3">
      <w:rPr>
        <w:bCs w:val="0"/>
        <w:sz w:val="18"/>
      </w:rPr>
      <w:fldChar w:fldCharType="begin"/>
    </w:r>
    <w:r w:rsidR="004C0582" w:rsidRPr="00C140D3">
      <w:rPr>
        <w:sz w:val="18"/>
      </w:rPr>
      <w:instrText>PAGE  \* Arabic  \* MERGEFORMAT</w:instrText>
    </w:r>
    <w:r w:rsidR="004C0582" w:rsidRPr="00C140D3">
      <w:rPr>
        <w:bCs w:val="0"/>
        <w:sz w:val="18"/>
      </w:rPr>
      <w:fldChar w:fldCharType="separate"/>
    </w:r>
    <w:r w:rsidR="004B7EEB">
      <w:rPr>
        <w:sz w:val="18"/>
      </w:rPr>
      <w:t>2</w:t>
    </w:r>
    <w:r w:rsidR="004C0582" w:rsidRPr="00C140D3">
      <w:rPr>
        <w:bCs w:val="0"/>
        <w:sz w:val="18"/>
      </w:rPr>
      <w:fldChar w:fldCharType="end"/>
    </w:r>
    <w:r w:rsidR="004C0582" w:rsidRPr="00C140D3">
      <w:rPr>
        <w:sz w:val="18"/>
      </w:rPr>
      <w:t xml:space="preserve"> von </w:t>
    </w:r>
    <w:r w:rsidR="004C0582" w:rsidRPr="00C140D3">
      <w:rPr>
        <w:sz w:val="18"/>
      </w:rPr>
      <w:fldChar w:fldCharType="begin"/>
    </w:r>
    <w:r w:rsidR="004C0582" w:rsidRPr="00C140D3">
      <w:rPr>
        <w:sz w:val="18"/>
      </w:rPr>
      <w:instrText>NUMPAGES  \* Arabic  \* MERGEFORMAT</w:instrText>
    </w:r>
    <w:r w:rsidR="004C0582" w:rsidRPr="00C140D3">
      <w:rPr>
        <w:sz w:val="18"/>
      </w:rPr>
      <w:fldChar w:fldCharType="separate"/>
    </w:r>
    <w:r w:rsidR="004B7EEB">
      <w:rPr>
        <w:sz w:val="18"/>
      </w:rPr>
      <w:t>2</w:t>
    </w:r>
    <w:r w:rsidR="004C0582"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3031" w14:textId="77777777" w:rsidR="005146C7" w:rsidRDefault="005146C7" w:rsidP="00DD6851">
      <w:r>
        <w:separator/>
      </w:r>
    </w:p>
  </w:footnote>
  <w:footnote w:type="continuationSeparator" w:id="0">
    <w:p w14:paraId="37A49390" w14:textId="77777777" w:rsidR="005146C7" w:rsidRDefault="005146C7"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42C1B" w14:textId="16C05FA9" w:rsidR="00611CF4" w:rsidRPr="00935FCE" w:rsidRDefault="00935FCE" w:rsidP="00935FCE">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5408" behindDoc="1" locked="0" layoutInCell="1" allowOverlap="1" wp14:anchorId="3E5FD55E" wp14:editId="0FAA345F">
              <wp:simplePos x="0" y="0"/>
              <wp:positionH relativeFrom="column">
                <wp:posOffset>2546985</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25C5B3" w14:textId="77777777" w:rsidR="00082EEB" w:rsidRDefault="00FE569A" w:rsidP="00082EEB">
                          <w:pPr>
                            <w:jc w:val="center"/>
                          </w:pPr>
                          <w:r>
                            <w:rPr>
                              <w:b/>
                              <w:color w:val="FFFFFF" w:themeColor="background1"/>
                              <w:sz w:val="32"/>
                            </w:rPr>
                            <w:t>Arbeitsmaterial</w:t>
                          </w:r>
                          <w:r w:rsidR="00935FCE" w:rsidRPr="001D2B9B">
                            <w:rPr>
                              <w:b/>
                              <w:color w:val="FFFFFF" w:themeColor="background1"/>
                              <w:sz w:val="32"/>
                            </w:rPr>
                            <w:t xml:space="preserve"> </w:t>
                          </w:r>
                          <w:r w:rsidR="00082EEB">
                            <w:rPr>
                              <w:b/>
                              <w:color w:val="FFFFFF" w:themeColor="background1"/>
                              <w:sz w:val="32"/>
                            </w:rPr>
                            <w:t>A1.1 L</w:t>
                          </w:r>
                        </w:p>
                        <w:p w14:paraId="4421B92D" w14:textId="1998E214" w:rsidR="00935FCE" w:rsidRDefault="00935FCE" w:rsidP="00935F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FD55E" id="Rechteck 22" o:spid="_x0000_s1026" style="position:absolute;margin-left:200.55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" fillcolor="#538135 [2409]" stroked="f" strokeweight="1pt">
              <v:textbox>
                <w:txbxContent>
                  <w:p w14:paraId="1925C5B3" w14:textId="77777777" w:rsidR="00082EEB" w:rsidRDefault="00FE569A" w:rsidP="00082EEB">
                    <w:pPr>
                      <w:jc w:val="center"/>
                    </w:pPr>
                    <w:r>
                      <w:rPr>
                        <w:b/>
                        <w:color w:val="FFFFFF" w:themeColor="background1"/>
                        <w:sz w:val="32"/>
                      </w:rPr>
                      <w:t>Arbeitsmaterial</w:t>
                    </w:r>
                    <w:r w:rsidR="00935FCE" w:rsidRPr="001D2B9B">
                      <w:rPr>
                        <w:b/>
                        <w:color w:val="FFFFFF" w:themeColor="background1"/>
                        <w:sz w:val="32"/>
                      </w:rPr>
                      <w:t xml:space="preserve"> </w:t>
                    </w:r>
                    <w:r w:rsidR="00082EEB">
                      <w:rPr>
                        <w:b/>
                        <w:color w:val="FFFFFF" w:themeColor="background1"/>
                        <w:sz w:val="32"/>
                      </w:rPr>
                      <w:t>A1.1 L</w:t>
                    </w:r>
                  </w:p>
                  <w:p w14:paraId="4421B92D" w14:textId="1998E214" w:rsidR="00935FCE" w:rsidRDefault="00935FCE" w:rsidP="00935FCE">
                    <w:pPr>
                      <w:jc w:val="center"/>
                    </w:pP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6432" behindDoc="0" locked="0" layoutInCell="1" allowOverlap="1" wp14:anchorId="15B30594" wp14:editId="0FE9C8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5CC9C731" w14:textId="77777777" w:rsidR="00935FCE" w:rsidRPr="008D5655" w:rsidRDefault="00935FCE" w:rsidP="00935FCE">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30594"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" stroked="f">
              <v:textbox>
                <w:txbxContent>
                  <w:p w14:paraId="5CC9C731" w14:textId="77777777" w:rsidR="00935FCE" w:rsidRPr="008D5655" w:rsidRDefault="00935FCE" w:rsidP="00935FCE">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D0137A"/>
    <w:multiLevelType w:val="hybridMultilevel"/>
    <w:tmpl w:val="DE445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B731D4"/>
    <w:multiLevelType w:val="hybridMultilevel"/>
    <w:tmpl w:val="79A4EB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AB30D8"/>
    <w:multiLevelType w:val="hybridMultilevel"/>
    <w:tmpl w:val="0B6A3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824076"/>
    <w:multiLevelType w:val="hybridMultilevel"/>
    <w:tmpl w:val="6C6A8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3"/>
  </w:num>
  <w:num w:numId="13">
    <w:abstractNumId w:val="0"/>
  </w:num>
  <w:num w:numId="14">
    <w:abstractNumId w:val="8"/>
  </w:num>
  <w:num w:numId="15">
    <w:abstractNumId w:val="11"/>
  </w:num>
  <w:num w:numId="16">
    <w:abstractNumId w:val="6"/>
  </w:num>
  <w:num w:numId="17">
    <w:abstractNumId w:val="9"/>
  </w:num>
  <w:num w:numId="18">
    <w:abstractNumId w:val="10"/>
  </w:num>
  <w:num w:numId="19">
    <w:abstractNumId w:val="4"/>
  </w:num>
  <w:num w:numId="20">
    <w:abstractNumId w:val="5"/>
  </w:num>
  <w:num w:numId="21">
    <w:abstractNumId w:val="2"/>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2484"/>
    <w:rsid w:val="00043DA4"/>
    <w:rsid w:val="00047122"/>
    <w:rsid w:val="000644BD"/>
    <w:rsid w:val="00082EEB"/>
    <w:rsid w:val="00085522"/>
    <w:rsid w:val="000B6F96"/>
    <w:rsid w:val="000C02EB"/>
    <w:rsid w:val="000C295A"/>
    <w:rsid w:val="00114D0A"/>
    <w:rsid w:val="00121274"/>
    <w:rsid w:val="00152FC3"/>
    <w:rsid w:val="001A0623"/>
    <w:rsid w:val="00243419"/>
    <w:rsid w:val="00283070"/>
    <w:rsid w:val="002A0745"/>
    <w:rsid w:val="002D4FBF"/>
    <w:rsid w:val="00311F98"/>
    <w:rsid w:val="003331E2"/>
    <w:rsid w:val="00342B12"/>
    <w:rsid w:val="004252FE"/>
    <w:rsid w:val="00432DAC"/>
    <w:rsid w:val="00446640"/>
    <w:rsid w:val="00454810"/>
    <w:rsid w:val="004670A5"/>
    <w:rsid w:val="004A477C"/>
    <w:rsid w:val="004B7EEB"/>
    <w:rsid w:val="004C0582"/>
    <w:rsid w:val="004F0644"/>
    <w:rsid w:val="005146C7"/>
    <w:rsid w:val="0051659F"/>
    <w:rsid w:val="00535F38"/>
    <w:rsid w:val="00544DDE"/>
    <w:rsid w:val="005A5F67"/>
    <w:rsid w:val="005C0A9C"/>
    <w:rsid w:val="005E2B3F"/>
    <w:rsid w:val="005E5E3C"/>
    <w:rsid w:val="005F4CAD"/>
    <w:rsid w:val="00611CF4"/>
    <w:rsid w:val="00622267"/>
    <w:rsid w:val="006B1729"/>
    <w:rsid w:val="007342D2"/>
    <w:rsid w:val="007C0631"/>
    <w:rsid w:val="008306C3"/>
    <w:rsid w:val="008717D7"/>
    <w:rsid w:val="008D4E72"/>
    <w:rsid w:val="00902B67"/>
    <w:rsid w:val="00935FCE"/>
    <w:rsid w:val="009929BE"/>
    <w:rsid w:val="009A0C4B"/>
    <w:rsid w:val="009A16A3"/>
    <w:rsid w:val="009B3BAC"/>
    <w:rsid w:val="009E6885"/>
    <w:rsid w:val="00A10E99"/>
    <w:rsid w:val="00A23B88"/>
    <w:rsid w:val="00A24E85"/>
    <w:rsid w:val="00A26BE4"/>
    <w:rsid w:val="00A55669"/>
    <w:rsid w:val="00A562B0"/>
    <w:rsid w:val="00AA2DA3"/>
    <w:rsid w:val="00AF1502"/>
    <w:rsid w:val="00AF6BE6"/>
    <w:rsid w:val="00B16FE0"/>
    <w:rsid w:val="00B32281"/>
    <w:rsid w:val="00B73E2B"/>
    <w:rsid w:val="00B9342B"/>
    <w:rsid w:val="00BB53E3"/>
    <w:rsid w:val="00BE4C1C"/>
    <w:rsid w:val="00BF00E1"/>
    <w:rsid w:val="00C108ED"/>
    <w:rsid w:val="00C164C9"/>
    <w:rsid w:val="00CA0A3A"/>
    <w:rsid w:val="00CA60E2"/>
    <w:rsid w:val="00CC4416"/>
    <w:rsid w:val="00D4335B"/>
    <w:rsid w:val="00D650AC"/>
    <w:rsid w:val="00D802F7"/>
    <w:rsid w:val="00DD6851"/>
    <w:rsid w:val="00E24D25"/>
    <w:rsid w:val="00E46849"/>
    <w:rsid w:val="00E672F8"/>
    <w:rsid w:val="00E722EA"/>
    <w:rsid w:val="00EC2D49"/>
    <w:rsid w:val="00EE4842"/>
    <w:rsid w:val="00F24DEC"/>
    <w:rsid w:val="00F27A36"/>
    <w:rsid w:val="00F30A98"/>
    <w:rsid w:val="00F67E4D"/>
    <w:rsid w:val="00F762B7"/>
    <w:rsid w:val="00F90343"/>
    <w:rsid w:val="00FE569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3D89E96"/>
  <w15:docId w15:val="{E2F56AD4-CF65-4C2B-ABDA-2B60973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4A477C"/>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4A477C"/>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4A477C"/>
    <w:pPr>
      <w:keepNext/>
      <w:keepLines/>
      <w:numPr>
        <w:ilvl w:val="1"/>
        <w:numId w:val="22"/>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4A477C"/>
    <w:pPr>
      <w:keepNext/>
      <w:keepLines/>
      <w:numPr>
        <w:ilvl w:val="2"/>
        <w:numId w:val="22"/>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22"/>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4A477C"/>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4A477C"/>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3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4A477C"/>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4A477C"/>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4A477C"/>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4A477C"/>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4A477C"/>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4A477C"/>
    <w:pPr>
      <w:numPr>
        <w:numId w:val="23"/>
      </w:numPr>
      <w:spacing w:line="276" w:lineRule="auto"/>
    </w:pPr>
  </w:style>
  <w:style w:type="character" w:customStyle="1" w:styleId="WF-Listenabsatz-1-facherZeilenabstandZchn">
    <w:name w:val="WF-Listenabsatz - 1-facher Zeilenabstand Zchn"/>
    <w:basedOn w:val="ListenabsatzZchn"/>
    <w:link w:val="WF-Listenabsatz-1-facherZeilenabstand"/>
    <w:rsid w:val="004A477C"/>
    <w:rPr>
      <w:rFonts w:ascii="Helvetica 45" w:eastAsiaTheme="minorHAnsi" w:hAnsi="Helvetica 45"/>
      <w:bCs/>
      <w:noProof/>
      <w:sz w:val="21"/>
      <w:lang w:eastAsia="de-DE"/>
    </w:rPr>
  </w:style>
  <w:style w:type="paragraph" w:customStyle="1" w:styleId="WF-Arbeitsblatt">
    <w:name w:val="WF-Arbeitsblatt"/>
    <w:basedOn w:val="Standard"/>
    <w:qFormat/>
    <w:rsid w:val="009A16A3"/>
    <w:rPr>
      <w:rFonts w:ascii="Helvetica 65" w:hAnsi="Helvetica 65"/>
      <w:sz w:val="44"/>
      <w:szCs w:val="44"/>
    </w:rPr>
  </w:style>
  <w:style w:type="paragraph" w:customStyle="1" w:styleId="WF-Beschriftung">
    <w:name w:val="WF-Beschriftung"/>
    <w:basedOn w:val="Beschriftung"/>
    <w:qFormat/>
    <w:rsid w:val="009A16A3"/>
    <w:rPr>
      <w:rFonts w:ascii="Helvetica 55" w:hAnsi="Helvetica 55"/>
      <w:lang w:val="en-US"/>
    </w:rPr>
  </w:style>
  <w:style w:type="character" w:styleId="BesuchterLink">
    <w:name w:val="FollowedHyperlink"/>
    <w:basedOn w:val="Absatz-Standardschriftart"/>
    <w:uiPriority w:val="99"/>
    <w:semiHidden/>
    <w:unhideWhenUsed/>
    <w:rsid w:val="00A1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rsten-reichert.de/2014/05/04/erklaervideos-im-unterricht-selbst-erstell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RqO5MasiF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s://www.klett.de/alias/106796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medienpaedagogik-praxis.de/2013/12/17/erklaervideos-mit-byod-produziere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7725-B0FB-449B-A32A-A913DC95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9</cp:revision>
  <cp:lastPrinted>2016-11-24T11:33:00Z</cp:lastPrinted>
  <dcterms:created xsi:type="dcterms:W3CDTF">2016-08-17T07:38:00Z</dcterms:created>
  <dcterms:modified xsi:type="dcterms:W3CDTF">2021-01-18T12:41:00Z</dcterms:modified>
</cp:coreProperties>
</file>