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A4146" w14:textId="77777777" w:rsidR="007F2032" w:rsidRPr="00C804D5" w:rsidRDefault="007A01BF">
      <w:pPr>
        <w:pStyle w:val="WF-Arbeitsblatt"/>
        <w:rPr>
          <w:sz w:val="28"/>
          <w:szCs w:val="18"/>
        </w:rPr>
      </w:pPr>
      <w:r w:rsidRPr="00C804D5">
        <w:rPr>
          <w:sz w:val="28"/>
          <w:szCs w:val="18"/>
        </w:rPr>
        <w:t>Mögliche Antworten zur Diskussionsaufgabe</w:t>
      </w:r>
    </w:p>
    <w:p w14:paraId="6466F95D" w14:textId="22A5DF37" w:rsidR="007F2032" w:rsidRPr="00800D63" w:rsidRDefault="007A01BF">
      <w:pPr>
        <w:rPr>
          <w:b/>
          <w:bCs w:val="0"/>
        </w:rPr>
      </w:pPr>
      <w:r w:rsidRPr="00800D63">
        <w:rPr>
          <w:b/>
          <w:bCs w:val="0"/>
        </w:rPr>
        <w:t>Welches Problem wird in den jeweiligen Szenarien beschrieben?</w:t>
      </w:r>
      <w:r w:rsidR="001D39FF">
        <w:rPr>
          <w:b/>
          <w:bCs w:val="0"/>
        </w:rPr>
        <w:t xml:space="preserve"> </w:t>
      </w:r>
    </w:p>
    <w:p w14:paraId="5D7943F1" w14:textId="77777777" w:rsidR="007F2032" w:rsidRPr="009F5022" w:rsidRDefault="007A01BF" w:rsidP="00C804D5">
      <w:pPr>
        <w:pStyle w:val="StandardWeb"/>
        <w:spacing w:beforeLines="60" w:before="144" w:beforeAutospacing="0" w:after="160" w:afterAutospacing="0" w:line="288" w:lineRule="auto"/>
        <w:rPr>
          <w:rFonts w:ascii="Arial" w:hAnsi="Arial" w:cs="Arial"/>
          <w:color w:val="548235"/>
          <w:sz w:val="21"/>
          <w:szCs w:val="21"/>
        </w:rPr>
      </w:pPr>
      <w:r w:rsidRPr="009F5022">
        <w:rPr>
          <w:rFonts w:ascii="Arial" w:hAnsi="Arial" w:cs="Arial"/>
          <w:color w:val="548235"/>
          <w:sz w:val="21"/>
          <w:szCs w:val="21"/>
        </w:rPr>
        <w:t xml:space="preserve">In manchen Situationen weichen die Vorhersagen von KI-Verfahren von der Erwartung ab bzw. benachteiligen Individuen oder bestimmte Personengruppen.  </w:t>
      </w:r>
    </w:p>
    <w:p w14:paraId="1030689E" w14:textId="77777777" w:rsidR="007F2032" w:rsidRPr="009F5022" w:rsidRDefault="007A01BF" w:rsidP="00C804D5">
      <w:pPr>
        <w:pStyle w:val="StandardWeb"/>
        <w:numPr>
          <w:ilvl w:val="0"/>
          <w:numId w:val="36"/>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1</w:t>
      </w:r>
      <w:r w:rsidRPr="009F5022">
        <w:rPr>
          <w:rFonts w:ascii="Arial" w:hAnsi="Arial" w:cs="Arial"/>
          <w:color w:val="548235"/>
          <w:sz w:val="21"/>
          <w:szCs w:val="21"/>
        </w:rPr>
        <w:t xml:space="preserve"> beschreibt dieses Phänomen bei der Bewerberauswahl. Frauen erhalten deutlich seltener ein Jobangebot der angesprochenen Firma als Männer. </w:t>
      </w:r>
    </w:p>
    <w:p w14:paraId="2C2A36BD" w14:textId="77777777" w:rsidR="007F2032" w:rsidRPr="009F5022" w:rsidRDefault="007A01BF" w:rsidP="00C804D5">
      <w:pPr>
        <w:pStyle w:val="StandardWeb"/>
        <w:numPr>
          <w:ilvl w:val="0"/>
          <w:numId w:val="36"/>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2</w:t>
      </w:r>
      <w:r w:rsidRPr="009F5022">
        <w:rPr>
          <w:rFonts w:ascii="Arial" w:hAnsi="Arial" w:cs="Arial"/>
          <w:color w:val="548235"/>
          <w:sz w:val="21"/>
          <w:szCs w:val="21"/>
        </w:rPr>
        <w:t xml:space="preserve"> beschreibt, dass kommerzielle Gesichtserkennungssysteme zwar bei weißen Personen sehr gut funktionieren, gerade schwarze Frauen jedoch nur schlecht erkannt werden. </w:t>
      </w:r>
    </w:p>
    <w:p w14:paraId="6A82B31F" w14:textId="77777777" w:rsidR="007F2032" w:rsidRPr="009F5022" w:rsidRDefault="007A01BF" w:rsidP="00C804D5">
      <w:pPr>
        <w:pStyle w:val="StandardWeb"/>
        <w:numPr>
          <w:ilvl w:val="0"/>
          <w:numId w:val="36"/>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3</w:t>
      </w:r>
      <w:r w:rsidRPr="009F5022">
        <w:rPr>
          <w:rFonts w:ascii="Arial" w:hAnsi="Arial" w:cs="Arial"/>
          <w:color w:val="548235"/>
          <w:sz w:val="21"/>
          <w:szCs w:val="21"/>
        </w:rPr>
        <w:t xml:space="preserve"> beschreibt den Fall, dass die Abschlussnoten der Schülerinnen und Schüler, die über Studienplätze und Ausbildungschancen entscheiden, deutlich von den Bewertungen durch die Lehrkräfte abwichen und dabei eigentlich nicht relevante Merkmale wie der Schulbezirk eine Rolle spielten.</w:t>
      </w:r>
    </w:p>
    <w:p w14:paraId="331E8A86" w14:textId="77777777" w:rsidR="007F2032" w:rsidRPr="00C804D5" w:rsidRDefault="007F2032">
      <w:pPr>
        <w:pStyle w:val="StandardWeb"/>
        <w:spacing w:before="0" w:beforeAutospacing="0" w:after="0" w:afterAutospacing="0"/>
        <w:rPr>
          <w:rFonts w:ascii="Arial" w:hAnsi="Arial" w:cs="Arial"/>
          <w:b/>
          <w:bCs/>
          <w:color w:val="000000"/>
          <w:sz w:val="2"/>
          <w:szCs w:val="2"/>
        </w:rPr>
      </w:pPr>
    </w:p>
    <w:p w14:paraId="35B4FD7D" w14:textId="4C79B1D6" w:rsidR="007F2032" w:rsidRPr="009F5022" w:rsidRDefault="007A01BF" w:rsidP="00C804D5">
      <w:pPr>
        <w:pStyle w:val="StandardWeb"/>
        <w:spacing w:beforeLines="60" w:before="144" w:beforeAutospacing="0" w:after="160" w:afterAutospacing="0" w:line="288" w:lineRule="auto"/>
        <w:rPr>
          <w:rFonts w:ascii="Arial" w:hAnsi="Arial" w:cs="Arial"/>
          <w:color w:val="548235"/>
          <w:sz w:val="22"/>
          <w:szCs w:val="22"/>
        </w:rPr>
      </w:pPr>
      <w:r w:rsidRPr="00C804D5">
        <w:rPr>
          <w:rFonts w:ascii="Arial" w:hAnsi="Arial" w:cs="Arial"/>
          <w:b/>
          <w:bCs/>
          <w:color w:val="000000"/>
          <w:sz w:val="21"/>
          <w:szCs w:val="21"/>
        </w:rPr>
        <w:t>Welche Ursache(n) könnten die problematischen Entscheidungen der KI-Systeme in den beschriebenen Szenarien haben? / Erläutere unter Einbeziehung der verwendeten Daten, warum es zu diesen Problemen kommen konnte.</w:t>
      </w:r>
      <w:r w:rsidR="006A0DC7">
        <w:rPr>
          <w:rFonts w:ascii="Arial" w:hAnsi="Arial" w:cs="Arial"/>
          <w:b/>
          <w:bCs/>
          <w:color w:val="000000"/>
          <w:sz w:val="21"/>
          <w:szCs w:val="21"/>
        </w:rPr>
        <w:t xml:space="preserve"> </w:t>
      </w:r>
      <w:r>
        <w:rPr>
          <w:rFonts w:ascii="Arial" w:hAnsi="Arial" w:cs="Arial"/>
          <w:color w:val="000000"/>
          <w:sz w:val="22"/>
          <w:szCs w:val="22"/>
        </w:rPr>
        <w:br/>
      </w:r>
      <w:r w:rsidRPr="009F5022">
        <w:rPr>
          <w:rFonts w:ascii="Arial" w:hAnsi="Arial" w:cs="Arial"/>
          <w:color w:val="548235"/>
          <w:sz w:val="21"/>
          <w:szCs w:val="21"/>
        </w:rPr>
        <w:t>Ursache für diese Entscheidungen sind oftmals Datensätze, die gewisse Verzerrungen (Bias) aufweisen.</w:t>
      </w:r>
      <w:r w:rsidRPr="009F5022">
        <w:rPr>
          <w:rFonts w:ascii="Arial" w:hAnsi="Arial" w:cs="Arial"/>
          <w:color w:val="548235"/>
          <w:sz w:val="22"/>
          <w:szCs w:val="22"/>
        </w:rPr>
        <w:t> </w:t>
      </w:r>
    </w:p>
    <w:p w14:paraId="7B6D70D5" w14:textId="13B4B8A1" w:rsidR="007F2032" w:rsidRPr="009F5022" w:rsidRDefault="007A01BF" w:rsidP="00C804D5">
      <w:pPr>
        <w:pStyle w:val="StandardWeb"/>
        <w:numPr>
          <w:ilvl w:val="0"/>
          <w:numId w:val="37"/>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1:</w:t>
      </w:r>
      <w:r w:rsidRPr="009F5022">
        <w:rPr>
          <w:rFonts w:ascii="Arial" w:hAnsi="Arial" w:cs="Arial"/>
          <w:color w:val="548235"/>
          <w:sz w:val="21"/>
          <w:szCs w:val="21"/>
        </w:rPr>
        <w:t xml:space="preserve"> So wurden für das Bewerberscreening vor allem die historischen Daten von Bewerberinnen und Bewerbern herangezogen. Wurden in der Vergangenheit aber vor allem männliche Bewerber eingestellt, wird diese Entscheidung durch das Modell verfestigt, da es gelernt hat, dass Bewerbungen von Frauen schlechter seien (Historischer Bias).</w:t>
      </w:r>
    </w:p>
    <w:p w14:paraId="308EA613" w14:textId="77777777" w:rsidR="007F2032" w:rsidRPr="009F5022" w:rsidRDefault="007A01BF" w:rsidP="00C804D5">
      <w:pPr>
        <w:pStyle w:val="StandardWeb"/>
        <w:numPr>
          <w:ilvl w:val="0"/>
          <w:numId w:val="37"/>
        </w:numPr>
        <w:spacing w:beforeLines="60" w:before="144" w:beforeAutospacing="0" w:after="160" w:afterAutospacing="0" w:line="288" w:lineRule="auto"/>
        <w:ind w:left="0"/>
        <w:rPr>
          <w:b/>
          <w:color w:val="548235"/>
          <w:sz w:val="21"/>
          <w:szCs w:val="21"/>
        </w:rPr>
      </w:pPr>
      <w:r w:rsidRPr="009F5022">
        <w:rPr>
          <w:rFonts w:ascii="Arial" w:hAnsi="Arial" w:cs="Arial"/>
          <w:b/>
          <w:color w:val="548235"/>
          <w:sz w:val="21"/>
          <w:szCs w:val="21"/>
        </w:rPr>
        <w:t>Szenario 2:</w:t>
      </w:r>
      <w:r w:rsidR="00800D63" w:rsidRPr="009F5022">
        <w:rPr>
          <w:b/>
          <w:color w:val="548235"/>
          <w:sz w:val="21"/>
          <w:szCs w:val="21"/>
        </w:rPr>
        <w:t xml:space="preserve"> </w:t>
      </w:r>
      <w:r w:rsidRPr="009F5022">
        <w:rPr>
          <w:rFonts w:ascii="Arial" w:hAnsi="Arial" w:cs="Arial"/>
          <w:color w:val="548235"/>
          <w:sz w:val="21"/>
          <w:szCs w:val="21"/>
        </w:rPr>
        <w:t>Die Bilddatenbanken, die für das Training der Gesichtserkennungssoftware verwendet wurden, weisen vermutlich einen deutlich höheren Anteil an Bildern von weißen Männern als von schwarzen Frauen auf. Die Ursache ist in diesem Fall also in der Auswahl der Daten zu suchen, die von der realen Verteilung der Nutzer abweicht (</w:t>
      </w:r>
      <w:proofErr w:type="spellStart"/>
      <w:r w:rsidRPr="009F5022">
        <w:rPr>
          <w:rFonts w:ascii="Arial" w:hAnsi="Arial" w:cs="Arial"/>
          <w:color w:val="548235"/>
          <w:sz w:val="21"/>
          <w:szCs w:val="21"/>
        </w:rPr>
        <w:t>Selection</w:t>
      </w:r>
      <w:proofErr w:type="spellEnd"/>
      <w:r w:rsidRPr="009F5022">
        <w:rPr>
          <w:rFonts w:ascii="Arial" w:hAnsi="Arial" w:cs="Arial"/>
          <w:color w:val="548235"/>
          <w:sz w:val="21"/>
          <w:szCs w:val="21"/>
        </w:rPr>
        <w:t xml:space="preserve"> Bias).</w:t>
      </w:r>
    </w:p>
    <w:p w14:paraId="1B03AC00" w14:textId="4147BC9A" w:rsidR="007F2032" w:rsidRPr="00D61DE0" w:rsidRDefault="00A30DCF" w:rsidP="00D61DE0">
      <w:pPr>
        <w:pStyle w:val="StandardWeb"/>
        <w:numPr>
          <w:ilvl w:val="0"/>
          <w:numId w:val="37"/>
        </w:numPr>
        <w:spacing w:beforeLines="60" w:before="144" w:beforeAutospacing="0" w:after="160" w:afterAutospacing="0" w:line="288" w:lineRule="auto"/>
        <w:ind w:left="0"/>
      </w:pPr>
      <w:r w:rsidRPr="009F5022">
        <w:rPr>
          <w:rFonts w:ascii="Arial" w:hAnsi="Arial" w:cs="Arial"/>
          <w:b/>
          <w:noProof/>
          <w:color w:val="548235"/>
          <w:sz w:val="21"/>
          <w:szCs w:val="21"/>
        </w:rPr>
        <mc:AlternateContent>
          <mc:Choice Requires="wps">
            <w:drawing>
              <wp:anchor distT="0" distB="0" distL="114300" distR="114300" simplePos="0" relativeHeight="251659264" behindDoc="0" locked="0" layoutInCell="1" allowOverlap="1" wp14:anchorId="7F194BDD" wp14:editId="2C8A59DD">
                <wp:simplePos x="0" y="0"/>
                <wp:positionH relativeFrom="column">
                  <wp:posOffset>-95885</wp:posOffset>
                </wp:positionH>
                <wp:positionV relativeFrom="paragraph">
                  <wp:posOffset>2974331</wp:posOffset>
                </wp:positionV>
                <wp:extent cx="5827691" cy="425907"/>
                <wp:effectExtent l="0" t="0" r="1905" b="0"/>
                <wp:wrapNone/>
                <wp:docPr id="8" name="Textfeld 8"/>
                <wp:cNvGraphicFramePr/>
                <a:graphic xmlns:a="http://schemas.openxmlformats.org/drawingml/2006/main">
                  <a:graphicData uri="http://schemas.microsoft.com/office/word/2010/wordprocessingShape">
                    <wps:wsp>
                      <wps:cNvSpPr txBox="1"/>
                      <wps:spPr>
                        <a:xfrm>
                          <a:off x="0" y="0"/>
                          <a:ext cx="5827691" cy="425907"/>
                        </a:xfrm>
                        <a:prstGeom prst="rect">
                          <a:avLst/>
                        </a:prstGeom>
                        <a:solidFill>
                          <a:schemeClr val="lt1"/>
                        </a:solidFill>
                        <a:ln w="6350">
                          <a:noFill/>
                        </a:ln>
                      </wps:spPr>
                      <wps:txbx>
                        <w:txbxContent>
                          <w:p w14:paraId="4CE82499" w14:textId="77777777" w:rsidR="00A30DCF" w:rsidRPr="009F5022" w:rsidRDefault="00A30DCF" w:rsidP="00A30DCF">
                            <w:pPr>
                              <w:rPr>
                                <w:rFonts w:ascii="Arial" w:eastAsia="Times New Roman" w:hAnsi="Arial" w:cs="Arial"/>
                                <w:bCs w:val="0"/>
                                <w:color w:val="548235"/>
                                <w:szCs w:val="21"/>
                              </w:rPr>
                            </w:pPr>
                            <w:r w:rsidRPr="009F5022">
                              <w:rPr>
                                <w:rFonts w:ascii="Arial" w:eastAsia="Times New Roman" w:hAnsi="Arial" w:cs="Arial"/>
                                <w:bCs w:val="0"/>
                                <w:color w:val="548235"/>
                                <w:szCs w:val="21"/>
                              </w:rPr>
                              <w:t>Die Verwendung verzerrter Daten (Daten, die die Realit</w:t>
                            </w:r>
                            <w:r w:rsidRPr="009F5022">
                              <w:rPr>
                                <w:rFonts w:ascii="Arial" w:eastAsia="Times New Roman" w:hAnsi="Arial" w:cs="Arial" w:hint="eastAsia"/>
                                <w:bCs w:val="0"/>
                                <w:color w:val="548235"/>
                                <w:szCs w:val="21"/>
                              </w:rPr>
                              <w:t>ä</w:t>
                            </w:r>
                            <w:r w:rsidRPr="009F5022">
                              <w:rPr>
                                <w:rFonts w:ascii="Arial" w:eastAsia="Times New Roman" w:hAnsi="Arial" w:cs="Arial"/>
                                <w:bCs w:val="0"/>
                                <w:color w:val="548235"/>
                                <w:szCs w:val="21"/>
                              </w:rPr>
                              <w:t>t nur bedingt widerspiegeln), kann dabei sowohl absichtlich als auch unabsichtlich bzw. unbewusst erfolgen.</w:t>
                            </w:r>
                          </w:p>
                          <w:p w14:paraId="712DA5CC" w14:textId="77777777" w:rsidR="00A30DCF" w:rsidRDefault="00A30D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194BDD" id="_x0000_t202" coordsize="21600,21600" o:spt="202" path="m,l,21600r21600,l21600,xe">
                <v:stroke joinstyle="miter"/>
                <v:path gradientshapeok="t" o:connecttype="rect"/>
              </v:shapetype>
              <v:shape id="Textfeld 8" o:spid="_x0000_s1026" type="#_x0000_t202" style="position:absolute;left:0;text-align:left;margin-left:-7.55pt;margin-top:234.2pt;width:458.85pt;height:3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" fillcolor="white [3201]" stroked="f" strokeweight=".5pt">
                <v:textbox>
                  <w:txbxContent>
                    <w:p w14:paraId="4CE82499" w14:textId="77777777" w:rsidR="00A30DCF" w:rsidRPr="009F5022" w:rsidRDefault="00A30DCF" w:rsidP="00A30DCF">
                      <w:pPr>
                        <w:rPr>
                          <w:rFonts w:ascii="Arial" w:eastAsia="Times New Roman" w:hAnsi="Arial" w:cs="Arial"/>
                          <w:bCs w:val="0"/>
                          <w:color w:val="548235"/>
                          <w:szCs w:val="21"/>
                        </w:rPr>
                      </w:pPr>
                      <w:r w:rsidRPr="009F5022">
                        <w:rPr>
                          <w:rFonts w:ascii="Arial" w:eastAsia="Times New Roman" w:hAnsi="Arial" w:cs="Arial"/>
                          <w:bCs w:val="0"/>
                          <w:color w:val="548235"/>
                          <w:szCs w:val="21"/>
                        </w:rPr>
                        <w:t>Die Verwendung verzerrter Daten (Daten, die die Realit</w:t>
                      </w:r>
                      <w:r w:rsidRPr="009F5022">
                        <w:rPr>
                          <w:rFonts w:ascii="Arial" w:eastAsia="Times New Roman" w:hAnsi="Arial" w:cs="Arial" w:hint="eastAsia"/>
                          <w:bCs w:val="0"/>
                          <w:color w:val="548235"/>
                          <w:szCs w:val="21"/>
                        </w:rPr>
                        <w:t>ä</w:t>
                      </w:r>
                      <w:r w:rsidRPr="009F5022">
                        <w:rPr>
                          <w:rFonts w:ascii="Arial" w:eastAsia="Times New Roman" w:hAnsi="Arial" w:cs="Arial"/>
                          <w:bCs w:val="0"/>
                          <w:color w:val="548235"/>
                          <w:szCs w:val="21"/>
                        </w:rPr>
                        <w:t>t nur bedingt widerspiegeln), kann dabei sowohl absichtlich als auch unabsichtlich bzw. unbewusst erfolgen.</w:t>
                      </w:r>
                    </w:p>
                    <w:p w14:paraId="712DA5CC" w14:textId="77777777" w:rsidR="00A30DCF" w:rsidRDefault="00A30DCF"/>
                  </w:txbxContent>
                </v:textbox>
              </v:shape>
            </w:pict>
          </mc:Fallback>
        </mc:AlternateContent>
      </w:r>
      <w:r w:rsidR="007A01BF" w:rsidRPr="009F5022">
        <w:rPr>
          <w:rFonts w:ascii="Arial" w:hAnsi="Arial" w:cs="Arial"/>
          <w:b/>
          <w:color w:val="548235"/>
          <w:sz w:val="21"/>
          <w:szCs w:val="21"/>
        </w:rPr>
        <w:t>Szenario 3</w:t>
      </w:r>
      <w:r w:rsidR="00800D63" w:rsidRPr="009F5022">
        <w:rPr>
          <w:rFonts w:ascii="Arial" w:hAnsi="Arial" w:cs="Arial"/>
          <w:b/>
          <w:color w:val="548235"/>
          <w:sz w:val="21"/>
          <w:szCs w:val="21"/>
        </w:rPr>
        <w:t xml:space="preserve">: </w:t>
      </w:r>
      <w:r w:rsidR="007A01BF" w:rsidRPr="009F5022">
        <w:rPr>
          <w:rFonts w:ascii="Arial" w:hAnsi="Arial" w:cs="Arial"/>
          <w:color w:val="548235"/>
          <w:sz w:val="21"/>
          <w:szCs w:val="21"/>
        </w:rPr>
        <w:t>Im dritten Fall wurden Merkmale berücksichtigt und ein Zusammenhang zwischen dem Schulbezirk und der Abschlussnote hergestellt. Auch wenn ein solcher Zusammenhang prinzipiell bestehen kann (Korrelation), resultiert aus der Zugehörigkeit zu einem Schulbezirk noch lange nicht die Schulnote (keine Kausalität). Der Unterschied zwischen Korrelation und Kausalität wird auch im folgenden Cartoon verdeutlicht.</w:t>
      </w:r>
      <w:r w:rsidR="007A01BF">
        <w:rPr>
          <w:rFonts w:ascii="Arial" w:hAnsi="Arial" w:cs="Arial"/>
          <w:color w:val="999999"/>
          <w:sz w:val="22"/>
          <w:szCs w:val="22"/>
        </w:rPr>
        <w:br/>
      </w:r>
      <w:r w:rsidR="007A01BF">
        <w:rPr>
          <w:rFonts w:ascii="Arial" w:hAnsi="Arial" w:cs="Arial"/>
          <w:color w:val="000000"/>
          <w:sz w:val="22"/>
          <w:szCs w:val="22"/>
        </w:rPr>
        <w:fldChar w:fldCharType="begin"/>
      </w:r>
      <w:r w:rsidR="007A01BF">
        <w:rPr>
          <w:rFonts w:ascii="Arial" w:hAnsi="Arial" w:cs="Arial"/>
          <w:color w:val="000000"/>
          <w:sz w:val="22"/>
          <w:szCs w:val="22"/>
        </w:rPr>
        <w:instrText xml:space="preserve"> INCLUDEPICTURE "https://lh5.googleusercontent.com/Z6vphVzcQ3S2fD6WuXsi1ZfhTkEuIc7dv3w_fwADOcZ5oKw-HA0nuCwp0io27jyaMREQeh7_bgbgk_7tK8TzWDrUMGDVfaJJg2b_pzunzZe7N-VBwI8vAjY6Hn3DKrzZ31H9rxvH" \* MERGEFORMATINET </w:instrText>
      </w:r>
      <w:r w:rsidR="007A01BF">
        <w:rPr>
          <w:rFonts w:ascii="Arial" w:hAnsi="Arial" w:cs="Arial"/>
          <w:color w:val="000000"/>
          <w:sz w:val="22"/>
          <w:szCs w:val="22"/>
        </w:rPr>
        <w:fldChar w:fldCharType="separate"/>
      </w:r>
      <w:r w:rsidR="007A01BF">
        <w:rPr>
          <w:rFonts w:ascii="Arial" w:hAnsi="Arial" w:cs="Arial"/>
          <w:noProof/>
          <w:color w:val="000000"/>
          <w:sz w:val="22"/>
          <w:szCs w:val="22"/>
        </w:rPr>
        <w:drawing>
          <wp:inline distT="0" distB="0" distL="0" distR="0" wp14:anchorId="4C98FE93" wp14:editId="388BD015">
            <wp:extent cx="5177307" cy="1780212"/>
            <wp:effectExtent l="0" t="0" r="4445" b="0"/>
            <wp:docPr id="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pic:blipFill>
                  <pic:spPr bwMode="auto">
                    <a:xfrm>
                      <a:off x="0" y="0"/>
                      <a:ext cx="5192278" cy="1785360"/>
                    </a:xfrm>
                    <a:prstGeom prst="rect">
                      <a:avLst/>
                    </a:prstGeom>
                    <a:noFill/>
                    <a:ln>
                      <a:noFill/>
                    </a:ln>
                  </pic:spPr>
                </pic:pic>
              </a:graphicData>
            </a:graphic>
          </wp:inline>
        </w:drawing>
      </w:r>
      <w:r w:rsidR="007A01BF">
        <w:rPr>
          <w:rFonts w:ascii="Arial" w:hAnsi="Arial" w:cs="Arial"/>
          <w:color w:val="000000"/>
          <w:sz w:val="22"/>
          <w:szCs w:val="22"/>
        </w:rPr>
        <w:fldChar w:fldCharType="end"/>
      </w:r>
      <w:r w:rsidR="007A01BF" w:rsidRPr="00A30DCF">
        <w:rPr>
          <w:rFonts w:ascii="Arial" w:hAnsi="Arial" w:cs="Arial"/>
          <w:i/>
          <w:iCs/>
          <w:color w:val="000000"/>
          <w:sz w:val="21"/>
          <w:szCs w:val="21"/>
        </w:rPr>
        <w:t xml:space="preserve">Korrelation vs. Kausalität (CC-BY-SA </w:t>
      </w:r>
      <w:proofErr w:type="spellStart"/>
      <w:r w:rsidR="007A01BF" w:rsidRPr="00A30DCF">
        <w:rPr>
          <w:rFonts w:ascii="Arial" w:hAnsi="Arial" w:cs="Arial"/>
          <w:i/>
          <w:iCs/>
          <w:color w:val="000000"/>
          <w:sz w:val="21"/>
          <w:szCs w:val="21"/>
        </w:rPr>
        <w:t>Haubert</w:t>
      </w:r>
      <w:proofErr w:type="spellEnd"/>
      <w:r w:rsidR="007A01BF" w:rsidRPr="00A30DCF">
        <w:rPr>
          <w:rFonts w:ascii="Arial" w:hAnsi="Arial" w:cs="Arial"/>
          <w:i/>
          <w:iCs/>
          <w:color w:val="000000"/>
          <w:sz w:val="21"/>
          <w:szCs w:val="21"/>
        </w:rPr>
        <w:t>, Seegerer, Albrecht)</w:t>
      </w:r>
      <w:r>
        <w:tab/>
      </w:r>
      <w:r>
        <w:tab/>
      </w:r>
      <w:r>
        <w:tab/>
        <w:t xml:space="preserve">  </w:t>
      </w:r>
      <w:r>
        <w:tab/>
        <w:t xml:space="preserve"> </w:t>
      </w:r>
      <w:r w:rsidR="007A01BF" w:rsidRPr="00A30DCF">
        <w:rPr>
          <w:rFonts w:ascii="Arial" w:hAnsi="Arial" w:cs="Arial"/>
          <w:color w:val="999999"/>
          <w:sz w:val="21"/>
          <w:szCs w:val="21"/>
        </w:rPr>
        <w:t>Die Verwendung verzerrter Daten (Daten, die die Realität nur bedingt widerspiegeln)</w:t>
      </w:r>
    </w:p>
    <w:p w14:paraId="76EA42CE" w14:textId="3E43787E" w:rsidR="007F2032" w:rsidRPr="009F5022" w:rsidRDefault="007A01BF" w:rsidP="00D61DE0">
      <w:pPr>
        <w:pStyle w:val="StandardWeb"/>
        <w:spacing w:beforeLines="60" w:before="144" w:beforeAutospacing="0" w:after="160" w:afterAutospacing="0" w:line="288" w:lineRule="auto"/>
        <w:rPr>
          <w:color w:val="548235"/>
          <w:sz w:val="21"/>
          <w:szCs w:val="21"/>
        </w:rPr>
      </w:pPr>
      <w:r w:rsidRPr="00C804D5">
        <w:rPr>
          <w:rFonts w:ascii="Arial" w:hAnsi="Arial" w:cs="Arial"/>
          <w:b/>
          <w:bCs/>
          <w:color w:val="000000"/>
          <w:sz w:val="21"/>
          <w:szCs w:val="21"/>
        </w:rPr>
        <w:lastRenderedPageBreak/>
        <w:t>Basierend auf deinen Erfahrungen mit dem Training von Modellen: Wie könnte man diese Probleme lösen?</w:t>
      </w:r>
      <w:r w:rsidRPr="00C804D5">
        <w:rPr>
          <w:rFonts w:ascii="Arial" w:hAnsi="Arial" w:cs="Arial"/>
          <w:color w:val="000000"/>
          <w:sz w:val="21"/>
          <w:szCs w:val="21"/>
        </w:rPr>
        <w:br/>
      </w:r>
      <w:r w:rsidRPr="009F5022">
        <w:rPr>
          <w:rFonts w:ascii="Arial" w:hAnsi="Arial" w:cs="Arial"/>
          <w:color w:val="548235"/>
          <w:sz w:val="21"/>
          <w:szCs w:val="21"/>
        </w:rPr>
        <w:t>Es gibt verschiedene Möglichkeiten, diese Probleme zu adressieren oder gar zu lösen. Ein Hauptaugenmerk sollte auf einer geeigneten Auswahl der Trainings- aber auch der Testdaten liegen. Je besser Trainingsdaten die Realität wiedergeben, desto zuverlässiger sollte das Modell in der Praxis funktionieren. Weiterhin denkbar wäre, das System in weiteren möglichst vielfältigen Situationen und mit unterschiedlichen Daten zu testen. Außerdem sollte den Ergebnissen des Modells nicht blind getraut, sondern die Ergebnisse kritisch hinterfragt werden.</w:t>
      </w:r>
      <w:r w:rsidRPr="009F5022">
        <w:rPr>
          <w:rFonts w:ascii="Arial" w:hAnsi="Arial" w:cs="Arial"/>
          <w:color w:val="548235"/>
          <w:sz w:val="22"/>
          <w:szCs w:val="22"/>
        </w:rPr>
        <w:br/>
      </w:r>
      <w:r w:rsidRPr="009F5022">
        <w:rPr>
          <w:rFonts w:ascii="Arial" w:hAnsi="Arial" w:cs="Arial"/>
          <w:color w:val="548235"/>
          <w:sz w:val="22"/>
          <w:szCs w:val="22"/>
        </w:rPr>
        <w:br/>
      </w:r>
      <w:r w:rsidRPr="009F5022">
        <w:rPr>
          <w:rFonts w:ascii="Arial" w:hAnsi="Arial" w:cs="Arial"/>
          <w:color w:val="548235"/>
          <w:sz w:val="21"/>
          <w:szCs w:val="21"/>
        </w:rPr>
        <w:t>Konkret für die verschiedenen Szenarien wäre Folgendes denkbar:</w:t>
      </w:r>
      <w:r w:rsidR="00086EA9" w:rsidRPr="009F5022">
        <w:rPr>
          <w:rFonts w:ascii="Arial" w:hAnsi="Arial" w:cs="Arial"/>
          <w:color w:val="548235"/>
          <w:sz w:val="21"/>
          <w:szCs w:val="21"/>
        </w:rPr>
        <w:t xml:space="preserve"> </w:t>
      </w:r>
    </w:p>
    <w:p w14:paraId="1411CBA1" w14:textId="77777777" w:rsidR="007F2032" w:rsidRPr="009F5022" w:rsidRDefault="007A01BF" w:rsidP="00D61DE0">
      <w:pPr>
        <w:pStyle w:val="StandardWeb"/>
        <w:numPr>
          <w:ilvl w:val="0"/>
          <w:numId w:val="38"/>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1:</w:t>
      </w:r>
      <w:r w:rsidRPr="009F5022">
        <w:rPr>
          <w:rFonts w:ascii="Arial" w:hAnsi="Arial" w:cs="Arial"/>
          <w:color w:val="548235"/>
          <w:sz w:val="21"/>
          <w:szCs w:val="21"/>
        </w:rPr>
        <w:t xml:space="preserve"> Weglassen persönlicher Informationen, die nicht für die Einstellung relevant sind (wie Alter, Foto oder Geschlecht). Alternativ können Manche Merkmale der eingestellten Personen austauschen/variieren (bspw. Hobbies zufällig ersetzen, um so für ein “Rauschen” zu sorgen); nicht ausschließlich auf die Entscheidung des Modells verlassen, sondern manuell prüfen.</w:t>
      </w:r>
    </w:p>
    <w:p w14:paraId="09BD9D75" w14:textId="77777777" w:rsidR="007F2032" w:rsidRPr="009F5022" w:rsidRDefault="007A01BF" w:rsidP="00D61DE0">
      <w:pPr>
        <w:pStyle w:val="StandardWeb"/>
        <w:numPr>
          <w:ilvl w:val="0"/>
          <w:numId w:val="38"/>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Szenario 2:</w:t>
      </w:r>
      <w:r w:rsidRPr="009F5022">
        <w:rPr>
          <w:rFonts w:ascii="Arial" w:hAnsi="Arial" w:cs="Arial"/>
          <w:color w:val="548235"/>
          <w:sz w:val="21"/>
          <w:szCs w:val="21"/>
        </w:rPr>
        <w:t xml:space="preserve"> Mehr Trainingsdaten von schwarzen Frauen verwenden; Abgleich der Personengruppe der Nutzerinnen und Nutzer mit der Personengruppe, die auf den Trainingsbildern abgebildet ist.</w:t>
      </w:r>
    </w:p>
    <w:p w14:paraId="4A4E4D4C" w14:textId="77777777" w:rsidR="007F2032" w:rsidRPr="009F5022" w:rsidRDefault="007A01BF" w:rsidP="00D61DE0">
      <w:pPr>
        <w:pStyle w:val="StandardWeb"/>
        <w:numPr>
          <w:ilvl w:val="0"/>
          <w:numId w:val="38"/>
        </w:numPr>
        <w:spacing w:beforeLines="60" w:before="144" w:beforeAutospacing="0" w:after="160" w:afterAutospacing="0" w:line="288" w:lineRule="auto"/>
        <w:ind w:left="0"/>
        <w:rPr>
          <w:rFonts w:ascii="Arial" w:hAnsi="Arial" w:cs="Arial"/>
          <w:color w:val="548235"/>
          <w:sz w:val="21"/>
          <w:szCs w:val="21"/>
        </w:rPr>
      </w:pPr>
      <w:r w:rsidRPr="009F5022">
        <w:rPr>
          <w:rFonts w:ascii="Arial" w:hAnsi="Arial" w:cs="Arial"/>
          <w:b/>
          <w:color w:val="548235"/>
          <w:sz w:val="21"/>
          <w:szCs w:val="21"/>
        </w:rPr>
        <w:t xml:space="preserve">Szenario 3: </w:t>
      </w:r>
      <w:r w:rsidRPr="009F5022">
        <w:rPr>
          <w:rFonts w:ascii="Arial" w:hAnsi="Arial" w:cs="Arial"/>
          <w:color w:val="548235"/>
          <w:sz w:val="21"/>
          <w:szCs w:val="21"/>
        </w:rPr>
        <w:t>Lehrkräfte in die Entscheidung einbinden; nicht persönliche Merkmale wie den Schulbezirk entfernen und nur persönliche Merkmale berücksichtigen.</w:t>
      </w:r>
    </w:p>
    <w:p w14:paraId="38F83480" w14:textId="4AE86526" w:rsidR="007F2032" w:rsidRDefault="007A01BF" w:rsidP="00D61DE0">
      <w:pPr>
        <w:pStyle w:val="StandardWeb"/>
        <w:spacing w:beforeLines="60" w:before="144" w:beforeAutospacing="0" w:after="160" w:afterAutospacing="0" w:line="288" w:lineRule="auto"/>
      </w:pPr>
      <w:r w:rsidRPr="009F5022">
        <w:rPr>
          <w:rFonts w:ascii="Arial" w:hAnsi="Arial" w:cs="Arial"/>
          <w:color w:val="548235"/>
          <w:sz w:val="21"/>
          <w:szCs w:val="21"/>
        </w:rPr>
        <w:t>Wichtig: Die konkreten Ideen stellen nur eine Auswahl der vorhandenen Möglichkeiten dar! Die Schülerinnen und Schüler können noch viele weitere sinnvolle Ideen entwickeln.</w:t>
      </w:r>
      <w:r>
        <w:rPr>
          <w:rFonts w:ascii="Arial" w:hAnsi="Arial" w:cs="Arial"/>
          <w:color w:val="B7B7B7"/>
          <w:sz w:val="22"/>
          <w:szCs w:val="22"/>
        </w:rPr>
        <w:br/>
      </w:r>
      <w:r>
        <w:rPr>
          <w:rFonts w:ascii="Arial" w:hAnsi="Arial" w:cs="Arial"/>
          <w:color w:val="B7B7B7"/>
          <w:sz w:val="22"/>
          <w:szCs w:val="22"/>
        </w:rPr>
        <w:br/>
      </w:r>
    </w:p>
    <w:p w14:paraId="2502EED0" w14:textId="6C5F0533" w:rsidR="007F2032" w:rsidRPr="00A30DCF" w:rsidRDefault="007A01BF" w:rsidP="00F950EF">
      <w:pPr>
        <w:pStyle w:val="StandardWeb"/>
        <w:spacing w:beforeLines="60" w:before="144" w:beforeAutospacing="0" w:after="160" w:afterAutospacing="0" w:line="288" w:lineRule="auto"/>
        <w:rPr>
          <w:rFonts w:ascii="Arial" w:hAnsi="Arial" w:cs="Arial"/>
          <w:color w:val="000000"/>
          <w:sz w:val="21"/>
          <w:szCs w:val="21"/>
        </w:rPr>
      </w:pPr>
      <w:r w:rsidRPr="00A30DCF">
        <w:rPr>
          <w:rFonts w:ascii="Arial" w:hAnsi="Arial" w:cs="Arial"/>
          <w:b/>
          <w:bCs/>
          <w:color w:val="000000"/>
          <w:sz w:val="21"/>
          <w:szCs w:val="21"/>
        </w:rPr>
        <w:t>Welche Regeln sollten für einen fairen Einsatz von KI-Systemen gelten?</w:t>
      </w:r>
      <w:r w:rsidRPr="00A30DCF">
        <w:rPr>
          <w:rFonts w:ascii="Arial" w:hAnsi="Arial" w:cs="Arial"/>
          <w:color w:val="000000"/>
          <w:sz w:val="21"/>
          <w:szCs w:val="21"/>
        </w:rPr>
        <w:br/>
      </w:r>
      <w:r w:rsidRPr="009F5022">
        <w:rPr>
          <w:rFonts w:ascii="Arial" w:hAnsi="Arial" w:cs="Arial"/>
          <w:color w:val="548235"/>
          <w:sz w:val="21"/>
          <w:szCs w:val="21"/>
        </w:rPr>
        <w:t>Hier sind eine Vielzahl an Möglichkeiten denkbar. So könnte man Regeln vorschlagen, die Ergebnisse nicht automatisch zu akzeptieren, sondern stets einen menschlichen Entscheider zurate zu ziehen, wenn das System für Entscheidungen mit großer Tragweite herangezogen wird. Außerdem könnte man Regeln zu den verwendeten Datensätzen vorschlagen, sodass ein ausgeglichener Datensatz Voraussetzung für das Modell würde.</w:t>
      </w:r>
    </w:p>
    <w:p w14:paraId="7C907302" w14:textId="77777777" w:rsidR="007F2032" w:rsidRDefault="007F2032"/>
    <w:sectPr w:rsidR="007F2032">
      <w:headerReference w:type="default" r:id="rId10"/>
      <w:footerReference w:type="default" r:id="rId11"/>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6AB6" w14:textId="77777777" w:rsidR="00782DEE" w:rsidRDefault="00782DEE">
      <w:r>
        <w:separator/>
      </w:r>
    </w:p>
  </w:endnote>
  <w:endnote w:type="continuationSeparator" w:id="0">
    <w:p w14:paraId="52CF95C5" w14:textId="77777777" w:rsidR="00782DEE" w:rsidRDefault="00782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45">
    <w:altName w:val="Arial"/>
    <w:charset w:val="00"/>
    <w:family w:val="auto"/>
    <w:pitch w:val="variable"/>
    <w:sig w:usb0="E00002FF" w:usb1="5000785B" w:usb2="00000000" w:usb3="00000000" w:csb0="0000019F" w:csb1="00000000"/>
  </w:font>
  <w:font w:name="Helvetica 6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85CFE" w14:textId="356CD2EF" w:rsidR="007F2032" w:rsidRDefault="000E5AF3">
    <w:pPr>
      <w:pStyle w:val="Kopfzeile"/>
      <w:tabs>
        <w:tab w:val="clear" w:pos="9072"/>
        <w:tab w:val="right" w:pos="8789"/>
      </w:tabs>
      <w:ind w:right="-2637"/>
      <w:rPr>
        <w:i/>
        <w:sz w:val="18"/>
      </w:rPr>
    </w:pPr>
    <w:r>
      <w:rPr>
        <w:noProof/>
        <w:sz w:val="8"/>
      </w:rPr>
      <mc:AlternateContent>
        <mc:Choice Requires="wps">
          <w:drawing>
            <wp:anchor distT="0" distB="0" distL="114300" distR="114300" simplePos="0" relativeHeight="251666432" behindDoc="0" locked="0" layoutInCell="1" allowOverlap="1" wp14:anchorId="01CB57D8" wp14:editId="3B4D9150">
              <wp:simplePos x="0" y="0"/>
              <wp:positionH relativeFrom="column">
                <wp:posOffset>3943280</wp:posOffset>
              </wp:positionH>
              <wp:positionV relativeFrom="paragraph">
                <wp:posOffset>-3421393</wp:posOffset>
              </wp:positionV>
              <wp:extent cx="4530339" cy="328930"/>
              <wp:effectExtent l="5080" t="13970" r="8890" b="8890"/>
              <wp:wrapNone/>
              <wp:docPr id="4"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199999">
                        <a:off x="0" y="0"/>
                        <a:ext cx="4530339" cy="328930"/>
                      </a:xfrm>
                      <a:prstGeom prst="rect">
                        <a:avLst/>
                      </a:prstGeom>
                      <a:solidFill>
                        <a:srgbClr val="FFFFFF"/>
                      </a:solidFill>
                      <a:ln w="9525">
                        <a:noFill/>
                        <a:miter lim="800000"/>
                        <a:headEnd/>
                        <a:tailEnd/>
                      </a:ln>
                    </wps:spPr>
                    <wps:txbx>
                      <w:txbxContent>
                        <w:p w14:paraId="0F3E2152" w14:textId="7AE8630A" w:rsidR="007F2032" w:rsidRDefault="000E5AF3">
                          <w:pPr>
                            <w:spacing w:line="160" w:lineRule="exact"/>
                            <w:rPr>
                              <w:rFonts w:ascii="Helvetica 55" w:hAnsi="Helvetica 55"/>
                              <w:color w:val="A6A6A6"/>
                              <w:sz w:val="14"/>
                              <w:szCs w:val="14"/>
                            </w:rPr>
                          </w:pPr>
                          <w:r w:rsidRPr="000E5AF3">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0E5AF3">
                            <w:rPr>
                              <w:rFonts w:ascii="Helvetica 55" w:hAnsi="Helvetica 55"/>
                              <w:color w:val="A6A6A6" w:themeColor="background1" w:themeShade="A6"/>
                              <w:sz w:val="14"/>
                              <w:szCs w:val="14"/>
                            </w:rPr>
                            <w:t>und der Wissensfabrik – Unternehmen für Deutschland e.V.</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01CB57D8" id="_x0000_t202" coordsize="21600,21600" o:spt="202" path="m,l,21600r21600,l21600,xe">
              <v:stroke joinstyle="miter"/>
              <v:path gradientshapeok="t" o:connecttype="rect"/>
            </v:shapetype>
            <v:shape id="Textfeld 4" o:spid="_x0000_s1029" type="#_x0000_t202" style="position:absolute;margin-left:310.5pt;margin-top:-269.4pt;width:356.7pt;height:25.9pt;rotation:-5898241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" stroked="f">
              <v:textbox>
                <w:txbxContent>
                  <w:p w14:paraId="0F3E2152" w14:textId="7AE8630A" w:rsidR="007F2032" w:rsidRDefault="000E5AF3">
                    <w:pPr>
                      <w:spacing w:line="160" w:lineRule="exact"/>
                      <w:rPr>
                        <w:rFonts w:ascii="Helvetica 55" w:hAnsi="Helvetica 55"/>
                        <w:color w:val="A6A6A6"/>
                        <w:sz w:val="14"/>
                        <w:szCs w:val="14"/>
                      </w:rPr>
                    </w:pPr>
                    <w:r w:rsidRPr="000E5AF3">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0E5AF3">
                      <w:rPr>
                        <w:rFonts w:ascii="Helvetica 55" w:hAnsi="Helvetica 55"/>
                        <w:color w:val="A6A6A6" w:themeColor="background1" w:themeShade="A6"/>
                        <w:sz w:val="14"/>
                        <w:szCs w:val="14"/>
                      </w:rPr>
                      <w:t>und der Wissensfabrik – Unternehmen für Deutschland e.V.</w:t>
                    </w:r>
                  </w:p>
                </w:txbxContent>
              </v:textbox>
            </v:shape>
          </w:pict>
        </mc:Fallback>
      </mc:AlternateContent>
    </w:r>
    <w:r>
      <w:rPr>
        <w:noProof/>
        <w:sz w:val="8"/>
      </w:rPr>
      <w:drawing>
        <wp:anchor distT="0" distB="0" distL="114300" distR="114300" simplePos="0" relativeHeight="251667456" behindDoc="0" locked="0" layoutInCell="1" allowOverlap="1" wp14:anchorId="469C580B" wp14:editId="72BA7655">
          <wp:simplePos x="0" y="0"/>
          <wp:positionH relativeFrom="column">
            <wp:posOffset>5875422</wp:posOffset>
          </wp:positionH>
          <wp:positionV relativeFrom="paragraph">
            <wp:posOffset>-780992</wp:posOffset>
          </wp:positionV>
          <wp:extent cx="647750" cy="146050"/>
          <wp:effectExtent l="3175" t="15875" r="3175" b="3175"/>
          <wp:wrapNone/>
          <wp:docPr id="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3"/>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9">
                    <a:off x="0" y="0"/>
                    <a:ext cx="647750" cy="146050"/>
                  </a:xfrm>
                  <a:prstGeom prst="rect">
                    <a:avLst/>
                  </a:prstGeom>
                  <a:noFill/>
                </pic:spPr>
              </pic:pic>
            </a:graphicData>
          </a:graphic>
        </wp:anchor>
      </w:drawing>
    </w:r>
    <w:r w:rsidR="00620BA8">
      <w:rPr>
        <w:noProof/>
        <w:sz w:val="8"/>
      </w:rPr>
      <mc:AlternateContent>
        <mc:Choice Requires="wps">
          <w:drawing>
            <wp:anchor distT="0" distB="0" distL="114300" distR="114300" simplePos="0" relativeHeight="251669504" behindDoc="0" locked="0" layoutInCell="1" allowOverlap="1" wp14:anchorId="67580101" wp14:editId="5798294D">
              <wp:simplePos x="0" y="0"/>
              <wp:positionH relativeFrom="margin">
                <wp:align>left</wp:align>
              </wp:positionH>
              <wp:positionV relativeFrom="paragraph">
                <wp:posOffset>-90678</wp:posOffset>
              </wp:positionV>
              <wp:extent cx="5605200" cy="0"/>
              <wp:effectExtent l="0" t="19050" r="33655" b="19050"/>
              <wp:wrapNone/>
              <wp:docPr id="10" name="Gerade Verbindung 26"/>
              <wp:cNvGraphicFramePr/>
              <a:graphic xmlns:a="http://schemas.openxmlformats.org/drawingml/2006/main">
                <a:graphicData uri="http://schemas.microsoft.com/office/word/2010/wordprocessingShape">
                  <wps:wsp>
                    <wps:cNvCnPr/>
                    <wps:spPr bwMode="auto">
                      <a:xfrm>
                        <a:off x="0" y="0"/>
                        <a:ext cx="5605200" cy="0"/>
                      </a:xfrm>
                      <a:prstGeom prst="line">
                        <a:avLst/>
                      </a:prstGeom>
                      <a:ln w="31750">
                        <a:solidFill>
                          <a:srgbClr val="548235"/>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F26D25A" id="Gerade Verbindung 26"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7.15pt" to="441.3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" strokecolor="#548235" strokeweight="2.5pt">
              <v:stroke joinstyle="miter"/>
              <w10:wrap anchorx="margin"/>
            </v:line>
          </w:pict>
        </mc:Fallback>
      </mc:AlternateContent>
    </w:r>
    <w:r w:rsidR="007A01BF">
      <w:rPr>
        <w:sz w:val="6"/>
      </w:rPr>
      <w:t xml:space="preserve"> </w:t>
    </w:r>
    <w:r w:rsidR="007A01BF">
      <w:rPr>
        <w:sz w:val="18"/>
      </w:rPr>
      <w:t>Modul KI-B4 – Von Daten und Bäumen</w:t>
    </w:r>
    <w:r w:rsidR="007A01BF">
      <w:rPr>
        <w:sz w:val="18"/>
      </w:rPr>
      <w:tab/>
    </w:r>
    <w:r w:rsidR="00ED4458" w:rsidRPr="00251D78">
      <w:rPr>
        <w:sz w:val="18"/>
      </w:rPr>
      <w:t>zuletzt aktualisiert am 25.06.21</w:t>
    </w:r>
    <w:r w:rsidR="007A01BF">
      <w:rPr>
        <w:i/>
        <w:sz w:val="18"/>
      </w:rPr>
      <w:tab/>
    </w:r>
    <w:r w:rsidR="007A01BF">
      <w:rPr>
        <w:sz w:val="18"/>
      </w:rPr>
      <w:t xml:space="preserve">Seite </w:t>
    </w:r>
    <w:r w:rsidR="007A01BF">
      <w:rPr>
        <w:bCs w:val="0"/>
        <w:sz w:val="18"/>
      </w:rPr>
      <w:fldChar w:fldCharType="begin"/>
    </w:r>
    <w:r w:rsidR="007A01BF">
      <w:rPr>
        <w:sz w:val="18"/>
      </w:rPr>
      <w:instrText>PAGE  \* Arabic  \* MERGEFORMAT</w:instrText>
    </w:r>
    <w:r w:rsidR="007A01BF">
      <w:rPr>
        <w:bCs w:val="0"/>
        <w:sz w:val="18"/>
      </w:rPr>
      <w:fldChar w:fldCharType="separate"/>
    </w:r>
    <w:r w:rsidR="007A01BF">
      <w:rPr>
        <w:sz w:val="18"/>
      </w:rPr>
      <w:t>2</w:t>
    </w:r>
    <w:r w:rsidR="007A01BF">
      <w:rPr>
        <w:bCs w:val="0"/>
        <w:sz w:val="18"/>
      </w:rPr>
      <w:fldChar w:fldCharType="end"/>
    </w:r>
    <w:r w:rsidR="007A01BF">
      <w:rPr>
        <w:sz w:val="18"/>
      </w:rPr>
      <w:t xml:space="preserve"> von </w:t>
    </w:r>
    <w:r w:rsidR="007A01BF">
      <w:rPr>
        <w:sz w:val="18"/>
      </w:rPr>
      <w:fldChar w:fldCharType="begin"/>
    </w:r>
    <w:r w:rsidR="007A01BF">
      <w:rPr>
        <w:sz w:val="18"/>
      </w:rPr>
      <w:instrText>NUMPAGES  \* Arabic  \* MERGEFORMAT</w:instrText>
    </w:r>
    <w:r w:rsidR="007A01BF">
      <w:rPr>
        <w:sz w:val="18"/>
      </w:rPr>
      <w:fldChar w:fldCharType="separate"/>
    </w:r>
    <w:r w:rsidR="007A01BF">
      <w:rPr>
        <w:sz w:val="18"/>
      </w:rPr>
      <w:t>2</w:t>
    </w:r>
    <w:r w:rsidR="007A01BF">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4E6A" w14:textId="77777777" w:rsidR="00782DEE" w:rsidRDefault="00782DEE">
      <w:r>
        <w:separator/>
      </w:r>
    </w:p>
  </w:footnote>
  <w:footnote w:type="continuationSeparator" w:id="0">
    <w:p w14:paraId="3D6EC08C" w14:textId="77777777" w:rsidR="00782DEE" w:rsidRDefault="00782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FE34" w14:textId="7322EED5" w:rsidR="007F2032" w:rsidRDefault="007A01BF">
    <w:pPr>
      <w:pStyle w:val="Kopfzeile"/>
      <w:tabs>
        <w:tab w:val="clear" w:pos="4536"/>
        <w:tab w:val="clear" w:pos="9072"/>
        <w:tab w:val="left" w:pos="5085"/>
      </w:tabs>
      <w:ind w:right="-87"/>
      <w:rPr>
        <w:color w:val="AEAAAA"/>
        <w:sz w:val="22"/>
      </w:rPr>
    </w:pPr>
    <w:r>
      <w:rPr>
        <w:noProof/>
        <w:color w:val="E7E6E6" w:themeColor="background2"/>
        <w:sz w:val="32"/>
      </w:rPr>
      <mc:AlternateContent>
        <mc:Choice Requires="wps">
          <w:drawing>
            <wp:anchor distT="0" distB="0" distL="114300" distR="114300" simplePos="0" relativeHeight="251657216" behindDoc="1" locked="0" layoutInCell="1" allowOverlap="1" wp14:anchorId="16B5020B" wp14:editId="3C3B73EA">
              <wp:simplePos x="0" y="0"/>
              <wp:positionH relativeFrom="margin">
                <wp:posOffset>3256280</wp:posOffset>
              </wp:positionH>
              <wp:positionV relativeFrom="paragraph">
                <wp:posOffset>37160</wp:posOffset>
              </wp:positionV>
              <wp:extent cx="3060000" cy="338400"/>
              <wp:effectExtent l="0" t="0" r="7620" b="5080"/>
              <wp:wrapNone/>
              <wp:docPr id="1" name="Rechteck 22"/>
              <wp:cNvGraphicFramePr/>
              <a:graphic xmlns:a="http://schemas.openxmlformats.org/drawingml/2006/main">
                <a:graphicData uri="http://schemas.microsoft.com/office/word/2010/wordprocessingShape">
                  <wps:wsp>
                    <wps:cNvSpPr/>
                    <wps:spPr bwMode="auto">
                      <a:xfrm>
                        <a:off x="0" y="0"/>
                        <a:ext cx="3060000" cy="338400"/>
                      </a:xfrm>
                      <a:prstGeom prst="rect">
                        <a:avLst/>
                      </a:prstGeom>
                      <a:solidFill>
                        <a:srgbClr val="5482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AD113" w14:textId="77777777" w:rsidR="007F2032" w:rsidRDefault="007A01BF">
                          <w:pPr>
                            <w:jc w:val="center"/>
                          </w:pPr>
                          <w:r>
                            <w:rPr>
                              <w:b/>
                              <w:color w:val="FFFFFF" w:themeColor="background1"/>
                              <w:sz w:val="32"/>
                            </w:rPr>
                            <w:t>Musterlösung KI-B4.4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020B" id="Rechteck 22" o:spid="_x0000_s1027" style="position:absolute;margin-left:256.4pt;margin-top:2.95pt;width:240.95pt;height:26.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" fillcolor="#548235" stroked="f" strokeweight="1pt">
              <v:textbox>
                <w:txbxContent>
                  <w:p w14:paraId="324AD113" w14:textId="77777777" w:rsidR="007F2032" w:rsidRDefault="007A01BF">
                    <w:pPr>
                      <w:jc w:val="center"/>
                    </w:pPr>
                    <w:r>
                      <w:rPr>
                        <w:b/>
                        <w:color w:val="FFFFFF" w:themeColor="background1"/>
                        <w:sz w:val="32"/>
                      </w:rPr>
                      <w:t>Musterlösung KI-B4.4</w:t>
                    </w:r>
                  </w:p>
                </w:txbxContent>
              </v:textbox>
              <w10:wrap anchorx="margin"/>
            </v:rect>
          </w:pict>
        </mc:Fallback>
      </mc:AlternateContent>
    </w:r>
    <w:r>
      <w:rPr>
        <w:noProof/>
        <w:color w:val="AEAAAA" w:themeColor="background2" w:themeShade="BF"/>
        <w:sz w:val="32"/>
      </w:rPr>
      <mc:AlternateContent>
        <mc:Choice Requires="wps">
          <w:drawing>
            <wp:anchor distT="0" distB="0" distL="114300" distR="114300" simplePos="0" relativeHeight="251658240" behindDoc="0" locked="0" layoutInCell="1" allowOverlap="1" wp14:anchorId="0734C2D6" wp14:editId="7ADEDD07">
              <wp:simplePos x="0" y="0"/>
              <wp:positionH relativeFrom="column">
                <wp:posOffset>-1912620</wp:posOffset>
              </wp:positionH>
              <wp:positionV relativeFrom="paragraph">
                <wp:posOffset>-2219960</wp:posOffset>
              </wp:positionV>
              <wp:extent cx="3190875" cy="247650"/>
              <wp:effectExtent l="4763" t="0" r="0" b="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199999">
                        <a:off x="0" y="0"/>
                        <a:ext cx="3190875" cy="247650"/>
                      </a:xfrm>
                      <a:prstGeom prst="rect">
                        <a:avLst/>
                      </a:prstGeom>
                      <a:solidFill>
                        <a:srgbClr val="FFFFFF"/>
                      </a:solidFill>
                      <a:ln w="9525">
                        <a:noFill/>
                        <a:miter lim="800000"/>
                        <a:headEnd/>
                        <a:tailEnd/>
                      </a:ln>
                    </wps:spPr>
                    <wps:txbx>
                      <w:txbxContent>
                        <w:p w14:paraId="6AF27D9A" w14:textId="77777777" w:rsidR="007F2032" w:rsidRDefault="007A01BF">
                          <w:pPr>
                            <w:rPr>
                              <w:sz w:val="15"/>
                              <w:szCs w:val="15"/>
                            </w:rPr>
                          </w:pPr>
                          <w:r>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4C2D6" id="_x0000_t202" coordsize="21600,21600" o:spt="202" path="m,l,21600r21600,l21600,xe">
              <v:stroke joinstyle="miter"/>
              <v:path gradientshapeok="t" o:connecttype="rect"/>
            </v:shapetype>
            <v:shape id="Textfeld 2" o:spid="_x0000_s1028" type="#_x0000_t202" style="position:absolute;margin-left:-150.6pt;margin-top:-174.8pt;width:251.25pt;height:19.5pt;rotation:-589824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" stroked="f">
              <v:textbox>
                <w:txbxContent>
                  <w:p w14:paraId="6AF27D9A" w14:textId="77777777" w:rsidR="007F2032" w:rsidRDefault="007A01BF">
                    <w:pPr>
                      <w:rPr>
                        <w:sz w:val="15"/>
                        <w:szCs w:val="15"/>
                      </w:rPr>
                    </w:pPr>
                    <w:r>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1607"/>
    <w:multiLevelType w:val="hybridMultilevel"/>
    <w:tmpl w:val="935482DC"/>
    <w:lvl w:ilvl="0" w:tplc="CE005C86">
      <w:start w:val="1"/>
      <w:numFmt w:val="decimal"/>
      <w:lvlText w:val="%1."/>
      <w:lvlJc w:val="left"/>
      <w:pPr>
        <w:ind w:left="720" w:hanging="360"/>
      </w:pPr>
    </w:lvl>
    <w:lvl w:ilvl="1" w:tplc="DE0AD53C">
      <w:start w:val="1"/>
      <w:numFmt w:val="lowerLetter"/>
      <w:lvlText w:val="%2."/>
      <w:lvlJc w:val="left"/>
      <w:pPr>
        <w:ind w:left="1440" w:hanging="360"/>
      </w:pPr>
    </w:lvl>
    <w:lvl w:ilvl="2" w:tplc="11CE4B76">
      <w:start w:val="1"/>
      <w:numFmt w:val="lowerRoman"/>
      <w:lvlText w:val="%3."/>
      <w:lvlJc w:val="right"/>
      <w:pPr>
        <w:ind w:left="2160" w:hanging="180"/>
      </w:pPr>
    </w:lvl>
    <w:lvl w:ilvl="3" w:tplc="588EA126">
      <w:start w:val="1"/>
      <w:numFmt w:val="decimal"/>
      <w:lvlText w:val="%4."/>
      <w:lvlJc w:val="left"/>
      <w:pPr>
        <w:ind w:left="2880" w:hanging="360"/>
      </w:pPr>
    </w:lvl>
    <w:lvl w:ilvl="4" w:tplc="C1C6806E">
      <w:start w:val="1"/>
      <w:numFmt w:val="lowerLetter"/>
      <w:lvlText w:val="%5."/>
      <w:lvlJc w:val="left"/>
      <w:pPr>
        <w:ind w:left="3600" w:hanging="360"/>
      </w:pPr>
    </w:lvl>
    <w:lvl w:ilvl="5" w:tplc="6F187E38">
      <w:start w:val="1"/>
      <w:numFmt w:val="lowerRoman"/>
      <w:lvlText w:val="%6."/>
      <w:lvlJc w:val="right"/>
      <w:pPr>
        <w:ind w:left="4320" w:hanging="180"/>
      </w:pPr>
    </w:lvl>
    <w:lvl w:ilvl="6" w:tplc="9E7EDD6A">
      <w:start w:val="1"/>
      <w:numFmt w:val="decimal"/>
      <w:lvlText w:val="%7."/>
      <w:lvlJc w:val="left"/>
      <w:pPr>
        <w:ind w:left="5040" w:hanging="360"/>
      </w:pPr>
    </w:lvl>
    <w:lvl w:ilvl="7" w:tplc="B6AA4ABA">
      <w:start w:val="1"/>
      <w:numFmt w:val="lowerLetter"/>
      <w:lvlText w:val="%8."/>
      <w:lvlJc w:val="left"/>
      <w:pPr>
        <w:ind w:left="5760" w:hanging="360"/>
      </w:pPr>
    </w:lvl>
    <w:lvl w:ilvl="8" w:tplc="4F5E3D28">
      <w:start w:val="1"/>
      <w:numFmt w:val="lowerRoman"/>
      <w:lvlText w:val="%9."/>
      <w:lvlJc w:val="right"/>
      <w:pPr>
        <w:ind w:left="6480" w:hanging="180"/>
      </w:pPr>
    </w:lvl>
  </w:abstractNum>
  <w:abstractNum w:abstractNumId="1" w15:restartNumberingAfterBreak="0">
    <w:nsid w:val="02FD42B6"/>
    <w:multiLevelType w:val="hybridMultilevel"/>
    <w:tmpl w:val="75BAEB74"/>
    <w:lvl w:ilvl="0" w:tplc="6608B9B2">
      <w:start w:val="1"/>
      <w:numFmt w:val="bullet"/>
      <w:lvlText w:val="·"/>
      <w:lvlJc w:val="left"/>
      <w:pPr>
        <w:ind w:left="709" w:hanging="360"/>
      </w:pPr>
      <w:rPr>
        <w:rFonts w:ascii="Symbol" w:eastAsia="Symbol" w:hAnsi="Symbol" w:cs="Symbol" w:hint="default"/>
        <w:color w:val="auto"/>
      </w:rPr>
    </w:lvl>
    <w:lvl w:ilvl="1" w:tplc="FFDE78DA">
      <w:start w:val="1"/>
      <w:numFmt w:val="bullet"/>
      <w:lvlText w:val="o"/>
      <w:lvlJc w:val="left"/>
      <w:pPr>
        <w:ind w:left="1429" w:hanging="360"/>
      </w:pPr>
      <w:rPr>
        <w:rFonts w:ascii="Courier New" w:eastAsia="Courier New" w:hAnsi="Courier New" w:cs="Courier New" w:hint="default"/>
      </w:rPr>
    </w:lvl>
    <w:lvl w:ilvl="2" w:tplc="E37CB69E">
      <w:start w:val="1"/>
      <w:numFmt w:val="bullet"/>
      <w:lvlText w:val="§"/>
      <w:lvlJc w:val="left"/>
      <w:pPr>
        <w:ind w:left="2149" w:hanging="360"/>
      </w:pPr>
      <w:rPr>
        <w:rFonts w:ascii="Wingdings" w:eastAsia="Wingdings" w:hAnsi="Wingdings" w:cs="Wingdings" w:hint="default"/>
      </w:rPr>
    </w:lvl>
    <w:lvl w:ilvl="3" w:tplc="6280450A">
      <w:start w:val="1"/>
      <w:numFmt w:val="bullet"/>
      <w:lvlText w:val="·"/>
      <w:lvlJc w:val="left"/>
      <w:pPr>
        <w:ind w:left="2869" w:hanging="360"/>
      </w:pPr>
      <w:rPr>
        <w:rFonts w:ascii="Symbol" w:eastAsia="Symbol" w:hAnsi="Symbol" w:cs="Symbol" w:hint="default"/>
      </w:rPr>
    </w:lvl>
    <w:lvl w:ilvl="4" w:tplc="F27E5C60">
      <w:start w:val="1"/>
      <w:numFmt w:val="bullet"/>
      <w:lvlText w:val="o"/>
      <w:lvlJc w:val="left"/>
      <w:pPr>
        <w:ind w:left="3589" w:hanging="360"/>
      </w:pPr>
      <w:rPr>
        <w:rFonts w:ascii="Courier New" w:eastAsia="Courier New" w:hAnsi="Courier New" w:cs="Courier New" w:hint="default"/>
      </w:rPr>
    </w:lvl>
    <w:lvl w:ilvl="5" w:tplc="2D6CF010">
      <w:start w:val="1"/>
      <w:numFmt w:val="bullet"/>
      <w:lvlText w:val="§"/>
      <w:lvlJc w:val="left"/>
      <w:pPr>
        <w:ind w:left="4309" w:hanging="360"/>
      </w:pPr>
      <w:rPr>
        <w:rFonts w:ascii="Wingdings" w:eastAsia="Wingdings" w:hAnsi="Wingdings" w:cs="Wingdings" w:hint="default"/>
      </w:rPr>
    </w:lvl>
    <w:lvl w:ilvl="6" w:tplc="19E49E16">
      <w:start w:val="1"/>
      <w:numFmt w:val="bullet"/>
      <w:lvlText w:val="·"/>
      <w:lvlJc w:val="left"/>
      <w:pPr>
        <w:ind w:left="5029" w:hanging="360"/>
      </w:pPr>
      <w:rPr>
        <w:rFonts w:ascii="Symbol" w:eastAsia="Symbol" w:hAnsi="Symbol" w:cs="Symbol" w:hint="default"/>
      </w:rPr>
    </w:lvl>
    <w:lvl w:ilvl="7" w:tplc="4BDCB9F0">
      <w:start w:val="1"/>
      <w:numFmt w:val="bullet"/>
      <w:lvlText w:val="o"/>
      <w:lvlJc w:val="left"/>
      <w:pPr>
        <w:ind w:left="5749" w:hanging="360"/>
      </w:pPr>
      <w:rPr>
        <w:rFonts w:ascii="Courier New" w:eastAsia="Courier New" w:hAnsi="Courier New" w:cs="Courier New" w:hint="default"/>
      </w:rPr>
    </w:lvl>
    <w:lvl w:ilvl="8" w:tplc="9F76E652">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632498C"/>
    <w:multiLevelType w:val="hybridMultilevel"/>
    <w:tmpl w:val="6E6E0B6C"/>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 w15:restartNumberingAfterBreak="0">
    <w:nsid w:val="128816BB"/>
    <w:multiLevelType w:val="multilevel"/>
    <w:tmpl w:val="6CCC55C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35F5B10"/>
    <w:multiLevelType w:val="hybridMultilevel"/>
    <w:tmpl w:val="76AAC146"/>
    <w:lvl w:ilvl="0" w:tplc="49C452B8">
      <w:start w:val="1"/>
      <w:numFmt w:val="decimal"/>
      <w:lvlText w:val="%1."/>
      <w:lvlJc w:val="left"/>
      <w:pPr>
        <w:ind w:left="720" w:hanging="360"/>
      </w:pPr>
    </w:lvl>
    <w:lvl w:ilvl="1" w:tplc="E7346CE2">
      <w:start w:val="1"/>
      <w:numFmt w:val="lowerLetter"/>
      <w:lvlText w:val="%2."/>
      <w:lvlJc w:val="left"/>
      <w:pPr>
        <w:ind w:left="1440" w:hanging="360"/>
      </w:pPr>
    </w:lvl>
    <w:lvl w:ilvl="2" w:tplc="B810BB5A">
      <w:start w:val="1"/>
      <w:numFmt w:val="lowerRoman"/>
      <w:lvlText w:val="%3."/>
      <w:lvlJc w:val="right"/>
      <w:pPr>
        <w:ind w:left="2160" w:hanging="180"/>
      </w:pPr>
    </w:lvl>
    <w:lvl w:ilvl="3" w:tplc="1E62135C">
      <w:start w:val="1"/>
      <w:numFmt w:val="decimal"/>
      <w:lvlText w:val="%4."/>
      <w:lvlJc w:val="left"/>
      <w:pPr>
        <w:ind w:left="2880" w:hanging="360"/>
      </w:pPr>
    </w:lvl>
    <w:lvl w:ilvl="4" w:tplc="FDCE7B5E">
      <w:start w:val="1"/>
      <w:numFmt w:val="lowerLetter"/>
      <w:lvlText w:val="%5."/>
      <w:lvlJc w:val="left"/>
      <w:pPr>
        <w:ind w:left="3600" w:hanging="360"/>
      </w:pPr>
    </w:lvl>
    <w:lvl w:ilvl="5" w:tplc="3A8EB2F0">
      <w:start w:val="1"/>
      <w:numFmt w:val="lowerRoman"/>
      <w:lvlText w:val="%6."/>
      <w:lvlJc w:val="right"/>
      <w:pPr>
        <w:ind w:left="4320" w:hanging="180"/>
      </w:pPr>
    </w:lvl>
    <w:lvl w:ilvl="6" w:tplc="2A207828">
      <w:start w:val="1"/>
      <w:numFmt w:val="decimal"/>
      <w:lvlText w:val="%7."/>
      <w:lvlJc w:val="left"/>
      <w:pPr>
        <w:ind w:left="5040" w:hanging="360"/>
      </w:pPr>
    </w:lvl>
    <w:lvl w:ilvl="7" w:tplc="3C42FECA">
      <w:start w:val="1"/>
      <w:numFmt w:val="lowerLetter"/>
      <w:lvlText w:val="%8."/>
      <w:lvlJc w:val="left"/>
      <w:pPr>
        <w:ind w:left="5760" w:hanging="360"/>
      </w:pPr>
    </w:lvl>
    <w:lvl w:ilvl="8" w:tplc="374E1C10">
      <w:start w:val="1"/>
      <w:numFmt w:val="lowerRoman"/>
      <w:lvlText w:val="%9."/>
      <w:lvlJc w:val="right"/>
      <w:pPr>
        <w:ind w:left="6480" w:hanging="180"/>
      </w:pPr>
    </w:lvl>
  </w:abstractNum>
  <w:abstractNum w:abstractNumId="5" w15:restartNumberingAfterBreak="0">
    <w:nsid w:val="19E802DF"/>
    <w:multiLevelType w:val="hybridMultilevel"/>
    <w:tmpl w:val="A37E8B4C"/>
    <w:lvl w:ilvl="0" w:tplc="5F803EDC">
      <w:start w:val="1"/>
      <w:numFmt w:val="decimal"/>
      <w:lvlText w:val="%1."/>
      <w:lvlJc w:val="left"/>
      <w:pPr>
        <w:ind w:left="360" w:hanging="360"/>
      </w:pPr>
    </w:lvl>
    <w:lvl w:ilvl="1" w:tplc="0324FA64">
      <w:start w:val="1"/>
      <w:numFmt w:val="lowerLetter"/>
      <w:lvlText w:val="%2."/>
      <w:lvlJc w:val="left"/>
      <w:pPr>
        <w:ind w:left="1080" w:hanging="360"/>
      </w:pPr>
    </w:lvl>
    <w:lvl w:ilvl="2" w:tplc="612AF060">
      <w:start w:val="1"/>
      <w:numFmt w:val="lowerRoman"/>
      <w:lvlText w:val="%3."/>
      <w:lvlJc w:val="right"/>
      <w:pPr>
        <w:ind w:left="1800" w:hanging="180"/>
      </w:pPr>
    </w:lvl>
    <w:lvl w:ilvl="3" w:tplc="1CDA52A6">
      <w:start w:val="1"/>
      <w:numFmt w:val="decimal"/>
      <w:lvlText w:val="%4."/>
      <w:lvlJc w:val="left"/>
      <w:pPr>
        <w:ind w:left="2520" w:hanging="360"/>
      </w:pPr>
    </w:lvl>
    <w:lvl w:ilvl="4" w:tplc="FE84CC38">
      <w:start w:val="1"/>
      <w:numFmt w:val="lowerLetter"/>
      <w:lvlText w:val="%5."/>
      <w:lvlJc w:val="left"/>
      <w:pPr>
        <w:ind w:left="3240" w:hanging="360"/>
      </w:pPr>
    </w:lvl>
    <w:lvl w:ilvl="5" w:tplc="3800BA50">
      <w:start w:val="1"/>
      <w:numFmt w:val="lowerRoman"/>
      <w:lvlText w:val="%6."/>
      <w:lvlJc w:val="right"/>
      <w:pPr>
        <w:ind w:left="3960" w:hanging="180"/>
      </w:pPr>
    </w:lvl>
    <w:lvl w:ilvl="6" w:tplc="204C6264">
      <w:start w:val="1"/>
      <w:numFmt w:val="decimal"/>
      <w:lvlText w:val="%7."/>
      <w:lvlJc w:val="left"/>
      <w:pPr>
        <w:ind w:left="4680" w:hanging="360"/>
      </w:pPr>
    </w:lvl>
    <w:lvl w:ilvl="7" w:tplc="EFE4B4FE">
      <w:start w:val="1"/>
      <w:numFmt w:val="lowerLetter"/>
      <w:lvlText w:val="%8."/>
      <w:lvlJc w:val="left"/>
      <w:pPr>
        <w:ind w:left="5400" w:hanging="360"/>
      </w:pPr>
    </w:lvl>
    <w:lvl w:ilvl="8" w:tplc="2A3ECF92">
      <w:start w:val="1"/>
      <w:numFmt w:val="lowerRoman"/>
      <w:lvlText w:val="%9."/>
      <w:lvlJc w:val="right"/>
      <w:pPr>
        <w:ind w:left="6120" w:hanging="180"/>
      </w:pPr>
    </w:lvl>
  </w:abstractNum>
  <w:abstractNum w:abstractNumId="6" w15:restartNumberingAfterBreak="0">
    <w:nsid w:val="1A39314A"/>
    <w:multiLevelType w:val="hybridMultilevel"/>
    <w:tmpl w:val="54908C56"/>
    <w:lvl w:ilvl="0" w:tplc="2CF2CC2C">
      <w:start w:val="1"/>
      <w:numFmt w:val="decimal"/>
      <w:lvlText w:val="%1."/>
      <w:lvlJc w:val="left"/>
      <w:pPr>
        <w:ind w:left="720" w:hanging="360"/>
      </w:pPr>
    </w:lvl>
    <w:lvl w:ilvl="1" w:tplc="54CC80D4">
      <w:start w:val="1"/>
      <w:numFmt w:val="lowerLetter"/>
      <w:lvlText w:val="%2."/>
      <w:lvlJc w:val="left"/>
      <w:pPr>
        <w:ind w:left="1440" w:hanging="360"/>
      </w:pPr>
    </w:lvl>
    <w:lvl w:ilvl="2" w:tplc="E92244BC">
      <w:start w:val="1"/>
      <w:numFmt w:val="lowerRoman"/>
      <w:lvlText w:val="%3."/>
      <w:lvlJc w:val="right"/>
      <w:pPr>
        <w:ind w:left="2160" w:hanging="180"/>
      </w:pPr>
    </w:lvl>
    <w:lvl w:ilvl="3" w:tplc="3868648A">
      <w:start w:val="1"/>
      <w:numFmt w:val="decimal"/>
      <w:lvlText w:val="%4."/>
      <w:lvlJc w:val="left"/>
      <w:pPr>
        <w:ind w:left="2880" w:hanging="360"/>
      </w:pPr>
    </w:lvl>
    <w:lvl w:ilvl="4" w:tplc="6A28DF1A">
      <w:start w:val="1"/>
      <w:numFmt w:val="lowerLetter"/>
      <w:lvlText w:val="%5."/>
      <w:lvlJc w:val="left"/>
      <w:pPr>
        <w:ind w:left="3600" w:hanging="360"/>
      </w:pPr>
    </w:lvl>
    <w:lvl w:ilvl="5" w:tplc="72582BE6">
      <w:start w:val="1"/>
      <w:numFmt w:val="lowerRoman"/>
      <w:lvlText w:val="%6."/>
      <w:lvlJc w:val="right"/>
      <w:pPr>
        <w:ind w:left="4320" w:hanging="180"/>
      </w:pPr>
    </w:lvl>
    <w:lvl w:ilvl="6" w:tplc="87DA20A2">
      <w:start w:val="1"/>
      <w:numFmt w:val="decimal"/>
      <w:lvlText w:val="%7."/>
      <w:lvlJc w:val="left"/>
      <w:pPr>
        <w:ind w:left="5040" w:hanging="360"/>
      </w:pPr>
    </w:lvl>
    <w:lvl w:ilvl="7" w:tplc="655E4D20">
      <w:start w:val="1"/>
      <w:numFmt w:val="lowerLetter"/>
      <w:lvlText w:val="%8."/>
      <w:lvlJc w:val="left"/>
      <w:pPr>
        <w:ind w:left="5760" w:hanging="360"/>
      </w:pPr>
    </w:lvl>
    <w:lvl w:ilvl="8" w:tplc="2FB0FD10">
      <w:start w:val="1"/>
      <w:numFmt w:val="lowerRoman"/>
      <w:lvlText w:val="%9."/>
      <w:lvlJc w:val="right"/>
      <w:pPr>
        <w:ind w:left="6480" w:hanging="180"/>
      </w:pPr>
    </w:lvl>
  </w:abstractNum>
  <w:abstractNum w:abstractNumId="7" w15:restartNumberingAfterBreak="0">
    <w:nsid w:val="2221119F"/>
    <w:multiLevelType w:val="hybridMultilevel"/>
    <w:tmpl w:val="5CBAA470"/>
    <w:lvl w:ilvl="0" w:tplc="0254CD8A">
      <w:start w:val="1"/>
      <w:numFmt w:val="bullet"/>
      <w:lvlText w:val=""/>
      <w:lvlJc w:val="left"/>
      <w:pPr>
        <w:tabs>
          <w:tab w:val="num" w:pos="720"/>
        </w:tabs>
        <w:ind w:left="720" w:hanging="360"/>
      </w:pPr>
      <w:rPr>
        <w:rFonts w:ascii="Symbol" w:hAnsi="Symbol" w:hint="default"/>
        <w:sz w:val="20"/>
      </w:rPr>
    </w:lvl>
    <w:lvl w:ilvl="1" w:tplc="B22CE0EC">
      <w:start w:val="1"/>
      <w:numFmt w:val="bullet"/>
      <w:lvlText w:val="o"/>
      <w:lvlJc w:val="left"/>
      <w:pPr>
        <w:tabs>
          <w:tab w:val="num" w:pos="1440"/>
        </w:tabs>
        <w:ind w:left="1440" w:hanging="360"/>
      </w:pPr>
      <w:rPr>
        <w:rFonts w:ascii="Courier New" w:hAnsi="Courier New" w:hint="default"/>
        <w:sz w:val="20"/>
      </w:rPr>
    </w:lvl>
    <w:lvl w:ilvl="2" w:tplc="4C4E9E8E">
      <w:start w:val="1"/>
      <w:numFmt w:val="bullet"/>
      <w:lvlText w:val=""/>
      <w:lvlJc w:val="left"/>
      <w:pPr>
        <w:tabs>
          <w:tab w:val="num" w:pos="2160"/>
        </w:tabs>
        <w:ind w:left="2160" w:hanging="360"/>
      </w:pPr>
      <w:rPr>
        <w:rFonts w:ascii="Wingdings" w:hAnsi="Wingdings" w:hint="default"/>
        <w:sz w:val="20"/>
      </w:rPr>
    </w:lvl>
    <w:lvl w:ilvl="3" w:tplc="21CC0712">
      <w:start w:val="1"/>
      <w:numFmt w:val="bullet"/>
      <w:lvlText w:val=""/>
      <w:lvlJc w:val="left"/>
      <w:pPr>
        <w:tabs>
          <w:tab w:val="num" w:pos="2880"/>
        </w:tabs>
        <w:ind w:left="2880" w:hanging="360"/>
      </w:pPr>
      <w:rPr>
        <w:rFonts w:ascii="Wingdings" w:hAnsi="Wingdings" w:hint="default"/>
        <w:sz w:val="20"/>
      </w:rPr>
    </w:lvl>
    <w:lvl w:ilvl="4" w:tplc="A12C80A2">
      <w:start w:val="1"/>
      <w:numFmt w:val="bullet"/>
      <w:lvlText w:val=""/>
      <w:lvlJc w:val="left"/>
      <w:pPr>
        <w:tabs>
          <w:tab w:val="num" w:pos="3600"/>
        </w:tabs>
        <w:ind w:left="3600" w:hanging="360"/>
      </w:pPr>
      <w:rPr>
        <w:rFonts w:ascii="Wingdings" w:hAnsi="Wingdings" w:hint="default"/>
        <w:sz w:val="20"/>
      </w:rPr>
    </w:lvl>
    <w:lvl w:ilvl="5" w:tplc="57ACC5A0">
      <w:start w:val="1"/>
      <w:numFmt w:val="bullet"/>
      <w:lvlText w:val=""/>
      <w:lvlJc w:val="left"/>
      <w:pPr>
        <w:tabs>
          <w:tab w:val="num" w:pos="4320"/>
        </w:tabs>
        <w:ind w:left="4320" w:hanging="360"/>
      </w:pPr>
      <w:rPr>
        <w:rFonts w:ascii="Wingdings" w:hAnsi="Wingdings" w:hint="default"/>
        <w:sz w:val="20"/>
      </w:rPr>
    </w:lvl>
    <w:lvl w:ilvl="6" w:tplc="09B0FCF8">
      <w:start w:val="1"/>
      <w:numFmt w:val="bullet"/>
      <w:lvlText w:val=""/>
      <w:lvlJc w:val="left"/>
      <w:pPr>
        <w:tabs>
          <w:tab w:val="num" w:pos="5040"/>
        </w:tabs>
        <w:ind w:left="5040" w:hanging="360"/>
      </w:pPr>
      <w:rPr>
        <w:rFonts w:ascii="Wingdings" w:hAnsi="Wingdings" w:hint="default"/>
        <w:sz w:val="20"/>
      </w:rPr>
    </w:lvl>
    <w:lvl w:ilvl="7" w:tplc="685060AA">
      <w:start w:val="1"/>
      <w:numFmt w:val="bullet"/>
      <w:lvlText w:val=""/>
      <w:lvlJc w:val="left"/>
      <w:pPr>
        <w:tabs>
          <w:tab w:val="num" w:pos="5760"/>
        </w:tabs>
        <w:ind w:left="5760" w:hanging="360"/>
      </w:pPr>
      <w:rPr>
        <w:rFonts w:ascii="Wingdings" w:hAnsi="Wingdings" w:hint="default"/>
        <w:sz w:val="20"/>
      </w:rPr>
    </w:lvl>
    <w:lvl w:ilvl="8" w:tplc="BB6494AE">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F6AB9"/>
    <w:multiLevelType w:val="hybridMultilevel"/>
    <w:tmpl w:val="FEB641C8"/>
    <w:lvl w:ilvl="0" w:tplc="E280EBE4">
      <w:start w:val="1"/>
      <w:numFmt w:val="decimal"/>
      <w:lvlText w:val="%1."/>
      <w:lvlJc w:val="left"/>
      <w:pPr>
        <w:ind w:left="720" w:hanging="360"/>
      </w:pPr>
    </w:lvl>
    <w:lvl w:ilvl="1" w:tplc="224639D8">
      <w:start w:val="1"/>
      <w:numFmt w:val="lowerLetter"/>
      <w:lvlText w:val="%2."/>
      <w:lvlJc w:val="left"/>
      <w:pPr>
        <w:ind w:left="1440" w:hanging="360"/>
      </w:pPr>
    </w:lvl>
    <w:lvl w:ilvl="2" w:tplc="85F6AA30">
      <w:start w:val="1"/>
      <w:numFmt w:val="lowerRoman"/>
      <w:lvlText w:val="%3."/>
      <w:lvlJc w:val="right"/>
      <w:pPr>
        <w:ind w:left="2160" w:hanging="180"/>
      </w:pPr>
    </w:lvl>
    <w:lvl w:ilvl="3" w:tplc="87901F7C">
      <w:start w:val="1"/>
      <w:numFmt w:val="decimal"/>
      <w:lvlText w:val="%4."/>
      <w:lvlJc w:val="left"/>
      <w:pPr>
        <w:ind w:left="2880" w:hanging="360"/>
      </w:pPr>
    </w:lvl>
    <w:lvl w:ilvl="4" w:tplc="320C5DD6">
      <w:start w:val="1"/>
      <w:numFmt w:val="lowerLetter"/>
      <w:lvlText w:val="%5."/>
      <w:lvlJc w:val="left"/>
      <w:pPr>
        <w:ind w:left="3600" w:hanging="360"/>
      </w:pPr>
    </w:lvl>
    <w:lvl w:ilvl="5" w:tplc="6B4248BE">
      <w:start w:val="1"/>
      <w:numFmt w:val="lowerRoman"/>
      <w:lvlText w:val="%6."/>
      <w:lvlJc w:val="right"/>
      <w:pPr>
        <w:ind w:left="4320" w:hanging="180"/>
      </w:pPr>
    </w:lvl>
    <w:lvl w:ilvl="6" w:tplc="372AC764">
      <w:start w:val="1"/>
      <w:numFmt w:val="decimal"/>
      <w:lvlText w:val="%7."/>
      <w:lvlJc w:val="left"/>
      <w:pPr>
        <w:ind w:left="5040" w:hanging="360"/>
      </w:pPr>
    </w:lvl>
    <w:lvl w:ilvl="7" w:tplc="E806B172">
      <w:start w:val="1"/>
      <w:numFmt w:val="lowerLetter"/>
      <w:lvlText w:val="%8."/>
      <w:lvlJc w:val="left"/>
      <w:pPr>
        <w:ind w:left="5760" w:hanging="360"/>
      </w:pPr>
    </w:lvl>
    <w:lvl w:ilvl="8" w:tplc="FA148E96">
      <w:start w:val="1"/>
      <w:numFmt w:val="lowerRoman"/>
      <w:lvlText w:val="%9."/>
      <w:lvlJc w:val="right"/>
      <w:pPr>
        <w:ind w:left="6480" w:hanging="180"/>
      </w:pPr>
    </w:lvl>
  </w:abstractNum>
  <w:abstractNum w:abstractNumId="9" w15:restartNumberingAfterBreak="0">
    <w:nsid w:val="31734A88"/>
    <w:multiLevelType w:val="hybridMultilevel"/>
    <w:tmpl w:val="F946B5F2"/>
    <w:lvl w:ilvl="0" w:tplc="75D83FA6">
      <w:start w:val="1"/>
      <w:numFmt w:val="bullet"/>
      <w:lvlText w:val=""/>
      <w:lvlJc w:val="left"/>
      <w:pPr>
        <w:ind w:left="720" w:hanging="360"/>
      </w:pPr>
      <w:rPr>
        <w:rFonts w:ascii="Symbol" w:hAnsi="Symbol" w:hint="default"/>
      </w:rPr>
    </w:lvl>
    <w:lvl w:ilvl="1" w:tplc="401A7D0C">
      <w:start w:val="1"/>
      <w:numFmt w:val="bullet"/>
      <w:lvlText w:val="o"/>
      <w:lvlJc w:val="left"/>
      <w:pPr>
        <w:ind w:left="1440" w:hanging="360"/>
      </w:pPr>
      <w:rPr>
        <w:rFonts w:ascii="Courier New" w:hAnsi="Courier New" w:cs="Courier New" w:hint="default"/>
      </w:rPr>
    </w:lvl>
    <w:lvl w:ilvl="2" w:tplc="BE205912">
      <w:start w:val="1"/>
      <w:numFmt w:val="bullet"/>
      <w:lvlText w:val=""/>
      <w:lvlJc w:val="left"/>
      <w:pPr>
        <w:ind w:left="2160" w:hanging="360"/>
      </w:pPr>
      <w:rPr>
        <w:rFonts w:ascii="Wingdings" w:hAnsi="Wingdings" w:hint="default"/>
      </w:rPr>
    </w:lvl>
    <w:lvl w:ilvl="3" w:tplc="6608B1C4">
      <w:start w:val="1"/>
      <w:numFmt w:val="bullet"/>
      <w:lvlText w:val=""/>
      <w:lvlJc w:val="left"/>
      <w:pPr>
        <w:ind w:left="2880" w:hanging="360"/>
      </w:pPr>
      <w:rPr>
        <w:rFonts w:ascii="Symbol" w:hAnsi="Symbol" w:hint="default"/>
      </w:rPr>
    </w:lvl>
    <w:lvl w:ilvl="4" w:tplc="3A2AAA6A">
      <w:start w:val="1"/>
      <w:numFmt w:val="bullet"/>
      <w:lvlText w:val="o"/>
      <w:lvlJc w:val="left"/>
      <w:pPr>
        <w:ind w:left="3600" w:hanging="360"/>
      </w:pPr>
      <w:rPr>
        <w:rFonts w:ascii="Courier New" w:hAnsi="Courier New" w:cs="Courier New" w:hint="default"/>
      </w:rPr>
    </w:lvl>
    <w:lvl w:ilvl="5" w:tplc="5194290A">
      <w:start w:val="1"/>
      <w:numFmt w:val="bullet"/>
      <w:lvlText w:val=""/>
      <w:lvlJc w:val="left"/>
      <w:pPr>
        <w:ind w:left="4320" w:hanging="360"/>
      </w:pPr>
      <w:rPr>
        <w:rFonts w:ascii="Wingdings" w:hAnsi="Wingdings" w:hint="default"/>
      </w:rPr>
    </w:lvl>
    <w:lvl w:ilvl="6" w:tplc="E182F960">
      <w:start w:val="1"/>
      <w:numFmt w:val="bullet"/>
      <w:lvlText w:val=""/>
      <w:lvlJc w:val="left"/>
      <w:pPr>
        <w:ind w:left="5040" w:hanging="360"/>
      </w:pPr>
      <w:rPr>
        <w:rFonts w:ascii="Symbol" w:hAnsi="Symbol" w:hint="default"/>
      </w:rPr>
    </w:lvl>
    <w:lvl w:ilvl="7" w:tplc="69868F92">
      <w:start w:val="1"/>
      <w:numFmt w:val="bullet"/>
      <w:lvlText w:val="o"/>
      <w:lvlJc w:val="left"/>
      <w:pPr>
        <w:ind w:left="5760" w:hanging="360"/>
      </w:pPr>
      <w:rPr>
        <w:rFonts w:ascii="Courier New" w:hAnsi="Courier New" w:cs="Courier New" w:hint="default"/>
      </w:rPr>
    </w:lvl>
    <w:lvl w:ilvl="8" w:tplc="3EAE10FA">
      <w:start w:val="1"/>
      <w:numFmt w:val="bullet"/>
      <w:lvlText w:val=""/>
      <w:lvlJc w:val="left"/>
      <w:pPr>
        <w:ind w:left="6480" w:hanging="360"/>
      </w:pPr>
      <w:rPr>
        <w:rFonts w:ascii="Wingdings" w:hAnsi="Wingdings" w:hint="default"/>
      </w:rPr>
    </w:lvl>
  </w:abstractNum>
  <w:abstractNum w:abstractNumId="10" w15:restartNumberingAfterBreak="0">
    <w:nsid w:val="3A3D705B"/>
    <w:multiLevelType w:val="hybridMultilevel"/>
    <w:tmpl w:val="514E960A"/>
    <w:lvl w:ilvl="0" w:tplc="A6A21162">
      <w:start w:val="1"/>
      <w:numFmt w:val="decimal"/>
      <w:lvlText w:val="%1."/>
      <w:lvlJc w:val="left"/>
      <w:pPr>
        <w:ind w:left="720" w:hanging="360"/>
      </w:pPr>
    </w:lvl>
    <w:lvl w:ilvl="1" w:tplc="347CE912">
      <w:start w:val="1"/>
      <w:numFmt w:val="lowerLetter"/>
      <w:lvlText w:val="%2."/>
      <w:lvlJc w:val="left"/>
      <w:pPr>
        <w:ind w:left="1440" w:hanging="360"/>
      </w:pPr>
    </w:lvl>
    <w:lvl w:ilvl="2" w:tplc="FF420BEA">
      <w:start w:val="1"/>
      <w:numFmt w:val="lowerRoman"/>
      <w:lvlText w:val="%3."/>
      <w:lvlJc w:val="right"/>
      <w:pPr>
        <w:ind w:left="2160" w:hanging="180"/>
      </w:pPr>
    </w:lvl>
    <w:lvl w:ilvl="3" w:tplc="84A2CC14">
      <w:start w:val="1"/>
      <w:numFmt w:val="decimal"/>
      <w:lvlText w:val="%4."/>
      <w:lvlJc w:val="left"/>
      <w:pPr>
        <w:ind w:left="2880" w:hanging="360"/>
      </w:pPr>
    </w:lvl>
    <w:lvl w:ilvl="4" w:tplc="982090EC">
      <w:start w:val="1"/>
      <w:numFmt w:val="lowerLetter"/>
      <w:lvlText w:val="%5."/>
      <w:lvlJc w:val="left"/>
      <w:pPr>
        <w:ind w:left="3600" w:hanging="360"/>
      </w:pPr>
    </w:lvl>
    <w:lvl w:ilvl="5" w:tplc="5BA42240">
      <w:start w:val="1"/>
      <w:numFmt w:val="lowerRoman"/>
      <w:lvlText w:val="%6."/>
      <w:lvlJc w:val="right"/>
      <w:pPr>
        <w:ind w:left="4320" w:hanging="180"/>
      </w:pPr>
    </w:lvl>
    <w:lvl w:ilvl="6" w:tplc="663A4B84">
      <w:start w:val="1"/>
      <w:numFmt w:val="decimal"/>
      <w:lvlText w:val="%7."/>
      <w:lvlJc w:val="left"/>
      <w:pPr>
        <w:ind w:left="5040" w:hanging="360"/>
      </w:pPr>
    </w:lvl>
    <w:lvl w:ilvl="7" w:tplc="6BDC6BBE">
      <w:start w:val="1"/>
      <w:numFmt w:val="lowerLetter"/>
      <w:lvlText w:val="%8."/>
      <w:lvlJc w:val="left"/>
      <w:pPr>
        <w:ind w:left="5760" w:hanging="360"/>
      </w:pPr>
    </w:lvl>
    <w:lvl w:ilvl="8" w:tplc="B7DE358C">
      <w:start w:val="1"/>
      <w:numFmt w:val="lowerRoman"/>
      <w:lvlText w:val="%9."/>
      <w:lvlJc w:val="right"/>
      <w:pPr>
        <w:ind w:left="6480" w:hanging="180"/>
      </w:pPr>
    </w:lvl>
  </w:abstractNum>
  <w:abstractNum w:abstractNumId="11" w15:restartNumberingAfterBreak="0">
    <w:nsid w:val="3C54266C"/>
    <w:multiLevelType w:val="hybridMultilevel"/>
    <w:tmpl w:val="7B4A5BA4"/>
    <w:lvl w:ilvl="0" w:tplc="3230CC0A">
      <w:start w:val="1"/>
      <w:numFmt w:val="decimal"/>
      <w:lvlText w:val="%1."/>
      <w:lvlJc w:val="left"/>
      <w:pPr>
        <w:ind w:left="720" w:hanging="360"/>
      </w:pPr>
      <w:rPr>
        <w:rFonts w:hint="default"/>
      </w:rPr>
    </w:lvl>
    <w:lvl w:ilvl="1" w:tplc="4078B458">
      <w:start w:val="1"/>
      <w:numFmt w:val="lowerLetter"/>
      <w:lvlText w:val="%2."/>
      <w:lvlJc w:val="left"/>
      <w:pPr>
        <w:ind w:left="1440" w:hanging="360"/>
      </w:pPr>
    </w:lvl>
    <w:lvl w:ilvl="2" w:tplc="3BAED27A">
      <w:start w:val="1"/>
      <w:numFmt w:val="lowerRoman"/>
      <w:lvlText w:val="%3."/>
      <w:lvlJc w:val="right"/>
      <w:pPr>
        <w:ind w:left="2160" w:hanging="180"/>
      </w:pPr>
    </w:lvl>
    <w:lvl w:ilvl="3" w:tplc="133EB9D0">
      <w:start w:val="1"/>
      <w:numFmt w:val="decimal"/>
      <w:lvlText w:val="%4."/>
      <w:lvlJc w:val="left"/>
      <w:pPr>
        <w:ind w:left="2880" w:hanging="360"/>
      </w:pPr>
    </w:lvl>
    <w:lvl w:ilvl="4" w:tplc="E5D00E4C">
      <w:start w:val="1"/>
      <w:numFmt w:val="lowerLetter"/>
      <w:lvlText w:val="%5."/>
      <w:lvlJc w:val="left"/>
      <w:pPr>
        <w:ind w:left="3600" w:hanging="360"/>
      </w:pPr>
    </w:lvl>
    <w:lvl w:ilvl="5" w:tplc="E16C9E88">
      <w:start w:val="1"/>
      <w:numFmt w:val="lowerRoman"/>
      <w:lvlText w:val="%6."/>
      <w:lvlJc w:val="right"/>
      <w:pPr>
        <w:ind w:left="4320" w:hanging="180"/>
      </w:pPr>
    </w:lvl>
    <w:lvl w:ilvl="6" w:tplc="3BB4F9E8">
      <w:start w:val="1"/>
      <w:numFmt w:val="decimal"/>
      <w:lvlText w:val="%7."/>
      <w:lvlJc w:val="left"/>
      <w:pPr>
        <w:ind w:left="5040" w:hanging="360"/>
      </w:pPr>
    </w:lvl>
    <w:lvl w:ilvl="7" w:tplc="01BCC51A">
      <w:start w:val="1"/>
      <w:numFmt w:val="lowerLetter"/>
      <w:lvlText w:val="%8."/>
      <w:lvlJc w:val="left"/>
      <w:pPr>
        <w:ind w:left="5760" w:hanging="360"/>
      </w:pPr>
    </w:lvl>
    <w:lvl w:ilvl="8" w:tplc="05E22874">
      <w:start w:val="1"/>
      <w:numFmt w:val="lowerRoman"/>
      <w:lvlText w:val="%9."/>
      <w:lvlJc w:val="right"/>
      <w:pPr>
        <w:ind w:left="6480" w:hanging="180"/>
      </w:pPr>
    </w:lvl>
  </w:abstractNum>
  <w:abstractNum w:abstractNumId="12" w15:restartNumberingAfterBreak="0">
    <w:nsid w:val="3F9026E6"/>
    <w:multiLevelType w:val="hybridMultilevel"/>
    <w:tmpl w:val="00C61206"/>
    <w:lvl w:ilvl="0" w:tplc="C9963E18">
      <w:start w:val="1"/>
      <w:numFmt w:val="bullet"/>
      <w:lvlText w:val=""/>
      <w:lvlJc w:val="left"/>
      <w:pPr>
        <w:tabs>
          <w:tab w:val="num" w:pos="720"/>
        </w:tabs>
        <w:ind w:left="720" w:hanging="360"/>
      </w:pPr>
      <w:rPr>
        <w:rFonts w:ascii="Symbol" w:hAnsi="Symbol" w:hint="default"/>
        <w:sz w:val="20"/>
      </w:rPr>
    </w:lvl>
    <w:lvl w:ilvl="1" w:tplc="B0EA8AD6">
      <w:start w:val="1"/>
      <w:numFmt w:val="bullet"/>
      <w:lvlText w:val="o"/>
      <w:lvlJc w:val="left"/>
      <w:pPr>
        <w:tabs>
          <w:tab w:val="num" w:pos="1440"/>
        </w:tabs>
        <w:ind w:left="1440" w:hanging="360"/>
      </w:pPr>
      <w:rPr>
        <w:rFonts w:ascii="Courier New" w:hAnsi="Courier New" w:hint="default"/>
        <w:sz w:val="20"/>
      </w:rPr>
    </w:lvl>
    <w:lvl w:ilvl="2" w:tplc="CF384776">
      <w:start w:val="1"/>
      <w:numFmt w:val="bullet"/>
      <w:lvlText w:val=""/>
      <w:lvlJc w:val="left"/>
      <w:pPr>
        <w:tabs>
          <w:tab w:val="num" w:pos="2160"/>
        </w:tabs>
        <w:ind w:left="2160" w:hanging="360"/>
      </w:pPr>
      <w:rPr>
        <w:rFonts w:ascii="Wingdings" w:hAnsi="Wingdings" w:hint="default"/>
        <w:sz w:val="20"/>
      </w:rPr>
    </w:lvl>
    <w:lvl w:ilvl="3" w:tplc="E7CC1408">
      <w:start w:val="1"/>
      <w:numFmt w:val="bullet"/>
      <w:lvlText w:val=""/>
      <w:lvlJc w:val="left"/>
      <w:pPr>
        <w:tabs>
          <w:tab w:val="num" w:pos="2880"/>
        </w:tabs>
        <w:ind w:left="2880" w:hanging="360"/>
      </w:pPr>
      <w:rPr>
        <w:rFonts w:ascii="Wingdings" w:hAnsi="Wingdings" w:hint="default"/>
        <w:sz w:val="20"/>
      </w:rPr>
    </w:lvl>
    <w:lvl w:ilvl="4" w:tplc="DAD25908">
      <w:start w:val="1"/>
      <w:numFmt w:val="bullet"/>
      <w:lvlText w:val=""/>
      <w:lvlJc w:val="left"/>
      <w:pPr>
        <w:tabs>
          <w:tab w:val="num" w:pos="3600"/>
        </w:tabs>
        <w:ind w:left="3600" w:hanging="360"/>
      </w:pPr>
      <w:rPr>
        <w:rFonts w:ascii="Wingdings" w:hAnsi="Wingdings" w:hint="default"/>
        <w:sz w:val="20"/>
      </w:rPr>
    </w:lvl>
    <w:lvl w:ilvl="5" w:tplc="DDA4826A">
      <w:start w:val="1"/>
      <w:numFmt w:val="bullet"/>
      <w:lvlText w:val=""/>
      <w:lvlJc w:val="left"/>
      <w:pPr>
        <w:tabs>
          <w:tab w:val="num" w:pos="4320"/>
        </w:tabs>
        <w:ind w:left="4320" w:hanging="360"/>
      </w:pPr>
      <w:rPr>
        <w:rFonts w:ascii="Wingdings" w:hAnsi="Wingdings" w:hint="default"/>
        <w:sz w:val="20"/>
      </w:rPr>
    </w:lvl>
    <w:lvl w:ilvl="6" w:tplc="A2B8DC94">
      <w:start w:val="1"/>
      <w:numFmt w:val="bullet"/>
      <w:lvlText w:val=""/>
      <w:lvlJc w:val="left"/>
      <w:pPr>
        <w:tabs>
          <w:tab w:val="num" w:pos="5040"/>
        </w:tabs>
        <w:ind w:left="5040" w:hanging="360"/>
      </w:pPr>
      <w:rPr>
        <w:rFonts w:ascii="Wingdings" w:hAnsi="Wingdings" w:hint="default"/>
        <w:sz w:val="20"/>
      </w:rPr>
    </w:lvl>
    <w:lvl w:ilvl="7" w:tplc="998ABF46">
      <w:start w:val="1"/>
      <w:numFmt w:val="bullet"/>
      <w:lvlText w:val=""/>
      <w:lvlJc w:val="left"/>
      <w:pPr>
        <w:tabs>
          <w:tab w:val="num" w:pos="5760"/>
        </w:tabs>
        <w:ind w:left="5760" w:hanging="360"/>
      </w:pPr>
      <w:rPr>
        <w:rFonts w:ascii="Wingdings" w:hAnsi="Wingdings" w:hint="default"/>
        <w:sz w:val="20"/>
      </w:rPr>
    </w:lvl>
    <w:lvl w:ilvl="8" w:tplc="953CC53E">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31694"/>
    <w:multiLevelType w:val="hybridMultilevel"/>
    <w:tmpl w:val="AC8E6E60"/>
    <w:lvl w:ilvl="0" w:tplc="EEBE8E06">
      <w:start w:val="1"/>
      <w:numFmt w:val="decimal"/>
      <w:lvlText w:val="%1."/>
      <w:lvlJc w:val="left"/>
      <w:pPr>
        <w:ind w:left="720" w:hanging="360"/>
      </w:pPr>
    </w:lvl>
    <w:lvl w:ilvl="1" w:tplc="258CB1CA">
      <w:start w:val="1"/>
      <w:numFmt w:val="lowerLetter"/>
      <w:lvlText w:val="%2."/>
      <w:lvlJc w:val="left"/>
      <w:pPr>
        <w:ind w:left="1440" w:hanging="360"/>
      </w:pPr>
    </w:lvl>
    <w:lvl w:ilvl="2" w:tplc="0F34AFDC">
      <w:start w:val="1"/>
      <w:numFmt w:val="lowerRoman"/>
      <w:lvlText w:val="%3."/>
      <w:lvlJc w:val="right"/>
      <w:pPr>
        <w:ind w:left="2160" w:hanging="180"/>
      </w:pPr>
    </w:lvl>
    <w:lvl w:ilvl="3" w:tplc="25405F6C">
      <w:start w:val="1"/>
      <w:numFmt w:val="decimal"/>
      <w:lvlText w:val="%4."/>
      <w:lvlJc w:val="left"/>
      <w:pPr>
        <w:ind w:left="2880" w:hanging="360"/>
      </w:pPr>
    </w:lvl>
    <w:lvl w:ilvl="4" w:tplc="1472BE1C">
      <w:start w:val="1"/>
      <w:numFmt w:val="lowerLetter"/>
      <w:lvlText w:val="%5."/>
      <w:lvlJc w:val="left"/>
      <w:pPr>
        <w:ind w:left="3600" w:hanging="360"/>
      </w:pPr>
    </w:lvl>
    <w:lvl w:ilvl="5" w:tplc="AF1A0A1A">
      <w:start w:val="1"/>
      <w:numFmt w:val="lowerRoman"/>
      <w:lvlText w:val="%6."/>
      <w:lvlJc w:val="right"/>
      <w:pPr>
        <w:ind w:left="4320" w:hanging="180"/>
      </w:pPr>
    </w:lvl>
    <w:lvl w:ilvl="6" w:tplc="D04686D8">
      <w:start w:val="1"/>
      <w:numFmt w:val="decimal"/>
      <w:lvlText w:val="%7."/>
      <w:lvlJc w:val="left"/>
      <w:pPr>
        <w:ind w:left="5040" w:hanging="360"/>
      </w:pPr>
    </w:lvl>
    <w:lvl w:ilvl="7" w:tplc="7380622E">
      <w:start w:val="1"/>
      <w:numFmt w:val="lowerLetter"/>
      <w:lvlText w:val="%8."/>
      <w:lvlJc w:val="left"/>
      <w:pPr>
        <w:ind w:left="5760" w:hanging="360"/>
      </w:pPr>
    </w:lvl>
    <w:lvl w:ilvl="8" w:tplc="FFB67F16">
      <w:start w:val="1"/>
      <w:numFmt w:val="lowerRoman"/>
      <w:lvlText w:val="%9."/>
      <w:lvlJc w:val="right"/>
      <w:pPr>
        <w:ind w:left="6480" w:hanging="180"/>
      </w:pPr>
    </w:lvl>
  </w:abstractNum>
  <w:abstractNum w:abstractNumId="14" w15:restartNumberingAfterBreak="0">
    <w:nsid w:val="44106BC6"/>
    <w:multiLevelType w:val="hybridMultilevel"/>
    <w:tmpl w:val="C660FD54"/>
    <w:lvl w:ilvl="0" w:tplc="4BA09FF6">
      <w:start w:val="1"/>
      <w:numFmt w:val="decimal"/>
      <w:lvlText w:val="%1."/>
      <w:lvlJc w:val="left"/>
      <w:pPr>
        <w:ind w:left="720" w:hanging="360"/>
      </w:pPr>
    </w:lvl>
    <w:lvl w:ilvl="1" w:tplc="144E4DF4">
      <w:start w:val="1"/>
      <w:numFmt w:val="lowerLetter"/>
      <w:lvlText w:val="%2."/>
      <w:lvlJc w:val="left"/>
      <w:pPr>
        <w:ind w:left="1440" w:hanging="360"/>
      </w:pPr>
    </w:lvl>
    <w:lvl w:ilvl="2" w:tplc="1AB8832C">
      <w:start w:val="1"/>
      <w:numFmt w:val="lowerRoman"/>
      <w:lvlText w:val="%3."/>
      <w:lvlJc w:val="right"/>
      <w:pPr>
        <w:ind w:left="2160" w:hanging="180"/>
      </w:pPr>
    </w:lvl>
    <w:lvl w:ilvl="3" w:tplc="BD1EC22C">
      <w:start w:val="1"/>
      <w:numFmt w:val="decimal"/>
      <w:lvlText w:val="%4."/>
      <w:lvlJc w:val="left"/>
      <w:pPr>
        <w:ind w:left="2880" w:hanging="360"/>
      </w:pPr>
    </w:lvl>
    <w:lvl w:ilvl="4" w:tplc="926E2D7C">
      <w:start w:val="1"/>
      <w:numFmt w:val="lowerLetter"/>
      <w:lvlText w:val="%5."/>
      <w:lvlJc w:val="left"/>
      <w:pPr>
        <w:ind w:left="3600" w:hanging="360"/>
      </w:pPr>
    </w:lvl>
    <w:lvl w:ilvl="5" w:tplc="4024269A">
      <w:start w:val="1"/>
      <w:numFmt w:val="lowerRoman"/>
      <w:lvlText w:val="%6."/>
      <w:lvlJc w:val="right"/>
      <w:pPr>
        <w:ind w:left="4320" w:hanging="180"/>
      </w:pPr>
    </w:lvl>
    <w:lvl w:ilvl="6" w:tplc="2F0EB588">
      <w:start w:val="1"/>
      <w:numFmt w:val="decimal"/>
      <w:lvlText w:val="%7."/>
      <w:lvlJc w:val="left"/>
      <w:pPr>
        <w:ind w:left="5040" w:hanging="360"/>
      </w:pPr>
    </w:lvl>
    <w:lvl w:ilvl="7" w:tplc="A992E554">
      <w:start w:val="1"/>
      <w:numFmt w:val="lowerLetter"/>
      <w:lvlText w:val="%8."/>
      <w:lvlJc w:val="left"/>
      <w:pPr>
        <w:ind w:left="5760" w:hanging="360"/>
      </w:pPr>
    </w:lvl>
    <w:lvl w:ilvl="8" w:tplc="6C683394">
      <w:start w:val="1"/>
      <w:numFmt w:val="lowerRoman"/>
      <w:lvlText w:val="%9."/>
      <w:lvlJc w:val="right"/>
      <w:pPr>
        <w:ind w:left="6480" w:hanging="180"/>
      </w:pPr>
    </w:lvl>
  </w:abstractNum>
  <w:abstractNum w:abstractNumId="15" w15:restartNumberingAfterBreak="0">
    <w:nsid w:val="47193FA8"/>
    <w:multiLevelType w:val="hybridMultilevel"/>
    <w:tmpl w:val="9C862868"/>
    <w:lvl w:ilvl="0" w:tplc="7512C726">
      <w:start w:val="1"/>
      <w:numFmt w:val="bullet"/>
      <w:lvlText w:val=""/>
      <w:lvlJc w:val="left"/>
      <w:pPr>
        <w:ind w:left="1440" w:hanging="360"/>
      </w:pPr>
      <w:rPr>
        <w:rFonts w:ascii="Symbol" w:hAnsi="Symbol" w:hint="default"/>
      </w:rPr>
    </w:lvl>
    <w:lvl w:ilvl="1" w:tplc="A4888AEC">
      <w:start w:val="1"/>
      <w:numFmt w:val="lowerLetter"/>
      <w:lvlText w:val="%2."/>
      <w:lvlJc w:val="left"/>
      <w:pPr>
        <w:ind w:left="2160" w:hanging="360"/>
      </w:pPr>
    </w:lvl>
    <w:lvl w:ilvl="2" w:tplc="1CAC7C7C">
      <w:start w:val="1"/>
      <w:numFmt w:val="lowerRoman"/>
      <w:lvlText w:val="%3."/>
      <w:lvlJc w:val="right"/>
      <w:pPr>
        <w:ind w:left="2880" w:hanging="180"/>
      </w:pPr>
    </w:lvl>
    <w:lvl w:ilvl="3" w:tplc="1FF68744">
      <w:start w:val="1"/>
      <w:numFmt w:val="decimal"/>
      <w:lvlText w:val="%4."/>
      <w:lvlJc w:val="left"/>
      <w:pPr>
        <w:ind w:left="3600" w:hanging="360"/>
      </w:pPr>
    </w:lvl>
    <w:lvl w:ilvl="4" w:tplc="E402BE8A">
      <w:start w:val="1"/>
      <w:numFmt w:val="lowerLetter"/>
      <w:lvlText w:val="%5."/>
      <w:lvlJc w:val="left"/>
      <w:pPr>
        <w:ind w:left="4320" w:hanging="360"/>
      </w:pPr>
    </w:lvl>
    <w:lvl w:ilvl="5" w:tplc="6B226710">
      <w:start w:val="1"/>
      <w:numFmt w:val="lowerRoman"/>
      <w:lvlText w:val="%6."/>
      <w:lvlJc w:val="right"/>
      <w:pPr>
        <w:ind w:left="5040" w:hanging="180"/>
      </w:pPr>
    </w:lvl>
    <w:lvl w:ilvl="6" w:tplc="367CC388">
      <w:start w:val="1"/>
      <w:numFmt w:val="decimal"/>
      <w:lvlText w:val="%7."/>
      <w:lvlJc w:val="left"/>
      <w:pPr>
        <w:ind w:left="5760" w:hanging="360"/>
      </w:pPr>
    </w:lvl>
    <w:lvl w:ilvl="7" w:tplc="CDF256D4">
      <w:start w:val="1"/>
      <w:numFmt w:val="lowerLetter"/>
      <w:lvlText w:val="%8."/>
      <w:lvlJc w:val="left"/>
      <w:pPr>
        <w:ind w:left="6480" w:hanging="360"/>
      </w:pPr>
    </w:lvl>
    <w:lvl w:ilvl="8" w:tplc="67D00F80">
      <w:start w:val="1"/>
      <w:numFmt w:val="lowerRoman"/>
      <w:lvlText w:val="%9."/>
      <w:lvlJc w:val="right"/>
      <w:pPr>
        <w:ind w:left="7200" w:hanging="180"/>
      </w:pPr>
    </w:lvl>
  </w:abstractNum>
  <w:abstractNum w:abstractNumId="16" w15:restartNumberingAfterBreak="0">
    <w:nsid w:val="49A7570C"/>
    <w:multiLevelType w:val="hybridMultilevel"/>
    <w:tmpl w:val="4922082A"/>
    <w:lvl w:ilvl="0" w:tplc="6F0A3470">
      <w:start w:val="1"/>
      <w:numFmt w:val="bullet"/>
      <w:lvlText w:val=""/>
      <w:lvlJc w:val="left"/>
      <w:pPr>
        <w:tabs>
          <w:tab w:val="num" w:pos="720"/>
        </w:tabs>
        <w:ind w:left="720" w:hanging="360"/>
      </w:pPr>
      <w:rPr>
        <w:rFonts w:ascii="Symbol" w:hAnsi="Symbol" w:hint="default"/>
        <w:sz w:val="20"/>
      </w:rPr>
    </w:lvl>
    <w:lvl w:ilvl="1" w:tplc="FC2E3C50">
      <w:start w:val="1"/>
      <w:numFmt w:val="bullet"/>
      <w:lvlText w:val="o"/>
      <w:lvlJc w:val="left"/>
      <w:pPr>
        <w:tabs>
          <w:tab w:val="num" w:pos="1440"/>
        </w:tabs>
        <w:ind w:left="1440" w:hanging="360"/>
      </w:pPr>
      <w:rPr>
        <w:rFonts w:ascii="Courier New" w:hAnsi="Courier New" w:hint="default"/>
        <w:sz w:val="20"/>
      </w:rPr>
    </w:lvl>
    <w:lvl w:ilvl="2" w:tplc="4D0668E6">
      <w:start w:val="1"/>
      <w:numFmt w:val="bullet"/>
      <w:lvlText w:val=""/>
      <w:lvlJc w:val="left"/>
      <w:pPr>
        <w:tabs>
          <w:tab w:val="num" w:pos="2160"/>
        </w:tabs>
        <w:ind w:left="2160" w:hanging="360"/>
      </w:pPr>
      <w:rPr>
        <w:rFonts w:ascii="Wingdings" w:hAnsi="Wingdings" w:hint="default"/>
        <w:sz w:val="20"/>
      </w:rPr>
    </w:lvl>
    <w:lvl w:ilvl="3" w:tplc="992238C0">
      <w:start w:val="1"/>
      <w:numFmt w:val="bullet"/>
      <w:lvlText w:val=""/>
      <w:lvlJc w:val="left"/>
      <w:pPr>
        <w:tabs>
          <w:tab w:val="num" w:pos="2880"/>
        </w:tabs>
        <w:ind w:left="2880" w:hanging="360"/>
      </w:pPr>
      <w:rPr>
        <w:rFonts w:ascii="Wingdings" w:hAnsi="Wingdings" w:hint="default"/>
        <w:sz w:val="20"/>
      </w:rPr>
    </w:lvl>
    <w:lvl w:ilvl="4" w:tplc="897E4588">
      <w:start w:val="1"/>
      <w:numFmt w:val="bullet"/>
      <w:lvlText w:val=""/>
      <w:lvlJc w:val="left"/>
      <w:pPr>
        <w:tabs>
          <w:tab w:val="num" w:pos="3600"/>
        </w:tabs>
        <w:ind w:left="3600" w:hanging="360"/>
      </w:pPr>
      <w:rPr>
        <w:rFonts w:ascii="Wingdings" w:hAnsi="Wingdings" w:hint="default"/>
        <w:sz w:val="20"/>
      </w:rPr>
    </w:lvl>
    <w:lvl w:ilvl="5" w:tplc="FAF2BB40">
      <w:start w:val="1"/>
      <w:numFmt w:val="bullet"/>
      <w:lvlText w:val=""/>
      <w:lvlJc w:val="left"/>
      <w:pPr>
        <w:tabs>
          <w:tab w:val="num" w:pos="4320"/>
        </w:tabs>
        <w:ind w:left="4320" w:hanging="360"/>
      </w:pPr>
      <w:rPr>
        <w:rFonts w:ascii="Wingdings" w:hAnsi="Wingdings" w:hint="default"/>
        <w:sz w:val="20"/>
      </w:rPr>
    </w:lvl>
    <w:lvl w:ilvl="6" w:tplc="3B8A98B0">
      <w:start w:val="1"/>
      <w:numFmt w:val="bullet"/>
      <w:lvlText w:val=""/>
      <w:lvlJc w:val="left"/>
      <w:pPr>
        <w:tabs>
          <w:tab w:val="num" w:pos="5040"/>
        </w:tabs>
        <w:ind w:left="5040" w:hanging="360"/>
      </w:pPr>
      <w:rPr>
        <w:rFonts w:ascii="Wingdings" w:hAnsi="Wingdings" w:hint="default"/>
        <w:sz w:val="20"/>
      </w:rPr>
    </w:lvl>
    <w:lvl w:ilvl="7" w:tplc="0EFE9068">
      <w:start w:val="1"/>
      <w:numFmt w:val="bullet"/>
      <w:lvlText w:val=""/>
      <w:lvlJc w:val="left"/>
      <w:pPr>
        <w:tabs>
          <w:tab w:val="num" w:pos="5760"/>
        </w:tabs>
        <w:ind w:left="5760" w:hanging="360"/>
      </w:pPr>
      <w:rPr>
        <w:rFonts w:ascii="Wingdings" w:hAnsi="Wingdings" w:hint="default"/>
        <w:sz w:val="20"/>
      </w:rPr>
    </w:lvl>
    <w:lvl w:ilvl="8" w:tplc="7D1AB81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53"/>
    <w:multiLevelType w:val="hybridMultilevel"/>
    <w:tmpl w:val="451CC2D0"/>
    <w:lvl w:ilvl="0" w:tplc="18EA20F2">
      <w:start w:val="1"/>
      <w:numFmt w:val="bullet"/>
      <w:lvlText w:val=""/>
      <w:lvlJc w:val="left"/>
      <w:pPr>
        <w:ind w:left="720" w:hanging="360"/>
      </w:pPr>
      <w:rPr>
        <w:rFonts w:ascii="Symbol" w:hAnsi="Symbol" w:hint="default"/>
      </w:rPr>
    </w:lvl>
    <w:lvl w:ilvl="1" w:tplc="4DAC3BC8">
      <w:start w:val="1"/>
      <w:numFmt w:val="bullet"/>
      <w:lvlText w:val="o"/>
      <w:lvlJc w:val="left"/>
      <w:pPr>
        <w:ind w:left="1440" w:hanging="360"/>
      </w:pPr>
      <w:rPr>
        <w:rFonts w:ascii="Courier New" w:hAnsi="Courier New" w:cs="Courier New" w:hint="default"/>
      </w:rPr>
    </w:lvl>
    <w:lvl w:ilvl="2" w:tplc="F4445F1A">
      <w:start w:val="1"/>
      <w:numFmt w:val="bullet"/>
      <w:lvlText w:val=""/>
      <w:lvlJc w:val="left"/>
      <w:pPr>
        <w:ind w:left="2160" w:hanging="360"/>
      </w:pPr>
      <w:rPr>
        <w:rFonts w:ascii="Wingdings" w:hAnsi="Wingdings" w:hint="default"/>
      </w:rPr>
    </w:lvl>
    <w:lvl w:ilvl="3" w:tplc="E33AEA74">
      <w:start w:val="1"/>
      <w:numFmt w:val="bullet"/>
      <w:lvlText w:val=""/>
      <w:lvlJc w:val="left"/>
      <w:pPr>
        <w:ind w:left="2880" w:hanging="360"/>
      </w:pPr>
      <w:rPr>
        <w:rFonts w:ascii="Symbol" w:hAnsi="Symbol" w:hint="default"/>
      </w:rPr>
    </w:lvl>
    <w:lvl w:ilvl="4" w:tplc="E59893A6">
      <w:start w:val="1"/>
      <w:numFmt w:val="bullet"/>
      <w:lvlText w:val="o"/>
      <w:lvlJc w:val="left"/>
      <w:pPr>
        <w:ind w:left="3600" w:hanging="360"/>
      </w:pPr>
      <w:rPr>
        <w:rFonts w:ascii="Courier New" w:hAnsi="Courier New" w:cs="Courier New" w:hint="default"/>
      </w:rPr>
    </w:lvl>
    <w:lvl w:ilvl="5" w:tplc="AC1C4FEC">
      <w:start w:val="1"/>
      <w:numFmt w:val="bullet"/>
      <w:lvlText w:val=""/>
      <w:lvlJc w:val="left"/>
      <w:pPr>
        <w:ind w:left="4320" w:hanging="360"/>
      </w:pPr>
      <w:rPr>
        <w:rFonts w:ascii="Wingdings" w:hAnsi="Wingdings" w:hint="default"/>
      </w:rPr>
    </w:lvl>
    <w:lvl w:ilvl="6" w:tplc="7BDC2E00">
      <w:start w:val="1"/>
      <w:numFmt w:val="bullet"/>
      <w:lvlText w:val=""/>
      <w:lvlJc w:val="left"/>
      <w:pPr>
        <w:ind w:left="5040" w:hanging="360"/>
      </w:pPr>
      <w:rPr>
        <w:rFonts w:ascii="Symbol" w:hAnsi="Symbol" w:hint="default"/>
      </w:rPr>
    </w:lvl>
    <w:lvl w:ilvl="7" w:tplc="22A688E6">
      <w:start w:val="1"/>
      <w:numFmt w:val="bullet"/>
      <w:lvlText w:val="o"/>
      <w:lvlJc w:val="left"/>
      <w:pPr>
        <w:ind w:left="5760" w:hanging="360"/>
      </w:pPr>
      <w:rPr>
        <w:rFonts w:ascii="Courier New" w:hAnsi="Courier New" w:cs="Courier New" w:hint="default"/>
      </w:rPr>
    </w:lvl>
    <w:lvl w:ilvl="8" w:tplc="6ED69CB0">
      <w:start w:val="1"/>
      <w:numFmt w:val="bullet"/>
      <w:lvlText w:val=""/>
      <w:lvlJc w:val="left"/>
      <w:pPr>
        <w:ind w:left="6480" w:hanging="360"/>
      </w:pPr>
      <w:rPr>
        <w:rFonts w:ascii="Wingdings" w:hAnsi="Wingdings" w:hint="default"/>
      </w:rPr>
    </w:lvl>
  </w:abstractNum>
  <w:abstractNum w:abstractNumId="18" w15:restartNumberingAfterBreak="0">
    <w:nsid w:val="4CA6340D"/>
    <w:multiLevelType w:val="hybridMultilevel"/>
    <w:tmpl w:val="483470DE"/>
    <w:lvl w:ilvl="0" w:tplc="5C68783C">
      <w:start w:val="1"/>
      <w:numFmt w:val="decimal"/>
      <w:lvlText w:val="%1."/>
      <w:lvlJc w:val="left"/>
      <w:pPr>
        <w:ind w:left="720" w:hanging="360"/>
      </w:pPr>
    </w:lvl>
    <w:lvl w:ilvl="1" w:tplc="0E2E4B8A">
      <w:start w:val="1"/>
      <w:numFmt w:val="lowerLetter"/>
      <w:lvlText w:val="%2."/>
      <w:lvlJc w:val="left"/>
      <w:pPr>
        <w:ind w:left="1440" w:hanging="360"/>
      </w:pPr>
    </w:lvl>
    <w:lvl w:ilvl="2" w:tplc="4CD6342A">
      <w:start w:val="1"/>
      <w:numFmt w:val="lowerRoman"/>
      <w:lvlText w:val="%3."/>
      <w:lvlJc w:val="right"/>
      <w:pPr>
        <w:ind w:left="2160" w:hanging="180"/>
      </w:pPr>
    </w:lvl>
    <w:lvl w:ilvl="3" w:tplc="8C2AD2E2">
      <w:start w:val="1"/>
      <w:numFmt w:val="decimal"/>
      <w:lvlText w:val="%4."/>
      <w:lvlJc w:val="left"/>
      <w:pPr>
        <w:ind w:left="2880" w:hanging="360"/>
      </w:pPr>
    </w:lvl>
    <w:lvl w:ilvl="4" w:tplc="C3DED27E">
      <w:start w:val="1"/>
      <w:numFmt w:val="lowerLetter"/>
      <w:lvlText w:val="%5."/>
      <w:lvlJc w:val="left"/>
      <w:pPr>
        <w:ind w:left="3600" w:hanging="360"/>
      </w:pPr>
    </w:lvl>
    <w:lvl w:ilvl="5" w:tplc="D23AB068">
      <w:start w:val="1"/>
      <w:numFmt w:val="lowerRoman"/>
      <w:lvlText w:val="%6."/>
      <w:lvlJc w:val="right"/>
      <w:pPr>
        <w:ind w:left="4320" w:hanging="180"/>
      </w:pPr>
    </w:lvl>
    <w:lvl w:ilvl="6" w:tplc="0F463420">
      <w:start w:val="1"/>
      <w:numFmt w:val="decimal"/>
      <w:lvlText w:val="%7."/>
      <w:lvlJc w:val="left"/>
      <w:pPr>
        <w:ind w:left="5040" w:hanging="360"/>
      </w:pPr>
    </w:lvl>
    <w:lvl w:ilvl="7" w:tplc="1834055C">
      <w:start w:val="1"/>
      <w:numFmt w:val="lowerLetter"/>
      <w:lvlText w:val="%8."/>
      <w:lvlJc w:val="left"/>
      <w:pPr>
        <w:ind w:left="5760" w:hanging="360"/>
      </w:pPr>
    </w:lvl>
    <w:lvl w:ilvl="8" w:tplc="FFA28F18">
      <w:start w:val="1"/>
      <w:numFmt w:val="lowerRoman"/>
      <w:lvlText w:val="%9."/>
      <w:lvlJc w:val="right"/>
      <w:pPr>
        <w:ind w:left="6480" w:hanging="180"/>
      </w:pPr>
    </w:lvl>
  </w:abstractNum>
  <w:abstractNum w:abstractNumId="19" w15:restartNumberingAfterBreak="0">
    <w:nsid w:val="55EB6C8F"/>
    <w:multiLevelType w:val="hybridMultilevel"/>
    <w:tmpl w:val="05B8CF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995270"/>
    <w:multiLevelType w:val="hybridMultilevel"/>
    <w:tmpl w:val="B408114A"/>
    <w:lvl w:ilvl="0" w:tplc="A3C8C39E">
      <w:start w:val="1"/>
      <w:numFmt w:val="decimal"/>
      <w:lvlText w:val="%1."/>
      <w:lvlJc w:val="left"/>
      <w:pPr>
        <w:ind w:left="720" w:hanging="360"/>
      </w:pPr>
    </w:lvl>
    <w:lvl w:ilvl="1" w:tplc="F7FAE45C">
      <w:start w:val="1"/>
      <w:numFmt w:val="lowerLetter"/>
      <w:lvlText w:val="%2."/>
      <w:lvlJc w:val="left"/>
      <w:pPr>
        <w:ind w:left="1440" w:hanging="360"/>
      </w:pPr>
    </w:lvl>
    <w:lvl w:ilvl="2" w:tplc="267CB37E">
      <w:start w:val="1"/>
      <w:numFmt w:val="lowerRoman"/>
      <w:lvlText w:val="%3."/>
      <w:lvlJc w:val="right"/>
      <w:pPr>
        <w:ind w:left="2160" w:hanging="180"/>
      </w:pPr>
    </w:lvl>
    <w:lvl w:ilvl="3" w:tplc="8C48437A">
      <w:start w:val="1"/>
      <w:numFmt w:val="decimal"/>
      <w:lvlText w:val="%4."/>
      <w:lvlJc w:val="left"/>
      <w:pPr>
        <w:ind w:left="2880" w:hanging="360"/>
      </w:pPr>
    </w:lvl>
    <w:lvl w:ilvl="4" w:tplc="EE8AB61C">
      <w:start w:val="1"/>
      <w:numFmt w:val="lowerLetter"/>
      <w:lvlText w:val="%5."/>
      <w:lvlJc w:val="left"/>
      <w:pPr>
        <w:ind w:left="3600" w:hanging="360"/>
      </w:pPr>
    </w:lvl>
    <w:lvl w:ilvl="5" w:tplc="DA5A6C56">
      <w:start w:val="1"/>
      <w:numFmt w:val="lowerRoman"/>
      <w:lvlText w:val="%6."/>
      <w:lvlJc w:val="right"/>
      <w:pPr>
        <w:ind w:left="4320" w:hanging="180"/>
      </w:pPr>
    </w:lvl>
    <w:lvl w:ilvl="6" w:tplc="8760F606">
      <w:start w:val="1"/>
      <w:numFmt w:val="decimal"/>
      <w:lvlText w:val="%7."/>
      <w:lvlJc w:val="left"/>
      <w:pPr>
        <w:ind w:left="5040" w:hanging="360"/>
      </w:pPr>
    </w:lvl>
    <w:lvl w:ilvl="7" w:tplc="ECD2CAEC">
      <w:start w:val="1"/>
      <w:numFmt w:val="lowerLetter"/>
      <w:lvlText w:val="%8."/>
      <w:lvlJc w:val="left"/>
      <w:pPr>
        <w:ind w:left="5760" w:hanging="360"/>
      </w:pPr>
    </w:lvl>
    <w:lvl w:ilvl="8" w:tplc="5F42F0F4">
      <w:start w:val="1"/>
      <w:numFmt w:val="lowerRoman"/>
      <w:lvlText w:val="%9."/>
      <w:lvlJc w:val="right"/>
      <w:pPr>
        <w:ind w:left="6480" w:hanging="180"/>
      </w:pPr>
    </w:lvl>
  </w:abstractNum>
  <w:abstractNum w:abstractNumId="21" w15:restartNumberingAfterBreak="0">
    <w:nsid w:val="66E24037"/>
    <w:multiLevelType w:val="hybridMultilevel"/>
    <w:tmpl w:val="99CCD53E"/>
    <w:lvl w:ilvl="0" w:tplc="266E9316">
      <w:start w:val="1"/>
      <w:numFmt w:val="decimal"/>
      <w:lvlText w:val="%1."/>
      <w:lvlJc w:val="left"/>
      <w:pPr>
        <w:ind w:left="720" w:hanging="360"/>
      </w:pPr>
    </w:lvl>
    <w:lvl w:ilvl="1" w:tplc="29DAEB4E">
      <w:start w:val="1"/>
      <w:numFmt w:val="lowerLetter"/>
      <w:lvlText w:val="%2."/>
      <w:lvlJc w:val="left"/>
      <w:pPr>
        <w:ind w:left="1440" w:hanging="360"/>
      </w:pPr>
    </w:lvl>
    <w:lvl w:ilvl="2" w:tplc="A5B81C4E">
      <w:start w:val="1"/>
      <w:numFmt w:val="lowerRoman"/>
      <w:lvlText w:val="%3."/>
      <w:lvlJc w:val="right"/>
      <w:pPr>
        <w:ind w:left="2160" w:hanging="180"/>
      </w:pPr>
    </w:lvl>
    <w:lvl w:ilvl="3" w:tplc="246800B0">
      <w:start w:val="1"/>
      <w:numFmt w:val="decimal"/>
      <w:lvlText w:val="%4."/>
      <w:lvlJc w:val="left"/>
      <w:pPr>
        <w:ind w:left="2880" w:hanging="360"/>
      </w:pPr>
    </w:lvl>
    <w:lvl w:ilvl="4" w:tplc="A6325270">
      <w:start w:val="1"/>
      <w:numFmt w:val="lowerLetter"/>
      <w:lvlText w:val="%5."/>
      <w:lvlJc w:val="left"/>
      <w:pPr>
        <w:ind w:left="3600" w:hanging="360"/>
      </w:pPr>
    </w:lvl>
    <w:lvl w:ilvl="5" w:tplc="E1CCCD82">
      <w:start w:val="1"/>
      <w:numFmt w:val="lowerRoman"/>
      <w:lvlText w:val="%6."/>
      <w:lvlJc w:val="right"/>
      <w:pPr>
        <w:ind w:left="4320" w:hanging="180"/>
      </w:pPr>
    </w:lvl>
    <w:lvl w:ilvl="6" w:tplc="ACC6AFF6">
      <w:start w:val="1"/>
      <w:numFmt w:val="decimal"/>
      <w:lvlText w:val="%7."/>
      <w:lvlJc w:val="left"/>
      <w:pPr>
        <w:ind w:left="5040" w:hanging="360"/>
      </w:pPr>
    </w:lvl>
    <w:lvl w:ilvl="7" w:tplc="F9024D9C">
      <w:start w:val="1"/>
      <w:numFmt w:val="lowerLetter"/>
      <w:lvlText w:val="%8."/>
      <w:lvlJc w:val="left"/>
      <w:pPr>
        <w:ind w:left="5760" w:hanging="360"/>
      </w:pPr>
    </w:lvl>
    <w:lvl w:ilvl="8" w:tplc="B966F728">
      <w:start w:val="1"/>
      <w:numFmt w:val="lowerRoman"/>
      <w:lvlText w:val="%9."/>
      <w:lvlJc w:val="right"/>
      <w:pPr>
        <w:ind w:left="6480" w:hanging="180"/>
      </w:pPr>
    </w:lvl>
  </w:abstractNum>
  <w:abstractNum w:abstractNumId="22" w15:restartNumberingAfterBreak="0">
    <w:nsid w:val="69246982"/>
    <w:multiLevelType w:val="hybridMultilevel"/>
    <w:tmpl w:val="E0605D6C"/>
    <w:lvl w:ilvl="0" w:tplc="5470D02E">
      <w:start w:val="1"/>
      <w:numFmt w:val="decimal"/>
      <w:lvlText w:val="%1."/>
      <w:lvlJc w:val="left"/>
      <w:pPr>
        <w:ind w:left="720" w:hanging="360"/>
      </w:pPr>
    </w:lvl>
    <w:lvl w:ilvl="1" w:tplc="2CAA00CC">
      <w:start w:val="1"/>
      <w:numFmt w:val="lowerLetter"/>
      <w:lvlText w:val="%2."/>
      <w:lvlJc w:val="left"/>
      <w:pPr>
        <w:ind w:left="1440" w:hanging="360"/>
      </w:pPr>
    </w:lvl>
    <w:lvl w:ilvl="2" w:tplc="D652960E">
      <w:start w:val="1"/>
      <w:numFmt w:val="lowerRoman"/>
      <w:lvlText w:val="%3."/>
      <w:lvlJc w:val="right"/>
      <w:pPr>
        <w:ind w:left="2160" w:hanging="180"/>
      </w:pPr>
    </w:lvl>
    <w:lvl w:ilvl="3" w:tplc="3EE090F0">
      <w:start w:val="1"/>
      <w:numFmt w:val="decimal"/>
      <w:lvlText w:val="%4."/>
      <w:lvlJc w:val="left"/>
      <w:pPr>
        <w:ind w:left="2880" w:hanging="360"/>
      </w:pPr>
    </w:lvl>
    <w:lvl w:ilvl="4" w:tplc="D662F17E">
      <w:start w:val="1"/>
      <w:numFmt w:val="lowerLetter"/>
      <w:lvlText w:val="%5."/>
      <w:lvlJc w:val="left"/>
      <w:pPr>
        <w:ind w:left="3600" w:hanging="360"/>
      </w:pPr>
    </w:lvl>
    <w:lvl w:ilvl="5" w:tplc="FA34261E">
      <w:start w:val="1"/>
      <w:numFmt w:val="lowerRoman"/>
      <w:lvlText w:val="%6."/>
      <w:lvlJc w:val="right"/>
      <w:pPr>
        <w:ind w:left="4320" w:hanging="180"/>
      </w:pPr>
    </w:lvl>
    <w:lvl w:ilvl="6" w:tplc="A366F312">
      <w:start w:val="1"/>
      <w:numFmt w:val="decimal"/>
      <w:lvlText w:val="%7."/>
      <w:lvlJc w:val="left"/>
      <w:pPr>
        <w:ind w:left="5040" w:hanging="360"/>
      </w:pPr>
    </w:lvl>
    <w:lvl w:ilvl="7" w:tplc="A5C61F5A">
      <w:start w:val="1"/>
      <w:numFmt w:val="lowerLetter"/>
      <w:lvlText w:val="%8."/>
      <w:lvlJc w:val="left"/>
      <w:pPr>
        <w:ind w:left="5760" w:hanging="360"/>
      </w:pPr>
    </w:lvl>
    <w:lvl w:ilvl="8" w:tplc="389E90C2">
      <w:start w:val="1"/>
      <w:numFmt w:val="lowerRoman"/>
      <w:lvlText w:val="%9."/>
      <w:lvlJc w:val="right"/>
      <w:pPr>
        <w:ind w:left="6480" w:hanging="180"/>
      </w:pPr>
    </w:lvl>
  </w:abstractNum>
  <w:abstractNum w:abstractNumId="23" w15:restartNumberingAfterBreak="0">
    <w:nsid w:val="6BB433C9"/>
    <w:multiLevelType w:val="hybridMultilevel"/>
    <w:tmpl w:val="AD041FC0"/>
    <w:lvl w:ilvl="0" w:tplc="7230FD72">
      <w:start w:val="1"/>
      <w:numFmt w:val="decimal"/>
      <w:lvlText w:val="%1."/>
      <w:lvlJc w:val="left"/>
      <w:pPr>
        <w:ind w:left="720" w:hanging="360"/>
      </w:pPr>
    </w:lvl>
    <w:lvl w:ilvl="1" w:tplc="C330BFC6">
      <w:start w:val="1"/>
      <w:numFmt w:val="lowerLetter"/>
      <w:lvlText w:val="%2."/>
      <w:lvlJc w:val="left"/>
      <w:pPr>
        <w:ind w:left="1440" w:hanging="360"/>
      </w:pPr>
    </w:lvl>
    <w:lvl w:ilvl="2" w:tplc="97D6894C">
      <w:start w:val="1"/>
      <w:numFmt w:val="lowerRoman"/>
      <w:lvlText w:val="%3."/>
      <w:lvlJc w:val="right"/>
      <w:pPr>
        <w:ind w:left="2160" w:hanging="180"/>
      </w:pPr>
    </w:lvl>
    <w:lvl w:ilvl="3" w:tplc="B3C4D598">
      <w:start w:val="1"/>
      <w:numFmt w:val="decimal"/>
      <w:lvlText w:val="%4."/>
      <w:lvlJc w:val="left"/>
      <w:pPr>
        <w:ind w:left="2880" w:hanging="360"/>
      </w:pPr>
    </w:lvl>
    <w:lvl w:ilvl="4" w:tplc="E77C1A28">
      <w:start w:val="1"/>
      <w:numFmt w:val="lowerLetter"/>
      <w:lvlText w:val="%5."/>
      <w:lvlJc w:val="left"/>
      <w:pPr>
        <w:ind w:left="3600" w:hanging="360"/>
      </w:pPr>
    </w:lvl>
    <w:lvl w:ilvl="5" w:tplc="B52001B6">
      <w:start w:val="1"/>
      <w:numFmt w:val="lowerRoman"/>
      <w:lvlText w:val="%6."/>
      <w:lvlJc w:val="right"/>
      <w:pPr>
        <w:ind w:left="4320" w:hanging="180"/>
      </w:pPr>
    </w:lvl>
    <w:lvl w:ilvl="6" w:tplc="23FC03A2">
      <w:start w:val="1"/>
      <w:numFmt w:val="decimal"/>
      <w:lvlText w:val="%7."/>
      <w:lvlJc w:val="left"/>
      <w:pPr>
        <w:ind w:left="5040" w:hanging="360"/>
      </w:pPr>
    </w:lvl>
    <w:lvl w:ilvl="7" w:tplc="A4E471EE">
      <w:start w:val="1"/>
      <w:numFmt w:val="lowerLetter"/>
      <w:lvlText w:val="%8."/>
      <w:lvlJc w:val="left"/>
      <w:pPr>
        <w:ind w:left="5760" w:hanging="360"/>
      </w:pPr>
    </w:lvl>
    <w:lvl w:ilvl="8" w:tplc="4636DFD4">
      <w:start w:val="1"/>
      <w:numFmt w:val="lowerRoman"/>
      <w:lvlText w:val="%9."/>
      <w:lvlJc w:val="right"/>
      <w:pPr>
        <w:ind w:left="6480" w:hanging="180"/>
      </w:pPr>
    </w:lvl>
  </w:abstractNum>
  <w:abstractNum w:abstractNumId="24" w15:restartNumberingAfterBreak="0">
    <w:nsid w:val="77B41746"/>
    <w:multiLevelType w:val="hybridMultilevel"/>
    <w:tmpl w:val="FD845C42"/>
    <w:lvl w:ilvl="0" w:tplc="E818A8AA">
      <w:start w:val="1"/>
      <w:numFmt w:val="bullet"/>
      <w:lvlText w:val=""/>
      <w:lvlJc w:val="left"/>
      <w:pPr>
        <w:ind w:left="720" w:hanging="360"/>
      </w:pPr>
      <w:rPr>
        <w:rFonts w:ascii="Symbol" w:hAnsi="Symbol" w:hint="default"/>
      </w:rPr>
    </w:lvl>
    <w:lvl w:ilvl="1" w:tplc="042C7346">
      <w:start w:val="1"/>
      <w:numFmt w:val="bullet"/>
      <w:lvlText w:val="o"/>
      <w:lvlJc w:val="left"/>
      <w:pPr>
        <w:ind w:left="1440" w:hanging="360"/>
      </w:pPr>
      <w:rPr>
        <w:rFonts w:ascii="Courier New" w:hAnsi="Courier New" w:cs="Courier New" w:hint="default"/>
      </w:rPr>
    </w:lvl>
    <w:lvl w:ilvl="2" w:tplc="9FAAC254">
      <w:start w:val="1"/>
      <w:numFmt w:val="bullet"/>
      <w:lvlText w:val=""/>
      <w:lvlJc w:val="left"/>
      <w:pPr>
        <w:ind w:left="2160" w:hanging="360"/>
      </w:pPr>
      <w:rPr>
        <w:rFonts w:ascii="Wingdings" w:hAnsi="Wingdings" w:hint="default"/>
      </w:rPr>
    </w:lvl>
    <w:lvl w:ilvl="3" w:tplc="BA6445A0">
      <w:start w:val="1"/>
      <w:numFmt w:val="bullet"/>
      <w:lvlText w:val=""/>
      <w:lvlJc w:val="left"/>
      <w:pPr>
        <w:ind w:left="2880" w:hanging="360"/>
      </w:pPr>
      <w:rPr>
        <w:rFonts w:ascii="Symbol" w:hAnsi="Symbol" w:hint="default"/>
      </w:rPr>
    </w:lvl>
    <w:lvl w:ilvl="4" w:tplc="58C6041E">
      <w:start w:val="1"/>
      <w:numFmt w:val="bullet"/>
      <w:lvlText w:val="o"/>
      <w:lvlJc w:val="left"/>
      <w:pPr>
        <w:ind w:left="3600" w:hanging="360"/>
      </w:pPr>
      <w:rPr>
        <w:rFonts w:ascii="Courier New" w:hAnsi="Courier New" w:cs="Courier New" w:hint="default"/>
      </w:rPr>
    </w:lvl>
    <w:lvl w:ilvl="5" w:tplc="47029A9E">
      <w:start w:val="1"/>
      <w:numFmt w:val="bullet"/>
      <w:lvlText w:val=""/>
      <w:lvlJc w:val="left"/>
      <w:pPr>
        <w:ind w:left="4320" w:hanging="360"/>
      </w:pPr>
      <w:rPr>
        <w:rFonts w:ascii="Wingdings" w:hAnsi="Wingdings" w:hint="default"/>
      </w:rPr>
    </w:lvl>
    <w:lvl w:ilvl="6" w:tplc="1F545B18">
      <w:start w:val="1"/>
      <w:numFmt w:val="bullet"/>
      <w:lvlText w:val=""/>
      <w:lvlJc w:val="left"/>
      <w:pPr>
        <w:ind w:left="5040" w:hanging="360"/>
      </w:pPr>
      <w:rPr>
        <w:rFonts w:ascii="Symbol" w:hAnsi="Symbol" w:hint="default"/>
      </w:rPr>
    </w:lvl>
    <w:lvl w:ilvl="7" w:tplc="3E6AFC84">
      <w:start w:val="1"/>
      <w:numFmt w:val="bullet"/>
      <w:lvlText w:val="o"/>
      <w:lvlJc w:val="left"/>
      <w:pPr>
        <w:ind w:left="5760" w:hanging="360"/>
      </w:pPr>
      <w:rPr>
        <w:rFonts w:ascii="Courier New" w:hAnsi="Courier New" w:cs="Courier New" w:hint="default"/>
      </w:rPr>
    </w:lvl>
    <w:lvl w:ilvl="8" w:tplc="DA28EABE">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9"/>
  </w:num>
  <w:num w:numId="13">
    <w:abstractNumId w:val="24"/>
  </w:num>
  <w:num w:numId="14">
    <w:abstractNumId w:val="17"/>
  </w:num>
  <w:num w:numId="15">
    <w:abstractNumId w:val="10"/>
  </w:num>
  <w:num w:numId="16">
    <w:abstractNumId w:val="5"/>
  </w:num>
  <w:num w:numId="17">
    <w:abstractNumId w:val="11"/>
  </w:num>
  <w:num w:numId="18">
    <w:abstractNumId w:val="13"/>
  </w:num>
  <w:num w:numId="19">
    <w:abstractNumId w:val="21"/>
  </w:num>
  <w:num w:numId="20">
    <w:abstractNumId w:val="15"/>
  </w:num>
  <w:num w:numId="21">
    <w:abstractNumId w:val="0"/>
  </w:num>
  <w:num w:numId="22">
    <w:abstractNumId w:val="6"/>
  </w:num>
  <w:num w:numId="23">
    <w:abstractNumId w:val="8"/>
  </w:num>
  <w:num w:numId="24">
    <w:abstractNumId w:val="23"/>
  </w:num>
  <w:num w:numId="25">
    <w:abstractNumId w:val="22"/>
  </w:num>
  <w:num w:numId="26">
    <w:abstractNumId w:val="18"/>
  </w:num>
  <w:num w:numId="27">
    <w:abstractNumId w:val="14"/>
  </w:num>
  <w:num w:numId="28">
    <w:abstractNumId w:val="20"/>
  </w:num>
  <w:num w:numId="29">
    <w:abstractNumId w:val="3"/>
  </w:num>
  <w:num w:numId="30">
    <w:abstractNumId w:val="3"/>
  </w:num>
  <w:num w:numId="31">
    <w:abstractNumId w:val="3"/>
  </w:num>
  <w:num w:numId="32">
    <w:abstractNumId w:val="3"/>
  </w:num>
  <w:num w:numId="33">
    <w:abstractNumId w:val="16"/>
  </w:num>
  <w:num w:numId="34">
    <w:abstractNumId w:val="12"/>
  </w:num>
  <w:num w:numId="35">
    <w:abstractNumId w:val="7"/>
  </w:num>
  <w:num w:numId="36">
    <w:abstractNumId w:val="1"/>
  </w:num>
  <w:num w:numId="37">
    <w:abstractNumId w:val="19"/>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32"/>
    <w:rsid w:val="0007262B"/>
    <w:rsid w:val="00086EA9"/>
    <w:rsid w:val="000E5AF3"/>
    <w:rsid w:val="00192569"/>
    <w:rsid w:val="001D39FF"/>
    <w:rsid w:val="003B34AE"/>
    <w:rsid w:val="00423A1E"/>
    <w:rsid w:val="005F0704"/>
    <w:rsid w:val="00620BA8"/>
    <w:rsid w:val="006A0DC7"/>
    <w:rsid w:val="007513AF"/>
    <w:rsid w:val="00782DEE"/>
    <w:rsid w:val="007A01BF"/>
    <w:rsid w:val="007F2032"/>
    <w:rsid w:val="00800D63"/>
    <w:rsid w:val="00937718"/>
    <w:rsid w:val="009F5022"/>
    <w:rsid w:val="00A30DCF"/>
    <w:rsid w:val="00B66EC1"/>
    <w:rsid w:val="00C804D5"/>
    <w:rsid w:val="00D47BEF"/>
    <w:rsid w:val="00D61DE0"/>
    <w:rsid w:val="00D76D1E"/>
    <w:rsid w:val="00ED4458"/>
    <w:rsid w:val="00F95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1FC37"/>
  <w15:docId w15:val="{FBD13D42-6A24-4A76-8032-95192D96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rFonts w:ascii="Helvetica 45" w:hAnsi="Helvetica 45"/>
      <w:bCs/>
      <w:sz w:val="21"/>
      <w:lang w:eastAsia="de-DE"/>
    </w:rPr>
  </w:style>
  <w:style w:type="paragraph" w:styleId="berschrift1">
    <w:name w:val="heading 1"/>
    <w:basedOn w:val="Standard"/>
    <w:next w:val="Standard"/>
    <w:link w:val="berschrift1Zchn"/>
    <w:uiPriority w:val="9"/>
    <w:qFormat/>
    <w:pPr>
      <w:keepNext/>
      <w:keepLines/>
      <w:spacing w:before="760" w:line="240" w:lineRule="auto"/>
      <w:ind w:left="357" w:hanging="357"/>
      <w:outlineLvl w:val="0"/>
    </w:pPr>
    <w:rPr>
      <w:rFonts w:ascii="Helvetica 65" w:eastAsiaTheme="majorEastAsia" w:hAnsi="Helvetica 65" w:cstheme="majorBidi"/>
      <w:bCs w:val="0"/>
      <w:color w:val="000000" w:themeColor="text1"/>
      <w:sz w:val="28"/>
      <w:szCs w:val="36"/>
    </w:rPr>
  </w:style>
  <w:style w:type="paragraph" w:styleId="berschrift2">
    <w:name w:val="heading 2"/>
    <w:basedOn w:val="Standard"/>
    <w:next w:val="Standard"/>
    <w:link w:val="berschrift2Zchn"/>
    <w:uiPriority w:val="9"/>
    <w:unhideWhenUsed/>
    <w:qFormat/>
    <w:pPr>
      <w:keepNext/>
      <w:keepLines/>
      <w:numPr>
        <w:ilvl w:val="1"/>
        <w:numId w:val="32"/>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basedOn w:val="Standard"/>
    <w:next w:val="Standard"/>
    <w:link w:val="berschrift3Zchn"/>
    <w:uiPriority w:val="9"/>
    <w:unhideWhenUsed/>
    <w:qFormat/>
    <w:pPr>
      <w:keepNext/>
      <w:keepLines/>
      <w:numPr>
        <w:ilvl w:val="2"/>
        <w:numId w:val="32"/>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32"/>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auto"/>
      </w:tcPr>
    </w:tblStylePr>
    <w:tblStylePr w:type="band1Horz">
      <w:rPr>
        <w:rFonts w:ascii="Arial" w:hAnsi="Arial"/>
        <w:color w:val="404040"/>
        <w:sz w:val="22"/>
      </w:rPr>
      <w:tblPr/>
      <w:tcPr>
        <w:shd w:val="clear" w:color="DEEBF6" w:themeColor="accent1" w:themeTint="32" w:fill="auto"/>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auto"/>
    </w:tblPr>
    <w:tblStylePr w:type="firstRow">
      <w:rPr>
        <w:rFonts w:ascii="Arial" w:hAnsi="Arial"/>
        <w:b/>
        <w:color w:val="FFFFFF"/>
        <w:sz w:val="22"/>
      </w:rPr>
      <w:tblPr/>
      <w:tcPr>
        <w:shd w:val="clear" w:color="5B9BD5" w:themeColor="accent1" w:fill="auto"/>
      </w:tcPr>
    </w:tblStylePr>
    <w:tblStylePr w:type="lastRow">
      <w:rPr>
        <w:rFonts w:ascii="Arial" w:hAnsi="Arial"/>
        <w:b/>
        <w:color w:val="FFFFFF"/>
        <w:sz w:val="22"/>
      </w:rPr>
      <w:tblPr/>
      <w:tcPr>
        <w:tcBorders>
          <w:top w:val="single" w:sz="4" w:space="0" w:color="FFFFFF" w:themeColor="light1"/>
        </w:tcBorders>
        <w:shd w:val="clear" w:color="5B9BD5" w:themeColor="accent1" w:fill="auto"/>
      </w:tcPr>
    </w:tblStylePr>
    <w:tblStylePr w:type="firstCol">
      <w:rPr>
        <w:rFonts w:ascii="Arial" w:hAnsi="Arial"/>
        <w:b/>
        <w:color w:val="FFFFFF"/>
        <w:sz w:val="22"/>
      </w:rPr>
      <w:tblPr/>
      <w:tcPr>
        <w:shd w:val="clear" w:color="5B9BD5" w:themeColor="accent1" w:fill="auto"/>
      </w:tcPr>
    </w:tblStylePr>
    <w:tblStylePr w:type="lastCol">
      <w:rPr>
        <w:rFonts w:ascii="Arial" w:hAnsi="Arial"/>
        <w:b/>
        <w:color w:val="FFFFFF"/>
        <w:sz w:val="22"/>
      </w:rPr>
      <w:tblPr/>
      <w:tcPr>
        <w:shd w:val="clear" w:color="5B9BD5" w:themeColor="accent1" w:fill="auto"/>
      </w:tcPr>
    </w:tblStylePr>
    <w:tblStylePr w:type="band1Vert">
      <w:tblPr/>
      <w:tcPr>
        <w:shd w:val="clear" w:color="B3D0EB" w:themeColor="accent1" w:themeTint="75" w:fill="auto"/>
      </w:tcPr>
    </w:tblStylePr>
    <w:tblStylePr w:type="band1Horz">
      <w:tblPr/>
      <w:tcPr>
        <w:shd w:val="clear" w:color="B3D0EB" w:themeColor="accent1" w:themeTint="75" w:fill="auto"/>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auto"/>
    </w:tblPr>
    <w:tblStylePr w:type="firstRow">
      <w:rPr>
        <w:rFonts w:ascii="Arial" w:hAnsi="Arial"/>
        <w:b/>
        <w:color w:val="FFFFFF"/>
        <w:sz w:val="22"/>
      </w:rPr>
      <w:tblPr/>
      <w:tcPr>
        <w:shd w:val="clear" w:color="4472C4" w:themeColor="accent5" w:fill="auto"/>
      </w:tcPr>
    </w:tblStylePr>
    <w:tblStylePr w:type="lastRow">
      <w:rPr>
        <w:rFonts w:ascii="Arial" w:hAnsi="Arial"/>
        <w:b/>
        <w:color w:val="FFFFFF"/>
        <w:sz w:val="22"/>
      </w:rPr>
      <w:tblPr/>
      <w:tcPr>
        <w:tcBorders>
          <w:top w:val="single" w:sz="4" w:space="0" w:color="FFFFFF" w:themeColor="light1"/>
        </w:tcBorders>
        <w:shd w:val="clear" w:color="4472C4" w:themeColor="accent5" w:fill="auto"/>
      </w:tcPr>
    </w:tblStylePr>
    <w:tblStylePr w:type="firstCol">
      <w:rPr>
        <w:rFonts w:ascii="Arial" w:hAnsi="Arial"/>
        <w:b/>
        <w:color w:val="FFFFFF"/>
        <w:sz w:val="22"/>
      </w:rPr>
      <w:tblPr/>
      <w:tcPr>
        <w:shd w:val="clear" w:color="4472C4" w:themeColor="accent5" w:fill="auto"/>
      </w:tcPr>
    </w:tblStylePr>
    <w:tblStylePr w:type="lastCol">
      <w:rPr>
        <w:rFonts w:ascii="Arial" w:hAnsi="Arial"/>
        <w:b/>
        <w:color w:val="FFFFFF"/>
        <w:sz w:val="22"/>
      </w:rPr>
      <w:tblPr/>
      <w:tcPr>
        <w:shd w:val="clear" w:color="4472C4" w:themeColor="accent5" w:fill="auto"/>
      </w:tcPr>
    </w:tblStylePr>
    <w:tblStylePr w:type="band1Vert">
      <w:tblPr/>
      <w:tcPr>
        <w:shd w:val="clear" w:color="A9BEE4" w:themeColor="accent5" w:themeTint="75" w:fill="auto"/>
      </w:tcPr>
    </w:tblStylePr>
    <w:tblStylePr w:type="band1Horz">
      <w:tblPr/>
      <w:tcPr>
        <w:shd w:val="clear" w:color="A9BEE4" w:themeColor="accent5" w:themeTint="75" w:fill="auto"/>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auto"/>
      </w:tcPr>
    </w:tblStylePr>
    <w:tblStylePr w:type="band1Horz">
      <w:rPr>
        <w:rFonts w:ascii="Arial" w:hAnsi="Arial"/>
        <w:color w:val="254175" w:themeColor="accent5" w:themeShade="95"/>
        <w:sz w:val="22"/>
      </w:rPr>
      <w:tblPr/>
      <w:tcPr>
        <w:shd w:val="clear" w:color="E1EFD8" w:themeColor="accent6" w:themeTint="34" w:fill="auto"/>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auto"/>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auto"/>
      </w:tcPr>
    </w:tblStylePr>
    <w:tblStylePr w:type="band1Horz">
      <w:tblPr/>
      <w:tcPr>
        <w:shd w:val="clear" w:color="D5E5F4" w:themeColor="accent1" w:themeTint="40" w:fill="auto"/>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auto"/>
      </w:tcPr>
    </w:tblStylePr>
    <w:tblStylePr w:type="band1Horz">
      <w:tblPr/>
      <w:tcPr>
        <w:shd w:val="clear" w:color="CFDBF0" w:themeColor="accent5" w:themeTint="40" w:fill="auto"/>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auto"/>
      </w:tcPr>
    </w:tblStylePr>
    <w:tblStylePr w:type="band2Horz">
      <w:tblPr/>
      <w:tcPr>
        <w:tcBorders>
          <w:top w:val="single" w:sz="4" w:space="0" w:color="FFFFFF" w:themeColor="light1"/>
          <w:bottom w:val="single" w:sz="4" w:space="0" w:color="FFFFFF" w:themeColor="light1"/>
        </w:tcBorders>
        <w:shd w:val="clear" w:color="5B9BD5" w:themeColor="accent1" w:fill="auto"/>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auto"/>
      </w:tcPr>
    </w:tblStylePr>
    <w:tblStylePr w:type="band2Horz">
      <w:tblPr/>
      <w:tcPr>
        <w:tcBorders>
          <w:top w:val="single" w:sz="4" w:space="0" w:color="FFFFFF" w:themeColor="light1"/>
          <w:bottom w:val="single" w:sz="4" w:space="0" w:color="FFFFFF" w:themeColor="light1"/>
        </w:tcBorders>
        <w:shd w:val="clear" w:color="8DA9DB" w:themeColor="accent5" w:themeTint="9A" w:fill="auto"/>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auto"/>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pPr>
      <w:numPr>
        <w:ilvl w:val="1"/>
      </w:numPr>
    </w:pPr>
    <w:rPr>
      <w:i/>
      <w:spacing w:val="10"/>
      <w:sz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Theme="majorEastAsia" w:hAnsi="Helvetica 65" w:cstheme="majorBidi"/>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Pr>
      <w:rFonts w:ascii="Helvetica 65" w:eastAsiaTheme="majorEastAsia" w:hAnsi="Helvetica 65" w:cstheme="majorBidi"/>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cPr>
    </w:tblStylePr>
  </w:style>
  <w:style w:type="paragraph" w:styleId="Listenabsatz">
    <w:name w:val="List Paragraph"/>
    <w:basedOn w:val="Standard"/>
    <w:link w:val="ListenabsatzZchn"/>
    <w:uiPriority w:val="34"/>
    <w:qFormat/>
    <w:pPr>
      <w:spacing w:before="120" w:after="120"/>
      <w:ind w:left="720"/>
    </w:pPr>
    <w:rPr>
      <w:rFonts w:eastAsiaTheme="minorHAnsi"/>
    </w:rPr>
  </w:style>
  <w:style w:type="character" w:customStyle="1" w:styleId="berschrift3Zchn">
    <w:name w:val="Überschrift 3 Zchn"/>
    <w:basedOn w:val="Absatz-Standardschriftart"/>
    <w:link w:val="berschrift3"/>
    <w:uiPriority w:val="9"/>
    <w:rPr>
      <w:rFonts w:ascii="Helvetica 65" w:eastAsiaTheme="majorEastAsia" w:hAnsi="Helvetica 65" w:cstheme="majorBidi"/>
      <w:color w:val="000000" w:themeColor="text1"/>
      <w:lang w:eastAsia="de-DE"/>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auto" w:fill="F2F2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cPr>
    </w:tblStylePr>
    <w:tblStylePr w:type="firstCol">
      <w:pPr>
        <w:jc w:val="center"/>
      </w:pPr>
    </w:tblStylePr>
    <w:tblStylePr w:type="band1Horz">
      <w:tblPr/>
      <w:tcPr>
        <w:shd w:val="clear" w:color="auto" w:fill="FFF2CC"/>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cPr>
    </w:tblStylePr>
    <w:tblStylePr w:type="firstCol">
      <w:pPr>
        <w:jc w:val="center"/>
      </w:pPr>
    </w:tblStylePr>
    <w:tblStylePr w:type="band1Horz">
      <w:tblPr/>
      <w:tcPr>
        <w:shd w:val="clear" w:color="auto" w:fill="FFF2CC"/>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Theme="majorHAnsi" w:eastAsiaTheme="majorEastAsia" w:hAnsiTheme="majorHAnsi" w:cstheme="majorBidi"/>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Pr>
      <w:b/>
      <w:shd w:val="clear" w:color="auto" w:fill="FFC000"/>
    </w:rPr>
  </w:style>
  <w:style w:type="character" w:styleId="Funotenzeichen">
    <w:name w:val="footnote reference"/>
    <w:basedOn w:val="Absatz-Standardschriftart"/>
    <w:uiPriority w:val="99"/>
    <w:semiHidden/>
    <w:unhideWhenUsed/>
    <w:rPr>
      <w:vertAlign w:val="superscript"/>
    </w:rPr>
  </w:style>
  <w:style w:type="character" w:customStyle="1" w:styleId="ListenabsatzZchn">
    <w:name w:val="Listenabsatz Zchn"/>
    <w:basedOn w:val="Absatz-Standardschriftart"/>
    <w:link w:val="Listenabsatz"/>
    <w:uiPriority w:val="34"/>
    <w:rPr>
      <w:rFonts w:ascii="Helvetica 45" w:eastAsiaTheme="minorHAnsi"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styleId="StandardWeb">
    <w:name w:val="Normal (Web)"/>
    <w:basedOn w:val="Standard"/>
    <w:uiPriority w:val="99"/>
    <w:semiHidden/>
    <w:unhideWhenUsed/>
    <w:pPr>
      <w:spacing w:before="100" w:beforeAutospacing="1" w:after="100" w:afterAutospacing="1" w:line="240" w:lineRule="auto"/>
    </w:pPr>
    <w:rPr>
      <w:rFonts w:ascii="Times New Roman" w:eastAsia="Times New Roman" w:hAnsi="Times New Roman" w:cs="Times New Roman"/>
      <w:bCs w:val="0"/>
      <w:sz w:val="24"/>
      <w:szCs w:val="24"/>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rFonts w:ascii="Helvetica 45" w:hAnsi="Helvetica 45"/>
      <w:bCs/>
      <w:sz w:val="20"/>
      <w:szCs w:val="20"/>
      <w:lang w:eastAsia="de-DE"/>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E88E3AC2-DFE1-4936-BC16-AF2321A8A4C5}">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651</Words>
  <Characters>4106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Missling, Katharina  | Wissensfabrik</cp:lastModifiedBy>
  <cp:revision>10</cp:revision>
  <dcterms:created xsi:type="dcterms:W3CDTF">2021-09-09T10:35:00Z</dcterms:created>
  <dcterms:modified xsi:type="dcterms:W3CDTF">2022-02-04T15:44:00Z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{5102BFE0-A3B4-4BB5-B664-58D9768B6760}</vt:lpwstr>
  </property>
</Properties>
</file>