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300"/>
        <w:jc w:val="center"/>
      </w:pPr>
      <w:r>
        <w:rPr>
          <w:b/>
          <w:bCs/>
          <w:color w:val="1E88E5"/>
          <w:sz w:val="28"/>
          <w:szCs w:val="28"/>
        </w:rPr>
        <w:t xml:space="preserve">INFRASTRUCTURE</w:t>
      </w:r>
    </w:p>
    <w:p>
      <w:pPr>
        <w:spacing w:after="80" w:before="0"/>
        <w:jc w:val="center"/>
      </w:pPr>
      <w:r>
        <w:rPr>
          <w:b/>
          <w:bCs/>
          <w:color w:val="0A1628"/>
          <w:sz w:val="56"/>
          <w:szCs w:val="56"/>
        </w:rPr>
        <w:t xml:space="preserve">SCALE TO</w:t>
      </w:r>
    </w:p>
    <w:p>
      <w:pPr>
        <w:spacing w:after="120" w:before="0"/>
        <w:jc w:val="center"/>
      </w:pPr>
      <w:r>
        <w:rPr>
          <w:b/>
          <w:bCs/>
          <w:color w:val="1565C0"/>
          <w:sz w:val="80"/>
          <w:szCs w:val="80"/>
        </w:rPr>
        <w:t xml:space="preserve">10,000 → 100,000+ USERS</w:t>
      </w:r>
    </w:p>
    <w:p>
      <w:pPr>
        <w:spacing w:after="80" w:before="60"/>
        <w:jc w:val="center"/>
      </w:pPr>
      <w:r>
        <w:rPr>
          <w:b/>
          <w:bCs/>
          <w:color w:val="37474F"/>
          <w:sz w:val="28"/>
          <w:szCs w:val="28"/>
        </w:rPr>
        <w:t xml:space="preserve">The Complete Evolution Plan: Your 96GB Server → Multi-Region Kubernetes Cluster</w:t>
      </w:r>
    </w:p>
    <w:p>
      <w:pPr>
        <w:spacing w:after="40" w:before="40"/>
        <w:jc w:val="center"/>
      </w:pPr>
      <w:r>
        <w:rPr>
          <w:i/>
          <w:iCs/>
          <w:color w:val="37474F"/>
          <w:sz w:val="22"/>
          <w:szCs w:val="22"/>
        </w:rPr>
        <w:t xml:space="preserve">Database Scaling · Redis/Valkey · CDN · Service Mesh · GitOps · Cost Models · Real Numbers</w:t>
      </w:r>
    </w:p>
    <w:p>
      <w:pPr>
        <w:spacing w:after="1300" w:before="160"/>
        <w:jc w:val="center"/>
      </w:pPr>
      <w:r>
        <w:rPr>
          <w:color w:val="37474F"/>
          <w:sz w:val="20"/>
          <w:szCs w:val="20"/>
        </w:rPr>
        <w:t xml:space="preserve">March 2026  |  Production Engineering Edition</w:t>
      </w:r>
    </w:p>
    <w:p>
      <w:pPr>
        <w:pBdr>
          <w:bottom w:val="single" w:color="1565C0" w:sz="8" w:space="2"/>
        </w:pBdr>
        <w:spacing w:after="240" w:before="24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THE BIG PICTURE: 5 STAGES OF SCALE</w:t>
            </w:r>
          </w:p>
          <w:p>
            <w:r>
              <w:rPr>
                <w:color w:val="AADDFF"/>
                <w:sz w:val="22"/>
                <w:szCs w:val="22"/>
              </w:rPr>
              <w:t xml:space="preserve">Every decision, every cost, every server — from 1K to 100K users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This document covers the complete infrastructure evolution from your current single 96GB server all the way to a multi-region enterprise cluster. Each stage is described with exact server specs, costs, architectural changes, and the triggers that tell you when to move to the next stage.</w:t>
            </w:r>
          </w:p>
        </w:tc>
      </w:tr>
    </w:tbl>
    <w:p>
      <w:pPr>
        <w:spacing w:before="140"/>
      </w:pP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1600"/>
        <w:gridCol w:w="1800"/>
        <w:gridCol w:w="1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Infrastructure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Infra Cost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at This Stage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– 1,000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96GB server + k3s + Hetzner burst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(own server) + €60 cloud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– €28,000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Scale-Out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 – 5,000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bare-metal servers + read replicas + Redis Cluster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€300 – €500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€28K – €150K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Regional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 – 15,000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servers (2 regions) + CDN + Patroni HA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€600 – €1,200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€150K – €500K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Multi-Region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15,000 – 50,000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 servers, 3 regions + service mesh + global LB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€2,000 – €5,000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€500K – €2M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Enterprise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50,000+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Kubernetes fleet + managed DBs + CDN + edge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€8,000 – €20,000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€2M+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~65%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STAGE 1 (0 – 1,000 USERS): YOUR CURRENT SERVER</w:t>
            </w:r>
          </w:p>
          <w:p>
            <w:r>
              <w:rPr>
                <w:color w:val="AADDFF"/>
                <w:sz w:val="22"/>
                <w:szCs w:val="22"/>
              </w:rPr>
              <w:t xml:space="preserve">Maximum leverage from what you already own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565C0" w:sz="6"/>
              <w:left w:val="thick" w:color="0A1628" w:sz="16"/>
              <w:bottom w:val="thick" w:color="1565C0" w:sz="6"/>
              <w:right w:val="single" w:color="BBBBBB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A1628"/>
                <w:sz w:val="26"/>
                <w:szCs w:val="26"/>
              </w:rPr>
              <w:t xml:space="preserve">MILESTONE 1: FOUNDATION</w:t>
            </w:r>
          </w:p>
          <w:p>
            <w:r>
              <w:rPr>
                <w:color w:val="37474F"/>
                <w:sz w:val="20"/>
                <w:szCs w:val="20"/>
              </w:rPr>
              <w:t xml:space="preserve">Users: 0 – 1,000 MAU  |  Infrastructure cost: €0 server (yours) + €30-80 cloud burst  |  k3s single node + Traefik + KEDA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1.1 Architecture Overview — Stage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Your 96GB / 18-core server is MASSIVELY over-provisioned for 1,000 users. You're at ~30% capacity. This is your advantage — no infrastructure spending while you build the product and find customers.</w:t>
            </w:r>
          </w:p>
        </w:tc>
      </w:tr>
    </w:tbl>
    <w:p>
      <w:pPr>
        <w:spacing w:before="100"/>
      </w:pPr>
    </w:p>
    <w:p>
      <w:pPr>
        <w:spacing w:after="100" w:before="80"/>
      </w:pPr>
      <w:r>
        <w:rPr>
          <w:sz w:val="21"/>
          <w:szCs w:val="21"/>
        </w:rPr>
        <w:t xml:space="preserve">Everything runs on k3s (lightweight Kubernetes) on your server. Services are containerized, auto-scaling is handled by KEDA watching the BullMQ queue, and Traefik handles all routing and SSL.</w:t>
      </w:r>
    </w:p>
    <w:p>
      <w:pPr>
        <w:spacing w:before="8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000"/>
        <w:gridCol w:w="1000"/>
        <w:gridCol w:w="1200"/>
        <w:gridCol w:w="1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Replicas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Autoscaling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Web App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apex/webapp:latest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HPA: CPU &gt; 70%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apex/orchestrator:latest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HPA: CPU &gt; 60%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Workers (Sandbox)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apex/agent:latest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2-16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KEDA: BullMQ queue depth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(Local LLMs)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ollama/ollama:latest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cores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— always running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Primary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postgres:16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cores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(StatefulSet)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7 / Valkey 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redis:7 or valkey:8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(StatefulSet)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Traefik Ingress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traefik:v3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512MB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kedacore/keda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256MB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(controller)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(Prometheus+Grafana)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kube-prom-stack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Brain Indexer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apex/brain:latest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2GB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1.2 Stage 1 Database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695C" w:sz="24"/>
              <w:bottom w:val="none"/>
              <w:right w:val="none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Use a SINGLE PostgreSQL primary with pgBouncer for connection pooling. This handles up to 1,000 MAU easily. OpenAI served 800M ChatGPT users starting with this exact pattern, optimizing heavily before any sharding.</w:t>
            </w:r>
          </w:p>
        </w:tc>
      </w:tr>
    </w:tbl>
    <w:p>
      <w:pPr>
        <w:spacing w:before="8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Deploy pgBouncer as connection pooler (reduces connection overhead 10x)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pgbouncer-deployment.yaml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env: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 name: DATABASE_URL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value: 'postgresql://user:pass@pgbouncer:5432/apex'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 name: POOL_MODE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value: 'transaction'  # Best for most web apps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 name: MAX_CLIENT_CONN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value: '1000'         # Up to 1000 client connections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 name: DEFAULT_POOL_SIZE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value: '20'           # Only 20 actual DB connections needed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# Result: connection setup time drops from 50ms → 5ms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1.3 Stage 1 — Burst to Cloud When Needed</w:t>
      </w:r>
    </w:p>
    <w:p>
      <w:pPr>
        <w:spacing w:after="100" w:before="80"/>
      </w:pPr>
      <w:r>
        <w:rPr>
          <w:sz w:val="21"/>
          <w:szCs w:val="21"/>
        </w:rPr>
        <w:t xml:space="preserve">When your queue builds up (&gt;20 tasks), auto-provision a Hetzner CX42 (€20/month, hourly billing). It joins your k3s cluster in 30 seconds via cloud-init.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Cloud burst: CX42 = 8 vCPU, 16GB RAM, ~€0.027/hour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Joins k3s cluster automatically via user_data script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KEDA schedules agent pods to burst node automatically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Teardown when queue is empty for 10 minutes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Monthly burst cost at 1K users: ~€30-80 (only during peak)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STAGE 2 (1,000 – 5,000 USERS): SCALE-OUT</w:t>
            </w:r>
          </w:p>
          <w:p>
            <w:r>
              <w:rPr>
                <w:color w:val="AADDFF"/>
                <w:sz w:val="22"/>
                <w:szCs w:val="22"/>
              </w:rPr>
              <w:t xml:space="preserve">Adding the second server and read replicas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565C0" w:sz="6"/>
              <w:left w:val="thick" w:color="0A1628" w:sz="16"/>
              <w:bottom w:val="thick" w:color="1565C0" w:sz="6"/>
              <w:right w:val="single" w:color="BBBBBB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A1628"/>
                <w:sz w:val="26"/>
                <w:szCs w:val="26"/>
              </w:rPr>
              <w:t xml:space="preserve">MILESTONE 2: SCALE-OUT</w:t>
            </w:r>
          </w:p>
          <w:p>
            <w:r>
              <w:rPr>
                <w:color w:val="37474F"/>
                <w:sz w:val="20"/>
                <w:szCs w:val="20"/>
              </w:rPr>
              <w:t xml:space="preserve">Users: 1,000 – 5,000 MAU  |  Infrastructure cost: €300 – €500/month  |  2 bare-metal servers + PostgreSQL replicas + Redis Cluster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2.1 When to Trigger Stage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Metric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RAM utilization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Sustained &gt; 80% for 3+ days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second server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Sustained &gt; 75% for 3+ days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second server OR scale cloud burst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 average wait 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P50 &gt; 5 minutes during business hours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permanent worker node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Regularly &gt; 150 active connections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pgBouncer + add read replica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task backlog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Regularly &gt; 50 tasks queued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second agent server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Exceeds €5,000/month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can afford Stage 2 hardware comfortably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2.2 Stage 2 Architecture — 2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Server 1: Your existing 96GB/18-core dedicated server (master node + Ollama + Primary DB). Server 2: Hetzner EX44 or AX41 — 64GB RAM, 8+ cores, ~€55/month. Used for agent workers, DB replica, Redis replica.</w:t>
            </w:r>
          </w:p>
        </w:tc>
      </w:tr>
    </w:tbl>
    <w:p>
      <w:pPr>
        <w:spacing w:before="8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800"/>
        <w:gridCol w:w="1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Runs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1 (yours)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96GB RAM, 18 cores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Master + Ollama Primary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app, orchestrator, PostgreSQL primary, Ollama (local LLMs), Traefik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(owned)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2 (Hetzner EX44)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64GB RAM, 12 cores (AMD Ryzen)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Worker + Agent Primary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workers (10-12 max), PostgreSQL read replica, Redis replica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~€55/month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CX42 (burst, on-demand)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16GB RAM, 8 cores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Burst Worker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agent containers during peak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€0.027/hr (~€20-60 peak)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2.3 PostgreSQL Read Replicas — Stage 2</w:t>
      </w:r>
    </w:p>
    <w:p>
      <w:pPr>
        <w:spacing w:after="100" w:before="80"/>
      </w:pPr>
      <w:r>
        <w:rPr>
          <w:sz w:val="21"/>
          <w:szCs w:val="21"/>
        </w:rPr>
        <w:t xml:space="preserve">Route ~80% of reads to the replica. Only writes and read-your-own-writes go to the primary. This is the OpenAI playbook at 800M users — push replicas hard before considering sharding.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PgBouncer config for read/write splitting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[databases]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apex_write = host=postgres-primary port=5432 dbname=apex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apex_read  = host=postgres-replica port=5432 dbname=apex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 your app — use read pool for queries, write pool for mutations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readDb  = drizzle(pgBouncerReadConn);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writeDb = drizzle(pgBouncerWriteConn);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Read: 80% of all DB operations → replica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users = await readDb.select().from(schema.users);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Write: → primary only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await writeDb.insert(schema.sessions).values(sessionData);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2.4 Redis/Valkey Cluster — Stage 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Stage 2: Redis Cluster with 3 masters + 3 replicas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Total: 6 nodes, 2 on Server 1, 4 on Server 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Use Valkey 8.x (Linux Foundation, BSD license, 20x faster than Redis for multi-core)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helm install valkey bitnami/valkey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--set cluster.enabled=true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--set cluster.slaveCount=1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--set master.replicaCount=3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--set master.resources.requests.memory=512Mi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--set master.resources.limits.memory=2Gi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Redis/Valkey uses: Queue (BullMQ) + Session cache + Rate limiting + Pub/Sub for SSE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2.5 Network — Private vSwitch (Hetzner Free)</w:t>
      </w:r>
    </w:p>
    <w:p>
      <w:pPr>
        <w:spacing w:after="100" w:before="80"/>
      </w:pPr>
      <w:r>
        <w:rPr>
          <w:sz w:val="21"/>
          <w:szCs w:val="21"/>
        </w:rPr>
        <w:t xml:space="preserve">Create a private network between all servers using Hetzner vSwitch. Zero cost. All inter-server traffic is on the private network — no bandwidth billing, low latency (&lt;1ms).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Hetzner vSwitch — private overlay network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Server 1 private IP: 10.0.0.1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Server 2 private IP: 10.0.0.2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Burst nodes:         10.0.0.10-99 (assigned by DHCP)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k3s: Join Server 2 to the cluster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K3S_URL=https://10.0.0.1:6443 K3S_TOKEN=&lt;token&gt; curl -sfL https://get.k3s.io | sh -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Takes ~30 seconds. New node visible in: kubectl get nodes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STAGE 3 (5,000 – 15,000 USERS): REGIONAL SCALE</w:t>
            </w:r>
          </w:p>
          <w:p>
            <w:r>
              <w:rPr>
                <w:color w:val="AADDFF"/>
                <w:sz w:val="22"/>
                <w:szCs w:val="22"/>
              </w:rPr>
              <w:t xml:space="preserve">Multi-datacenter, high availability, CDN edge caching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565C0" w:sz="6"/>
              <w:left w:val="thick" w:color="0A1628" w:sz="16"/>
              <w:bottom w:val="thick" w:color="1565C0" w:sz="6"/>
              <w:right w:val="single" w:color="BBBBBB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A1628"/>
                <w:sz w:val="26"/>
                <w:szCs w:val="26"/>
              </w:rPr>
              <w:t xml:space="preserve">MILESTONE 3: REGIONAL SCALE</w:t>
            </w:r>
          </w:p>
          <w:p>
            <w:r>
              <w:rPr>
                <w:color w:val="37474F"/>
                <w:sz w:val="20"/>
                <w:szCs w:val="20"/>
              </w:rPr>
              <w:t xml:space="preserve">Users: 5,000 – 15,000 MAU  |  Infrastructure cost: €600 – €1,200/month  |  3 servers (2 DCs) + Patroni HA + Cloudflare CDN + Valkey cluster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3.1 The Biggest Change at Stage 3: High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7F17" w:sz="24"/>
              <w:bottom w:val="none"/>
              <w:right w:val="none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5,000+ users, downtime becomes expensive — you're losing €5,000+ MRR per hour of outage. Stage 3 introduces real HA: PostgreSQL Patroni cluster (automatic failover), Redis Sentinel, and multi-datacenter deployment.</w:t>
            </w:r>
          </w:p>
        </w:tc>
      </w:tr>
    </w:tbl>
    <w:p>
      <w:pPr>
        <w:spacing w:before="1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3.2 Server Layout — Stage 3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400"/>
        <w:gridCol w:w="1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1 (yours)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DC1 (your server room or colo)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96GB, 18 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master, Ollama primary, Patroni DB node 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(owned)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2 (Hetzner EX44)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DC1 — same datacenter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64GB, 12 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worker, Patroni DB node 2, Valkey master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3 (Hetzner AX52)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DC2 — different datacenter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128GB, 24 cores (AMD EPYC)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worker, Patroni DB node 3 (standby), Valkey replica, Agent workers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~€120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bare metal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288GB total RAM, 54 cores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HA cluster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~€175/month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LB1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DC1 + DC2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load balancer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termination, health checks, failover routing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~€5/month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Pro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edge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 + DDoS + WAF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assets, API caching, edge security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$20/month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~€200/month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3.3 Patroni — PostgreSQL High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695C" w:sz="24"/>
              <w:bottom w:val="none"/>
              <w:right w:val="none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Patroni is the industry standard for PostgreSQL HA. It uses etcd for leader election. When the primary fails, the replica promotes itself automatically in 10-30 seconds. Zero manual intervention required.</w:t>
            </w:r>
          </w:p>
        </w:tc>
      </w:tr>
    </w:tbl>
    <w:p>
      <w:pPr>
        <w:spacing w:before="8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Patroni cluster setup — 3 nodes (1 primary + 2 standbys)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patroni.yaml on each node: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scope: apex-postgres-cluster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name: node1  # or node2, node3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etcd3: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hosts: 10.0.0.1:2379,10.0.0.2:2379,10.0.0.3:2379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bootstrap: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dcs: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ttl: 30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loop_wait: 10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retry_timeout: 10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maximum_lag_on_failover: 1048576  # 1MB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postgresql: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listen: '0.0.0.0:5432'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connect_address: '10.0.0.1:5432'  # per node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data_dir: /var/lib/postgresql/data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parameters: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max_connections: 200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shared_buffers: '16GB'       # 25% of RAM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effective_cache_size: '48GB' # 75% of RAM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work_mem: '256MB'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maintenance_work_mem: '2GB'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wal_level: replica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max_wal_senders: 10</w:t>
      </w:r>
    </w:p>
    <w:p>
      <w:pPr>
        <w:spacing w:before="8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HAProxy config — routes writes to Patroni primary, reads to replicas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frontend postgres_write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bind *:5432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default_backend primary_node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backend primary_node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option httpchk GET /master  # Patroni REST API health check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node1 10.0.0.1:5432 check port 8008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node2 10.0.0.2:5432 check port 8008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node3 10.0.0.3:5432 check port 8008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frontend postgres_read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bind *:5433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default_backend replica_nodes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backend replica_nodes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balance roundrobin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option httpchk GET /replica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node1 10.0.0.1:5432 check port 8008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node2 10.0.0.2:5432 check port 8008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server node3 10.0.0.3:5432 check port 8008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3.4 CDN and Edge Caching — Cloudflare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000"/>
        <w:gridCol w:w="2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Cache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Cloudflare Setting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assets (JS, CSS, images, fonts)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 (immutable)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Level: Cache Everything, Edge TTL: 1 year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 reduction in origin bandwidth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API responses (non-auth)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seconds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Cache-Control: public, max-age=60, s-maxage=60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 origin during traffic spikes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session SSE streams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— bypass cache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Cache-Control: no-store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data must not be cached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PR/task list (authenticated)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seconds stale-while-revalidate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Surrogate-Control header + Cloudflare Workers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Snappy UI without hammering DB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OpenGraph images (social)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cache rules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Off-load image generation cost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Metrics/analytics dashboards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minutes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at edge for non-sensitive aggregates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loads instantly for all users</w:t>
            </w:r>
          </w:p>
        </w:tc>
      </w:tr>
    </w:tbl>
    <w:p>
      <w:pPr>
        <w:spacing w:before="8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Cloudflare Workers — edge API caching with KV store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default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async fetch(request, env)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url = new URL(request.url);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cacheKey = new Request(url.toString(), request);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cache = caches.default;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let response = await cache.match(cacheKey);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(!response)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response = await fetch(request);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// Cache public API responses at the edge for 60 seconds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(url.pathname.startsWith('/api/public/'))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const responseToCache = new Response(response.body, response);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responseToCache.headers.set('Cache-Control', 'public, max-age=60');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await cache.put(cacheKey, responseToCache.clone());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response;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STAGE 4 (15,000 – 50,000 USERS): MULTI-REGION</w:t>
            </w:r>
          </w:p>
          <w:p>
            <w:r>
              <w:rPr>
                <w:color w:val="AADDFF"/>
                <w:sz w:val="22"/>
                <w:szCs w:val="22"/>
              </w:rPr>
              <w:t xml:space="preserve">Global load balancing, service mesh, Citus DB sharding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565C0" w:sz="6"/>
              <w:left w:val="thick" w:color="0A1628" w:sz="16"/>
              <w:bottom w:val="thick" w:color="1565C0" w:sz="6"/>
              <w:right w:val="single" w:color="BBBBBB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A1628"/>
                <w:sz w:val="26"/>
                <w:szCs w:val="26"/>
              </w:rPr>
              <w:t xml:space="preserve">MILESTONE 4: MULTI-REGION</w:t>
            </w:r>
          </w:p>
          <w:p>
            <w:r>
              <w:rPr>
                <w:color w:val="37474F"/>
                <w:sz w:val="20"/>
                <w:szCs w:val="20"/>
              </w:rPr>
              <w:t xml:space="preserve">Users: 15,000 – 50,000 MAU  |  Infrastructure cost: €2,000 – €5,000/month  |  5+ servers, 3 regions, Istio service mesh, Citus sharding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4.1 Three-Region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15,000 users you will have users in multiple time zones. A user in São Paulo hitting a server in Germany adds 200ms latency. Stage 4 deploys in 3 regions: Europe (your existing server), US East (Hetzner Ashburn VA), Asia Pacific (Hetzner Singapore).</w:t>
            </w:r>
          </w:p>
        </w:tc>
      </w:tr>
    </w:tbl>
    <w:p>
      <w:pPr>
        <w:spacing w:before="80"/>
      </w:pP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560"/>
        <w:gridCol w:w="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Servers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 West (Primary)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server + Hetzner Falkenstein, 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1 (yours) + EX44 + AX52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European users (40-50%)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~€175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East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Ashburn, VA (US datacenter)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2× AX41-NVMe (64GB, AMD)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North American users (30-40%)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~€130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Asia Pacific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Singapore OR Scaleway Paris as failover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1× AX41 (64GB)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 users, global overflow (15-20%)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~€75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Global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250+ edge PoPs worldwide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+ CDN + WAF + Load Balancer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assets, API caching, routing to nearest region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INFRA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servers + Cloudflare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15K-50K MAU with &lt;100ms p95 latency globally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~€405/month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4.2 Global Load Balancing with Cloudflare</w:t>
      </w:r>
    </w:p>
    <w:p>
      <w:pPr>
        <w:spacing w:after="100" w:before="80"/>
      </w:pPr>
      <w:r>
        <w:rPr>
          <w:sz w:val="21"/>
          <w:szCs w:val="21"/>
        </w:rPr>
        <w:t xml:space="preserve">Cloudflare's load balancer uses GeoDNS + health checks to route users to the nearest healthy region. If EU goes down, US automatically takes all traffic in ~30 seconds.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Cloudflare Load Balancer setup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Origin pools: EU, US, APAC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Health check: GET /api/health every 10s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Routing: Geo-based — EU users → EU pool, US → US pool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Failover: If origin health check fails, route to next nearest pool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Result: Global P95 latency &lt; 80ms for all users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DNS: apex.ai → Cloudflare → [EU pool | US pool | APAC pool]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Each region runs its own complete k3s cluster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Shared: Neon serverless DB (global replication) OR Citus distributed cluster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4.3 Database Strategy at Stage 4 — Citus Sharding or Neon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7F17" w:sz="24"/>
              <w:bottom w:val="none"/>
              <w:right w:val="none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15K+ users with heavy write workloads, a single PostgreSQL primary starts showing write bottlenecks. You have two options: Citus (shard your existing PG cluster) or migrate to Neon (serverless PostgreSQL with global replication).</w:t>
            </w:r>
          </w:p>
        </w:tc>
      </w:tr>
    </w:tbl>
    <w:p>
      <w:pPr>
        <w:spacing w:before="8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1800"/>
        <w:gridCol w:w="1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Choose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Citus Extension (horizontal sharding)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 SaaS, write-heavy, want full control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schema changes required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Self-hosted: ~€0 extra, managed: $500+/month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write load exceeds primary capacity AND you have DBA experience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Neon Serverless PostgreSQL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Read-heavy, global users, want simplicity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drop-in replacement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plan: ~$700/month for 15K users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you want managed global replication without operational complexity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+ 5 Read Replicas (continue Stage 2 approach)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Read-heavy workloads (80%+ reads)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no code changes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of 5 replica servers: ~€200/month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writes are NOT your bottleneck — most SaaS apps are read-heavy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TimescaleDB (time-series partition)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Heavy analytics/metrics workloads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time-series queries only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Self-hosted: ~€0 extra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session analytics, usage metrics, agent performance data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B5E20" w:sz="24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RECOMMENDATION for APEX at 15K users: Stick with PostgreSQL + 3 read replicas + Patroni HA + PgBouncer. Most task data is read-heavy. Only migrate to Citus or Neon if you hit PRIMARY write saturation, which typically happens at 50K+ users with heavy workloads.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4.4 Service Mesh — Istio (Stage 4)</w:t>
      </w:r>
    </w:p>
    <w:p>
      <w:pPr>
        <w:spacing w:after="100" w:before="80"/>
      </w:pPr>
      <w:r>
        <w:rPr>
          <w:sz w:val="21"/>
          <w:szCs w:val="21"/>
        </w:rPr>
        <w:t xml:space="preserve">At 5+ services across 3 regions, you need observability, traffic management, and mTLS. Istio is the CNCF-graduated service mesh that handles this automatically with sidecar proxies.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Install Istio on each region's k3s cluster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istioctl install --set profile=default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kubectl label namespace apex istio-injection=enabled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What you get for free with Istio: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mTLS between all services (zero-config encryption)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Distributed tracing (Jaeger integration)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Circuit breakers — prevent cascade failures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Retry logic — auto-retry on transient failures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Traffic splitting — canary deployments (send 5% to new version)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Rate limiting at the service mesh layer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✅ Real-time traffic dashboard (Kiali)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4.5 GitOps with ArgoCD — Stage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695C" w:sz="24"/>
              <w:bottom w:val="none"/>
              <w:right w:val="none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3 regions with 5+ services, manual kubectl apply becomes a liability. ArgoCD synchronizes your Kubernetes manifests from a Git repo automatically. Every deployment is a git commit — fully auditable, instant rollback.</w:t>
            </w:r>
          </w:p>
        </w:tc>
      </w:tr>
    </w:tbl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ArgoCD — GitOps operator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kubectl create namespace argocd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kubectl apply -n argocd -f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https://raw.githubusercontent.com/argoproj/argo-cd/stable/manifests/install.yaml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Application manifest — deploys apex-webapp when main branch changes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apiVersion: argoproj.io/v1alpha1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kind: Application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metadata: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name: apex-webapp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namespace: argocd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spec: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project: default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source: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repoURL: https://github.com/yourorg/apex-infra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targetRevision: main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path: k8s/apex-webapp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destination: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server: https://kubernetes.default.svc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namespace: apex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syncPolicy: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automated: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prune: true    # Remove deleted resources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selfHeal: true # Auto-fix drift from desired state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STAGE 5 (50,000 – 100,000+ USERS): ENTERPRISE SCALE</w:t>
            </w:r>
          </w:p>
          <w:p>
            <w:r>
              <w:rPr>
                <w:color w:val="AADDFF"/>
                <w:sz w:val="22"/>
                <w:szCs w:val="22"/>
              </w:rPr>
              <w:t xml:space="preserve">Full cloud-native, global Kubernetes fleet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565C0" w:sz="6"/>
              <w:left w:val="thick" w:color="0A1628" w:sz="16"/>
              <w:bottom w:val="thick" w:color="1565C0" w:sz="6"/>
              <w:right w:val="single" w:color="BBBBBB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A1628"/>
                <w:sz w:val="26"/>
                <w:szCs w:val="26"/>
              </w:rPr>
              <w:t xml:space="preserve">MILESTONE 5: ENTERPRISE</w:t>
            </w:r>
          </w:p>
          <w:p>
            <w:r>
              <w:rPr>
                <w:color w:val="37474F"/>
                <w:sz w:val="20"/>
                <w:szCs w:val="20"/>
              </w:rPr>
              <w:t xml:space="preserve">Users: 50,000 – 100,000+ MAU  |  Infrastructure cost: €8,000 – €20,000/month  |  Full K8s fleet, managed DBs, global CDN, dedicated GPU cluster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5.1 Stage 5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50K+ users you have €2M+ MRR. Infrastructure at €10-20K/month is 0.5-1% of revenue — trivially low. The focus shifts from cost to reliability (99.99% SLA) and performance (P99 &lt; 200ms globally).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1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Kubernetes Clusters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× HKE (Hetzner Kubernetes Engine) + your bare metal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EU, US, APAC + your server as GPU node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€300/month (free control plane, pay for workers)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Nodes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CCX53 (32 vCPU, 128GB RAM)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nodes per region = 9 nodes total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€1,800/month (€200 per CCX53)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Cluster (for local LLMs)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96GB server + Hetzner GX2-120 (2× A30 GPU)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agent workers + qwen3-coder-next:32b local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€800/month (GPU server) + €0 (yours)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Neon Business plan OR Citus self-managed cluster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1M MAU-grade, global read replicas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€700-1,500/month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Redis/Valkey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Enterprise OR self-managed 6-node cluster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100GB+, multi-region replication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€500-800/month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CDN + WAF + Load Balancer + Workers + R2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PoPs, 99.99% SLA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~$500/month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Grafana Cloud + Sentry + Axiom (logs)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Full-stack monitoring, traces, logs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€300/month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R2 + Hetzner Object Storage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artifacts, session recordings, embeddings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&amp; DR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snapshots + cross-region replication + Point-in-time recovery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RPO &lt; 1hr, RTO &lt; 15min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€100/month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50K-100K MAU comfortably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~€5,050-6,250/month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5.2 Kubernetes at Stage 5 — Hetzner Kubernetes Engine (HKE)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HKE — free control plane, pay only for worker nodes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CCX53: 32 vCPU, 128GB RAM, ~€200/month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EU cluster — 3 nodes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hcloud k8s cluster create apex-eu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--location fsn1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--kubernetes-version 1.31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hcloud k8s nodepool create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--cluster apex-eu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--name workers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--type ccx53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--location fsn1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--count 3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--autoscaling-min 2 \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--autoscaling-max 10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Same for US and APAC clusters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Add your bare metal as an external worker node for GPU workloads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5.3 Citus — Horizontal PostgreSQL Sharding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565C0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At 50K users with multi-tenant data, Citus distributes your PostgreSQL tables across multiple nodes. Sessions, code_embeddings, and session_events are sharded by org_id. Query performance stays constant regardless of total data volume.</w:t>
            </w:r>
          </w:p>
        </w:tc>
      </w:tr>
    </w:tbl>
    <w:p>
      <w:pPr>
        <w:spacing w:before="8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Enable Citus on your PostgreSQL cluster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EXTENSION citus;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citus_add_node('worker1.private', 5432);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citus_add_node('worker2.private', 5432);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citus_add_node('worker3.private', 5432);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Shard key tables by org_id (tenant isolation)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create_distributed_table('sessions',       'org_id');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create_distributed_table('session_events', 'org_id');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create_distributed_table('code_embeddings','org_id');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Reference tables (same data on all shards — for joins)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create_reference_table('organizations');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create_reference_table('users');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Result: queries auto-route to correct shard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SELECT * FROM sessions WHERE org_id = $1 -- hits 1 shard only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pg_stat_statements shows constant query time regardless of scale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5.4 Dedicated GPU Cluster for Local AI</w:t>
      </w:r>
    </w:p>
    <w:p>
      <w:pPr>
        <w:spacing w:after="100" w:before="80"/>
      </w:pPr>
      <w:r>
        <w:rPr>
          <w:sz w:val="21"/>
          <w:szCs w:val="21"/>
        </w:rPr>
        <w:t xml:space="preserve">At 50K users, even with free API models, having dedicated GPU inference means zero API rate limit issues and sub-100ms response times for all LLM calls. Your 96GB server plus one Hetzner GPU server covers all inference needs.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2000"/>
        <w:gridCol w:w="1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GPU VRAM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Models Served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Throughput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96GB server (CPU-only)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qwen3-coder-next (40GB quantized), deepseek-r1:32b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15-20 tok/s each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(owned)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Hetzner GX2-120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2× A30 24GB VRAM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qwen3.5:27b (fast GPU), qwen2.5-coder:32b (GPU)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80-120 tok/s each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~€800/month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Vast.ai spot GPU (burst)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Various (A100/H100)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model, on-demand, 5-minute provision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H100: 500+ tok/s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~€500/month avg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GPU SPEND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all LLM inference for 50K-100K 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hits free tier rate limits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~€1,300/month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DATABASE SCALING DEEP DIVE</w:t>
            </w:r>
          </w:p>
          <w:p>
            <w:r>
              <w:rPr>
                <w:color w:val="AADDFF"/>
                <w:sz w:val="22"/>
                <w:szCs w:val="22"/>
              </w:rPr>
              <w:t xml:space="preserve">The exact PostgreSQL evolution: single node to global cluster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DB Stage 1: Single Node + pgBouncer (0-2K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of RAM = 24GB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PostgreSQL's primary cache — more = fewer disk reads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effective_cache_size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 of RAM = 72GB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Hint for query planner about available OS cache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work_mem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256MB per connection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sorting/hashing — multiply by active connections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(pgBouncer handles the rest)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OOM from too many connection threads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wal_level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streaming replication later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checkpoint_completion_target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 checkpoint I/O over 90% of interval — reduces spikes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random_page_cost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 (SSD)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 planner disk seeks are cheap (you have NVMe)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pg_stat_statements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Non-negotiable — always know what's slow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DB Stage 2-3: Primary + Read Replicas (2K-15K users)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Add 1-3 streaming replicas as read-only query targets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 postgresql.conf on primary: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wal_level = replica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max_wal_senders = 10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max_replication_slots = 10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Create replica user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USER replicator REPLICATION LOGIN PASSWORD 'secret';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On each replica server: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pg_basebackup -h primary -U replicator -D /var/lib/postgresql/data -P -Xs -R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The -R flag writes recovery.conf (standby.signal) automatically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Monitor replication lag (must be &lt; 100ms for good read consistency)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pg_is_in_recovery(), pg_last_wal_receive_lsn(),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now() - pg_last_xact_replay_timestamp() AS replication_lag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pg_stat_replication; -- run on replica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DB Stage 4+: Partition Large Tables (any scale)</w:t>
      </w:r>
    </w:p>
    <w:p>
      <w:pPr>
        <w:spacing w:after="100" w:before="80"/>
      </w:pPr>
      <w:r>
        <w:rPr>
          <w:sz w:val="21"/>
          <w:szCs w:val="21"/>
        </w:rPr>
        <w:t xml:space="preserve">Partitioning is free, requires no code changes, and massively speeds up time-range queries on large tables (session_events, credit_transactions, model_usage logs).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Partition session_events by month (automatically managed by PG)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session_events (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          BIGINT GENERATED ALWAYS AS IDENTITY,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session_id  UUID NOT NULL,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org_id      UUID NOT NULL,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type        TEXT NOT NULL,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payload     JSONB,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created_at  TIMESTAMPTZ NOT NULL DEFAULT NOW()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PARTITION BY RANGE (created_at);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Create monthly partitions (automate with pg_partman extension)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session_events_2026_03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PARTITION OF session_events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FOR VALUES FROM ('2026-03-01') TO ('2026-04-01');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Old partitions can be archived/detached without any downtime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Query: WHERE created_at &gt; '2026-03-01' only scans 1 partition!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-- 100x faster than scanning 100M row monolithic table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REDIS / VALKEY ARCHITECTURE</w:t>
            </w:r>
          </w:p>
          <w:p>
            <w:r>
              <w:rPr>
                <w:color w:val="AADDFF"/>
                <w:sz w:val="22"/>
                <w:szCs w:val="22"/>
              </w:rPr>
              <w:t xml:space="preserve">Five layers of caching that keep your system fast at any scale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The 5-Layer Caching Architecture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000"/>
        <w:gridCol w:w="1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Cached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 Rate Target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L1: Browser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Cache-Control headers (Cloudflare)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5min-1yr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assets, public API responses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85-95% for assets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L2: CDN edge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Workers + KV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1min-24hr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API responses, OG images, docs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60-80% for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L3: Application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Redis/Valkey (in-memory)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30s-1hr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query results, user sessions, rate limits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70-90% for DB queries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L4: Database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shared_buffers (24GB)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LRU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pages from disk — recently accessed data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90-99% for hot data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L5: Semantic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with vector search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30min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responses to similar questions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30-60% for AI calls (saves tokens!)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Redis/Valkey Key Design — Avoid the Common Mistakes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❌ BAD — fat keys that expire all at once (cache stampede!)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redis.set('all_projects', JSON.stringify(allProjects), 'EX', 300);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✅ GOOD — per-entity keys with jitter to spread expiry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jitter = Math.floor(Math.random() * 30); // 0-30 seconds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await redis.set(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`project:${orgId}:${projectId}`,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JSON.stringify(project),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'EX', 300 + jitter  // 300-330 seconds — prevents thundering herd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Cache invalidation pattern — tag-based purge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Store: project data + tag reference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await redis.sadd(`tag:org:${orgId}:projects`, `project:${projectId}`);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Invalidate: find all tagged keys, delete all at once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invalidateOrgProjects(orgId)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keys = await redis.smembers(`tag:org:${orgId}:projects`);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(keys.length &gt; 0) await redis.del(...keys);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await redis.del(`tag:org:${orgId}:projects`);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Semantic Cache — Save 30-60% of LLM API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695C" w:sz="24"/>
              <w:bottom w:val="none"/>
              <w:right w:val="none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When two users ask similar questions about their codebase, APEX shouldn't make two separate LLM API calls. Semantic caching stores LLM responses as vector embeddings — if a new question is &gt;95% similar to a cached one, return the cached response instantly.</w:t>
            </w:r>
          </w:p>
        </w:tc>
      </w:tr>
    </w:tbl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Semantic cache with Redis + pgvector embeddings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semanticCacheLookup(question: string, orgId: string)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Embed the question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embedding = await ollama.embed('nomic-embed-text', question);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Search for similar questions in cache (cosine similarity &gt; 0.95)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similar = await pgvector.query(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'SELECT response, similarity FROM semantic_cache',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'WHERE org_id = $1',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'AND embedding &lt;=&gt; $2 &lt; 0.05',  // 0.05 = 95% similar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'AND created_at &gt; NOW() - interval 30 minutes',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'ORDER BY embedding &lt;=&gt; $2 LIMIT 1',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[orgId, embedding]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);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(similar.rows.length &gt; 0) {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{ hit: true, response: similar.rows[0].response };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{ hit: false };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Result: 30-60% of 'Ask Mode' queries hit semantic cache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Each hit saves ~2,000 tokens = ~$0.001 per cache hit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At 10K users: saves ~€500-1000/month in LLM API costs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THE COMPLETE COST MODEL</w:t>
            </w:r>
          </w:p>
          <w:p>
            <w:r>
              <w:rPr>
                <w:color w:val="AADDFF"/>
                <w:sz w:val="22"/>
                <w:szCs w:val="22"/>
              </w:rPr>
              <w:t xml:space="preserve">Every cent from Stage 1 to Stage 5 with your server as anchor</w:t>
            </w:r>
          </w:p>
        </w:tc>
      </w:tr>
    </w:tbl>
    <w:p>
      <w:pPr>
        <w:spacing w:before="200"/>
      </w:pPr>
    </w:p>
    <w:tbl>
      <w:tblPr>
        <w:tblW w:type="dxa" w:w="13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600"/>
        <w:gridCol w:w="1600"/>
        <w:gridCol w:w="1400"/>
        <w:gridCol w:w="1600"/>
        <w:gridCol w:w="1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LLM APIs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Support Tools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Monthly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 Margin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– 1,000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 (own server) + €60 burst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~€200 (free models cover 90%)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 (Cloudflare, email)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~€310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€0-28K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70-75%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 – 5,000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€175 (2 servers)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~€800 (deeper usage)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~€1,055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€28K-150K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72-74%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 – 15,000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€400 (3 servers + LB)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~€2,500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~€3,100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€150K-500K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70-72%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15,000 – 50,000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€1,500 (5 servers + CDN)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~€10,000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€500K-2M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68-70%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50,000 – 100,000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€6,000 (fleet + GPU)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~€27,000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€2M-7M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65-68%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100,000+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€15,000+ (multi-cloud)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~€50,000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~€67,000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€7M+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62-65%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B5E20" w:sz="24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THE MATH: Even at Stage 5 (50K-100K users), infrastructure is €27K/month against €2M+ MRR = 1.35% of revenue. This is an exceptionally healthy cost structure. For comparison, pure cloud AWS would cost €150-300K/month for equivalent capacity.</w:t>
            </w:r>
          </w:p>
        </w:tc>
      </w:tr>
    </w:tbl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OBSERVABILITY: THE FOUR GOLDEN SIGNALS</w:t>
            </w:r>
          </w:p>
          <w:p>
            <w:r>
              <w:rPr>
                <w:color w:val="AADDFF"/>
                <w:sz w:val="22"/>
                <w:szCs w:val="22"/>
              </w:rPr>
              <w:t xml:space="preserve">You cannot scale what you cannot measure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The Four Golden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Measure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P50, P95, P99 of API response times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P95 &gt; 1s, P99 &gt; 3s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 per second, tasks per minute, agent utilization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custom metrics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agents at &gt;90% capacity for 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5xx rate, task failure rate, LLM API errors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+ Prometheus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5xx &gt; 1% of requests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%, RAM %, disk I/O, DB connections, queue depth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if any resource &gt; 80% for 5 min</w:t>
            </w:r>
          </w:p>
        </w:tc>
      </w:tr>
    </w:tbl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Business KPIs in Grafana (Not Just Infra)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Tasks submitted per hour — the core business metric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PR merge rate (%) — quality indicator, target &gt;85%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Agent success rate per model — tells you which model is failing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Credits burned vs credits purchased — revenue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Queue P95 wait time — user experience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New users per day / week — growth metric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Churn-correlated metrics — long queue wait often predicts churn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Zero-Downtime Deployment Pattern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Rolling deployment (default in Kubernetes)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Old pods stay alive until new pods pass health checks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spec: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strategy: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type: RollingUpdate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rollingUpdate: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maxUnavailable: 0   # Never have less than desired replicas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maxSurge: 1         # Allow 1 extra pod during rollout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Blue-green for major version changes (via ArgoCD + Argo Rollouts)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1. Deploy NEW version alongside OLD version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2. Run smoke tests against new version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3. Switch 5% traffic to new version (canary)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4. Monitor error rates for 10 minutes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5. Promote to 100% if no errors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6. Old version stays warm for 5 minutes, then delete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Total downtime: 0ms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DISASTER RECOVERY &amp; BACKUP STRATEGY</w:t>
            </w:r>
          </w:p>
          <w:p>
            <w:r>
              <w:rPr>
                <w:color w:val="AADDFF"/>
                <w:sz w:val="22"/>
                <w:szCs w:val="22"/>
              </w:rPr>
              <w:t xml:space="preserve">Never lose data. Never lose uptime.</w:t>
            </w:r>
          </w:p>
        </w:tc>
      </w:tr>
    </w:tbl>
    <w:p>
      <w:pPr>
        <w:spacing w:before="20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7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Recovery Metric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1-2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3-4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5+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RPO (Recovery Point Objective — max data loss)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 (daily backup)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 (WAL archiving)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minute (synchronous replication)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RTO (Recovery Time Objective — time to recover)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hours (restore from backup)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15-30 min (Patroni failover)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seconds (automatic failover)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backup method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pg_dump to Cloudflare R2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WAL archiving (pgbackrest) to R2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Synchronous standby + WAL archiving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backup method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RDB snapshot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RDB + AOF (append-only log)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Sentinel with 3 nodes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Code/config backup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(already backed up by design)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GitOps (Git is truth)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GitOps (Git is truth)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Kubernetes state backup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YAML files in git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Velero (cluster state snapshots)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Velero + multi-region etcd backup</w:t>
            </w:r>
          </w:p>
        </w:tc>
      </w:tr>
    </w:tbl>
    <w:p>
      <w:pPr>
        <w:spacing w:before="120"/>
      </w:pP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pgBackRest — continuous WAL archiving to Cloudflare R2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Installed on all DB nodes, backs up to S3-compatible R2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[global]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repo1-type=s3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repo1-s3-endpoint=https://ACCOUNT_ID.r2.cloudflarestorage.com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repo1-s3-bucket=apex-pg-backups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repo1-s3-key=${CF_ACCESS_KEY}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repo1-s3-key-secret=${CF_SECRET_KEY}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repo1-s3-region=auto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repo1-retention-full=7         # Keep 7 daily full backups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repo1-retention-archive=30    # Keep 30 days of WAL archives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Schedule: full backup daily at 2am, WAL archives every 5 minutes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Recovery: restore to ANY point in last 30 days to the minute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pgbackrest restore --type=time --target='2026-03-15 14:30:00'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QUICK START: YOUR NEXT 90 DAYS</w:t>
            </w:r>
          </w:p>
          <w:p>
            <w:r>
              <w:rPr>
                <w:color w:val="AADDFF"/>
                <w:sz w:val="22"/>
                <w:szCs w:val="22"/>
              </w:rPr>
              <w:t xml:space="preserve">Ordered actions to implement each stage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Week 1-2: Stage 1 Hardening (Do this NOW)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Install k3s on your 96GB server (if not done): curl -sfL https://get.k3s.io | sh -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Deploy Traefik (Helm), KEDA (Helm), Metrics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Deploy all services with proper resource requests AND limits (prevents OOM crashes)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Set up pgBouncer in transaction mode in front of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Deploy Prometheus + Grafana stack for observability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Configure the 8 critical alerts (RAM &gt; 80%, CPU &gt; 85%, queue &gt; 30,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Set up pgBackRest daily backups to Cloudflare R2 (~€5/month for storage)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Test disaster recovery: simulate DB failure, measure RTO, fix gaps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Month 1-2: Stage 2 (At 300+ paying users)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Order Hetzner EX44 (64GB, ~€55/month)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Add to k3s cluster via vSwitch private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Set up PostgreSQL streaming replication (replica on EX44)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Configure pgBouncer read/write splitting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Move 80% of read queries to replica in application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Set up Redis Cluster (3 masters across Server 1 + EX44 + burst node)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Run load tests with k6 to validate Stage 2 handles 100 concurrent users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Month 3-4: Stage 3 (At 1,000+ paying users)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Order Hetzner AX52 in a DIFFERENT datacenter (€120/month)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Set up Patroni for 3-node PostgreSQL HA (replaces manual replication)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Configure HAProxy for automatic primary/replica routing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Upgrade to Cloudflare Pro ($20/month) — enable WAF, DDoS protection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Implement CDN caching rules for static assets and public API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Deploy ArgoCD for GitOps deployment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Conduct chaos engineering test: kill primary DB, verify auto-failover &lt; 30s</w:t>
      </w:r>
    </w:p>
    <w:p>
      <w:pPr>
        <w:spacing w:before="120"/>
      </w:pPr>
    </w:p>
    <w:p>
      <w:pPr>
        <w:pStyle w:val="Heading2"/>
        <w:spacing w:after="180" w:before="360"/>
      </w:pPr>
      <w:r>
        <w:rPr>
          <w:b/>
          <w:bCs/>
          <w:color w:val="1565C0"/>
          <w:sz w:val="30"/>
          <w:szCs w:val="30"/>
        </w:rPr>
        <w:t xml:space="preserve">Month 6+: Stage 4-5 (Triggered by metrics, not calendar)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Stage 4 trigger: P95 latency &gt; 500ms for global users OR MAU &gt; 5,000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Action: Deploy US East Hetzner cluster + Cloudflare Global Load Balancer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Stage 5 trigger: MAU &gt; 15,000 OR write throughput bottleneck on primary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Action: Migrate to Neon or implement Citus sharding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1"/>
          <w:szCs w:val="21"/>
        </w:rPr>
        <w:t xml:space="preserve">GPU cluster: Add Hetzner GX2-120 when LLM API costs exceed €2,000/month</w:t>
      </w:r>
    </w:p>
    <w:p>
      <w:pPr>
        <w:spacing w:before="200"/>
      </w:pPr>
    </w:p>
    <w:p>
      <w:pPr>
        <w:pBdr>
          <w:bottom w:val="single" w:color="1565C0" w:sz="8" w:space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40"/>
              <w:left w:type="dxa" w:w="400"/>
              <w:bottom w:type="dxa" w:w="24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THE MASTER REFERENCE: ALL STAGES AT A GLANCE</w:t>
            </w:r>
          </w:p>
        </w:tc>
      </w:tr>
    </w:tbl>
    <w:p>
      <w:pPr>
        <w:spacing w:before="20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8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1 (0-1K)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2 (1K-5K)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3 (5K-15K)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4 (15K-50K)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5 (50K+)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(yours)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(yours + Hetzner EX44)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(+ AX52 in 2nd DC)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(3 regions)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 (global fleet)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Kubernetes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single-node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2-node cluster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3-node multi-DC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k3s + HKE 3 regions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HKE full fleet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primary + pgBouncer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+ 1 replica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Patroni 3-node HA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Patroni + 5 replicas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Citus sharded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Redis/Valkey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instance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+ replica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3-node cluster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6-node cluster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Enterprise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Autoscaling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 + HPA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 + HPA + cloud burst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 + HPA + multi-DC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 + Karpenter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KEDA + Karpenter + AI-predicted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Pro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Pro + Workers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Business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Enterprise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HA / Failover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restore (RTO 2hr)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standby (RTO 15min)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Patroni auto-failover (RTO 30s)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Multi-region failover (RTO &lt;5s)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Synchronous replication (RTO &lt;1s)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kubectl apply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kubectl + ArgoCD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GitOps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+ Argo Rollouts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GitOps + canary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Sentry + alerting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distributed tracing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Istio telemetry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AIOps anomaly detection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 cost/month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€310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€2,500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€7,000+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at this stage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€0-28K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€28K-150K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€150K-500K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€500K-2M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€2M+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 as % of revenue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&lt;1%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&lt;0.5%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B5E20" w:sz="24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THE MOST IMPORTANT INSIGHT: Your infrastructure cost is NEVER more than 1% of revenue at any stage. This is the advantage of building on your own bare metal server instead of AWS. A comparable AWS setup for Stage 5 would cost €150K+/month — destroying your margins. Your approach: Hetzner bare metal + k3s + smart architecture = enterprise-grade at startup prices.</w:t>
            </w:r>
          </w:p>
        </w:tc>
      </w:tr>
    </w:tbl>
    <w:p>
      <w:pPr>
        <w:spacing w:before="200"/>
      </w:pPr>
    </w:p>
    <w:p>
      <w:pPr>
        <w:pBdr>
          <w:top w:val="double" w:color="1565C0" w:sz="6" w:space="4"/>
        </w:pBdr>
        <w:spacing w:after="80" w:before="280"/>
        <w:jc w:val="center"/>
      </w:pPr>
      <w:r>
        <w:rPr>
          <w:b/>
          <w:bCs/>
          <w:color w:val="0A1628"/>
          <w:sz w:val="36"/>
          <w:szCs w:val="36"/>
        </w:rPr>
        <w:t xml:space="preserve">Start on your server. Scale with intent. Never pay for what you don't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00"/>
      <w:outlineLvl w:val="0"/>
    </w:pPr>
    <w:rPr>
      <w:rFonts w:ascii="Arial" w:cs="Arial" w:eastAsia="Arial" w:hAnsi="Arial"/>
      <w:b/>
      <w:bCs/>
      <w:color w:val="0A1628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2026-03-17T06:01:24.966Z</dcterms:created>
  <dcterms:modified xsi:type="dcterms:W3CDTF">2026-03-17T06:01:24.968Z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