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</w:r>
    </w:p>
    <w:p>
      <w:pPr>
        <w:pStyle w:val="786"/>
        <w:pBdr/>
        <w:spacing/>
        <w:ind/>
        <w:rPr>
          <w:b/>
          <w:bCs/>
        </w:rPr>
      </w:pPr>
      <w:r/>
      <w:bookmarkStart w:id="0" w:name="__RefHeading___Toc77_4232201996"/>
      <w:r/>
      <w:bookmarkEnd w:id="0"/>
      <w:r>
        <w:t xml:space="preserve">EXAMEN COMPLEXIVO PRÁCTICO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/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803"/>
            <w:suppressLineNumbers w:val="true"/>
            <w:pBdr/>
            <w:spacing/>
            <w:ind w:firstLine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 xml:space="preserve">Sumario</w:t>
          </w:r>
          <w:r>
            <w:rPr>
              <w:b/>
              <w:bCs/>
              <w:sz w:val="32"/>
              <w:szCs w:val="32"/>
            </w:rPr>
          </w:r>
        </w:p>
        <w:p>
          <w:pPr>
            <w:pStyle w:val="804"/>
            <w:pBdr/>
            <w:tabs>
              <w:tab w:val="right" w:leader="dot" w:pos="9637"/>
              <w:tab w:val="clear" w:leader="none" w:pos="9638"/>
            </w:tabs>
            <w:spacing/>
            <w:ind/>
            <w:rPr/>
          </w:pPr>
          <w:r>
            <w:fldChar w:fldCharType="begin"/>
          </w:r>
          <w:r>
            <w:rPr>
              <w:rStyle w:val="793"/>
            </w:rPr>
            <w:instrText xml:space="preserve"> TOC \f \o "1-9" \h</w:instrText>
          </w:r>
          <w:r>
            <w:rPr>
              <w:rStyle w:val="793"/>
            </w:rPr>
            <w:fldChar w:fldCharType="separate"/>
          </w:r>
          <w:hyperlink w:tooltip="#__RefHeading___Toc77_4232201996" w:anchor="__RefHeading___Toc77_4232201996" w:history="1">
            <w:r>
              <w:rPr>
                <w:rStyle w:val="793"/>
              </w:rPr>
              <w:t xml:space="preserve">EXAMEN COMPLEXIVO PRÁCTICO</w:t>
            </w:r>
            <w:r>
              <w:rPr>
                <w:rStyle w:val="793"/>
              </w:rPr>
              <w:tab/>
              <w:t xml:space="preserve">1</w:t>
            </w:r>
          </w:hyperlink>
          <w:r/>
          <w:r/>
        </w:p>
        <w:p>
          <w:pPr>
            <w:pStyle w:val="805"/>
            <w:pBdr/>
            <w:tabs>
              <w:tab w:val="clear" w:leader="none" w:pos="9355"/>
              <w:tab w:val="right" w:leader="dot" w:pos="9637"/>
            </w:tabs>
            <w:spacing/>
            <w:ind/>
            <w:rPr/>
          </w:pPr>
          <w:r/>
          <w:hyperlink w:tooltip="#__RefHeading___Toc91_4232201996" w:anchor="__RefHeading___Toc91_4232201996" w:history="1">
            <w:r>
              <w:rPr>
                <w:rStyle w:val="793"/>
              </w:rPr>
              <w:t xml:space="preserve">Indicaciones Generales</w:t>
              <w:tab/>
              <w:t xml:space="preserve">2</w:t>
            </w:r>
          </w:hyperlink>
          <w:r/>
          <w:r/>
        </w:p>
        <w:p>
          <w:pPr>
            <w:pStyle w:val="805"/>
            <w:pBdr/>
            <w:tabs>
              <w:tab w:val="clear" w:leader="none" w:pos="9355"/>
              <w:tab w:val="right" w:leader="dot" w:pos="9637"/>
            </w:tabs>
            <w:spacing/>
            <w:ind/>
            <w:rPr/>
          </w:pPr>
          <w:r/>
          <w:hyperlink w:tooltip="#__RefHeading___Toc79_4232201996" w:anchor="__RefHeading___Toc79_4232201996" w:history="1">
            <w:r>
              <w:rPr>
                <w:rStyle w:val="793"/>
              </w:rPr>
              <w:t xml:space="preserve">SECCIÓN 1: BASE DE DATOS RELACIONAL (POSTGRESQL)</w:t>
              <w:tab/>
              <w:t xml:space="preserve">3</w:t>
            </w:r>
          </w:hyperlink>
          <w:r/>
          <w:r/>
        </w:p>
        <w:p>
          <w:pPr>
            <w:pStyle w:val="805"/>
            <w:pBdr/>
            <w:tabs>
              <w:tab w:val="clear" w:leader="none" w:pos="9355"/>
              <w:tab w:val="right" w:leader="dot" w:pos="9637"/>
            </w:tabs>
            <w:spacing/>
            <w:ind/>
            <w:rPr/>
          </w:pPr>
          <w:r/>
          <w:hyperlink w:tooltip="#__RefHeading___Toc81_4232201996" w:anchor="__RefHeading___Toc81_4232201996" w:history="1">
            <w:r>
              <w:rPr>
                <w:rStyle w:val="793"/>
              </w:rPr>
              <w:t xml:space="preserve">SECCIÓN 2: BASE DE DATOS NO RELACIONAL (MONGODB)</w:t>
              <w:tab/>
              <w:t xml:space="preserve">4</w:t>
            </w:r>
          </w:hyperlink>
          <w:r/>
          <w:r/>
        </w:p>
        <w:p>
          <w:pPr>
            <w:pStyle w:val="805"/>
            <w:pBdr/>
            <w:tabs>
              <w:tab w:val="clear" w:leader="none" w:pos="9355"/>
              <w:tab w:val="right" w:leader="dot" w:pos="9637"/>
            </w:tabs>
            <w:spacing/>
            <w:ind/>
            <w:rPr/>
          </w:pPr>
          <w:r/>
          <w:hyperlink w:tooltip="#__RefHeading___Toc83_4232201996" w:anchor="__RefHeading___Toc83_4232201996" w:history="1">
            <w:r>
              <w:rPr>
                <w:rStyle w:val="793"/>
              </w:rPr>
              <w:t xml:space="preserve">SECCIÓN 3: BACKEND – DJANGO REST</w:t>
              <w:tab/>
              <w:t xml:space="preserve">5</w:t>
            </w:r>
          </w:hyperlink>
          <w:r/>
          <w:r/>
        </w:p>
        <w:p>
          <w:pPr>
            <w:pStyle w:val="805"/>
            <w:pBdr/>
            <w:tabs>
              <w:tab w:val="clear" w:leader="none" w:pos="9355"/>
              <w:tab w:val="right" w:leader="dot" w:pos="9637"/>
            </w:tabs>
            <w:spacing/>
            <w:ind/>
            <w:rPr/>
          </w:pPr>
          <w:r/>
          <w:hyperlink w:tooltip="#__RefHeading___Toc85_4232201996" w:anchor="__RefHeading___Toc85_4232201996" w:history="1">
            <w:r>
              <w:rPr>
                <w:rStyle w:val="793"/>
              </w:rPr>
              <w:t xml:space="preserve">SECCIÓN 4: FRONTEND – REACTJS</w:t>
              <w:tab/>
              <w:t xml:space="preserve">6</w:t>
            </w:r>
          </w:hyperlink>
          <w:r/>
          <w:r/>
        </w:p>
        <w:p>
          <w:pPr>
            <w:pStyle w:val="805"/>
            <w:pBdr/>
            <w:tabs>
              <w:tab w:val="clear" w:leader="none" w:pos="9355"/>
              <w:tab w:val="right" w:leader="dot" w:pos="9637"/>
            </w:tabs>
            <w:spacing/>
            <w:ind/>
            <w:rPr/>
          </w:pPr>
          <w:r/>
          <w:hyperlink w:tooltip="#__RefHeading___Toc87_4232201996" w:anchor="__RefHeading___Toc87_4232201996" w:history="1">
            <w:r>
              <w:rPr>
                <w:rStyle w:val="793"/>
              </w:rPr>
              <w:t xml:space="preserve">SECCIÓN 5: APLICACIÓN MÓVIL – REACT NATIVE</w:t>
              <w:tab/>
              <w:t xml:space="preserve">6</w:t>
            </w:r>
          </w:hyperlink>
          <w:r/>
          <w:r/>
        </w:p>
        <w:p>
          <w:pPr>
            <w:pStyle w:val="805"/>
            <w:pBdr/>
            <w:tabs>
              <w:tab w:val="clear" w:leader="none" w:pos="9355"/>
              <w:tab w:val="right" w:leader="dot" w:pos="9637"/>
            </w:tabs>
            <w:spacing/>
            <w:ind/>
            <w:rPr/>
          </w:pPr>
          <w:r/>
          <w:hyperlink w:tooltip="#__RefHeading___Toc89_4232201996" w:anchor="__RefHeading___Toc89_4232201996" w:history="1">
            <w:r>
              <w:rPr>
                <w:rStyle w:val="793"/>
              </w:rPr>
              <w:t xml:space="preserve">SECCIÓN 6: SISTEMAS OPERATIVOS – UBUNTU (MÁQUINA VIRTUAL)</w:t>
              <w:tab/>
              <w:t xml:space="preserve">7</w:t>
            </w:r>
          </w:hyperlink>
          <w:r>
            <w:rPr>
              <w:rStyle w:val="793"/>
            </w:rPr>
            <w:fldChar w:fldCharType="end"/>
          </w:r>
          <w:r/>
        </w:p>
      </w:sdtContent>
    </w:sdt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806"/>
        <w:pBdr/>
        <w:spacing/>
        <w:ind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</w:r>
      <w:r>
        <w:rPr>
          <w:b/>
          <w:bCs/>
          <w:sz w:val="40"/>
          <w:szCs w:val="20"/>
        </w:rPr>
      </w:r>
    </w:p>
    <w:p>
      <w:pPr>
        <w:pStyle w:val="806"/>
        <w:pBdr/>
        <w:spacing/>
        <w:ind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  <w:t xml:space="preserve">Cohorte 2024-</w:t>
      </w:r>
      <w:r>
        <w:rPr>
          <w:b/>
          <w:bCs/>
          <w:sz w:val="40"/>
          <w:szCs w:val="20"/>
          <w:lang w:val="es-ES"/>
        </w:rPr>
        <w:t xml:space="preserve">2</w:t>
      </w:r>
      <w:r>
        <w:rPr>
          <w:b/>
          <w:bCs/>
          <w:sz w:val="40"/>
          <w:szCs w:val="20"/>
        </w:rPr>
      </w:r>
    </w:p>
    <w:p>
      <w:pPr>
        <w:pStyle w:val="806"/>
        <w:pBdr/>
        <w:spacing/>
        <w:ind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  <w:t xml:space="preserve">Ciclo 202</w:t>
      </w:r>
      <w:r>
        <w:rPr>
          <w:b/>
          <w:bCs/>
          <w:sz w:val="40"/>
          <w:szCs w:val="20"/>
          <w:lang w:val="es-ES"/>
        </w:rPr>
        <w:t xml:space="preserve">6</w:t>
      </w:r>
      <w:r>
        <w:rPr>
          <w:b/>
          <w:bCs/>
          <w:sz w:val="40"/>
          <w:szCs w:val="20"/>
        </w:rPr>
        <w:t xml:space="preserve">-</w:t>
      </w:r>
      <w:r>
        <w:rPr>
          <w:b/>
          <w:bCs/>
          <w:sz w:val="40"/>
          <w:szCs w:val="20"/>
          <w:lang w:val="es-ES"/>
        </w:rPr>
        <w:t xml:space="preserve">1</w:t>
      </w:r>
      <w:r>
        <w:br w:type="page" w:clear="all"/>
      </w:r>
      <w:r>
        <w:rPr>
          <w:b/>
          <w:bCs/>
          <w:sz w:val="40"/>
          <w:szCs w:val="20"/>
        </w:rPr>
      </w:r>
    </w:p>
    <w:p>
      <w:pPr>
        <w:pStyle w:val="787"/>
        <w:pBdr/>
        <w:spacing w:after="120" w:before="0"/>
        <w:ind/>
        <w:rPr/>
      </w:pPr>
      <w:r/>
      <w:bookmarkStart w:id="1" w:name="__RefHeading___Toc91_4232201996"/>
      <w:r/>
      <w:bookmarkEnd w:id="1"/>
      <w:r>
        <w:t xml:space="preserve">Indicaciones Generales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>
        <w:t xml:space="preserve">Todas las capturas deben mostrar: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numPr>
          <w:ilvl w:val="0"/>
          <w:numId w:val="2"/>
        </w:numPr>
        <w:pBdr/>
        <w:bidi w:val="false"/>
        <w:spacing/>
        <w:ind/>
        <w:jc w:val="left"/>
        <w:rPr/>
      </w:pPr>
      <w:r>
        <w:t xml:space="preserve">Fecha y hora visible del sistema.</w:t>
      </w:r>
      <w:r/>
    </w:p>
    <w:p>
      <w:pPr>
        <w:pStyle w:val="785"/>
        <w:numPr>
          <w:ilvl w:val="0"/>
          <w:numId w:val="2"/>
        </w:numPr>
        <w:pBdr/>
        <w:bidi w:val="false"/>
        <w:spacing/>
        <w:ind/>
        <w:jc w:val="left"/>
        <w:rPr/>
      </w:pPr>
      <w:r>
        <w:t xml:space="preserve">Terminal o navegador completo (sin recortes parciales).</w:t>
      </w:r>
      <w:r/>
    </w:p>
    <w:p>
      <w:pPr>
        <w:pStyle w:val="785"/>
        <w:numPr>
          <w:ilvl w:val="0"/>
          <w:numId w:val="2"/>
        </w:numPr>
        <w:pBdr/>
        <w:bidi w:val="false"/>
        <w:spacing/>
        <w:ind/>
        <w:jc w:val="left"/>
        <w:rPr/>
      </w:pPr>
      <w:r>
        <w:t xml:space="preserve">Las capturas deben estar numeradas consecutivamente.</w:t>
      </w:r>
      <w:r/>
    </w:p>
    <w:p>
      <w:pPr>
        <w:pStyle w:val="785"/>
        <w:numPr>
          <w:ilvl w:val="0"/>
          <w:numId w:val="2"/>
        </w:numPr>
        <w:pBdr/>
        <w:bidi w:val="false"/>
        <w:spacing/>
        <w:ind/>
        <w:jc w:val="left"/>
        <w:rPr/>
      </w:pPr>
      <w:r>
        <w:t xml:space="preserve">Deben entregarse en un único documento PDF o Word ordenado según esta plantilla.</w:t>
      </w:r>
      <w:r/>
    </w:p>
    <w:p>
      <w:pPr>
        <w:pStyle w:val="785"/>
        <w:numPr>
          <w:ilvl w:val="0"/>
          <w:numId w:val="2"/>
        </w:numPr>
        <w:pBdr/>
        <w:bidi w:val="false"/>
        <w:spacing/>
        <w:ind/>
        <w:jc w:val="left"/>
        <w:rPr>
          <w:b w:val="0"/>
          <w:bCs w:val="0"/>
        </w:rPr>
      </w:pPr>
      <w:r>
        <w:rPr>
          <w:b w:val="0"/>
          <w:bCs w:val="0"/>
        </w:rPr>
        <w:t xml:space="preserve">No se aceptarán imágenes editadas o fragmentadas.</w:t>
      </w:r>
      <w:r>
        <w:br w:type="page" w:clear="all"/>
      </w:r>
      <w:r>
        <w:rPr>
          <w:b w:val="0"/>
          <w:bCs w:val="0"/>
        </w:rPr>
      </w:r>
    </w:p>
    <w:p>
      <w:pPr>
        <w:pStyle w:val="787"/>
        <w:pBdr/>
        <w:spacing w:after="120" w:before="0"/>
        <w:ind/>
        <w:rPr/>
      </w:pPr>
      <w:r/>
      <w:bookmarkStart w:id="2" w:name="__RefHeading___Toc79_4232201996"/>
      <w:r/>
      <w:bookmarkEnd w:id="2"/>
      <w:r>
        <w:t xml:space="preserve">SECCIÓN 1: BASE DE DATOS RELACIONAL (POSTGRESQL)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1 – Creación de Base de Datos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en terminal el comando de creación de la base de datos y el resultado exitoso.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2 – Creación de Usuario y Asignación de Permisos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los comandos utilizados para crear el usuario y asignar permisos mínimos necesarios.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3 – Conexión con el Usuario Creado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conexión exitosa mediante psql y listado de bases de datos.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4 – Tablas Generadas por Migración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el listado de tablas creadas mediante migraciones (comando \dt).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5 – Estructura de Tablas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la estructura detallada de las dos tablas principales (comando \d nombre_tabla), donde se evidencien tipos de datos.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6 – Creación de Índice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el comando de creación del índice y la verificación de su existencia.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7 – Creación de Vista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el comando de creación de la vista y una consulta ejecutada sobre ella.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8 – Función o Trigger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la creación y prueba funcional de la función o trigger implementado.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</w:r>
      <w:r>
        <w:br w:type="page" w:clear="all"/>
      </w:r>
      <w:r>
        <w:rPr>
          <w:b/>
          <w:bCs/>
        </w:rPr>
      </w:r>
    </w:p>
    <w:p>
      <w:pPr>
        <w:pStyle w:val="787"/>
        <w:pBdr/>
        <w:spacing w:after="120" w:before="0"/>
        <w:ind/>
        <w:rPr/>
      </w:pPr>
      <w:r/>
      <w:bookmarkStart w:id="3" w:name="__RefHeading___Toc81_4232201996"/>
      <w:r/>
      <w:bookmarkEnd w:id="3"/>
      <w:r>
        <w:t xml:space="preserve">SECCIÓN 2: BASE DE DATOS NO RELACIONAL (MONGODB)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9 – Creación y Selección de Base de Datos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el uso de la base de datos desde mongosh.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10 – Creación de Usuario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el comando de creación del usuario con roles asignados.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11 – Creación o Verificación de Colecciones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las colecciones existentes y la inserción de un documento de prueba.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12 – Creación de Índice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el comando createIndex() y la verificación con getIndexes().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13 – Consulta por Identificador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una consulta filtrando por el identificador relacionado con la tabla relacional.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14 – Consulta por Rango de Fechas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una consulta utilizando el campo de fecha.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</w:r>
      <w:r>
        <w:br w:type="page" w:clear="all"/>
      </w:r>
      <w:r>
        <w:rPr>
          <w:b/>
          <w:bCs/>
        </w:rPr>
      </w:r>
    </w:p>
    <w:p>
      <w:pPr>
        <w:pStyle w:val="787"/>
        <w:pBdr/>
        <w:spacing w:after="120" w:before="0"/>
        <w:ind/>
        <w:rPr/>
      </w:pPr>
      <w:r/>
      <w:bookmarkStart w:id="4" w:name="__RefHeading___Toc83_4232201996"/>
      <w:r/>
      <w:bookmarkEnd w:id="4"/>
      <w:r>
        <w:t xml:space="preserve">SECCIÓN 3: BACKEND – DJANGO REST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15 – Creación del Proyecto y Aplicación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estructura del proyecto y aplicación creada.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16 – Migraciones Ejecutadas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ejecución de makemigrations y migrate.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17 – Servidor en Ejecución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el servidor corriendo correctamente.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18 – Endpoint GET Funcional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respuesta JSON en navegador o Postman.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19 – Endpoint POST Funcional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inserción exitosa de un registro.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</w:r>
      <w:r>
        <w:br w:type="page" w:clear="all"/>
      </w:r>
      <w:r>
        <w:rPr>
          <w:b/>
          <w:bCs/>
        </w:rPr>
      </w:r>
    </w:p>
    <w:p>
      <w:pPr>
        <w:pStyle w:val="787"/>
        <w:pBdr/>
        <w:spacing w:after="120" w:before="0"/>
        <w:ind/>
        <w:rPr/>
      </w:pPr>
      <w:r/>
      <w:bookmarkStart w:id="5" w:name="__RefHeading___Toc85_4232201996"/>
      <w:r/>
      <w:bookmarkEnd w:id="5"/>
      <w:r>
        <w:t xml:space="preserve">SECCIÓN 4: FRONTEND – REACTJS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20 – Proyecto React en Ejecución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terminal con servidor activo.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21 – Listado de Registros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en navegador la lista obtenida desde el backend.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22 – Registro Nuevo Desde la Interfaz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creación de un nuevo registro y actualización del listado.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7"/>
        <w:pBdr/>
        <w:spacing/>
        <w:ind/>
        <w:rPr/>
      </w:pPr>
      <w:r/>
      <w:bookmarkStart w:id="6" w:name="__RefHeading___Toc87_4232201996"/>
      <w:r/>
      <w:bookmarkEnd w:id="6"/>
      <w:r>
        <w:t xml:space="preserve">SECCIÓN 5: APLICACIÓN MÓVIL – REACT NATIVE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23 – Proyecto Móvil Creado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terminal con proyecto inicializado.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24 – Aplicación Ejecutándose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pantalla principal en emulador o dispositivo.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25 – Consumo de API NoSQL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datos provenientes de las colecciones no relacionales.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</w:r>
      <w:r>
        <w:br w:type="page" w:clear="all"/>
      </w:r>
      <w:r>
        <w:rPr>
          <w:b/>
          <w:bCs/>
        </w:rPr>
      </w:r>
    </w:p>
    <w:p>
      <w:pPr>
        <w:pStyle w:val="787"/>
        <w:pBdr/>
        <w:spacing w:after="120" w:before="0"/>
        <w:ind/>
        <w:rPr/>
      </w:pPr>
      <w:r/>
      <w:bookmarkStart w:id="7" w:name="__RefHeading___Toc89_4232201996"/>
      <w:r/>
      <w:bookmarkEnd w:id="7"/>
      <w:r>
        <w:t xml:space="preserve">SECCIÓN 6: SISTEMAS OPERATIVOS – UBUNTU (MÁQUINA VIRTUAL)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26 – Creación de Estructura de Directorios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comandos mkdir y verificación con tree.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27 – Navegación y Listado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uso de cd, pwd y ls -la.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28 – Redirección de Salida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uso de &gt; y &gt;&gt; con comandos básicos.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29 – Búsqueda con grep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búsqueda de texto dentro de un archivo.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/>
      </w:pPr>
      <w:r/>
      <w:r/>
    </w:p>
    <w:p>
      <w:pPr>
        <w:pStyle w:val="785"/>
        <w:pBdr/>
        <w:bidi w:val="false"/>
        <w:spacing/>
        <w:ind/>
        <w:jc w:val="left"/>
        <w:rPr>
          <w:b/>
          <w:bCs/>
        </w:rPr>
      </w:pPr>
      <w:r>
        <w:rPr>
          <w:b/>
          <w:bCs/>
        </w:rPr>
        <w:t xml:space="preserve">Captura 30 – Permisos y Sticky Bit</w:t>
      </w:r>
      <w:r>
        <w:rPr>
          <w:b/>
          <w:bCs/>
        </w:rPr>
      </w:r>
    </w:p>
    <w:p>
      <w:pPr>
        <w:pStyle w:val="785"/>
        <w:pBdr/>
        <w:bidi w:val="false"/>
        <w:spacing/>
        <w:ind/>
        <w:jc w:val="left"/>
        <w:rPr/>
      </w:pPr>
      <w:r>
        <w:t xml:space="preserve">Mostrar uso de chmod y verificación de permisos con ls -ld.</w:t>
      </w:r>
      <w:r/>
    </w:p>
    <w:p>
      <w:pPr>
        <w:pStyle w:val="785"/>
        <w:pBdr/>
        <w:bidi w:val="false"/>
        <w:spacing/>
        <w:ind/>
        <w:jc w:val="left"/>
        <w:rPr/>
      </w:pPr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notePr/>
      <w:endnotePr/>
      <w:type w:val="nextPage"/>
      <w:pgSz w:h="16838" w:orient="portrait" w:w="11906"/>
      <w:pgMar w:top="3073" w:right="1134" w:bottom="1969" w:left="1134" w:header="1134" w:footer="1134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>
    <w:panose1 w:val="020B0500000000000000"/>
  </w:font>
  <w:font w:name="Noto Sans Mono CJK SC">
    <w:panose1 w:val="020B0500000000000000"/>
  </w:font>
  <w:font w:name="Liberation Mono">
    <w:panose1 w:val="02070409020205020404"/>
  </w:font>
  <w:font w:name="OpenSymbol">
    <w:panose1 w:val="050100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9" behindDoc="0" locked="0" layoutInCell="1" allowOverlap="1">
              <wp:simplePos x="0" y="0"/>
              <wp:positionH relativeFrom="column">
                <wp:posOffset>-720090</wp:posOffset>
              </wp:positionH>
              <wp:positionV relativeFrom="paragraph">
                <wp:posOffset>-33020</wp:posOffset>
              </wp:positionV>
              <wp:extent cx="7559040" cy="1094105"/>
              <wp:effectExtent l="0" t="0" r="0" b="0"/>
              <wp:wrapNone/>
              <wp:docPr id="3" name="Imagen2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n2" descr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559040" cy="10941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9;o:allowoverlap:true;o:allowincell:true;mso-position-horizontal-relative:text;margin-left:-56.70pt;mso-position-horizontal:absolute;mso-position-vertical-relative:text;margin-top:-2.60pt;mso-position-vertical:absolute;width:595.20pt;height:86.15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>
    <w:pPr>
      <w:pStyle w:val="80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" behindDoc="1" locked="0" layoutInCell="0" allowOverlap="1">
              <wp:simplePos x="0" y="0"/>
              <wp:positionH relativeFrom="column">
                <wp:posOffset>-720090</wp:posOffset>
              </wp:positionH>
              <wp:positionV relativeFrom="paragraph">
                <wp:posOffset>-718185</wp:posOffset>
              </wp:positionV>
              <wp:extent cx="7555865" cy="1888490"/>
              <wp:effectExtent l="0" t="0" r="0" b="0"/>
              <wp:wrapSquare wrapText="bothSides"/>
              <wp:docPr id="1" name="Imagen1 Copia 1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1 Copia 1" descr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555865" cy="18884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;o:allowoverlap:true;o:allowincell:false;mso-position-horizontal-relative:text;margin-left:-56.70pt;mso-position-horizontal:absolute;mso-position-vertical-relative:text;margin-top:-56.55pt;mso-position-vertical:absolute;width:594.95pt;height:148.70pt;mso-wrap-distance-left:0.00pt;mso-wrap-distance-top:0.00pt;mso-wrap-distance-right:0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/>
  </w:p>
  <w:p>
    <w:pPr>
      <w:pStyle w:val="801"/>
      <w:pBdr/>
      <w:spacing/>
      <w:ind/>
      <w:rPr/>
    </w:pPr>
    <w:r/>
    <w:r/>
  </w:p>
  <w:p>
    <w:pPr>
      <w:pStyle w:val="801"/>
      <w:pBdr/>
      <w:spacing/>
      <w:ind/>
      <w:rPr/>
    </w:pPr>
    <w:r/>
    <w:r/>
  </w:p>
  <w:p>
    <w:pPr>
      <w:pStyle w:val="801"/>
      <w:pBdr/>
      <w:spacing/>
      <w:ind/>
      <w:rPr/>
    </w:pPr>
    <w:r/>
    <w:r/>
  </w:p>
  <w:p>
    <w:pPr>
      <w:pStyle w:val="801"/>
      <w:pBdr/>
      <w:spacing/>
      <w:ind/>
      <w:rPr/>
    </w:pPr>
    <w:r/>
    <w:r/>
  </w:p>
  <w:p>
    <w:pPr>
      <w:pStyle w:val="801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1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" behindDoc="1" locked="0" layoutInCell="0" allowOverlap="1">
              <wp:simplePos x="0" y="0"/>
              <wp:positionH relativeFrom="column">
                <wp:posOffset>-720090</wp:posOffset>
              </wp:positionH>
              <wp:positionV relativeFrom="paragraph">
                <wp:posOffset>-718185</wp:posOffset>
              </wp:positionV>
              <wp:extent cx="7555865" cy="1888490"/>
              <wp:effectExtent l="0" t="0" r="0" b="0"/>
              <wp:wrapSquare wrapText="bothSides"/>
              <wp:docPr id="2" name="Imagen1 Copia 1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1 Copia 1" descr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555865" cy="18884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;o:allowoverlap:true;o:allowincell:false;mso-position-horizontal-relative:text;margin-left:-56.70pt;mso-position-horizontal:absolute;mso-position-vertical-relative:text;margin-top:-56.55pt;mso-position-vertical:absolute;width:594.95pt;height:148.70pt;mso-wrap-distance-left:0.00pt;mso-wrap-distance-top:0.00pt;mso-wrap-distance-right:0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/>
  </w:p>
  <w:p>
    <w:pPr>
      <w:pStyle w:val="801"/>
      <w:pBdr/>
      <w:spacing/>
      <w:ind/>
      <w:rPr/>
    </w:pPr>
    <w:r/>
    <w:r/>
  </w:p>
  <w:p>
    <w:pPr>
      <w:pStyle w:val="801"/>
      <w:pBdr/>
      <w:spacing/>
      <w:ind/>
      <w:rPr/>
    </w:pPr>
    <w:r/>
    <w:r/>
  </w:p>
  <w:p>
    <w:pPr>
      <w:pStyle w:val="801"/>
      <w:pBdr/>
      <w:spacing/>
      <w:ind/>
      <w:rPr/>
    </w:pPr>
    <w:r/>
    <w:r/>
  </w:p>
  <w:p>
    <w:pPr>
      <w:pStyle w:val="801"/>
      <w:pBdr/>
      <w:spacing/>
      <w:ind/>
      <w:rPr/>
    </w:pPr>
    <w:r/>
    <w:r/>
  </w:p>
  <w:p>
    <w:pPr>
      <w:pStyle w:val="80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85"/>
    <w:next w:val="78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85"/>
    <w:next w:val="78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85"/>
    <w:next w:val="78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85"/>
    <w:next w:val="78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85"/>
    <w:next w:val="78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85"/>
    <w:next w:val="78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85"/>
    <w:next w:val="78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85"/>
    <w:next w:val="78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85"/>
    <w:next w:val="78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5"/>
    <w:next w:val="78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8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5"/>
    <w:next w:val="78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48"/>
    <w:link w:val="801"/>
    <w:uiPriority w:val="99"/>
    <w:pPr>
      <w:pBdr/>
      <w:spacing/>
      <w:ind/>
    </w:pPr>
  </w:style>
  <w:style w:type="character" w:styleId="179">
    <w:name w:val="Footer Char"/>
    <w:basedOn w:val="148"/>
    <w:link w:val="807"/>
    <w:uiPriority w:val="99"/>
    <w:pPr>
      <w:pBdr/>
      <w:spacing/>
      <w:ind/>
    </w:pPr>
  </w:style>
  <w:style w:type="paragraph" w:styleId="181">
    <w:name w:val="footnote text"/>
    <w:basedOn w:val="78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785"/>
    <w:next w:val="785"/>
    <w:uiPriority w:val="39"/>
    <w:unhideWhenUsed/>
    <w:pPr>
      <w:pBdr/>
      <w:spacing w:after="100"/>
      <w:ind w:left="440"/>
    </w:pPr>
  </w:style>
  <w:style w:type="paragraph" w:styleId="192">
    <w:name w:val="toc 4"/>
    <w:basedOn w:val="785"/>
    <w:next w:val="785"/>
    <w:uiPriority w:val="39"/>
    <w:unhideWhenUsed/>
    <w:pPr>
      <w:pBdr/>
      <w:spacing w:after="100"/>
      <w:ind w:left="660"/>
    </w:pPr>
  </w:style>
  <w:style w:type="paragraph" w:styleId="193">
    <w:name w:val="toc 5"/>
    <w:basedOn w:val="785"/>
    <w:next w:val="785"/>
    <w:uiPriority w:val="39"/>
    <w:unhideWhenUsed/>
    <w:pPr>
      <w:pBdr/>
      <w:spacing w:after="100"/>
      <w:ind w:left="880"/>
    </w:pPr>
  </w:style>
  <w:style w:type="paragraph" w:styleId="194">
    <w:name w:val="toc 6"/>
    <w:basedOn w:val="785"/>
    <w:next w:val="785"/>
    <w:uiPriority w:val="39"/>
    <w:unhideWhenUsed/>
    <w:pPr>
      <w:pBdr/>
      <w:spacing w:after="100"/>
      <w:ind w:left="1100"/>
    </w:pPr>
  </w:style>
  <w:style w:type="paragraph" w:styleId="195">
    <w:name w:val="toc 7"/>
    <w:basedOn w:val="785"/>
    <w:next w:val="785"/>
    <w:uiPriority w:val="39"/>
    <w:unhideWhenUsed/>
    <w:pPr>
      <w:pBdr/>
      <w:spacing w:after="100"/>
      <w:ind w:left="1320"/>
    </w:pPr>
  </w:style>
  <w:style w:type="paragraph" w:styleId="196">
    <w:name w:val="toc 8"/>
    <w:basedOn w:val="785"/>
    <w:next w:val="785"/>
    <w:uiPriority w:val="39"/>
    <w:unhideWhenUsed/>
    <w:pPr>
      <w:pBdr/>
      <w:spacing w:after="100"/>
      <w:ind w:left="1540"/>
    </w:pPr>
  </w:style>
  <w:style w:type="paragraph" w:styleId="197">
    <w:name w:val="toc 9"/>
    <w:basedOn w:val="785"/>
    <w:next w:val="78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85"/>
    <w:next w:val="785"/>
    <w:uiPriority w:val="99"/>
    <w:unhideWhenUsed/>
    <w:pPr>
      <w:pBdr/>
      <w:spacing w:after="0" w:afterAutospacing="0"/>
      <w:ind/>
    </w:pPr>
  </w:style>
  <w:style w:type="paragraph" w:styleId="785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786">
    <w:name w:val="Heading 1"/>
    <w:basedOn w:val="794"/>
    <w:next w:val="795"/>
    <w:qFormat/>
    <w:pPr>
      <w:pBdr/>
      <w:spacing w:after="120" w:before="240"/>
      <w:ind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787">
    <w:name w:val="Heading 2"/>
    <w:basedOn w:val="794"/>
    <w:next w:val="795"/>
    <w:qFormat/>
    <w:pPr>
      <w:pBdr/>
      <w:spacing w:after="120" w:before="200"/>
      <w:ind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788">
    <w:name w:val="Símbolos de numeración"/>
    <w:qFormat/>
    <w:pPr>
      <w:pBdr/>
      <w:spacing/>
      <w:ind/>
    </w:pPr>
  </w:style>
  <w:style w:type="character" w:styleId="789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character" w:styleId="790">
    <w:name w:val="Strong"/>
    <w:qFormat/>
    <w:pPr>
      <w:pBdr/>
      <w:spacing/>
      <w:ind/>
    </w:pPr>
    <w:rPr>
      <w:b/>
      <w:bCs/>
    </w:rPr>
  </w:style>
  <w:style w:type="character" w:styleId="791">
    <w:name w:val="Texto original"/>
    <w:qFormat/>
    <w:pPr>
      <w:pBdr/>
      <w:spacing/>
      <w:ind/>
    </w:pPr>
    <w:rPr>
      <w:rFonts w:ascii="Liberation Mono" w:hAnsi="Liberation Mono" w:eastAsia="Noto Sans Mono CJK SC" w:cs="Liberation Mono"/>
    </w:rPr>
  </w:style>
  <w:style w:type="character" w:styleId="792">
    <w:name w:val="Hyperlink"/>
    <w:pPr>
      <w:pBdr/>
      <w:spacing/>
      <w:ind/>
    </w:pPr>
    <w:rPr>
      <w:color w:val="000080"/>
      <w:u w:val="single"/>
    </w:rPr>
  </w:style>
  <w:style w:type="character" w:styleId="793">
    <w:name w:val="Enlace del índice"/>
    <w:qFormat/>
    <w:pPr>
      <w:pBdr/>
      <w:spacing/>
      <w:ind/>
    </w:pPr>
  </w:style>
  <w:style w:type="paragraph" w:styleId="794">
    <w:name w:val="Título"/>
    <w:basedOn w:val="785"/>
    <w:next w:val="795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95">
    <w:name w:val="Body Text"/>
    <w:basedOn w:val="785"/>
    <w:pPr>
      <w:pBdr/>
      <w:spacing w:after="140" w:before="0" w:line="276" w:lineRule="auto"/>
      <w:ind/>
    </w:pPr>
  </w:style>
  <w:style w:type="paragraph" w:styleId="796">
    <w:name w:val="List"/>
    <w:basedOn w:val="795"/>
    <w:pPr>
      <w:pBdr/>
      <w:spacing/>
      <w:ind/>
    </w:pPr>
    <w:rPr>
      <w:rFonts w:cs="Noto Sans Devanagari"/>
    </w:rPr>
  </w:style>
  <w:style w:type="paragraph" w:styleId="797">
    <w:name w:val="Caption"/>
    <w:basedOn w:val="785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798">
    <w:name w:val="Índice"/>
    <w:basedOn w:val="785"/>
    <w:qFormat/>
    <w:pPr>
      <w:suppressLineNumbers w:val="true"/>
      <w:pBdr/>
      <w:spacing/>
      <w:ind/>
    </w:pPr>
    <w:rPr>
      <w:rFonts w:cs="Noto Sans Devanagari"/>
    </w:rPr>
  </w:style>
  <w:style w:type="paragraph" w:styleId="799">
    <w:name w:val="Línea horizontal"/>
    <w:basedOn w:val="785"/>
    <w:next w:val="795"/>
    <w:qFormat/>
    <w:pPr>
      <w:suppressLineNumbers w:val="true"/>
      <w:pBdr>
        <w:bottom w:val="single" w:color="808080" w:sz="2" w:space="0"/>
      </w:pBdr>
      <w:spacing w:after="283" w:before="0"/>
      <w:ind/>
    </w:pPr>
    <w:rPr>
      <w:sz w:val="12"/>
      <w:szCs w:val="12"/>
    </w:rPr>
  </w:style>
  <w:style w:type="paragraph" w:styleId="800">
    <w:name w:val="Cabecera y pie"/>
    <w:basedOn w:val="785"/>
    <w:qFormat/>
    <w:pPr>
      <w:suppressLineNumbers w:val="true"/>
      <w:pBdr/>
      <w:tabs>
        <w:tab w:val="clear" w:leader="none" w:pos="709"/>
        <w:tab w:val="center" w:leader="none" w:pos="4819"/>
        <w:tab w:val="right" w:leader="none" w:pos="9638"/>
      </w:tabs>
      <w:spacing/>
      <w:ind/>
    </w:pPr>
  </w:style>
  <w:style w:type="paragraph" w:styleId="801">
    <w:name w:val="Header"/>
    <w:basedOn w:val="800"/>
    <w:pPr>
      <w:suppressLineNumbers w:val="true"/>
      <w:pBdr/>
      <w:spacing/>
      <w:ind/>
    </w:pPr>
  </w:style>
  <w:style w:type="paragraph" w:styleId="802">
    <w:name w:val="Index Heading"/>
    <w:basedOn w:val="794"/>
    <w:pPr>
      <w:suppressLineNumbers w:val="true"/>
      <w:pBdr/>
      <w:spacing/>
      <w:ind w:firstLine="0" w:left="0"/>
    </w:pPr>
    <w:rPr>
      <w:b/>
      <w:bCs/>
      <w:sz w:val="32"/>
      <w:szCs w:val="32"/>
    </w:rPr>
  </w:style>
  <w:style w:type="paragraph" w:styleId="803">
    <w:name w:val="TOC Heading"/>
    <w:basedOn w:val="802"/>
    <w:qFormat/>
    <w:pPr>
      <w:suppressLineNumbers w:val="true"/>
      <w:pBdr/>
      <w:spacing/>
      <w:ind w:firstLine="0" w:left="0"/>
    </w:pPr>
    <w:rPr>
      <w:b/>
      <w:bCs/>
      <w:sz w:val="32"/>
      <w:szCs w:val="32"/>
    </w:rPr>
  </w:style>
  <w:style w:type="paragraph" w:styleId="804">
    <w:name w:val="toc 1"/>
    <w:basedOn w:val="798"/>
    <w:pPr>
      <w:pBdr/>
      <w:tabs>
        <w:tab w:val="clear" w:leader="none" w:pos="709"/>
        <w:tab w:val="right" w:leader="dot" w:pos="9638"/>
      </w:tabs>
      <w:spacing/>
      <w:ind w:firstLine="0" w:left="0"/>
    </w:pPr>
  </w:style>
  <w:style w:type="paragraph" w:styleId="805">
    <w:name w:val="toc 2"/>
    <w:basedOn w:val="798"/>
    <w:pPr>
      <w:pBdr/>
      <w:tabs>
        <w:tab w:val="clear" w:leader="none" w:pos="709"/>
        <w:tab w:val="right" w:leader="dot" w:pos="9355"/>
      </w:tabs>
      <w:spacing/>
      <w:ind w:firstLine="0" w:left="283"/>
    </w:pPr>
  </w:style>
  <w:style w:type="paragraph" w:styleId="806">
    <w:name w:val="Texto preformateado"/>
    <w:basedOn w:val="785"/>
    <w:qFormat/>
    <w:pPr>
      <w:pBdr/>
      <w:spacing w:after="0" w:before="0"/>
      <w:ind/>
    </w:pPr>
    <w:rPr>
      <w:rFonts w:ascii="Liberation Mono" w:hAnsi="Liberation Mono" w:eastAsia="Noto Sans Mono CJK SC" w:cs="Liberation Mono"/>
      <w:sz w:val="20"/>
      <w:szCs w:val="20"/>
    </w:rPr>
  </w:style>
  <w:style w:type="paragraph" w:styleId="807">
    <w:name w:val="Footer"/>
    <w:basedOn w:val="800"/>
    <w:pPr>
      <w:suppressLineNumbers w:val="true"/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10</cp:revision>
  <dcterms:created xsi:type="dcterms:W3CDTF">2026-02-11T11:20:03Z</dcterms:created>
  <dcterms:modified xsi:type="dcterms:W3CDTF">2026-08-12T17:40:54Z</dcterms:modified>
</cp:coreProperties>
</file>