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90D" w:rsidRPr="00E27153" w:rsidRDefault="0006290D" w:rsidP="003F0679">
      <w:pPr>
        <w:pStyle w:val="ListParagraph"/>
        <w:numPr>
          <w:ilvl w:val="2"/>
          <w:numId w:val="5"/>
        </w:numPr>
        <w:rPr>
          <w:rFonts w:cstheme="minorHAnsi"/>
        </w:rPr>
      </w:pPr>
      <w:r w:rsidRPr="00E27153">
        <w:rPr>
          <w:rFonts w:cstheme="minorHAnsi"/>
          <w:b/>
        </w:rPr>
        <w:t xml:space="preserve">Decision Engine </w:t>
      </w:r>
      <w:r w:rsidRPr="00E27153">
        <w:rPr>
          <w:rFonts w:cstheme="minorHAnsi"/>
        </w:rPr>
        <w:t>(</w:t>
      </w:r>
      <w:r w:rsidRPr="00E27153">
        <w:rPr>
          <w:rFonts w:cstheme="minorHAnsi"/>
          <w:b/>
        </w:rPr>
        <w:t>Nathan Lutz</w:t>
      </w:r>
      <w:r w:rsidRPr="00E27153">
        <w:rPr>
          <w:rFonts w:cstheme="minorHAnsi"/>
        </w:rPr>
        <w:t xml:space="preserve">) </w:t>
      </w:r>
    </w:p>
    <w:p w:rsidR="0006290D" w:rsidRPr="00E27153" w:rsidRDefault="0006290D" w:rsidP="0006290D">
      <w:pPr>
        <w:pStyle w:val="ListParagraph"/>
        <w:numPr>
          <w:ilvl w:val="3"/>
          <w:numId w:val="1"/>
        </w:numPr>
        <w:rPr>
          <w:rFonts w:cstheme="minorHAnsi"/>
        </w:rPr>
      </w:pPr>
      <w:r w:rsidRPr="00E27153">
        <w:rPr>
          <w:rFonts w:cstheme="minorHAnsi"/>
          <w:b/>
          <w:u w:val="single"/>
        </w:rPr>
        <w:t xml:space="preserve">Ridership Trend </w:t>
      </w:r>
      <w:r w:rsidR="007106A6">
        <w:rPr>
          <w:rFonts w:cstheme="minorHAnsi"/>
          <w:b/>
          <w:u w:val="single"/>
        </w:rPr>
        <w:t>Analysis</w:t>
      </w:r>
      <w:r w:rsidRPr="00E27153">
        <w:rPr>
          <w:rFonts w:cstheme="minorHAnsi"/>
        </w:rPr>
        <w:t xml:space="preserve">: </w:t>
      </w:r>
    </w:p>
    <w:p w:rsidR="00D42507" w:rsidRPr="00D42507" w:rsidRDefault="0006290D" w:rsidP="00D42507">
      <w:pPr>
        <w:ind w:left="1080"/>
        <w:rPr>
          <w:rFonts w:cstheme="minorHAnsi"/>
          <w:sz w:val="24"/>
          <w:szCs w:val="24"/>
        </w:rPr>
      </w:pPr>
      <w:r w:rsidRPr="00E27153">
        <w:rPr>
          <w:rFonts w:cstheme="minorHAnsi"/>
          <w:sz w:val="24"/>
          <w:szCs w:val="24"/>
        </w:rPr>
        <w:t>Provide an interface for the Web Application Engine to request a ridership report on the past.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 xml:space="preserve">Provide the ability to identify a date range to include: </w:t>
      </w:r>
    </w:p>
    <w:p w:rsidR="0006290D" w:rsidRPr="00E27153" w:rsidRDefault="006C5FFA" w:rsidP="0006290D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Date(YYYY</w:t>
      </w:r>
      <w:r w:rsidR="0006290D" w:rsidRPr="00E27153">
        <w:rPr>
          <w:rFonts w:cstheme="minorHAnsi"/>
        </w:rPr>
        <w:t>-</w:t>
      </w:r>
      <w:r>
        <w:rPr>
          <w:rFonts w:cstheme="minorHAnsi"/>
        </w:rPr>
        <w:t>MM</w:t>
      </w:r>
      <w:r w:rsidR="0006290D" w:rsidRPr="00E27153">
        <w:rPr>
          <w:rFonts w:cstheme="minorHAnsi"/>
        </w:rPr>
        <w:t>-</w:t>
      </w:r>
      <w:r>
        <w:rPr>
          <w:rFonts w:cstheme="minorHAnsi"/>
        </w:rPr>
        <w:t>DD</w:t>
      </w:r>
      <w:r w:rsidR="0006290D" w:rsidRPr="00E27153">
        <w:rPr>
          <w:rFonts w:cstheme="minorHAnsi"/>
        </w:rPr>
        <w:t>)</w:t>
      </w:r>
    </w:p>
    <w:p w:rsidR="0006290D" w:rsidRDefault="0006290D" w:rsidP="0006290D">
      <w:pPr>
        <w:pStyle w:val="ListParagraph"/>
        <w:numPr>
          <w:ilvl w:val="6"/>
          <w:numId w:val="1"/>
        </w:numPr>
        <w:rPr>
          <w:rFonts w:cstheme="minorHAnsi"/>
        </w:rPr>
      </w:pPr>
      <w:r w:rsidRPr="00E27153">
        <w:rPr>
          <w:rFonts w:cstheme="minorHAnsi"/>
        </w:rPr>
        <w:t>Time range (HH:MM:SS)</w:t>
      </w:r>
    </w:p>
    <w:p w:rsidR="0006290D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>
        <w:rPr>
          <w:rFonts w:cstheme="minorHAnsi"/>
        </w:rPr>
        <w:t>Provide the ability to identify a stop</w:t>
      </w:r>
      <w:r w:rsidRPr="00E27153">
        <w:rPr>
          <w:rFonts w:cstheme="minorHAnsi"/>
        </w:rPr>
        <w:t xml:space="preserve"> ID</w:t>
      </w:r>
      <w:r>
        <w:rPr>
          <w:rFonts w:cstheme="minorHAnsi"/>
        </w:rPr>
        <w:t xml:space="preserve"> as an integer</w:t>
      </w:r>
    </w:p>
    <w:p w:rsidR="007D14E7" w:rsidRDefault="007D14E7" w:rsidP="007D14E7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>
        <w:rPr>
          <w:rFonts w:cstheme="minorHAnsi"/>
        </w:rPr>
        <w:t xml:space="preserve">Provide the ability to determine whether the date specified is a future or past date. </w:t>
      </w:r>
    </w:p>
    <w:p w:rsidR="00D42507" w:rsidRDefault="00D42507" w:rsidP="007D14E7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>
        <w:rPr>
          <w:rFonts w:cstheme="minorHAnsi"/>
        </w:rPr>
        <w:t xml:space="preserve">Provide the ability to connect to the Current ITS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 xml:space="preserve"> database.</w:t>
      </w:r>
    </w:p>
    <w:p w:rsidR="007D14E7" w:rsidRDefault="007D14E7" w:rsidP="007D14E7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>
        <w:rPr>
          <w:rFonts w:cstheme="minorHAnsi"/>
        </w:rPr>
        <w:t>Provi</w:t>
      </w:r>
      <w:r w:rsidR="00D94CE2">
        <w:rPr>
          <w:rFonts w:cstheme="minorHAnsi"/>
        </w:rPr>
        <w:t>de the ability to follow</w:t>
      </w:r>
      <w:r>
        <w:rPr>
          <w:rFonts w:cstheme="minorHAnsi"/>
        </w:rPr>
        <w:t xml:space="preserve"> logic</w:t>
      </w:r>
      <w:r w:rsidR="00D94CE2">
        <w:rPr>
          <w:rFonts w:cstheme="minorHAnsi"/>
        </w:rPr>
        <w:t xml:space="preserve"> </w:t>
      </w:r>
      <w:r w:rsidR="00D42507">
        <w:rPr>
          <w:rFonts w:cstheme="minorHAnsi"/>
        </w:rPr>
        <w:t>beginning in requirement 3.1.2.</w:t>
      </w:r>
      <w:r w:rsidR="00D94CE2">
        <w:rPr>
          <w:rFonts w:cstheme="minorHAnsi"/>
        </w:rPr>
        <w:t>v.</w:t>
      </w:r>
      <w:proofErr w:type="spellStart"/>
      <w:r w:rsidR="00D94CE2">
        <w:rPr>
          <w:rFonts w:cstheme="minorHAnsi"/>
        </w:rPr>
        <w:t>a</w:t>
      </w:r>
      <w:proofErr w:type="spellEnd"/>
      <w:r>
        <w:rPr>
          <w:rFonts w:cstheme="minorHAnsi"/>
        </w:rPr>
        <w:t xml:space="preserve"> if the date is in the past.</w:t>
      </w:r>
    </w:p>
    <w:p w:rsidR="007D14E7" w:rsidRPr="00E27153" w:rsidRDefault="007D14E7" w:rsidP="007D14E7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Values s</w:t>
      </w:r>
      <w:r w:rsidRPr="00E27153">
        <w:rPr>
          <w:rFonts w:cstheme="minorHAnsi"/>
        </w:rPr>
        <w:t xml:space="preserve">pecified </w:t>
      </w:r>
      <w:r>
        <w:rPr>
          <w:rFonts w:cstheme="minorHAnsi"/>
        </w:rPr>
        <w:t xml:space="preserve">in 3.1.2.1.i </w:t>
      </w:r>
      <w:r w:rsidRPr="00E27153">
        <w:rPr>
          <w:rFonts w:cstheme="minorHAnsi"/>
        </w:rPr>
        <w:t>must be used to</w:t>
      </w:r>
      <w:r>
        <w:rPr>
          <w:rFonts w:cstheme="minorHAnsi"/>
        </w:rPr>
        <w:t xml:space="preserve"> query the “Occupancy” table </w:t>
      </w:r>
      <w:r w:rsidRPr="00E27153">
        <w:rPr>
          <w:rFonts w:cstheme="minorHAnsi"/>
        </w:rPr>
        <w:t xml:space="preserve">for number of departures and arrivals. </w:t>
      </w:r>
      <w:r w:rsidR="00DA60AC">
        <w:rPr>
          <w:rFonts w:cstheme="minorHAnsi"/>
        </w:rPr>
        <w:t xml:space="preserve"> (3.1.1.7)</w:t>
      </w:r>
    </w:p>
    <w:p w:rsidR="007D14E7" w:rsidRPr="007D14E7" w:rsidRDefault="007D14E7" w:rsidP="007D14E7">
      <w:pPr>
        <w:pStyle w:val="ListParagraph"/>
        <w:numPr>
          <w:ilvl w:val="6"/>
          <w:numId w:val="1"/>
        </w:numPr>
        <w:rPr>
          <w:rFonts w:cstheme="minorHAnsi"/>
        </w:rPr>
      </w:pPr>
      <w:r w:rsidRPr="007D14E7">
        <w:rPr>
          <w:rFonts w:cstheme="minorHAnsi"/>
        </w:rPr>
        <w:t>Provide output to Ridership Trend Report function in the form of non-negative integers.</w:t>
      </w:r>
      <w:r w:rsidR="00DA60AC">
        <w:rPr>
          <w:rFonts w:cstheme="minorHAnsi"/>
        </w:rPr>
        <w:t xml:space="preserve"> (3.1.4.6)</w:t>
      </w:r>
    </w:p>
    <w:p w:rsidR="007D14E7" w:rsidRPr="007D14E7" w:rsidRDefault="007D14E7" w:rsidP="007D14E7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>
        <w:rPr>
          <w:rFonts w:cstheme="minorHAnsi"/>
        </w:rPr>
        <w:t>Provide the ability to follow</w:t>
      </w:r>
      <w:r w:rsidR="00D94CE2">
        <w:rPr>
          <w:rFonts w:cstheme="minorHAnsi"/>
        </w:rPr>
        <w:t xml:space="preserve"> </w:t>
      </w:r>
      <w:r>
        <w:rPr>
          <w:rFonts w:cstheme="minorHAnsi"/>
        </w:rPr>
        <w:t>logic</w:t>
      </w:r>
      <w:r w:rsidR="00D94CE2">
        <w:rPr>
          <w:rFonts w:cstheme="minorHAnsi"/>
        </w:rPr>
        <w:t xml:space="preserve"> beginning in 3.1.2.1.v</w:t>
      </w:r>
      <w:r w:rsidR="00D42507">
        <w:rPr>
          <w:rFonts w:cstheme="minorHAnsi"/>
        </w:rPr>
        <w:t>i</w:t>
      </w:r>
      <w:r w:rsidR="00D94CE2">
        <w:rPr>
          <w:rFonts w:cstheme="minorHAnsi"/>
        </w:rPr>
        <w:t>.</w:t>
      </w:r>
      <w:proofErr w:type="spellStart"/>
      <w:r w:rsidR="00D94CE2">
        <w:rPr>
          <w:rFonts w:cstheme="minorHAnsi"/>
        </w:rPr>
        <w:t>a</w:t>
      </w:r>
      <w:proofErr w:type="spellEnd"/>
      <w:r>
        <w:rPr>
          <w:rFonts w:cstheme="minorHAnsi"/>
        </w:rPr>
        <w:t xml:space="preserve"> if the date is in the future.</w:t>
      </w:r>
    </w:p>
    <w:p w:rsidR="0006290D" w:rsidRPr="00E27153" w:rsidRDefault="0006290D" w:rsidP="007D14E7">
      <w:pPr>
        <w:pStyle w:val="ListParagraph"/>
        <w:numPr>
          <w:ilvl w:val="6"/>
          <w:numId w:val="1"/>
        </w:numPr>
        <w:rPr>
          <w:rFonts w:cstheme="minorHAnsi"/>
        </w:rPr>
      </w:pPr>
      <w:r w:rsidRPr="00E27153">
        <w:rPr>
          <w:rFonts w:cstheme="minorHAnsi"/>
        </w:rPr>
        <w:t>Specified must b</w:t>
      </w:r>
      <w:r w:rsidR="006C5FFA">
        <w:rPr>
          <w:rFonts w:cstheme="minorHAnsi"/>
        </w:rPr>
        <w:t>e used to query the “Occupancy” table</w:t>
      </w:r>
      <w:r w:rsidRPr="00E27153">
        <w:rPr>
          <w:rFonts w:cstheme="minorHAnsi"/>
        </w:rPr>
        <w:t xml:space="preserve"> for number of departures and arrivals from past dates during the specified time range.  </w:t>
      </w:r>
      <w:r w:rsidR="00DA60AC">
        <w:rPr>
          <w:rFonts w:cstheme="minorHAnsi"/>
        </w:rPr>
        <w:t>(3.1.1.7)</w:t>
      </w:r>
    </w:p>
    <w:p w:rsidR="006134EB" w:rsidRPr="00D94CE2" w:rsidRDefault="006134EB" w:rsidP="00D94CE2">
      <w:pPr>
        <w:pStyle w:val="ListParagraph"/>
        <w:numPr>
          <w:ilvl w:val="6"/>
          <w:numId w:val="1"/>
        </w:numPr>
        <w:rPr>
          <w:rFonts w:cstheme="minorHAnsi"/>
        </w:rPr>
      </w:pPr>
      <w:r w:rsidRPr="00D94CE2">
        <w:rPr>
          <w:rFonts w:cstheme="minorHAnsi"/>
        </w:rPr>
        <w:t xml:space="preserve">Provide the ability to </w:t>
      </w:r>
      <w:r w:rsidR="00D94CE2" w:rsidRPr="00D94CE2">
        <w:rPr>
          <w:rFonts w:cstheme="minorHAnsi"/>
        </w:rPr>
        <w:t xml:space="preserve">average the number of departures and arrivals that occurred during the time range specified on each date in the past up to 15 days. </w:t>
      </w:r>
    </w:p>
    <w:p w:rsidR="006134EB" w:rsidRPr="00D94CE2" w:rsidRDefault="007D14E7" w:rsidP="00D94CE2">
      <w:pPr>
        <w:pStyle w:val="ListParagraph"/>
        <w:numPr>
          <w:ilvl w:val="6"/>
          <w:numId w:val="1"/>
        </w:numPr>
        <w:rPr>
          <w:rFonts w:cstheme="minorHAnsi"/>
        </w:rPr>
      </w:pPr>
      <w:r w:rsidRPr="00D94CE2">
        <w:rPr>
          <w:rFonts w:cstheme="minorHAnsi"/>
        </w:rPr>
        <w:t>Provide the ability to query the “</w:t>
      </w:r>
      <w:r w:rsidR="006134EB" w:rsidRPr="00D94CE2">
        <w:rPr>
          <w:rFonts w:cstheme="minorHAnsi"/>
        </w:rPr>
        <w:t>adver</w:t>
      </w:r>
      <w:r w:rsidRPr="00D94CE2">
        <w:rPr>
          <w:rFonts w:cstheme="minorHAnsi"/>
        </w:rPr>
        <w:t>ts” table</w:t>
      </w:r>
      <w:r w:rsidR="006134EB" w:rsidRPr="00D94CE2">
        <w:rPr>
          <w:rFonts w:cstheme="minorHAnsi"/>
        </w:rPr>
        <w:t xml:space="preserve"> for events that occur during the date &amp; time range specified.</w:t>
      </w:r>
    </w:p>
    <w:p w:rsidR="00D94CE2" w:rsidRPr="00D94CE2" w:rsidRDefault="00D94CE2" w:rsidP="00D94CE2">
      <w:pPr>
        <w:pStyle w:val="ListParagraph"/>
        <w:numPr>
          <w:ilvl w:val="6"/>
          <w:numId w:val="1"/>
        </w:numPr>
        <w:rPr>
          <w:rFonts w:cstheme="minorHAnsi"/>
        </w:rPr>
      </w:pPr>
      <w:r w:rsidRPr="00D94CE2">
        <w:rPr>
          <w:rFonts w:cstheme="minorHAnsi"/>
        </w:rPr>
        <w:t>Provide the ability to follow logic beginning in requirement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3.1.2.1.v</w:t>
      </w:r>
      <w:r w:rsidR="00D42507">
        <w:rPr>
          <w:rFonts w:cstheme="minorHAnsi"/>
        </w:rPr>
        <w:t>i</w:t>
      </w:r>
      <w:r>
        <w:rPr>
          <w:rFonts w:cstheme="minorHAnsi"/>
        </w:rPr>
        <w:t>.f</w:t>
      </w:r>
      <w:r w:rsidRPr="00D94CE2">
        <w:rPr>
          <w:rFonts w:cstheme="minorHAnsi"/>
        </w:rPr>
        <w:t xml:space="preserve">  if</w:t>
      </w:r>
      <w:proofErr w:type="gramEnd"/>
      <w:r w:rsidRPr="00D94CE2">
        <w:rPr>
          <w:rFonts w:cstheme="minorHAnsi"/>
        </w:rPr>
        <w:t xml:space="preserve"> an event is found.</w:t>
      </w:r>
    </w:p>
    <w:p w:rsidR="007D14E7" w:rsidRPr="00D94CE2" w:rsidRDefault="006134EB" w:rsidP="00D94CE2">
      <w:pPr>
        <w:pStyle w:val="ListParagraph"/>
        <w:numPr>
          <w:ilvl w:val="6"/>
          <w:numId w:val="1"/>
        </w:numPr>
        <w:rPr>
          <w:rFonts w:cstheme="minorHAnsi"/>
        </w:rPr>
      </w:pPr>
      <w:r w:rsidRPr="00D94CE2">
        <w:rPr>
          <w:rFonts w:cstheme="minorHAnsi"/>
        </w:rPr>
        <w:t>Provide the ability to store the following values for comparison:</w:t>
      </w:r>
    </w:p>
    <w:p w:rsidR="006134EB" w:rsidRDefault="006134EB" w:rsidP="00D94CE2">
      <w:pPr>
        <w:pStyle w:val="ListParagraph"/>
        <w:numPr>
          <w:ilvl w:val="7"/>
          <w:numId w:val="1"/>
        </w:numPr>
        <w:rPr>
          <w:rFonts w:cstheme="minorHAnsi"/>
        </w:rPr>
      </w:pPr>
      <w:r>
        <w:rPr>
          <w:rFonts w:cstheme="minorHAnsi"/>
        </w:rPr>
        <w:t>Name</w:t>
      </w:r>
    </w:p>
    <w:p w:rsidR="006134EB" w:rsidRDefault="006134EB" w:rsidP="00D94CE2">
      <w:pPr>
        <w:pStyle w:val="ListParagraph"/>
        <w:numPr>
          <w:ilvl w:val="7"/>
          <w:numId w:val="1"/>
        </w:numPr>
        <w:rPr>
          <w:rFonts w:cstheme="minorHAnsi"/>
        </w:rPr>
      </w:pPr>
      <w:r>
        <w:rPr>
          <w:rFonts w:cstheme="minorHAnsi"/>
        </w:rPr>
        <w:t>Stop ID</w:t>
      </w:r>
    </w:p>
    <w:p w:rsidR="006134EB" w:rsidRDefault="006134EB" w:rsidP="00D94CE2">
      <w:pPr>
        <w:pStyle w:val="ListParagraph"/>
        <w:numPr>
          <w:ilvl w:val="7"/>
          <w:numId w:val="1"/>
        </w:numPr>
        <w:rPr>
          <w:rFonts w:cstheme="minorHAnsi"/>
        </w:rPr>
      </w:pPr>
      <w:r>
        <w:rPr>
          <w:rFonts w:cstheme="minorHAnsi"/>
        </w:rPr>
        <w:t>Category</w:t>
      </w:r>
    </w:p>
    <w:p w:rsidR="006134EB" w:rsidRDefault="006134EB" w:rsidP="00D94CE2">
      <w:pPr>
        <w:pStyle w:val="ListParagraph"/>
        <w:numPr>
          <w:ilvl w:val="7"/>
          <w:numId w:val="1"/>
        </w:numPr>
        <w:rPr>
          <w:rFonts w:cstheme="minorHAnsi"/>
        </w:rPr>
      </w:pPr>
      <w:r>
        <w:rPr>
          <w:rFonts w:cstheme="minorHAnsi"/>
        </w:rPr>
        <w:t>Start date</w:t>
      </w:r>
    </w:p>
    <w:p w:rsidR="006134EB" w:rsidRDefault="006134EB" w:rsidP="00D94CE2">
      <w:pPr>
        <w:pStyle w:val="ListParagraph"/>
        <w:numPr>
          <w:ilvl w:val="7"/>
          <w:numId w:val="1"/>
        </w:numPr>
        <w:rPr>
          <w:rFonts w:cstheme="minorHAnsi"/>
        </w:rPr>
      </w:pPr>
      <w:r>
        <w:rPr>
          <w:rFonts w:cstheme="minorHAnsi"/>
        </w:rPr>
        <w:t>End Date</w:t>
      </w:r>
    </w:p>
    <w:p w:rsidR="006134EB" w:rsidRDefault="006134EB" w:rsidP="00D94CE2">
      <w:pPr>
        <w:pStyle w:val="ListParagraph"/>
        <w:numPr>
          <w:ilvl w:val="7"/>
          <w:numId w:val="1"/>
        </w:numPr>
        <w:rPr>
          <w:rFonts w:cstheme="minorHAnsi"/>
        </w:rPr>
      </w:pPr>
      <w:r>
        <w:rPr>
          <w:rFonts w:cstheme="minorHAnsi"/>
        </w:rPr>
        <w:t>Start Time</w:t>
      </w:r>
    </w:p>
    <w:p w:rsidR="006134EB" w:rsidRPr="006134EB" w:rsidRDefault="006134EB" w:rsidP="00D94CE2">
      <w:pPr>
        <w:pStyle w:val="ListParagraph"/>
        <w:numPr>
          <w:ilvl w:val="7"/>
          <w:numId w:val="1"/>
        </w:numPr>
        <w:rPr>
          <w:rFonts w:cstheme="minorHAnsi"/>
        </w:rPr>
      </w:pPr>
      <w:r>
        <w:rPr>
          <w:rFonts w:cstheme="minorHAnsi"/>
        </w:rPr>
        <w:t>End Time</w:t>
      </w:r>
    </w:p>
    <w:p w:rsidR="006134EB" w:rsidRPr="006134EB" w:rsidRDefault="006134EB" w:rsidP="00D94CE2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Provide the ability to query the “adverts” table for events that have occurred using the values stored in 3.1.2.1.v</w:t>
      </w:r>
      <w:r w:rsidR="00D42507">
        <w:rPr>
          <w:rFonts w:cstheme="minorHAnsi"/>
        </w:rPr>
        <w:t>i</w:t>
      </w:r>
      <w:r>
        <w:rPr>
          <w:rFonts w:cstheme="minorHAnsi"/>
        </w:rPr>
        <w:t>.</w:t>
      </w:r>
      <w:r w:rsidR="00D94CE2">
        <w:rPr>
          <w:rFonts w:cstheme="minorHAnsi"/>
        </w:rPr>
        <w:t>f</w:t>
      </w:r>
      <w:r>
        <w:rPr>
          <w:rFonts w:cstheme="minorHAnsi"/>
        </w:rPr>
        <w:t>.</w:t>
      </w:r>
      <w:r w:rsidR="00D94CE2">
        <w:rPr>
          <w:rFonts w:cstheme="minorHAnsi"/>
        </w:rPr>
        <w:t>i-vii</w:t>
      </w:r>
    </w:p>
    <w:p w:rsidR="006134EB" w:rsidRDefault="006134EB" w:rsidP="00D94CE2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 xml:space="preserve">Provide the ability </w:t>
      </w:r>
      <w:r w:rsidR="00D94CE2">
        <w:rPr>
          <w:rFonts w:cstheme="minorHAnsi"/>
        </w:rPr>
        <w:t>to follow logic beginning in requirement 3.1.2.1.v</w:t>
      </w:r>
      <w:r w:rsidR="00D42507">
        <w:rPr>
          <w:rFonts w:cstheme="minorHAnsi"/>
        </w:rPr>
        <w:t>i</w:t>
      </w:r>
      <w:r w:rsidR="00D94CE2">
        <w:rPr>
          <w:rFonts w:cstheme="minorHAnsi"/>
        </w:rPr>
        <w:t>.</w:t>
      </w:r>
      <w:r w:rsidR="002C2EE7">
        <w:rPr>
          <w:rFonts w:cstheme="minorHAnsi"/>
        </w:rPr>
        <w:t>i if an event is found.</w:t>
      </w:r>
    </w:p>
    <w:p w:rsidR="002C2EE7" w:rsidRDefault="002C2EE7" w:rsidP="00D94CE2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Provide the ability to determine the variance between the set of averages found in 3.1.2.1.v</w:t>
      </w:r>
      <w:r w:rsidR="00D42507">
        <w:rPr>
          <w:rFonts w:cstheme="minorHAnsi"/>
        </w:rPr>
        <w:t>i</w:t>
      </w:r>
      <w:r>
        <w:rPr>
          <w:rFonts w:cstheme="minorHAnsi"/>
        </w:rPr>
        <w:t>.c and the embark/disembark values during the time of the event found in 3.1.2.1.v</w:t>
      </w:r>
      <w:r w:rsidR="00D42507">
        <w:rPr>
          <w:rFonts w:cstheme="minorHAnsi"/>
        </w:rPr>
        <w:t>i</w:t>
      </w:r>
      <w:r>
        <w:rPr>
          <w:rFonts w:cstheme="minorHAnsi"/>
        </w:rPr>
        <w:t>.g</w:t>
      </w:r>
    </w:p>
    <w:p w:rsidR="002C2EE7" w:rsidRPr="006134EB" w:rsidRDefault="002C2EE7" w:rsidP="00D94CE2">
      <w:pPr>
        <w:pStyle w:val="ListParagraph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Provide the ability to apply the variance found in 3.1.2.1.v</w:t>
      </w:r>
      <w:r w:rsidR="00D42507">
        <w:rPr>
          <w:rFonts w:cstheme="minorHAnsi"/>
        </w:rPr>
        <w:t>i</w:t>
      </w:r>
      <w:r>
        <w:rPr>
          <w:rFonts w:cstheme="minorHAnsi"/>
        </w:rPr>
        <w:t>.i to the set of averages in 3.1.2.1.v</w:t>
      </w:r>
      <w:r w:rsidR="00D42507">
        <w:rPr>
          <w:rFonts w:cstheme="minorHAnsi"/>
        </w:rPr>
        <w:t>i</w:t>
      </w:r>
      <w:r>
        <w:rPr>
          <w:rFonts w:cstheme="minorHAnsi"/>
        </w:rPr>
        <w:t>.c.</w:t>
      </w:r>
    </w:p>
    <w:p w:rsidR="0006290D" w:rsidRDefault="0006290D" w:rsidP="00D94CE2">
      <w:pPr>
        <w:pStyle w:val="ListParagraph"/>
        <w:numPr>
          <w:ilvl w:val="5"/>
          <w:numId w:val="1"/>
        </w:numPr>
        <w:rPr>
          <w:rFonts w:cstheme="minorHAnsi"/>
        </w:rPr>
      </w:pPr>
      <w:r w:rsidRPr="00E27153">
        <w:rPr>
          <w:rFonts w:cstheme="minorHAnsi"/>
        </w:rPr>
        <w:t>Provide output to Ridership Trend Report function in the form of non-negative integers.</w:t>
      </w:r>
      <w:r w:rsidR="00DA60AC">
        <w:rPr>
          <w:rFonts w:cstheme="minorHAnsi"/>
        </w:rPr>
        <w:t xml:space="preserve"> (3.1.4.6)</w:t>
      </w:r>
    </w:p>
    <w:p w:rsidR="00DA60AC" w:rsidRPr="00DA60AC" w:rsidRDefault="00DA60AC" w:rsidP="00DA60AC"/>
    <w:p w:rsidR="0006290D" w:rsidRPr="00E27153" w:rsidRDefault="0006290D" w:rsidP="0006290D">
      <w:pPr>
        <w:pStyle w:val="ListParagraph"/>
        <w:numPr>
          <w:ilvl w:val="3"/>
          <w:numId w:val="1"/>
        </w:numPr>
        <w:rPr>
          <w:rFonts w:cstheme="minorHAnsi"/>
          <w:b/>
          <w:u w:val="single"/>
        </w:rPr>
      </w:pPr>
      <w:r w:rsidRPr="00E27153">
        <w:rPr>
          <w:rFonts w:cstheme="minorHAnsi"/>
          <w:b/>
          <w:u w:val="single"/>
        </w:rPr>
        <w:t>Delay Impact Calculator</w:t>
      </w:r>
    </w:p>
    <w:p w:rsidR="0006290D" w:rsidRPr="00E27153" w:rsidRDefault="0006290D" w:rsidP="0006290D">
      <w:pPr>
        <w:ind w:left="1080"/>
        <w:rPr>
          <w:rFonts w:cstheme="minorHAnsi"/>
          <w:sz w:val="24"/>
          <w:szCs w:val="24"/>
        </w:rPr>
      </w:pPr>
      <w:r w:rsidRPr="00E27153">
        <w:rPr>
          <w:rFonts w:cstheme="minorHAnsi"/>
          <w:sz w:val="24"/>
          <w:szCs w:val="24"/>
        </w:rPr>
        <w:t>Provide an interface for the Web Application Engine to request a Delay Impact report</w:t>
      </w:r>
      <w:r>
        <w:rPr>
          <w:rFonts w:cstheme="minorHAnsi"/>
          <w:sz w:val="24"/>
          <w:szCs w:val="24"/>
        </w:rPr>
        <w:t xml:space="preserve">. </w:t>
      </w:r>
      <w:r w:rsidRPr="00E27153">
        <w:rPr>
          <w:rFonts w:cstheme="minorHAnsi"/>
          <w:sz w:val="24"/>
          <w:szCs w:val="24"/>
        </w:rPr>
        <w:t xml:space="preserve">Provide the ability to query the Current ITS database for the most recent simulated GPS location value of active trains. 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>Provide the ability to identify a GPS coordinate to include:</w:t>
      </w:r>
    </w:p>
    <w:p w:rsidR="0006290D" w:rsidRPr="00E27153" w:rsidRDefault="0006290D" w:rsidP="0006290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520"/>
        <w:rPr>
          <w:rFonts w:eastAsia="Times New Roman" w:cstheme="minorHAnsi"/>
          <w:color w:val="000000"/>
        </w:rPr>
      </w:pPr>
      <w:r w:rsidRPr="00E27153">
        <w:rPr>
          <w:rFonts w:eastAsia="Times New Roman" w:cstheme="minorHAnsi"/>
          <w:color w:val="000000"/>
        </w:rPr>
        <w:t>Precede South latitudes and West longitudes with a minus sign.</w:t>
      </w:r>
    </w:p>
    <w:p w:rsidR="0006290D" w:rsidRPr="00E27153" w:rsidRDefault="0006290D" w:rsidP="0006290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520"/>
        <w:rPr>
          <w:rFonts w:eastAsia="Times New Roman" w:cstheme="minorHAnsi"/>
          <w:color w:val="000000"/>
        </w:rPr>
      </w:pPr>
      <w:r w:rsidRPr="00E27153">
        <w:rPr>
          <w:rFonts w:eastAsia="Times New Roman" w:cstheme="minorHAnsi"/>
          <w:color w:val="000000"/>
        </w:rPr>
        <w:t>Latitudes range from -90 to 90.</w:t>
      </w:r>
    </w:p>
    <w:p w:rsidR="001F2C3C" w:rsidRDefault="0006290D" w:rsidP="001F2C3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520"/>
        <w:rPr>
          <w:rFonts w:eastAsia="Times New Roman" w:cstheme="minorHAnsi"/>
          <w:color w:val="000000"/>
        </w:rPr>
      </w:pPr>
      <w:r w:rsidRPr="00E27153">
        <w:rPr>
          <w:rFonts w:eastAsia="Times New Roman" w:cstheme="minorHAnsi"/>
          <w:color w:val="000000"/>
        </w:rPr>
        <w:t>Longitudes range from -180 to 180.</w:t>
      </w:r>
    </w:p>
    <w:p w:rsidR="001F2C3C" w:rsidRPr="001F2C3C" w:rsidRDefault="00AA2A4C" w:rsidP="001F2C3C">
      <w:pPr>
        <w:pStyle w:val="ListParagraph"/>
        <w:numPr>
          <w:ilvl w:val="5"/>
          <w:numId w:val="1"/>
        </w:numPr>
        <w:shd w:val="clear" w:color="auto" w:fill="FFFFFF"/>
        <w:spacing w:before="100" w:beforeAutospacing="1" w:after="100" w:afterAutospacing="1"/>
        <w:ind w:left="1890" w:hanging="45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Provide</w:t>
      </w:r>
      <w:r w:rsidR="001F2C3C">
        <w:rPr>
          <w:rFonts w:eastAsia="Times New Roman" w:cstheme="minorHAnsi"/>
          <w:color w:val="000000"/>
        </w:rPr>
        <w:t xml:space="preserve"> the ability to </w:t>
      </w:r>
      <w:r>
        <w:rPr>
          <w:rFonts w:eastAsia="Times New Roman" w:cstheme="minorHAnsi"/>
          <w:color w:val="000000"/>
        </w:rPr>
        <w:t>identify a date as specified in 3.1.2.1.i.a</w:t>
      </w:r>
    </w:p>
    <w:p w:rsidR="002C2EE7" w:rsidRPr="002C2EE7" w:rsidRDefault="002C2EE7" w:rsidP="002C2EE7">
      <w:pPr>
        <w:pStyle w:val="ListParagraph"/>
        <w:numPr>
          <w:ilvl w:val="5"/>
          <w:numId w:val="1"/>
        </w:numPr>
        <w:shd w:val="clear" w:color="auto" w:fill="FFFFFF"/>
        <w:spacing w:before="100" w:beforeAutospacing="1" w:after="100" w:afterAutospacing="1"/>
        <w:ind w:left="1890" w:hanging="45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Provide the ability to query the “trains” table for active trains</w:t>
      </w:r>
      <w:r w:rsidR="00AA2A4C">
        <w:rPr>
          <w:rFonts w:eastAsia="Times New Roman" w:cstheme="minorHAnsi"/>
          <w:color w:val="000000"/>
        </w:rPr>
        <w:t xml:space="preserve"> during the date specified in 3.1.2.2.ii</w:t>
      </w:r>
      <w:r>
        <w:rPr>
          <w:rFonts w:eastAsia="Times New Roman" w:cstheme="minorHAnsi"/>
          <w:color w:val="000000"/>
        </w:rPr>
        <w:t xml:space="preserve">. 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90" w:hanging="450"/>
        <w:rPr>
          <w:rFonts w:cstheme="minorHAnsi"/>
        </w:rPr>
      </w:pPr>
      <w:r w:rsidRPr="00E27153">
        <w:rPr>
          <w:rFonts w:cstheme="minorHAnsi"/>
        </w:rPr>
        <w:t xml:space="preserve">Provide the ability to query the Current ITS database </w:t>
      </w:r>
      <w:r w:rsidR="00AF08EC">
        <w:rPr>
          <w:rFonts w:cstheme="minorHAnsi"/>
        </w:rPr>
        <w:t xml:space="preserve">“GPS” table </w:t>
      </w:r>
      <w:r w:rsidRPr="00E27153">
        <w:rPr>
          <w:rFonts w:cstheme="minorHAnsi"/>
        </w:rPr>
        <w:t xml:space="preserve">for past simulated arrival times at the station during the date. </w:t>
      </w:r>
      <w:r w:rsidR="0043597A">
        <w:rPr>
          <w:rFonts w:cstheme="minorHAnsi"/>
        </w:rPr>
        <w:t>(3.1.1.11)</w:t>
      </w:r>
    </w:p>
    <w:p w:rsidR="002C2EE7" w:rsidRDefault="0006290D" w:rsidP="0006290D">
      <w:pPr>
        <w:pStyle w:val="ListParagraph"/>
        <w:numPr>
          <w:ilvl w:val="5"/>
          <w:numId w:val="1"/>
        </w:numPr>
        <w:tabs>
          <w:tab w:val="left" w:pos="1890"/>
        </w:tabs>
        <w:ind w:left="1890" w:hanging="450"/>
        <w:rPr>
          <w:rFonts w:cstheme="minorHAnsi"/>
        </w:rPr>
      </w:pPr>
      <w:r w:rsidRPr="00E27153">
        <w:rPr>
          <w:rFonts w:cstheme="minorHAnsi"/>
        </w:rPr>
        <w:t xml:space="preserve">Provide the ability to </w:t>
      </w:r>
      <w:r w:rsidR="002C2EE7">
        <w:rPr>
          <w:rFonts w:cstheme="minorHAnsi"/>
        </w:rPr>
        <w:t>query the “schedule” table.</w:t>
      </w:r>
      <w:r w:rsidR="0043597A">
        <w:rPr>
          <w:rFonts w:cstheme="minorHAnsi"/>
        </w:rPr>
        <w:t xml:space="preserve"> (3.1.1.9)</w:t>
      </w:r>
    </w:p>
    <w:p w:rsidR="0006290D" w:rsidRDefault="002C2EE7" w:rsidP="0006290D">
      <w:pPr>
        <w:pStyle w:val="ListParagraph"/>
        <w:numPr>
          <w:ilvl w:val="5"/>
          <w:numId w:val="1"/>
        </w:numPr>
        <w:tabs>
          <w:tab w:val="left" w:pos="1890"/>
        </w:tabs>
        <w:ind w:left="1890" w:hanging="450"/>
        <w:rPr>
          <w:rFonts w:cstheme="minorHAnsi"/>
        </w:rPr>
      </w:pPr>
      <w:r>
        <w:rPr>
          <w:rFonts w:cstheme="minorHAnsi"/>
        </w:rPr>
        <w:t>Provide the ability to compare the</w:t>
      </w:r>
      <w:r w:rsidR="0006290D" w:rsidRPr="00E27153">
        <w:rPr>
          <w:rFonts w:cstheme="minorHAnsi"/>
        </w:rPr>
        <w:t xml:space="preserve"> values</w:t>
      </w:r>
      <w:r>
        <w:rPr>
          <w:rFonts w:cstheme="minorHAnsi"/>
        </w:rPr>
        <w:t xml:space="preserve"> specified in 3.1.2.2.i</w:t>
      </w:r>
      <w:r w:rsidR="001F2C3C">
        <w:rPr>
          <w:rFonts w:cstheme="minorHAnsi"/>
        </w:rPr>
        <w:t>v and 3.1.2.2.v</w:t>
      </w:r>
      <w:r w:rsidR="0006290D" w:rsidRPr="00E27153">
        <w:rPr>
          <w:rFonts w:cstheme="minorHAnsi"/>
        </w:rPr>
        <w:t xml:space="preserve"> a</w:t>
      </w:r>
      <w:r w:rsidR="001F2C3C">
        <w:rPr>
          <w:rFonts w:cstheme="minorHAnsi"/>
        </w:rPr>
        <w:t>nd store the average variance.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90" w:hanging="450"/>
        <w:rPr>
          <w:rFonts w:cstheme="minorHAnsi"/>
        </w:rPr>
      </w:pPr>
      <w:r w:rsidRPr="00E27153">
        <w:rPr>
          <w:rFonts w:cstheme="minorHAnsi"/>
        </w:rPr>
        <w:t xml:space="preserve">Provide the ability to query the </w:t>
      </w:r>
      <w:r w:rsidR="0043597A">
        <w:rPr>
          <w:rFonts w:cstheme="minorHAnsi"/>
        </w:rPr>
        <w:t>“alerts” table</w:t>
      </w:r>
      <w:r w:rsidRPr="00E27153">
        <w:rPr>
          <w:rFonts w:cstheme="minorHAnsi"/>
        </w:rPr>
        <w:t xml:space="preserve"> for any active alerts and their severity level. </w:t>
      </w:r>
      <w:r w:rsidR="0043597A">
        <w:rPr>
          <w:rFonts w:cstheme="minorHAnsi"/>
        </w:rPr>
        <w:t>(3.1.1.8)</w:t>
      </w:r>
    </w:p>
    <w:p w:rsidR="0006290D" w:rsidRDefault="0006290D" w:rsidP="0006290D">
      <w:pPr>
        <w:pStyle w:val="ListParagraph"/>
        <w:numPr>
          <w:ilvl w:val="6"/>
          <w:numId w:val="1"/>
        </w:numPr>
        <w:ind w:left="2520" w:hanging="360"/>
        <w:rPr>
          <w:rFonts w:cstheme="minorHAnsi"/>
        </w:rPr>
      </w:pPr>
      <w:r w:rsidRPr="00E27153">
        <w:rPr>
          <w:rFonts w:cstheme="minorHAnsi"/>
        </w:rPr>
        <w:t>Specified must be u</w:t>
      </w:r>
      <w:r w:rsidR="00AA2A4C">
        <w:rPr>
          <w:rFonts w:cstheme="minorHAnsi"/>
        </w:rPr>
        <w:t>sed in its calculation of delay using the following categories and associated Delay intervals.</w:t>
      </w:r>
    </w:p>
    <w:p w:rsidR="00AA2A4C" w:rsidRDefault="00AA2A4C" w:rsidP="00AA2A4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1 – Local Warning – No Delay</w:t>
      </w:r>
    </w:p>
    <w:p w:rsidR="00AA2A4C" w:rsidRDefault="00AA2A4C" w:rsidP="00AA2A4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2 – Local Problem – 10 Min Delay </w:t>
      </w:r>
    </w:p>
    <w:p w:rsidR="00AA2A4C" w:rsidRDefault="00AA2A4C" w:rsidP="00AA2A4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3 – System Warning – 20 Min Delay</w:t>
      </w:r>
    </w:p>
    <w:p w:rsidR="00AA2A4C" w:rsidRDefault="00AA2A4C" w:rsidP="00AA2A4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4 – System Problem – 30 Min Delay</w:t>
      </w:r>
    </w:p>
    <w:p w:rsidR="00AA2A4C" w:rsidRDefault="00AA2A4C" w:rsidP="00AA2A4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5 – System Failure – 50 Min Delay</w:t>
      </w:r>
    </w:p>
    <w:p w:rsidR="00AA2A4C" w:rsidRDefault="00AA2A4C" w:rsidP="00844F1A">
      <w:pPr>
        <w:pStyle w:val="ListParagraph"/>
        <w:numPr>
          <w:ilvl w:val="0"/>
          <w:numId w:val="2"/>
        </w:numPr>
        <w:rPr>
          <w:rFonts w:cstheme="minorHAnsi"/>
        </w:rPr>
      </w:pPr>
      <w:r w:rsidRPr="00AA2A4C">
        <w:rPr>
          <w:rFonts w:cstheme="minorHAnsi"/>
        </w:rPr>
        <w:t>6 – System Shutdown - Interpreted as full stop of trains.</w:t>
      </w:r>
    </w:p>
    <w:p w:rsidR="000B6623" w:rsidRPr="000B6623" w:rsidRDefault="000B6623" w:rsidP="000B6623">
      <w:pPr>
        <w:pStyle w:val="ListParagraph"/>
        <w:numPr>
          <w:ilvl w:val="5"/>
          <w:numId w:val="1"/>
        </w:numPr>
        <w:tabs>
          <w:tab w:val="left" w:pos="1890"/>
        </w:tabs>
        <w:ind w:left="1890" w:hanging="450"/>
        <w:rPr>
          <w:rFonts w:cstheme="minorHAnsi"/>
        </w:rPr>
      </w:pPr>
      <w:r>
        <w:rPr>
          <w:rFonts w:cstheme="minorHAnsi"/>
        </w:rPr>
        <w:t>Provide the ability to apply the delay interval to the average variance stored in 3.1.2.2.vi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90" w:hanging="450"/>
        <w:rPr>
          <w:rFonts w:cstheme="minorHAnsi"/>
        </w:rPr>
      </w:pPr>
      <w:r w:rsidRPr="00E27153">
        <w:rPr>
          <w:rFonts w:cstheme="minorHAnsi"/>
        </w:rPr>
        <w:t xml:space="preserve">Provide the ability to compare the expected value of time-to-arrival </w:t>
      </w:r>
      <w:r w:rsidR="00AA2A4C">
        <w:rPr>
          <w:rFonts w:cstheme="minorHAnsi"/>
        </w:rPr>
        <w:t xml:space="preserve">between </w:t>
      </w:r>
      <w:r w:rsidRPr="00E27153">
        <w:rPr>
          <w:rFonts w:cstheme="minorHAnsi"/>
        </w:rPr>
        <w:t>the calculated variance and current GPS position to the HRT schedule.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90" w:hanging="450"/>
        <w:rPr>
          <w:rFonts w:cstheme="minorHAnsi"/>
        </w:rPr>
      </w:pPr>
      <w:r w:rsidRPr="00E27153">
        <w:rPr>
          <w:rFonts w:cstheme="minorHAnsi"/>
        </w:rPr>
        <w:t>Provide output to</w:t>
      </w:r>
      <w:r w:rsidR="00DA60AC">
        <w:rPr>
          <w:rFonts w:cstheme="minorHAnsi"/>
        </w:rPr>
        <w:t xml:space="preserve"> Train Data Report module</w:t>
      </w:r>
      <w:r w:rsidRPr="00E27153">
        <w:rPr>
          <w:rFonts w:cstheme="minorHAnsi"/>
        </w:rPr>
        <w:t xml:space="preserve"> in the form of a time value. </w:t>
      </w:r>
      <w:r w:rsidR="00DA60AC">
        <w:rPr>
          <w:rFonts w:cstheme="minorHAnsi"/>
        </w:rPr>
        <w:t>(3.1.4.7)</w:t>
      </w:r>
    </w:p>
    <w:p w:rsidR="0006290D" w:rsidRDefault="0006290D" w:rsidP="00DA60AC">
      <w:pPr>
        <w:rPr>
          <w:rFonts w:cstheme="minorHAnsi"/>
          <w:b/>
          <w:u w:val="single"/>
        </w:rPr>
      </w:pPr>
    </w:p>
    <w:p w:rsidR="00791403" w:rsidRDefault="00791403" w:rsidP="00DA60AC">
      <w:pPr>
        <w:rPr>
          <w:rFonts w:cstheme="minorHAnsi"/>
          <w:b/>
          <w:u w:val="single"/>
        </w:rPr>
      </w:pPr>
    </w:p>
    <w:p w:rsidR="00791403" w:rsidRDefault="00791403" w:rsidP="00DA60AC">
      <w:pPr>
        <w:rPr>
          <w:rFonts w:cstheme="minorHAnsi"/>
          <w:b/>
          <w:u w:val="single"/>
        </w:rPr>
      </w:pPr>
    </w:p>
    <w:p w:rsidR="00791403" w:rsidRPr="00DA60AC" w:rsidRDefault="00791403" w:rsidP="00DA60AC">
      <w:pPr>
        <w:rPr>
          <w:rFonts w:cstheme="minorHAnsi"/>
          <w:b/>
          <w:u w:val="single"/>
        </w:rPr>
      </w:pPr>
      <w:bookmarkStart w:id="0" w:name="_GoBack"/>
      <w:bookmarkEnd w:id="0"/>
    </w:p>
    <w:p w:rsidR="00AF08EC" w:rsidRDefault="0006290D" w:rsidP="00AF08EC">
      <w:pPr>
        <w:pStyle w:val="ListParagraph"/>
        <w:numPr>
          <w:ilvl w:val="3"/>
          <w:numId w:val="1"/>
        </w:numPr>
        <w:rPr>
          <w:rFonts w:cstheme="minorHAnsi"/>
          <w:b/>
          <w:u w:val="single"/>
        </w:rPr>
      </w:pPr>
      <w:proofErr w:type="spellStart"/>
      <w:r w:rsidRPr="00E27153">
        <w:rPr>
          <w:rFonts w:cstheme="minorHAnsi"/>
          <w:b/>
          <w:u w:val="single"/>
        </w:rPr>
        <w:lastRenderedPageBreak/>
        <w:t>Ontime</w:t>
      </w:r>
      <w:proofErr w:type="spellEnd"/>
      <w:r w:rsidRPr="00E27153">
        <w:rPr>
          <w:rFonts w:cstheme="minorHAnsi"/>
          <w:b/>
          <w:u w:val="single"/>
        </w:rPr>
        <w:t xml:space="preserve"> Performance Reporting </w:t>
      </w:r>
    </w:p>
    <w:p w:rsidR="0006290D" w:rsidRPr="00AF08EC" w:rsidRDefault="0006290D" w:rsidP="00AF08EC">
      <w:pPr>
        <w:pStyle w:val="ListParagraph"/>
        <w:ind w:left="1080"/>
        <w:rPr>
          <w:rFonts w:cstheme="minorHAnsi"/>
          <w:b/>
          <w:u w:val="single"/>
        </w:rPr>
      </w:pPr>
      <w:r w:rsidRPr="00AF08EC">
        <w:rPr>
          <w:rFonts w:cstheme="minorHAnsi"/>
        </w:rPr>
        <w:t>Provide an interface for the Web Application Engine to request a Delay Impact report.</w:t>
      </w:r>
    </w:p>
    <w:p w:rsidR="0006290D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 xml:space="preserve">Provide the ability to identify a date range </w:t>
      </w:r>
      <w:r>
        <w:rPr>
          <w:rFonts w:cstheme="minorHAnsi"/>
        </w:rPr>
        <w:t>as specified in 3.1.2.1.i</w:t>
      </w:r>
    </w:p>
    <w:p w:rsidR="0006290D" w:rsidRPr="00CB7AC8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>
        <w:rPr>
          <w:rFonts w:cstheme="minorHAnsi"/>
        </w:rPr>
        <w:t>Provide the ability to identify a stop</w:t>
      </w:r>
      <w:r w:rsidRPr="00E27153">
        <w:rPr>
          <w:rFonts w:cstheme="minorHAnsi"/>
        </w:rPr>
        <w:t xml:space="preserve"> ID</w:t>
      </w:r>
      <w:r>
        <w:rPr>
          <w:rFonts w:cstheme="minorHAnsi"/>
        </w:rPr>
        <w:t xml:space="preserve"> as specified in 3.1.2.1.ii</w:t>
      </w:r>
    </w:p>
    <w:p w:rsidR="0006290D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 xml:space="preserve">Specified must be used to query the Current ITS database </w:t>
      </w:r>
      <w:r>
        <w:rPr>
          <w:rFonts w:cstheme="minorHAnsi"/>
        </w:rPr>
        <w:t xml:space="preserve">“GPS” and “STOPS” table </w:t>
      </w:r>
      <w:r w:rsidRPr="00E27153">
        <w:rPr>
          <w:rFonts w:cstheme="minorHAnsi"/>
        </w:rPr>
        <w:t>for past simulated arrival times at the station.</w:t>
      </w:r>
      <w:r w:rsidR="00DA60AC">
        <w:rPr>
          <w:rFonts w:cstheme="minorHAnsi"/>
        </w:rPr>
        <w:t xml:space="preserve"> (3.1.1.11) (3.1.1.5)</w:t>
      </w:r>
    </w:p>
    <w:p w:rsidR="002C2EE7" w:rsidRPr="00E27153" w:rsidRDefault="002C2EE7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>
        <w:rPr>
          <w:rFonts w:cstheme="minorHAnsi"/>
        </w:rPr>
        <w:t>Provide the ability to query the “schedule” table.</w:t>
      </w:r>
      <w:r w:rsidR="00DA60AC">
        <w:rPr>
          <w:rFonts w:cstheme="minorHAnsi"/>
        </w:rPr>
        <w:t xml:space="preserve"> (3.1.1.9)</w:t>
      </w:r>
    </w:p>
    <w:p w:rsidR="0006290D" w:rsidRPr="00E27153" w:rsidRDefault="0006290D" w:rsidP="0006290D">
      <w:pPr>
        <w:pStyle w:val="ListParagraph"/>
        <w:numPr>
          <w:ilvl w:val="5"/>
          <w:numId w:val="1"/>
        </w:numPr>
        <w:ind w:left="1800" w:hanging="360"/>
        <w:rPr>
          <w:rFonts w:cstheme="minorHAnsi"/>
        </w:rPr>
      </w:pPr>
      <w:r w:rsidRPr="00E27153">
        <w:rPr>
          <w:rFonts w:cstheme="minorHAnsi"/>
        </w:rPr>
        <w:t>Provide the</w:t>
      </w:r>
      <w:r w:rsidR="002C2EE7">
        <w:rPr>
          <w:rFonts w:cstheme="minorHAnsi"/>
        </w:rPr>
        <w:t xml:space="preserve"> ability to compare the values specified in 3.1.2.3.iii and 3.1.2.3.iv and return the variance.</w:t>
      </w:r>
    </w:p>
    <w:p w:rsidR="00594EFA" w:rsidRPr="00DA60AC" w:rsidRDefault="0006290D" w:rsidP="002C2EE7">
      <w:pPr>
        <w:pStyle w:val="ListParagraph"/>
        <w:numPr>
          <w:ilvl w:val="5"/>
          <w:numId w:val="1"/>
        </w:numPr>
        <w:ind w:left="1800" w:hanging="360"/>
      </w:pPr>
      <w:r w:rsidRPr="002C2EE7">
        <w:rPr>
          <w:rFonts w:cstheme="minorHAnsi"/>
        </w:rPr>
        <w:t xml:space="preserve">Provide output to Train Data Report </w:t>
      </w:r>
      <w:r w:rsidR="00DA60AC">
        <w:rPr>
          <w:rFonts w:cstheme="minorHAnsi"/>
        </w:rPr>
        <w:t>module</w:t>
      </w:r>
      <w:r w:rsidRPr="002C2EE7">
        <w:rPr>
          <w:rFonts w:cstheme="minorHAnsi"/>
        </w:rPr>
        <w:t xml:space="preserve"> the average variance, in the form of a time value. </w:t>
      </w:r>
      <w:r w:rsidR="00DA60AC">
        <w:rPr>
          <w:rFonts w:cstheme="minorHAnsi"/>
        </w:rPr>
        <w:t>(3.1.4.7)</w:t>
      </w:r>
    </w:p>
    <w:p w:rsidR="00DA60AC" w:rsidRDefault="00DA60AC" w:rsidP="00DA60AC">
      <w:pPr>
        <w:keepNext/>
      </w:pPr>
      <w:r>
        <w:rPr>
          <w:noProof/>
        </w:rPr>
        <w:lastRenderedPageBreak/>
        <w:drawing>
          <wp:inline distT="0" distB="0" distL="0" distR="0" wp14:anchorId="3C36CD12" wp14:editId="1D65F618">
            <wp:extent cx="5125085" cy="7708900"/>
            <wp:effectExtent l="0" t="0" r="0" b="6350"/>
            <wp:docPr id="3" name="Picture 3" descr="C:\Users\Nathan\Documents\cs411\ridershiptrend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han\Documents\cs411\ridershiptrendanalysi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770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0AC" w:rsidRDefault="00DA60AC" w:rsidP="00DA60AC">
      <w:pPr>
        <w:pStyle w:val="Caption"/>
      </w:pPr>
      <w:proofErr w:type="gramStart"/>
      <w:r>
        <w:t xml:space="preserve">Figure </w:t>
      </w:r>
      <w:r w:rsidR="00791403">
        <w:fldChar w:fldCharType="begin"/>
      </w:r>
      <w:r w:rsidR="00791403">
        <w:instrText xml:space="preserve"> SEQ Figure \* ARABIC </w:instrText>
      </w:r>
      <w:r w:rsidR="00791403">
        <w:fldChar w:fldCharType="separate"/>
      </w:r>
      <w:r>
        <w:rPr>
          <w:noProof/>
        </w:rPr>
        <w:t>1</w:t>
      </w:r>
      <w:r w:rsidR="00791403">
        <w:rPr>
          <w:noProof/>
        </w:rPr>
        <w:fldChar w:fldCharType="end"/>
      </w:r>
      <w:r>
        <w:t>.</w:t>
      </w:r>
      <w:proofErr w:type="gramEnd"/>
      <w:r>
        <w:t xml:space="preserve"> Ridership Trend Analysis</w:t>
      </w:r>
    </w:p>
    <w:sectPr w:rsidR="00DA60AC" w:rsidSect="0043597A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10EF3"/>
    <w:multiLevelType w:val="hybridMultilevel"/>
    <w:tmpl w:val="10C0DA6C"/>
    <w:lvl w:ilvl="0" w:tplc="5242FD3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B365FE0"/>
    <w:multiLevelType w:val="hybridMultilevel"/>
    <w:tmpl w:val="C76E552C"/>
    <w:lvl w:ilvl="0" w:tplc="1D7C704E">
      <w:start w:val="1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768473D"/>
    <w:multiLevelType w:val="multilevel"/>
    <w:tmpl w:val="5EA68C6C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firstLine="0"/>
      </w:pPr>
      <w:rPr>
        <w:rFonts w:asciiTheme="minorHAnsi" w:eastAsiaTheme="minorHAnsi" w:hAnsiTheme="minorHAnsi" w:cstheme="minorHAnsi"/>
        <w:b w:val="0"/>
      </w:rPr>
    </w:lvl>
    <w:lvl w:ilvl="4">
      <w:start w:val="1"/>
      <w:numFmt w:val="lowerRoman"/>
      <w:lvlText w:val="%5."/>
      <w:lvlJc w:val="left"/>
      <w:pPr>
        <w:ind w:left="1440" w:firstLine="0"/>
      </w:pPr>
      <w:rPr>
        <w:rFonts w:asciiTheme="minorHAnsi" w:eastAsiaTheme="minorHAnsi" w:hAnsiTheme="minorHAnsi" w:cstheme="minorHAnsi"/>
        <w:b w:val="0"/>
      </w:rPr>
    </w:lvl>
    <w:lvl w:ilvl="5">
      <w:start w:val="1"/>
      <w:numFmt w:val="lowerRoman"/>
      <w:lvlText w:val="%6."/>
      <w:lvlJc w:val="left"/>
      <w:pPr>
        <w:ind w:left="1440" w:firstLine="0"/>
      </w:pPr>
      <w:rPr>
        <w:rFonts w:asciiTheme="minorHAnsi" w:eastAsiaTheme="minorHAnsi" w:hAnsiTheme="minorHAnsi" w:cstheme="minorHAnsi"/>
        <w:b w:val="0"/>
      </w:rPr>
    </w:lvl>
    <w:lvl w:ilvl="6">
      <w:start w:val="1"/>
      <w:numFmt w:val="lowerLetter"/>
      <w:lvlText w:val="%7."/>
      <w:lvlJc w:val="left"/>
      <w:pPr>
        <w:ind w:left="2160" w:firstLine="0"/>
      </w:pPr>
      <w:rPr>
        <w:rFonts w:asciiTheme="minorHAnsi" w:eastAsiaTheme="minorHAnsi" w:hAnsiTheme="minorHAnsi" w:cstheme="minorHAnsi"/>
      </w:rPr>
    </w:lvl>
    <w:lvl w:ilvl="7">
      <w:start w:val="1"/>
      <w:numFmt w:val="lowerRoman"/>
      <w:lvlText w:val="%8."/>
      <w:lvlJc w:val="left"/>
      <w:pPr>
        <w:ind w:left="2520" w:firstLine="0"/>
      </w:pPr>
      <w:rPr>
        <w:rFonts w:asciiTheme="minorHAnsi" w:eastAsia="Times New Roman" w:hAnsiTheme="minorHAnsi" w:cstheme="minorHAnsi"/>
      </w:rPr>
    </w:lvl>
    <w:lvl w:ilvl="8">
      <w:start w:val="1"/>
      <w:numFmt w:val="decimal"/>
      <w:lvlText w:val="%1.%2.%3.%4.%5.%6.%7.%8.%9."/>
      <w:lvlJc w:val="left"/>
      <w:pPr>
        <w:ind w:left="2880" w:firstLine="0"/>
      </w:pPr>
      <w:rPr>
        <w:rFonts w:hint="default"/>
      </w:rPr>
    </w:lvl>
  </w:abstractNum>
  <w:abstractNum w:abstractNumId="3">
    <w:nsid w:val="4D712F13"/>
    <w:multiLevelType w:val="hybridMultilevel"/>
    <w:tmpl w:val="DC4047DE"/>
    <w:lvl w:ilvl="0" w:tplc="1DCEEB2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BD560FB"/>
    <w:multiLevelType w:val="multilevel"/>
    <w:tmpl w:val="8F32DF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lowerRoman"/>
      <w:lvlText w:val="%1.%2.%3.%4.%5"/>
      <w:lvlJc w:val="left"/>
      <w:pPr>
        <w:ind w:left="288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0D"/>
    <w:rsid w:val="0003513C"/>
    <w:rsid w:val="0006290D"/>
    <w:rsid w:val="000B6623"/>
    <w:rsid w:val="00143A55"/>
    <w:rsid w:val="001F2C3C"/>
    <w:rsid w:val="002C2EE7"/>
    <w:rsid w:val="003628B7"/>
    <w:rsid w:val="003F0679"/>
    <w:rsid w:val="0043597A"/>
    <w:rsid w:val="004701F8"/>
    <w:rsid w:val="006134EB"/>
    <w:rsid w:val="006C5FFA"/>
    <w:rsid w:val="007106A6"/>
    <w:rsid w:val="00791403"/>
    <w:rsid w:val="007D14E7"/>
    <w:rsid w:val="00844F1A"/>
    <w:rsid w:val="00AA2A4C"/>
    <w:rsid w:val="00AF08EC"/>
    <w:rsid w:val="00D42507"/>
    <w:rsid w:val="00D94CE2"/>
    <w:rsid w:val="00DA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0D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62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0D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62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3</cp:revision>
  <dcterms:created xsi:type="dcterms:W3CDTF">2012-11-01T08:39:00Z</dcterms:created>
  <dcterms:modified xsi:type="dcterms:W3CDTF">2012-11-01T09:00:00Z</dcterms:modified>
</cp:coreProperties>
</file>