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16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"/>
        <w:gridCol w:w="2055"/>
        <w:gridCol w:w="1147"/>
        <w:gridCol w:w="1158"/>
        <w:gridCol w:w="720"/>
        <w:gridCol w:w="630"/>
        <w:gridCol w:w="1426"/>
        <w:gridCol w:w="2726"/>
      </w:tblGrid>
      <w:tr w:rsidR="00E713C4" w:rsidRPr="00F94F92" w:rsidTr="00F86B59">
        <w:trPr>
          <w:trHeight w:val="615"/>
        </w:trPr>
        <w:tc>
          <w:tcPr>
            <w:tcW w:w="2393" w:type="dxa"/>
            <w:gridSpan w:val="2"/>
            <w:shd w:val="clear" w:color="auto" w:fill="C0504D" w:themeFill="accent2"/>
          </w:tcPr>
          <w:p w:rsidR="00E713C4" w:rsidRPr="00E713C4" w:rsidRDefault="00E713C4" w:rsidP="00E713C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Test Category: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13C4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7807" w:type="dxa"/>
            <w:gridSpan w:val="6"/>
            <w:shd w:val="clear" w:color="auto" w:fill="C0504D" w:themeFill="accent2"/>
          </w:tcPr>
          <w:p w:rsidR="00E713C4" w:rsidRPr="00F94F92" w:rsidRDefault="00E713C4" w:rsidP="00F86B59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 w:rsidRPr="00F9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713C4">
              <w:rPr>
                <w:rFonts w:ascii="Times New Roman" w:hAnsi="Times New Roman" w:cs="Times New Roman"/>
                <w:bCs/>
                <w:sz w:val="24"/>
                <w:szCs w:val="24"/>
              </w:rPr>
              <w:t>Decision Engine – Ridership Trend Analysis</w:t>
            </w:r>
          </w:p>
        </w:tc>
      </w:tr>
      <w:tr w:rsidR="00E713C4" w:rsidRPr="00F94F92" w:rsidTr="00F86B59">
        <w:trPr>
          <w:trHeight w:val="585"/>
        </w:trPr>
        <w:tc>
          <w:tcPr>
            <w:tcW w:w="2393" w:type="dxa"/>
            <w:gridSpan w:val="2"/>
            <w:shd w:val="clear" w:color="auto" w:fill="C0504D" w:themeFill="accent2"/>
          </w:tcPr>
          <w:p w:rsidR="00E713C4" w:rsidRPr="00F94F92" w:rsidRDefault="00E713C4" w:rsidP="00F86B59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Case: </w:t>
            </w:r>
            <w:r w:rsidRPr="00E713C4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025" w:type="dxa"/>
            <w:gridSpan w:val="3"/>
            <w:shd w:val="clear" w:color="auto" w:fill="C0504D" w:themeFill="accent2"/>
          </w:tcPr>
          <w:p w:rsidR="00E713C4" w:rsidRPr="00F94F92" w:rsidRDefault="00E713C4" w:rsidP="00F86B59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Name: </w:t>
            </w:r>
            <w:r w:rsidRPr="00E713C4">
              <w:rPr>
                <w:rFonts w:ascii="Times New Roman" w:hAnsi="Times New Roman" w:cs="Times New Roman"/>
                <w:sz w:val="24"/>
                <w:szCs w:val="24"/>
              </w:rPr>
              <w:t>Past Event Test</w:t>
            </w:r>
          </w:p>
        </w:tc>
        <w:tc>
          <w:tcPr>
            <w:tcW w:w="2056" w:type="dxa"/>
            <w:gridSpan w:val="2"/>
            <w:shd w:val="clear" w:color="auto" w:fill="C0504D" w:themeFill="accent2"/>
          </w:tcPr>
          <w:p w:rsidR="00E713C4" w:rsidRPr="00F94F92" w:rsidRDefault="00E713C4" w:rsidP="00F86B59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Version: </w:t>
            </w:r>
            <w:r w:rsidRPr="00E713C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726" w:type="dxa"/>
            <w:shd w:val="clear" w:color="auto" w:fill="C0504D" w:themeFill="accent2"/>
          </w:tcPr>
          <w:p w:rsidR="00E713C4" w:rsidRPr="00F94F92" w:rsidRDefault="00E713C4" w:rsidP="00F86B59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By: </w:t>
            </w:r>
            <w:r w:rsidRPr="00E713C4">
              <w:rPr>
                <w:rFonts w:ascii="Times New Roman" w:hAnsi="Times New Roman" w:cs="Times New Roman"/>
                <w:sz w:val="24"/>
                <w:szCs w:val="24"/>
              </w:rPr>
              <w:t>Nathan Lutz</w:t>
            </w:r>
          </w:p>
        </w:tc>
      </w:tr>
      <w:tr w:rsidR="00E713C4" w:rsidRPr="00F94F92" w:rsidTr="00F86B59">
        <w:trPr>
          <w:trHeight w:val="485"/>
        </w:trPr>
        <w:tc>
          <w:tcPr>
            <w:tcW w:w="2393" w:type="dxa"/>
            <w:gridSpan w:val="2"/>
            <w:shd w:val="clear" w:color="auto" w:fill="C0504D" w:themeFill="accent2"/>
          </w:tcPr>
          <w:p w:rsidR="00E713C4" w:rsidRPr="00F94F92" w:rsidRDefault="00E713C4" w:rsidP="00F86B59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Requirements Fulfilled: </w:t>
            </w:r>
            <w:r w:rsidRPr="00E713C4">
              <w:rPr>
                <w:rFonts w:ascii="Times New Roman" w:hAnsi="Times New Roman" w:cs="Times New Roman"/>
                <w:sz w:val="24"/>
                <w:szCs w:val="24"/>
              </w:rPr>
              <w:t>3.1.2.1.vi.c</w:t>
            </w:r>
          </w:p>
        </w:tc>
        <w:tc>
          <w:tcPr>
            <w:tcW w:w="7807" w:type="dxa"/>
            <w:gridSpan w:val="6"/>
            <w:shd w:val="clear" w:color="auto" w:fill="C0504D" w:themeFill="accent2"/>
          </w:tcPr>
          <w:p w:rsidR="00E713C4" w:rsidRPr="00F94F92" w:rsidRDefault="00E713C4" w:rsidP="00F86B59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  <w:r w:rsidRPr="00F9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713C4">
              <w:rPr>
                <w:rFonts w:ascii="Times New Roman" w:hAnsi="Times New Roman" w:cs="Times New Roman"/>
                <w:bCs/>
                <w:sz w:val="24"/>
                <w:szCs w:val="24"/>
              </w:rPr>
              <w:t>Test past Event detection</w:t>
            </w:r>
          </w:p>
        </w:tc>
      </w:tr>
      <w:tr w:rsidR="00E713C4" w:rsidRPr="00F94F92" w:rsidTr="00F86B59">
        <w:trPr>
          <w:trHeight w:val="420"/>
        </w:trPr>
        <w:tc>
          <w:tcPr>
            <w:tcW w:w="10200" w:type="dxa"/>
            <w:gridSpan w:val="8"/>
            <w:shd w:val="clear" w:color="auto" w:fill="C0504D" w:themeFill="accent2"/>
          </w:tcPr>
          <w:p w:rsidR="00E713C4" w:rsidRPr="00F94F92" w:rsidRDefault="00E713C4" w:rsidP="00F86B59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Setup Conditions: </w:t>
            </w:r>
            <w:r w:rsidRPr="00F9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713C4" w:rsidRDefault="00E713C4" w:rsidP="00F86B59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Current ITS database table “Adverts” must be prepopulated with Event data </w:t>
            </w:r>
          </w:p>
          <w:p w:rsidR="00E713C4" w:rsidRDefault="00E713C4" w:rsidP="00E713C4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 must be accessible and open to queries.</w:t>
            </w:r>
          </w:p>
          <w:p w:rsidR="00E713C4" w:rsidRDefault="00E713C4" w:rsidP="00E713C4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to the function must be valid.</w:t>
            </w:r>
          </w:p>
          <w:p w:rsidR="00E713C4" w:rsidRDefault="00E713C4" w:rsidP="00E713C4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Virtual Machine Time and Date must be accurate. </w:t>
            </w:r>
          </w:p>
          <w:p w:rsidR="00E713C4" w:rsidRPr="00E713C4" w:rsidRDefault="00E713C4" w:rsidP="00E713C4">
            <w:pPr>
              <w:tabs>
                <w:tab w:val="left" w:pos="2700"/>
              </w:tabs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13C4" w:rsidRPr="00F94F92" w:rsidTr="00F86B59">
        <w:trPr>
          <w:trHeight w:val="458"/>
        </w:trPr>
        <w:tc>
          <w:tcPr>
            <w:tcW w:w="3540" w:type="dxa"/>
            <w:gridSpan w:val="3"/>
            <w:shd w:val="clear" w:color="auto" w:fill="C0504D" w:themeFill="accent2"/>
          </w:tcPr>
          <w:p w:rsidR="00E713C4" w:rsidRPr="00F94F92" w:rsidRDefault="00E713C4" w:rsidP="00F86B59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Test Case Activity</w:t>
            </w:r>
          </w:p>
        </w:tc>
        <w:tc>
          <w:tcPr>
            <w:tcW w:w="1158" w:type="dxa"/>
            <w:shd w:val="clear" w:color="auto" w:fill="C0504D" w:themeFill="accent2"/>
          </w:tcPr>
          <w:p w:rsidR="00E713C4" w:rsidRPr="00F94F92" w:rsidRDefault="00E713C4" w:rsidP="00F86B59">
            <w:pPr>
              <w:tabs>
                <w:tab w:val="left" w:pos="2700"/>
              </w:tabs>
              <w:spacing w:before="100"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350" w:type="dxa"/>
            <w:gridSpan w:val="2"/>
            <w:shd w:val="clear" w:color="auto" w:fill="C0504D" w:themeFill="accent2"/>
          </w:tcPr>
          <w:p w:rsidR="00E713C4" w:rsidRPr="00F94F92" w:rsidRDefault="00E713C4" w:rsidP="00F86B59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152" w:type="dxa"/>
            <w:gridSpan w:val="2"/>
            <w:shd w:val="clear" w:color="auto" w:fill="C0504D" w:themeFill="accent2"/>
          </w:tcPr>
          <w:p w:rsidR="00E713C4" w:rsidRPr="00F94F92" w:rsidRDefault="00E713C4" w:rsidP="00F86B59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E713C4" w:rsidRPr="00F94F92" w:rsidTr="00F86B59">
        <w:trPr>
          <w:trHeight w:val="585"/>
        </w:trPr>
        <w:tc>
          <w:tcPr>
            <w:tcW w:w="338" w:type="dxa"/>
          </w:tcPr>
          <w:p w:rsidR="00E713C4" w:rsidRPr="00F94F92" w:rsidRDefault="00E713C4" w:rsidP="00F86B59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2" w:type="dxa"/>
            <w:gridSpan w:val="2"/>
          </w:tcPr>
          <w:p w:rsidR="00E713C4" w:rsidRPr="00F94F92" w:rsidRDefault="00E713C4" w:rsidP="00F86B59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 input to function in the form of time HH-MM-SS </w:t>
            </w:r>
          </w:p>
        </w:tc>
        <w:tc>
          <w:tcPr>
            <w:tcW w:w="1158" w:type="dxa"/>
          </w:tcPr>
          <w:p w:rsidR="00E713C4" w:rsidRPr="00F94F92" w:rsidRDefault="00E713C4" w:rsidP="00F86B59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:rsidR="00E713C4" w:rsidRPr="00F94F92" w:rsidRDefault="00E713C4" w:rsidP="00F86B59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:rsidR="00E713C4" w:rsidRPr="00F94F92" w:rsidRDefault="00E713C4" w:rsidP="00F86B59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function should query the Adverts table for events that occurred during that time on past dates and return them if any and return null if none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713C4" w:rsidRDefault="00E713C4"/>
    <w:sectPr w:rsidR="00E7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D0C2D"/>
    <w:multiLevelType w:val="hybridMultilevel"/>
    <w:tmpl w:val="84C8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C4"/>
    <w:rsid w:val="007D1933"/>
    <w:rsid w:val="00CC6747"/>
    <w:rsid w:val="00E7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>Old Dominion University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2012-11-01T13:47:00Z</dcterms:created>
  <dcterms:modified xsi:type="dcterms:W3CDTF">2012-11-01T13:55:00Z</dcterms:modified>
</cp:coreProperties>
</file>