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附件6 天地图官网-国家级免费地图服务平台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附件6 天地图官网-国家级免费地图服务平台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二、许可政策 — 免费商用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三、数据质量</w:t>
      </w:r>
    </w:p>
    <w:p>
      <w:pPr>
        <w:spacing w:before="40" w:after="40"/>
      </w:pPr>
      <w:r>
        <w:rPr>
          <w:color w:val="333333"/>
          <w:sz w:val="20"/>
        </w:rPr>
        <w:t xml:space="preserve">        ▪  关键优势：中国官方测绘数据</w:t>
      </w:r>
    </w:p>
    <w:p>
      <w:pPr>
        <w:spacing w:before="40" w:after="40"/>
      </w:pPr>
      <w:r>
        <w:rPr>
          <w:color w:val="333333"/>
          <w:sz w:val="20"/>
        </w:rPr>
        <w:t xml:space="preserve">    ○  四、技术能力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五、API 调用限制</w:t>
      </w:r>
    </w:p>
    <w:p>
      <w:pPr>
        <w:spacing w:before="40" w:after="40"/>
      </w:pPr>
      <w:r>
        <w:rPr>
          <w:color w:val="333333"/>
          <w:sz w:val="20"/>
        </w:rPr>
        <w:t xml:space="preserve">    ○  六、资质评价</w:t>
      </w:r>
    </w:p>
    <w:p>
      <w:pPr>
        <w:spacing w:before="40" w:after="40"/>
      </w:pPr>
      <w:r>
        <w:rPr>
          <w:color w:val="333333"/>
          <w:sz w:val="20"/>
        </w:rPr>
        <w:t xml:space="preserve">    ○  七、结论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附件6 天地图官网-国家级免费地图服务平台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天地图 · 国家地理信息公共服务平台（https://www.tianditu.gov.cn/）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API文档：</w:t>
      </w:r>
      <w:r>
        <w:rPr>
          <w:rFonts w:ascii="Arial" w:hAnsi="Arial"/>
          <w:color w:val="333333"/>
          <w:sz w:val="22"/>
        </w:rPr>
        <w:t xml:space="preserve"> https://api.tianditu.gov.cn/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 xml:space="preserve">天地图是由 </w:t>
      </w:r>
      <w:r>
        <w:rPr>
          <w:rFonts w:ascii="Arial" w:hAnsi="Arial"/>
          <w:b/>
          <w:color w:val="333333"/>
          <w:sz w:val="22"/>
        </w:rPr>
        <w:t>国家基础地理信息中心</w:t>
      </w:r>
      <w:r>
        <w:rPr>
          <w:rFonts w:ascii="Arial" w:hAnsi="Arial"/>
          <w:color w:val="333333"/>
          <w:sz w:val="22"/>
        </w:rPr>
        <w:t xml:space="preserve"> 建设和运营的</w:t>
      </w:r>
      <w:r>
        <w:rPr>
          <w:rFonts w:ascii="Arial" w:hAnsi="Arial"/>
          <w:b/>
          <w:color w:val="333333"/>
          <w:sz w:val="22"/>
        </w:rPr>
        <w:t>国家级官方地图服务平台</w:t>
      </w:r>
      <w:r>
        <w:rPr>
          <w:rFonts w:ascii="Arial" w:hAnsi="Arial"/>
          <w:color w:val="333333"/>
          <w:sz w:val="22"/>
        </w:rPr>
        <w:t>，是中国最权威的在线地图服务之一。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运营单位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国家基础地理信息中心（自然资源部直属）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上线时间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2011年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性质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政府公共服务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国家测绘地理信息局官方测绘数据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二、许可政策 — 免费商用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天地图的政策定位为</w:t>
      </w:r>
      <w:r>
        <w:rPr>
          <w:rFonts w:ascii="Arial" w:hAnsi="Arial"/>
          <w:b/>
          <w:color w:val="333333"/>
          <w:sz w:val="22"/>
        </w:rPr>
        <w:t>政府公益服务</w:t>
      </w:r>
      <w:r>
        <w:rPr>
          <w:rFonts w:ascii="Arial" w:hAnsi="Arial"/>
          <w:color w:val="333333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政策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免费使用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面向社会公众免费提供地图服务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商业使用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允许商业应用，需注册开发者账号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署名要求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需标注"天地图"字样及链接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API使用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免费提供API调用（有调用次数限制）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评分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中国道路网络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国家官方测绘数据，最权威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中国地址精度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国内最高水平</w:t>
            </w:r>
            <w:r>
              <w:rPr>
                <w:rFonts w:ascii="Arial" w:hAnsi="Arial"/>
                <w:color w:val="333333"/>
                <w:sz w:val="20"/>
              </w:rPr>
              <w:t>，可达门牌号级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POI数据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官方数据，覆盖面广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行政边界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官方行政边界，无可替代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全球覆盖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全球数据不如OSM详尽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更新频率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定期更新，但不如互联网地图快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历史影像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提供多时相历史影像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关键优势：中国官方测绘数据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 xml:space="preserve">天地图的底图数据来自 </w:t>
      </w:r>
      <w:r>
        <w:rPr>
          <w:rFonts w:ascii="Arial" w:hAnsi="Arial"/>
          <w:b/>
          <w:color w:val="333333"/>
          <w:sz w:val="22"/>
        </w:rPr>
        <w:t>国家测绘地理信息局</w:t>
      </w:r>
      <w:r>
        <w:rPr>
          <w:rFonts w:ascii="Arial" w:hAnsi="Arial"/>
          <w:color w:val="333333"/>
          <w:sz w:val="22"/>
        </w:rPr>
        <w:t xml:space="preserve"> 的官方测绘成果，这是其相对于其他地图服务</w:t>
      </w:r>
      <w:r>
        <w:rPr>
          <w:rFonts w:ascii="Arial" w:hAnsi="Arial"/>
          <w:b/>
          <w:color w:val="333333"/>
          <w:sz w:val="22"/>
        </w:rPr>
        <w:t>最核心的竞争力</w:t>
      </w:r>
      <w:r>
        <w:rPr>
          <w:rFonts w:ascii="Arial" w:hAnsi="Arial"/>
          <w:color w:val="333333"/>
          <w:sz w:val="22"/>
        </w:rPr>
        <w:t>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使用国家2000大地坐标系（CGCS2000）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行政边界与政府认可的行政区划完全一致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地址数据经过官方标准化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四、技术能力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支持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矢量瓦片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栅格瓦片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多种底图样式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地理编码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正向+逆向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路线规划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驾车、公交、步行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行政区划查询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最准确的地方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卫星影像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多分辨率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高程数据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DEM数据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Web API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RESTful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JavaScript API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类似百度/高德的API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WMTS服务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标准OGC接口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五、API 调用限制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免费额度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地图瓦片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有调用限额（按开发者套餐）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地理编码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有限额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路线规划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有限额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注意：</w:t>
      </w:r>
      <w:r>
        <w:rPr>
          <w:rFonts w:ascii="Arial" w:hAnsi="Arial"/>
          <w:color w:val="333333"/>
          <w:sz w:val="22"/>
        </w:rPr>
        <w:t xml:space="preserve"> 天地图对高并发商业应用有调用限制，大流量项目可能需要申请更大配额。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六、资质评价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运营资质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国家基础地理信息中心（官方机构）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数据权威性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⭐⭐⭐⭐⭐（</w:t>
            </w:r>
            <w:r>
              <w:rPr>
                <w:rFonts w:ascii="Arial" w:hAnsi="Arial"/>
                <w:b/>
                <w:color w:val="333333"/>
                <w:sz w:val="20"/>
              </w:rPr>
              <w:t>最高权威</w:t>
            </w:r>
            <w:r>
              <w:rPr>
                <w:rFonts w:ascii="Arial" w:hAnsi="Arial"/>
                <w:color w:val="333333"/>
                <w:sz w:val="20"/>
              </w:rPr>
              <w:t>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服务稳定性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⭐⭐⭐⭐（政府运营，稳定性好）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技术成熟度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合规性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 完全合规，国家级平台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七、结论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是（政府公益服务）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中国底图精度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⭐⭐⭐⭐⭐（</w:t>
            </w:r>
            <w:r>
              <w:rPr>
                <w:rFonts w:ascii="Arial" w:hAnsi="Arial"/>
                <w:b/>
                <w:color w:val="333333"/>
                <w:sz w:val="20"/>
              </w:rPr>
              <w:t>国内最高</w:t>
            </w:r>
            <w:r>
              <w:rPr>
                <w:rFonts w:ascii="Arial" w:hAnsi="Arial"/>
                <w:color w:val="333333"/>
                <w:sz w:val="20"/>
              </w:rPr>
              <w:t>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地址精度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⭐⭐⭐⭐（官方数据）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行政边界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⭐⭐⭐⭐⭐（</w:t>
            </w:r>
            <w:r>
              <w:rPr>
                <w:rFonts w:ascii="Arial" w:hAnsi="Arial"/>
                <w:b/>
                <w:color w:val="333333"/>
                <w:sz w:val="20"/>
              </w:rPr>
              <w:t>不可替代</w:t>
            </w:r>
            <w:r>
              <w:rPr>
                <w:rFonts w:ascii="Arial" w:hAnsi="Arial"/>
                <w:color w:val="333333"/>
                <w:sz w:val="20"/>
              </w:rPr>
              <w:t>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合规性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完全符合中国地图管理规定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全球数据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不如OSM详细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调用限制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高并发需申请更大配额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技术生态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不如Mapbox/Google丰富的开发工具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