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2E5E4E"/>
          <w:sz w:val="52"/>
          <w:szCs w:val="52"/>
        </w:rPr>
        <w:t xml:space="preserve">PROXIMATE FUND</w:t>
      </w:r>
    </w:p>
    <w:p>
      <w:pPr>
        <w:spacing w:after="0"/>
      </w:pPr>
      <w:r>
        <w:rPr>
          <w:color w:val="1A1A1A"/>
          <w:sz w:val="26"/>
          <w:szCs w:val="26"/>
        </w:rPr>
        <w:t xml:space="preserve">Kuja Grant Management System</w:t>
      </w:r>
    </w:p>
    <w:p>
      <w:pPr>
        <w:pBdr>
          <w:top w:val="single" w:color="C2410C" w:sz="12" w:space="6"/>
        </w:pBdr>
        <w:spacing w:after="0" w:before="240"/>
      </w:pPr>
      <w:r>
        <w:rPr>
          <w:b/>
          <w:bCs/>
          <w:color w:val="1A1A1A"/>
          <w:sz w:val="34"/>
          <w:szCs w:val="34"/>
        </w:rPr>
        <w:t xml:space="preserve">Test Case Pack</w:t>
      </w:r>
    </w:p>
    <w:p>
      <w:pPr>
        <w:spacing w:before="40"/>
      </w:pPr>
      <w:r>
        <w:rPr>
          <w:color w:val="6B7280"/>
          <w:sz w:val="22"/>
          <w:szCs w:val="22"/>
        </w:rPr>
        <w:t xml:space="preserve">Persona-driven functional, AI, edge &amp; security test cases</w:t>
      </w:r>
    </w:p>
    <w:p>
      <w:pPr>
        <w:spacing w:before="1500"/>
      </w:pPr>
      <w:r>
        <w:rPr>
          <w:b/>
          <w:bCs/>
          <w:color w:val="1A1A1A"/>
          <w:sz w:val="24"/>
          <w:szCs w:val="24"/>
        </w:rPr>
        <w:t xml:space="preserve">Version 1.0  ·  July 2026</w:t>
      </w:r>
    </w:p>
    <w:p>
      <w:r>
        <w:rPr>
          <w:color w:val="6B7280"/>
          <w:sz w:val="20"/>
          <w:szCs w:val="20"/>
        </w:rPr>
        <w:t xml:space="preserve">Tenant: Proximate  ·  https://web-production-6f8a.up.railway.app</w:t>
      </w:r>
    </w:p>
    <w:p>
      <w:pPr>
        <w:spacing w:before="1600"/>
      </w:pPr>
      <w:r>
        <w:rPr>
          <w:i/>
          <w:iCs/>
          <w:color w:val="6B7280"/>
          <w:sz w:val="18"/>
          <w:szCs w:val="18"/>
        </w:rPr>
        <w:t xml:space="preserve">Coverage: endorser · partner · rounds · disbursement (multi-sig) · reporting · interventions · verifier · donor · AI · governance · back-office.</w:t>
      </w:r>
    </w:p>
    <w:p>
      <w:r>
        <w:br w:type="page"/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00" w:line="270"/>
      </w:pPr>
      <w:r>
        <w:rPr>
          <w:b/>
          <w:bCs/>
        </w:rPr>
        <w:t xml:space="preserve">Purpose. </w:t>
      </w:r>
      <w:r>
        <w:t xml:space="preserve">This pack provides executable, persona-driven test cases for the Proximate Fund tenant of the Kuja Grant Management System. Cases cover every workflow, dashboard, AI surface, governance function, and the edge/negative cases that matter for a low-trust, conflict-setting humanitarian fund.</w:t>
      </w:r>
    </w:p>
    <w:p>
      <w:pPr>
        <w:spacing w:after="100" w:line="270"/>
      </w:pPr>
      <w:r>
        <w:rPr>
          <w:b/>
          <w:bCs/>
        </w:rPr>
        <w:t xml:space="preserve">Scope. </w:t>
      </w:r>
      <w:r>
        <w:t xml:space="preserve">Proximate tenant only: endorser and partner intake, community endorsement, funding rounds, the disbursement engine (multi-signature, FSPs), SoP-12 reporting, SoP-13 interventions, third-party verification, donor features, AI surfaces, and back-office (Oversight Body / Secretariat / admin). Marketplace (Kuja) and NEAR flows are out of scope.</w:t>
      </w:r>
    </w:p>
    <w:p>
      <w:pPr>
        <w:spacing w:after="100" w:line="270"/>
      </w:pPr>
      <w:r>
        <w:rPr>
          <w:b/>
          <w:bCs/>
        </w:rPr>
        <w:t xml:space="preserve">How organised. </w:t>
      </w:r>
      <w:r>
        <w:t xml:space="preserve">Cases are grouped by persona / workflow area. IDs follow PRX-&lt;AREA&gt;-&lt;NN&gt;. Each case lists persona, priority, type, preconditions, numbered steps, and expected results.</w:t>
      </w:r>
    </w:p>
    <w:p>
      <w:pPr>
        <w:pStyle w:val="Heading1"/>
      </w:pPr>
      <w:r>
        <w:t xml:space="preserve">2. Test Environment &amp; Data</w:t>
      </w:r>
    </w:p>
    <w:p>
      <w:pPr>
        <w:spacing w:after="100" w:line="270"/>
      </w:pPr>
      <w:r>
        <w:rPr>
          <w:b/>
          <w:bCs/>
        </w:rPr>
        <w:t xml:space="preserve">Production URL: </w:t>
      </w:r>
      <w:r>
        <w:rPr>
          <w:rFonts w:ascii="Consolas" w:cs="Consolas" w:eastAsia="Consolas" w:hAnsi="Consolas"/>
          <w:sz w:val="18"/>
          <w:szCs w:val="18"/>
        </w:rPr>
        <w:t xml:space="preserve">https://web-production-6f8a.up.railway.app</w:t>
      </w:r>
    </w:p>
    <w:p>
      <w:pPr>
        <w:spacing w:after="100" w:line="270"/>
      </w:pPr>
      <w:r>
        <w:rPr>
          <w:b/>
          <w:bCs/>
        </w:rPr>
        <w:t xml:space="preserve">Entering the Proximate tenant. </w:t>
      </w:r>
      <w:r>
        <w:t xml:space="preserve">The tenant is selected on the login screen via the Tenant Switcher (which sets a localStorage override) — not a URL query parameter. Pick "Proximate" before signing in. A Proximate operator link is also </w:t>
      </w:r>
      <w:r>
        <w:rPr>
          <w:rFonts w:ascii="Consolas" w:cs="Consolas" w:eastAsia="Consolas" w:hAnsi="Consolas"/>
          <w:sz w:val="18"/>
          <w:szCs w:val="18"/>
        </w:rPr>
        <w:t xml:space="preserve">/login?network=proximate</w:t>
      </w:r>
      <w:r>
        <w:t xml:space="preserve"> which pre-selects the tenant. On success, persona routing sends OB/admin → /proximate/admin and donor → /proximate/donor.</w:t>
      </w:r>
    </w:p>
    <w:p>
      <w:pPr>
        <w:spacing w:after="60"/>
      </w:pPr>
    </w:p>
    <w:p>
      <w:pPr>
        <w:spacing w:after="40"/>
      </w:pPr>
      <w:r>
        <w:rPr>
          <w:b/>
          <w:bCs/>
        </w:rPr>
        <w:t xml:space="preserve">Seeded demo accounts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3000"/>
        <w:gridCol w:w="1500"/>
        <w:gridCol w:w="1900"/>
        <w:gridCol w:w="2960"/>
      </w:tblGrid>
      <w:tr>
        <w:trPr>
          <w:tblHeader/>
        </w:trPr>
        <w:tc>
          <w:tcPr>
            <w:tcW w:type="dxa" w:w="30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9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96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ob@proximate.org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OB / Secretariat</w:t>
            </w:r>
          </w:p>
        </w:tc>
        <w:tc>
          <w:tcPr>
            <w:tcW w:type="dxa" w:w="29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Primary Oversight Body signer</w:t>
            </w:r>
          </w:p>
        </w:tc>
      </w:tr>
      <w:tr>
        <w:tc>
          <w:tcPr>
            <w:tcW w:type="dxa" w:w="3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ob2@proximate.org</w:t>
            </w:r>
          </w:p>
        </w:tc>
        <w:tc>
          <w:tcPr>
            <w:tcW w:type="dxa" w:w="15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OB co-signer</w:t>
            </w:r>
          </w:p>
        </w:tc>
        <w:tc>
          <w:tcPr>
            <w:tcW w:type="dxa" w:w="29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Second OB signer — needed for $10k+ cosign and round activation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donor1@proximate.org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Donor</w:t>
            </w:r>
          </w:p>
        </w:tc>
        <w:tc>
          <w:tcPr>
            <w:tcW w:type="dxa" w:w="29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ProximateDonor "Demo Donor Foundation"</w:t>
            </w:r>
          </w:p>
        </w:tc>
      </w:tr>
      <w:tr>
        <w:tc>
          <w:tcPr>
            <w:tcW w:type="dxa" w:w="3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admin@kuja.org</w:t>
            </w:r>
          </w:p>
        </w:tc>
        <w:tc>
          <w:tcPr>
            <w:tcW w:type="dxa" w:w="15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9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OB-level READ; NOT an OB signer (cannot cosign/sign)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fatima@amani.org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Endorser</w:t>
            </w:r>
          </w:p>
        </w:tc>
        <w:tc>
          <w:tcPr>
            <w:tcW w:type="dxa" w:w="29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Approved endorser; seeded COI case (family "Halawa")</w:t>
            </w:r>
          </w:p>
        </w:tc>
      </w:tr>
      <w:tr>
        <w:tc>
          <w:tcPr>
            <w:tcW w:type="dxa" w:w="3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sarah@globalhealth.org</w:t>
            </w:r>
          </w:p>
        </w:tc>
        <w:tc>
          <w:tcPr>
            <w:tcW w:type="dxa" w:w="15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pass123</w:t>
            </w:r>
          </w:p>
        </w:tc>
        <w:tc>
          <w:tcPr>
            <w:tcW w:type="dxa" w:w="19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Endorser</w:t>
            </w:r>
          </w:p>
        </w:tc>
        <w:tc>
          <w:tcPr>
            <w:tcW w:type="dxa" w:w="29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Reputation seeded 74 (&lt; 75 floor) — will not push a partner to dd_clear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bCs/>
        </w:rPr>
        <w:t xml:space="preserve">Personas &amp; how they are distinguished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736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Determined by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OB / Secretariat</w:t>
            </w:r>
          </w:p>
        </w:tc>
        <w:tc>
          <w:tcPr>
            <w:tcW w:type="dxa" w:w="73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Org holds an active NetworkMembership with is_oversight_body=true. Enforced by @ob_required (403 err.ob_required otherwise). Platform admins are NOT OB.</w:t>
            </w:r>
          </w:p>
        </w:tc>
      </w:tr>
      <w:tr>
        <w:tc>
          <w:tcPr>
            <w:tcW w:type="dxa" w:w="2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Platform admin</w:t>
            </w:r>
          </w:p>
        </w:tc>
        <w:tc>
          <w:tcPr>
            <w:tcW w:type="dxa" w:w="73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User.role = admin. OB-level read; blocked from cosign/sign endpoints.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Donor</w:t>
            </w:r>
          </w:p>
        </w:tc>
        <w:tc>
          <w:tcPr>
            <w:tcW w:type="dxa" w:w="73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A ProximateDonor row with primary_user_id = the user. Sees own/aggregate data only.</w:t>
            </w:r>
          </w:p>
        </w:tc>
      </w:tr>
      <w:tr>
        <w:tc>
          <w:tcPr>
            <w:tcW w:type="dxa" w:w="2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Partner</w:t>
            </w:r>
          </w:p>
        </w:tc>
        <w:tc>
          <w:tcPr>
            <w:tcW w:type="dxa" w:w="73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ProximatePartner — never logs in; acts via a long-lived mini-portal / report token link.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Endorser</w:t>
            </w:r>
          </w:p>
        </w:tc>
        <w:tc>
          <w:tcPr>
            <w:tcW w:type="dxa" w:w="73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Endorser row. May be a login user or a zero-login token holder (invite/portal).</w:t>
            </w:r>
          </w:p>
        </w:tc>
      </w:tr>
      <w:tr>
        <w:tc>
          <w:tcPr>
            <w:tcW w:type="dxa" w:w="20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</w:rPr>
              <w:t xml:space="preserve">Third-party verifier</w:t>
            </w:r>
          </w:p>
        </w:tc>
        <w:tc>
          <w:tcPr>
            <w:tcW w:type="dxa" w:w="73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Token-only, one-shot; an approved endorser assigned by OB under independence rules.</w:t>
            </w:r>
          </w:p>
        </w:tc>
      </w:tr>
    </w:tbl>
    <w:p>
      <w:pPr>
        <w:pStyle w:val="Heading1"/>
      </w:pPr>
      <w:r>
        <w:t xml:space="preserve">3. How to Read These Cases</w:t>
      </w:r>
    </w:p>
    <w:p>
      <w:pPr>
        <w:spacing w:after="100" w:line="270"/>
      </w:pPr>
      <w:r>
        <w:rPr>
          <w:b/>
          <w:bCs/>
        </w:rPr>
        <w:t xml:space="preserve">Priority. </w:t>
      </w:r>
      <w:r>
        <w:t xml:space="preserve">P0 = critical path / money-movement / access control (must pass to ship). P1 = important workflow. P2 = secondary / cosmetic.</w:t>
      </w:r>
    </w:p>
    <w:p>
      <w:pPr>
        <w:spacing w:after="100" w:line="270"/>
      </w:pPr>
      <w:r>
        <w:rPr>
          <w:b/>
          <w:bCs/>
        </w:rPr>
        <w:t xml:space="preserve">Type. </w:t>
      </w:r>
      <w:r>
        <w:t xml:space="preserve">Functional (happy path), Negative (invalid input rejected), Edge (boundary / rare state), AI, Security/Access, Non-functional (RTL, offline, mobile).</w:t>
      </w:r>
    </w:p>
    <w:p>
      <w:pPr>
        <w:spacing w:after="100" w:line="270"/>
      </w:pPr>
      <w:r>
        <w:rPr>
          <w:b/>
          <w:bCs/>
        </w:rPr>
        <w:t xml:space="preserve">Expected results </w:t>
      </w:r>
      <w:r>
        <w:t xml:space="preserve">cite the real server behaviour (status codes, state transitions, audit actions) observed in the code. HTTP codes are what the API returns; the UI usually renders them as inline banners/toasts.</w:t>
      </w:r>
    </w:p>
    <w:p>
      <w:pPr>
        <w:pStyle w:val="Heading1"/>
      </w:pPr>
      <w:r>
        <w:t xml:space="preserve">4. Known Implementation Gaps (do NOT file as bugs)</w:t>
      </w:r>
    </w:p>
    <w:p>
      <w:pPr>
        <w:spacing w:after="100" w:line="270"/>
      </w:pPr>
      <w:r>
        <w:t xml:space="preserve">These are deliberate v0 limitations found in the code. Testers should not raise them as defects: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No FSP-registration UI. </w:t>
      </w:r>
      <w:r>
        <w:t xml:space="preserve">POST /api/proximate/fsps exists but there is no page to add an FSP — FSPs must be seeded/created via API before a disbursement method can reference one.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No dedicated OB "nominate partner" form. </w:t>
      </w:r>
      <w:r>
        <w:t xml:space="preserve">OB-on-behalf nomination is an API capability; the admin dashboard only links to the public self-nominate page.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No "Assign verifier" button. </w:t>
      </w:r>
      <w:r>
        <w:t xml:space="preserve">assign-verifier is API-only; only the token attest page /proximate-verify exists in the UI.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Donor subscribe/unsubscribe </w:t>
      </w:r>
      <w:r>
        <w:t xml:space="preserve">endpoints exist but have no control on the donor page (donor sees a fallback all-rounds listing).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Crisis feed ingestor is "backlogged" </w:t>
      </w:r>
      <w:r>
        <w:t xml:space="preserve">(not wired); crisis selector relies on manual signals + fallback Sudan rows.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Donor-pack media </w:t>
      </w:r>
      <w:r>
        <w:t xml:space="preserve">is summarised as counts only (object storage / R2 embedding deferred).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b/>
          <w:bCs/>
        </w:rPr>
        <w:t xml:space="preserve">Disbursement statuses are </w:t>
      </w:r>
      <w:r>
        <w:rPr>
          <w:rFonts w:ascii="Consolas" w:cs="Consolas" w:eastAsia="Consolas" w:hAnsi="Consolas"/>
          <w:sz w:val="18"/>
          <w:szCs w:val="18"/>
        </w:rPr>
        <w:t xml:space="preserve">pending_cosign → pending_report → reported → verified | flagged</w:t>
      </w:r>
      <w:r>
        <w:t xml:space="preserve"> — there is no "disbursed" or "withdrawn" disbursement status (withdrawn exists only for interventions and participant stages).</w:t>
      </w:r>
    </w:p>
    <w:p>
      <w:pPr>
        <w:pStyle w:val="Heading1"/>
      </w:pPr>
      <w:r>
        <w:t xml:space="preserve">5. Foundation &amp; Access (PRX-ACC)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PRX-ACC-01  </w:t>
      </w:r>
      <w:r>
        <w:rPr>
          <w:b/>
          <w:bCs/>
          <w:color w:val="1A1A1A"/>
          <w:sz w:val="21"/>
          <w:szCs w:val="21"/>
        </w:rPr>
        <w:t xml:space="preserve">Enter Proximate tenant and land as OB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Logged out; on /login.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login page and select "Proximate" in the Tenant Switcher.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Login card re-brands to Proximate; content is Arabic-first / right-to-left.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 in as ob@proximate.org / pass123.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Authentication succeeds.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Observe the landing route.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Redirected to /proximate/admin (operator dashboard). persona/me returns persona="ob".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PRX-ACC-02  </w:t>
      </w:r>
      <w:r>
        <w:rPr>
          <w:b/>
          <w:bCs/>
          <w:color w:val="1A1A1A"/>
          <w:sz w:val="21"/>
          <w:szCs w:val="21"/>
        </w:rPr>
        <w:t xml:space="preserve">Donor lands on donor dashboard, not admin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P0   ·   Type: Security/Access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Proximate tenant selected.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 in as donor1@proximate.org / pass123.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Authentication succeeds; persona/me returns persona="donor".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Observe landing route.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Redirected to /proximate/donor.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Manually navigate to /proximate/admin.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Silently redirected back to /proximate/donor (no admin content shown).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PRX-ACC-03  </w:t>
      </w:r>
      <w:r>
        <w:rPr>
          <w:b/>
          <w:bCs/>
          <w:color w:val="1A1A1A"/>
          <w:sz w:val="21"/>
          <w:szCs w:val="21"/>
        </w:rPr>
        <w:t xml:space="preserve">Arabic default + RTL for a Proximate user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Any   ·   Priority: P1   ·   Type: Non-functional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User with no explicit language preference on Proximate.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Load any authenticated Proximate page.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UI defaults to Arabic; document direction is RTL (dir="rtl", lang="ar").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Inspect the login page itself.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Login subtree is pinned dir="ltr" (English-only) so trailing punctuation does not flip.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Switch language to English in settings (if available) and reload.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Layout flips to LTR; strings render in English.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PRX-ACC-04  </w:t>
      </w:r>
      <w:r>
        <w:rPr>
          <w:b/>
          <w:bCs/>
          <w:color w:val="1A1A1A"/>
          <w:sz w:val="21"/>
          <w:szCs w:val="21"/>
        </w:rPr>
        <w:t xml:space="preserve">Wrong-tenant request is rejected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Any   ·   Priority: P0   ·   Type: Security/Access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non-Proximate host / no Proximate override.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Call any /api/proximate/* route without the Proximate tenant active.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with error "Proximate tenant not active for this request".</w:t>
            </w:r>
          </w:p>
        </w:tc>
      </w:tr>
    </w:tbl>
    <w:p>
      <w:pPr>
        <w:pStyle w:val="Heading1"/>
      </w:pPr>
      <w:r>
        <w:t xml:space="preserve">6. Endorser Lifecycle (PRX-END)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PRX-END-01  </w:t>
      </w:r>
      <w:r>
        <w:rPr>
          <w:b/>
          <w:bCs/>
          <w:color w:val="1A1A1A"/>
          <w:sz w:val="21"/>
          <w:szCs w:val="21"/>
        </w:rPr>
        <w:t xml:space="preserve">Endorser self-registration (happy path)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Community member (login user)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Logged-in Proximate user who is not yet an endorser.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Go to /proximate/endorse/register.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Registration form loads (locality, village, family, employer, gov-ID/selfie doc, reference — all optional COI self-disclosure).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the form.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Endorser row created with status="pending"; success confirmation.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the identical form again.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Idempotent — returns the existing row with already_registered=true (no duplicate, no error).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PRX-END-02  </w:t>
      </w:r>
      <w:r>
        <w:rPr>
          <w:b/>
          <w:bCs/>
          <w:color w:val="1A1A1A"/>
          <w:sz w:val="21"/>
          <w:szCs w:val="21"/>
        </w:rPr>
        <w:t xml:space="preserve">OB reviews the light-KYC queue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At least one pending endorser exists.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OB, open /proximate/admin/endorsers.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Pending endorsers list shows each applicant’s self-disclosed COI signals (village/family/employer).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PRX-END-03  </w:t>
      </w:r>
      <w:r>
        <w:rPr>
          <w:b/>
          <w:bCs/>
          <w:color w:val="1A1A1A"/>
          <w:sz w:val="21"/>
          <w:szCs w:val="21"/>
        </w:rPr>
        <w:t xml:space="preserve">OB approves an endorser (mints portal token)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 endorser exists.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Approve a pending endorser.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 pending→approved; approved_at set; a public_token is minted; response returns a portal_url (/proximate-endorse?t=…). A background sanctions screen runs (non-blocking).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approve the same (now approved) endorser again.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— only a pending endorser can be approved.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PRX-END-04  </w:t>
      </w:r>
      <w:r>
        <w:rPr>
          <w:b/>
          <w:bCs/>
          <w:color w:val="1A1A1A"/>
          <w:sz w:val="21"/>
          <w:szCs w:val="21"/>
        </w:rPr>
        <w:t xml:space="preserve">OB rejects an endorser — reason required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 endorser exists.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Reject with an empty reason.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— reason is required.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Reject with a reason.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 set to suspended (there is no separate "rejected" state); suspended_at recorded.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PRX-END-05  </w:t>
      </w:r>
      <w:r>
        <w:rPr>
          <w:b/>
          <w:bCs/>
          <w:color w:val="1A1A1A"/>
          <w:sz w:val="21"/>
          <w:szCs w:val="21"/>
        </w:rPr>
        <w:t xml:space="preserve">Zero-login endorser portal (token) — approved only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(token)   ·   Priority: P1   ·   Type: Security/Access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approved endorser with a portal token; a non-approved endorser token.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/proximate-endorse?t=&lt;approved token&gt;.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Portal loads endorser identity + list of partners awaiting endorsement, each with COI signals.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portal with a non-approved endorser token.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(portal only serves approved endorsers).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portal with an invalid token.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404.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PRX-END-06  </w:t>
      </w:r>
      <w:r>
        <w:rPr>
          <w:b/>
          <w:bCs/>
          <w:color w:val="1A1A1A"/>
          <w:sz w:val="21"/>
          <w:szCs w:val="21"/>
        </w:rPr>
        <w:t xml:space="preserve">Endorsement wizard (happy path)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Approved endorser; a partner in nominated/endorsements_open/dd_pending not yet endorsed by this endorser.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/proximate/endorse/[partnerId].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Wizard shows the 3 bilingual questions (Q1 real/operating, Q2 trust leadership, Q3 accept aid).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Answer Q1/Q2/Q3 (booleans) and submit.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Endorsement recorded; audit proximate.endorsement.submitted + partner status_changed event; success confirmation.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Return and attempt to endorse the same partner again.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"already endorsed" (also enforced by a DB unique constraint).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PRX-END-07  </w:t>
      </w:r>
      <w:r>
        <w:rPr>
          <w:b/>
          <w:bCs/>
          <w:color w:val="1A1A1A"/>
          <w:sz w:val="21"/>
          <w:szCs w:val="21"/>
        </w:rPr>
        <w:t xml:space="preserve">Endorsement validation — missing/non-boolean answer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P1   ·   Type: 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Approved endorser on a partner’s wizard.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with a missing answer (e.g. Q2 absent).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"missing answer".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with a non-boolean answer.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"{q} must be boolean".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PRX-END-08  </w:t>
      </w:r>
      <w:r>
        <w:rPr>
          <w:b/>
          <w:bCs/>
          <w:color w:val="1A1A1A"/>
          <w:sz w:val="21"/>
          <w:szCs w:val="21"/>
        </w:rPr>
        <w:t xml:space="preserve">Per-question voice transcription (Whisper)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P1   ·   Type: AI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Endorsement wizard; WHISPER_API_KEY configured; Arabic/Somali/Swahili speaker.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Tap the mic on a question and record a short spoken answer, then stop.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Audio posts to /api/whisper/transcribe (language ar/so/sw); transcript text appears in the editable textarea.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Edit the transcript and submit.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Endorsement stores the transcript text only — audio is never persisted.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PRX-END-09  </w:t>
      </w:r>
      <w:r>
        <w:rPr>
          <w:b/>
          <w:bCs/>
          <w:color w:val="1A1A1A"/>
          <w:sz w:val="21"/>
          <w:szCs w:val="21"/>
        </w:rPr>
        <w:t xml:space="preserve">Voice unavailable — graceful fallback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P1   ·   Type: Edge/AI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WHISPER_API_KEY not configured.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Check /api/whisper/status (or attempt to record).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status="no_key"; transcribe returns 503.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Use the text fallback ("voice didn’t work? type your answer here").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Endorser can still type answers and submit; the flow is not blocked.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PRX-END-10  </w:t>
      </w:r>
      <w:r>
        <w:rPr>
          <w:b/>
          <w:bCs/>
          <w:color w:val="1A1A1A"/>
          <w:sz w:val="21"/>
          <w:szCs w:val="21"/>
        </w:rPr>
        <w:t xml:space="preserve">Conflict-of-interest endorsement recorded but not counted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P0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Endorser sharing a locality/village/family/employer with the partner (e.g. fatima@amani.org, family "Halawa", on "Halawa Relief Block").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an endorsement where a COI signal matches.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Endorsement is recorded with coi_check_passed=false; UI shows an amber "recorded but won’t count" callout.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Check the partner’s trust-floor progress.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This endorsement does NOT count toward the ≥2 COI-clean endorsers needed for dd_clear.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PRX-END-11  </w:t>
      </w:r>
      <w:r>
        <w:rPr>
          <w:b/>
          <w:bCs/>
          <w:color w:val="1A1A1A"/>
          <w:sz w:val="21"/>
          <w:szCs w:val="21"/>
        </w:rPr>
        <w:t xml:space="preserve">Reputation reward on partner reaching dd_clear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/ OB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COI-clean endorser vouches for a partner that then reaches dd_clear.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Drive a partner to dd_clear (2 COI-clean endorsers ≥75 rep + bank verified).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Each contributing COI-clean endorser gains +5 reputation (cap 100); audit proximate.endorser.reputation_bumped.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PRX-END-12  </w:t>
      </w:r>
      <w:r>
        <w:rPr>
          <w:b/>
          <w:bCs/>
          <w:color w:val="1A1A1A"/>
          <w:sz w:val="21"/>
          <w:szCs w:val="21"/>
        </w:rPr>
        <w:t xml:space="preserve">Reputation floor blocks premature dd_clear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Two endorsements present but a contributing endorser has reputation &lt; 75 (e.g. sarah@globalhealth.org at 74).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Have a &lt;75-reputation endorser be one of the two endorsers, bank verified.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Partner stays at dd_pending, NOT dd_clear (all counting endorsers must be ≥75).</w:t>
            </w:r>
          </w:p>
        </w:tc>
      </w:tr>
    </w:tbl>
    <w:p>
      <w:pPr>
        <w:pStyle w:val="Heading1"/>
      </w:pPr>
      <w:r>
        <w:t xml:space="preserve">7. Partner Intake &amp; Trust (PRX-PAR)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PRX-PAR-01  </w:t>
      </w:r>
      <w:r>
        <w:rPr>
          <w:b/>
          <w:bCs/>
          <w:color w:val="1A1A1A"/>
          <w:sz w:val="21"/>
          <w:szCs w:val="21"/>
        </w:rPr>
        <w:t xml:space="preserve">Public self-nomination (happy path)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Prospective partner (public)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No login. On /proximate-nominate.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Fill name plus at least one contact (phone or email) and submit.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Partner created with status="nominated"; background sanctions screen runs (non-blocking); thank-you confirmation.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PRX-PAR-02  </w:t>
      </w:r>
      <w:r>
        <w:rPr>
          <w:b/>
          <w:bCs/>
          <w:color w:val="1A1A1A"/>
          <w:sz w:val="21"/>
          <w:szCs w:val="21"/>
        </w:rPr>
        <w:t xml:space="preserve">Self-nomination validation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  ·   Priority: P1   ·   Type: 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/proximate-nominate form.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with no name.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 name &lt; 2 or &gt; 200 chars.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 name but no phone and no email.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"at least one contact…".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PRX-PAR-03  </w:t>
      </w:r>
      <w:r>
        <w:rPr>
          <w:b/>
          <w:bCs/>
          <w:color w:val="1A1A1A"/>
          <w:sz w:val="21"/>
          <w:szCs w:val="21"/>
        </w:rPr>
        <w:t xml:space="preserve">Honeypot spam rejection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/ bot   ·   Priority: P1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/proximate-nominate.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Fill the hidden "website" field (as a bot would) and submit.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"spam detected"; no partner created.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PRX-PAR-04  </w:t>
      </w:r>
      <w:r>
        <w:rPr>
          <w:b/>
          <w:bCs/>
          <w:color w:val="1A1A1A"/>
          <w:sz w:val="21"/>
          <w:szCs w:val="21"/>
        </w:rPr>
        <w:t xml:space="preserve">Duplicate self-nomination is de-duplicated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 was just self-nominated.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the same name + phone again within 24h.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200 with already_nominated=true (idempotent — not an error, no duplicate row).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PRX-PAR-05  </w:t>
      </w:r>
      <w:r>
        <w:rPr>
          <w:b/>
          <w:bCs/>
          <w:color w:val="1A1A1A"/>
          <w:sz w:val="21"/>
          <w:szCs w:val="21"/>
        </w:rPr>
        <w:t xml:space="preserve">Sanctions screening — clear vs hit (non-blocking)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/ OB   ·   Priority: P0   ·   Type: AI/Compliance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 is nominated.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Nominate a partner whose name matches a sanctions list entry.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sanctions_flag=true, sanctions_summary stored, audit proximate.partner.sanctions_screened; partner STILL lands nominated (screen does not block).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partner in the endorsement wizard / /proximate/admin/partners.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red sanctions flag badge is shown for OB review.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Nominate a clearly clean partner.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sanctions_flag=false; partner proceeds normally.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PRX-PAR-06  </w:t>
      </w:r>
      <w:r>
        <w:rPr>
          <w:b/>
          <w:bCs/>
          <w:color w:val="1A1A1A"/>
          <w:sz w:val="21"/>
          <w:szCs w:val="21"/>
        </w:rPr>
        <w:t xml:space="preserve">OB-on-behalf nomination (API capability)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Authenticated OB (note: no dedicated UI form — API).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/api/proximate/partners with name (+ optional bank fields).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Partner created status="nominated", nominated_by_user_id set; sanctions screen runs.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with no name.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PRX-PAR-07  </w:t>
      </w:r>
      <w:r>
        <w:rPr>
          <w:b/>
          <w:bCs/>
          <w:color w:val="1A1A1A"/>
          <w:sz w:val="21"/>
          <w:szCs w:val="21"/>
        </w:rPr>
        <w:t xml:space="preserve">Trust ladder: nominated → dd_pending → dd_clear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+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nominated partner; two COI-clean endorsers each with reputation ≥75.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Record 2 distinct COI-clean endorsements.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Partner moves to dd_pending (2 endorsements met, bank not yet verified).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OB, run bank verification on the partner.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If reputation floor + endorsements met, partner flips to dd_clear, trust_tier=tier_1_relational, dd_cleared_at set; contributors +5 reputation.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bank-verify again.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(already verified).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PRX-PAR-08  </w:t>
      </w:r>
      <w:r>
        <w:rPr>
          <w:b/>
          <w:bCs/>
          <w:color w:val="1A1A1A"/>
          <w:sz w:val="21"/>
          <w:szCs w:val="21"/>
        </w:rPr>
        <w:t xml:space="preserve">Suspend a partner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active/dd_clear partner.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Suspend with an empty reason.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— reason required.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Suspend with a reason.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status="suspended", tier cleared, every endorser −5 reputation, round rosters marked withdrawn; audit recorded.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Suspend an already-suspended partner.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PRX-PAR-09  </w:t>
      </w:r>
      <w:r>
        <w:rPr>
          <w:b/>
          <w:bCs/>
          <w:color w:val="1A1A1A"/>
          <w:sz w:val="21"/>
          <w:szCs w:val="21"/>
        </w:rPr>
        <w:t xml:space="preserve">Capital classification tiers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Grants/disbursements of varying size.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Classify amounts &lt; $5,000 / $5,000–$50,000 / &gt; $50,000.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small / medium / large respectively (SoP-13 capital class — separate from the cosign ladder).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PRX-PAR-10  </w:t>
      </w:r>
      <w:r>
        <w:rPr>
          <w:b/>
          <w:bCs/>
          <w:color w:val="1A1A1A"/>
          <w:sz w:val="21"/>
          <w:szCs w:val="21"/>
        </w:rPr>
        <w:t xml:space="preserve">Recently-funded social proof feed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≥1 dd_clear partner exists.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Load /proximate-nominate.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Up to 4 recently dd_clear partners are shown (name/locality/disbursement count only — no PII).</w:t>
            </w:r>
          </w:p>
        </w:tc>
      </w:tr>
    </w:tbl>
    <w:p>
      <w:pPr>
        <w:pStyle w:val="Heading1"/>
      </w:pPr>
      <w:r>
        <w:t xml:space="preserve">8. Elder-Facing Endorser Invite (PRX-INV)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PRX-INV-01  </w:t>
      </w:r>
      <w:r>
        <w:rPr>
          <w:b/>
          <w:bCs/>
          <w:color w:val="1A1A1A"/>
          <w:sz w:val="21"/>
          <w:szCs w:val="21"/>
        </w:rPr>
        <w:t xml:space="preserve">OB creates a per-partner endorser invite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 exists; OB on the round detail page.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/proximate/rounds/[roundId], open the invite-endorser modal for a partner and enter an invitee name.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Invite created; a WhatsApp share link to /proximate-endorse-invite?t=&lt;token&gt; is generated.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create an invite with no invitee_name.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— invitee_name required.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as a non-OB user.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"ob only".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PRX-INV-02  </w:t>
      </w:r>
      <w:r>
        <w:rPr>
          <w:b/>
          <w:bCs/>
          <w:color w:val="1A1A1A"/>
          <w:sz w:val="21"/>
          <w:szCs w:val="21"/>
        </w:rPr>
        <w:t xml:space="preserve">Elder opens and submits an invite (auto-provision)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Elder (no login)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valid, unused invite token.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/proximate-endorse-invite?t=&lt;token&gt;.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Arabic-first page loads the 3 yes/no questions.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Answer and submit.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placeholder endorser (status approved, reputation 50) is auto-provisioned; the endorsement is recorded; COI + trust-floor recomputed; sanctions screen runs; token marked used.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PRX-INV-03  </w:t>
      </w:r>
      <w:r>
        <w:rPr>
          <w:b/>
          <w:bCs/>
          <w:color w:val="1A1A1A"/>
          <w:sz w:val="21"/>
          <w:szCs w:val="21"/>
        </w:rPr>
        <w:t xml:space="preserve">Invite token is single-use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Elder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already-used or invalid invite token.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Reopen the invite link after submission.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already_used; UI shows "this link has already been used".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with an invalid token.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404.</w:t>
            </w:r>
          </w:p>
        </w:tc>
      </w:tr>
    </w:tbl>
    <w:p>
      <w:pPr>
        <w:pStyle w:val="Heading1"/>
      </w:pPr>
      <w:r>
        <w:t xml:space="preserve">9. Funding Rounds (PRX-RND)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PRX-RND-01  </w:t>
      </w:r>
      <w:r>
        <w:rPr>
          <w:b/>
          <w:bCs/>
          <w:color w:val="1A1A1A"/>
          <w:sz w:val="21"/>
          <w:szCs w:val="21"/>
        </w:rPr>
        <w:t xml:space="preserve">Create a funding round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OB on /proximate/rounds/new.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Enter title, choose a trigger (disaster / donor_commitment / programme_cycle), optionally a donor + envelope, and submit.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Round created in status="draft"; country defaults to SD.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with an invalid trigger_type.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with a donor_id not in this tenant.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PRX-RND-02  </w:t>
      </w:r>
      <w:r>
        <w:rPr>
          <w:b/>
          <w:bCs/>
          <w:color w:val="1A1A1A"/>
          <w:sz w:val="21"/>
          <w:szCs w:val="21"/>
        </w:rPr>
        <w:t xml:space="preserve">Round approval flow: submit → sign → activate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(×2 signers)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draft round; two OB signers available (ob@ and ob2@).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the draft round for review.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 draft→in_review.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Signer 1 signs with declared_no_coi=true.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One signature counted; round still in_review (needs 2).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Signer 2 signs with declared_no_coi=true.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Threshold (2) met with no rejections → round auto-activates (in_review→active); all planned participants bump to endorsement_open.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PRX-RND-03  </w:t>
      </w:r>
      <w:r>
        <w:rPr>
          <w:b/>
          <w:bCs/>
          <w:color w:val="1A1A1A"/>
          <w:sz w:val="21"/>
          <w:szCs w:val="21"/>
        </w:rPr>
        <w:t xml:space="preserve">Signer recusal does not count but does not block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round in_review.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 with declared_no_coi=false.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Signature status="recused"; does not count toward the 2 required and does not block.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PRX-RND-04  </w:t>
      </w:r>
      <w:r>
        <w:rPr>
          <w:b/>
          <w:bCs/>
          <w:color w:val="1A1A1A"/>
          <w:sz w:val="21"/>
          <w:szCs w:val="21"/>
        </w:rPr>
        <w:t xml:space="preserve">Signer rejection cancels the round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round in_review.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 with a reject_reason.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Round is cancelled (in_review→cancelled).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PRX-RND-05  </w:t>
      </w:r>
      <w:r>
        <w:rPr>
          <w:b/>
          <w:bCs/>
          <w:color w:val="1A1A1A"/>
          <w:sz w:val="21"/>
          <w:szCs w:val="21"/>
        </w:rPr>
        <w:t xml:space="preserve">Duplicate signature blocked; close round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signer who already responded; an active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sign again as the same signer.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(already responded).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an active round, Close it with a summary.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active→closed (409 if not active).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PRX-RND-06  </w:t>
      </w:r>
      <w:r>
        <w:rPr>
          <w:b/>
          <w:bCs/>
          <w:color w:val="1A1A1A"/>
          <w:sz w:val="21"/>
          <w:szCs w:val="21"/>
        </w:rPr>
        <w:t xml:space="preserve">Add / remove participants (OB only)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round; a partner in the tenant.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add-partner dialog on the round and add a partner.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Participant created at stage="planned"; adding the same partner again → already_present=true (idempotent).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add a participant as a non-OB user.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"ob only".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Remove a participant as OB.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Participant removed.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PRX-RND-07  </w:t>
      </w:r>
      <w:r>
        <w:rPr>
          <w:b/>
          <w:bCs/>
          <w:color w:val="1A1A1A"/>
          <w:sz w:val="21"/>
          <w:szCs w:val="21"/>
        </w:rPr>
        <w:t xml:space="preserve">Tranche schedule &amp; donor shares are annotations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OB-owned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PUT a tranche schedule (label/target/target_date list).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tranche_schedule saved; disbursements are NOT auto-linked (annotation only).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PUT donor co-funding shares with a donor_id not in tenant.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pStyle w:val="Heading1"/>
      </w:pPr>
      <w:r>
        <w:t xml:space="preserve">10. FSP Registry &amp; Disbursement Methods (PRX-FSP)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PRX-FSP-01  </w:t>
      </w:r>
      <w:r>
        <w:rPr>
          <w:b/>
          <w:bCs/>
          <w:color w:val="1A1A1A"/>
          <w:sz w:val="21"/>
          <w:szCs w:val="21"/>
        </w:rPr>
        <w:t xml:space="preserve">Register an FSP (API — no UI)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OB; note: no frontend form exists — use API/seed.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/api/proximate/fsps with name + kind (bank / hawala / mobile_money).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FSP registered; sanctions-screened (best-effort).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with a missing/invalid kind.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a name that already exists in the tenant.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PRX-FSP-02  </w:t>
      </w:r>
      <w:r>
        <w:rPr>
          <w:b/>
          <w:bCs/>
          <w:color w:val="1A1A1A"/>
          <w:sz w:val="21"/>
          <w:szCs w:val="21"/>
        </w:rPr>
        <w:t xml:space="preserve">Attach a disbursement method per FSP kind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partner; at least one FSP of each kind.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partner detail, add a BANK method (account_holder_name + account_number).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Method created, status="unverified"; identifier stored as JSON (never written to the audit chain).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Add a HAWALA method with recipient_phone.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Method created.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Add a MOBILE_MONEY method with msisdn.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Method created.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Add a method omitting the required identifier for its kind.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PRX-FSP-03  </w:t>
      </w:r>
      <w:r>
        <w:rPr>
          <w:b/>
          <w:bCs/>
          <w:color w:val="1A1A1A"/>
          <w:sz w:val="21"/>
          <w:szCs w:val="21"/>
        </w:rPr>
        <w:t xml:space="preserve">Verify a disbursement method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unverified method.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Click Verify on a method (after out-of-band confirmation).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status="verified", verified_at set.</w:t>
            </w:r>
          </w:p>
        </w:tc>
      </w:tr>
    </w:tbl>
    <w:p>
      <w:pPr>
        <w:pStyle w:val="Heading1"/>
      </w:pPr>
      <w:r>
        <w:t xml:space="preserve">11. Disbursement Engine &amp; Multi-Signature (PRX-DIS)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PRX-DIS-01  </w:t>
      </w:r>
      <w:r>
        <w:rPr>
          <w:b/>
          <w:bCs/>
          <w:color w:val="1A1A1A"/>
          <w:sz w:val="21"/>
          <w:szCs w:val="21"/>
        </w:rPr>
        <w:t xml:space="preserve">Create a small disbursement (&lt; $10k, no cosign)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dd_clear partner; an active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/proximate/disbursements/new, select the partner + round, enter an amount below $10,000, submit.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Disbursement created status="pending_report"; a report_token is issued immediately; participant stage → disbursed; success screen shows the partner report link (/proximate-report?t=…).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PRX-DIS-02  </w:t>
      </w:r>
      <w:r>
        <w:rPr>
          <w:b/>
          <w:bCs/>
          <w:color w:val="1A1A1A"/>
          <w:sz w:val="21"/>
          <w:szCs w:val="21"/>
        </w:rPr>
        <w:t xml:space="preserve">Create a $10k+ disbursement (cosign required, no token yet)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dd_clear partner; active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a disbursement of exactly $10,000.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status="pending_cosign"; cosigners_required=1; report_token is NULL (not issued until cosign complete); a background adverse-media screen fires (≥$10k).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PRX-DIS-03  </w:t>
      </w:r>
      <w:r>
        <w:rPr>
          <w:b/>
          <w:bCs/>
          <w:color w:val="1A1A1A"/>
          <w:sz w:val="21"/>
          <w:szCs w:val="21"/>
        </w:rPr>
        <w:t xml:space="preserve">Cosign ladder boundaries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dd_clear partner; multiple OB signers.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$9,999.99.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0 cosigners → pending_report, token issued immediately.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$10,000.00.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1 cosigner required → pending_cosign.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$50,000.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2 cosigners required.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$200,000.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3 cosigners required.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PRX-DIS-04  </w:t>
      </w:r>
      <w:r>
        <w:rPr>
          <w:b/>
          <w:bCs/>
          <w:color w:val="1A1A1A"/>
          <w:sz w:val="21"/>
          <w:szCs w:val="21"/>
        </w:rPr>
        <w:t xml:space="preserve">Sender cannot cosign own disbursement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pending_cosign disbursement created by the current OB.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the sender, attempt to cosign.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"sender cannot cosign their own disbursement"; UI hides the cosign button for the sender.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PRX-DIS-05  </w:t>
      </w:r>
      <w:r>
        <w:rPr>
          <w:b/>
          <w:bCs/>
          <w:color w:val="1A1A1A"/>
          <w:sz w:val="21"/>
          <w:szCs w:val="21"/>
        </w:rPr>
        <w:t xml:space="preserve">Cosign completes → token issued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(2nd signer)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$10k pending_cosign disbursement (sender = ob@; cosigner = ob2@).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ob2@, cosign the disbursement.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_cosigners_count reaches required → status→pending_report; report_token issued; report_due_at reset to +14 days; participant stage → disbursed.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cosign again as the same user.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"you have already cosigned".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PRX-DIS-06  </w:t>
      </w:r>
      <w:r>
        <w:rPr>
          <w:b/>
          <w:bCs/>
          <w:color w:val="1A1A1A"/>
          <w:sz w:val="21"/>
          <w:szCs w:val="21"/>
        </w:rPr>
        <w:t xml:space="preserve">Verify or flag a reported disbursement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disbursement in status="reported".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Verify with verdict="verified".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status→verified; a 90-day outcome obligation is spawned (idempotent).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another, Flag with verdict="flagged" + a valid flagged_reason (e.g. route_failure_security).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status→flagged; outcome obligation spawned.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Flag with an invalid flagged_reason.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Verify before any report was submitted.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PRX-DIS-07  </w:t>
      </w:r>
      <w:r>
        <w:rPr>
          <w:b/>
          <w:bCs/>
          <w:color w:val="1A1A1A"/>
          <w:sz w:val="21"/>
          <w:szCs w:val="21"/>
        </w:rPr>
        <w:t xml:space="preserve">Plan-B FSP fallback banner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disbursement flagged with flagged_reason="route_failure_security".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disbursement detail page.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Plan-B banner appears linking to the partner’s alternate routes (#routes); the failed method is marked is_failed_route in /partners/&lt;id&gt;/alternate-routes.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Verify a disbursement flagged for a different reason (e.g. reporting_quality).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No Plan-B banner is shown.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PRX-DIS-08  </w:t>
      </w:r>
      <w:r>
        <w:rPr>
          <w:b/>
          <w:bCs/>
          <w:color w:val="1A1A1A"/>
          <w:sz w:val="21"/>
          <w:szCs w:val="21"/>
        </w:rPr>
        <w:t xml:space="preserve">Non-OB cannot move money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Admin / non-OB   ·   Priority: P0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pending_cosign disbursement.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platform admin, attempt to cosign / verify.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err.ob_required (admin is NOT an OB signer; UI hides the buttons).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a donor, GET /api/proximate/disbursements.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(donor scope).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PRX-DIS-09  </w:t>
      </w:r>
      <w:r>
        <w:rPr>
          <w:b/>
          <w:bCs/>
          <w:color w:val="1A1A1A"/>
          <w:sz w:val="21"/>
          <w:szCs w:val="21"/>
        </w:rPr>
        <w:t xml:space="preserve">Donor restriction &amp; grant-geo guards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round funded by a donor with a restricted share and/or a grant with geographic restrictions.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a disbursement exceeding the donor’s restricted remaining share.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422 (restricted-share overspend).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a disbursement to a partner outside a grant-restricted geography.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422 (grant restriction violation).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PRX-DIS-10  </w:t>
      </w:r>
      <w:r>
        <w:rPr>
          <w:b/>
          <w:bCs/>
          <w:color w:val="1A1A1A"/>
          <w:sz w:val="21"/>
          <w:szCs w:val="21"/>
        </w:rPr>
        <w:t xml:space="preserve">Disbursement to a non-cleared partner (OB override)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 not in dd_clear/dd_pending/endorsements_open.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 a disbursement to that partner.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Not blocked — the server logs a warning only (OB override); disbursement proceeds.</w:t>
            </w:r>
          </w:p>
        </w:tc>
      </w:tr>
    </w:tbl>
    <w:p>
      <w:pPr>
        <w:pStyle w:val="Heading1"/>
      </w:pPr>
      <w:r>
        <w:t xml:space="preserve">12. Reporting — SoP 12 (PRX-REP)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PRX-REP-01  </w:t>
      </w:r>
      <w:r>
        <w:rPr>
          <w:b/>
          <w:bCs/>
          <w:color w:val="1A1A1A"/>
          <w:sz w:val="21"/>
          <w:szCs w:val="21"/>
        </w:rPr>
        <w:t xml:space="preserve">Partner submits a report via token link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Partner (no login)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pending_report disbursement with a valid report_token.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/proximate-report?t=&lt;token&gt;.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Arabic-first report form loads the 5 questions.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Answer Q1 activity_happened, Q2 people_helped, Q3 issues, Q5 spend (Q4 = evidence) and submit.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status→reported; report_submitted_at set; participant stage → reported; confirmation shown.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Re-open the link and submit again.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Idempotent — already_submitted=true (no error, no duplicate).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PRX-REP-02  </w:t>
      </w:r>
      <w:r>
        <w:rPr>
          <w:b/>
          <w:bCs/>
          <w:color w:val="1A1A1A"/>
          <w:sz w:val="21"/>
          <w:szCs w:val="21"/>
        </w:rPr>
        <w:t xml:space="preserve">Photo &amp; voice evidence with auto-transcription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Partner   ·   Priority: P1   ·   Type: AI/Functional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pending_report disbursement.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Attach a photo (jpg/png ≤ 8 MB).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Document stored, report_photo_doc_id linked.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Attach a voice note (webm/mp3 ≤ 5 MB).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Stored; a background Whisper transcription (language ar) fills report_voice_transcript (silent on failure).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Attach a file over the size limit / wrong type.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413 (too large) / 400 (wrong type).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Attach evidence after the report was already submitted.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(report closed).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PRX-REP-03  </w:t>
      </w:r>
      <w:r>
        <w:rPr>
          <w:b/>
          <w:bCs/>
          <w:color w:val="1A1A1A"/>
          <w:sz w:val="21"/>
          <w:szCs w:val="21"/>
        </w:rPr>
        <w:t xml:space="preserve">Dual-auth report submission (OB session fallback)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pending_report disbursement.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authenticated OB, submit a report by disbursement_id (no token).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Accepted (auth_source="session"), tenant-guarded.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the session submission for a disbursement in another tenant.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GET/POST a report with an invalid token.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404 "invalid token" (tokens do not expire; invalid/absent only).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PRX-REP-04  </w:t>
      </w:r>
      <w:r>
        <w:rPr>
          <w:b/>
          <w:bCs/>
          <w:color w:val="1A1A1A"/>
          <w:sz w:val="21"/>
          <w:szCs w:val="21"/>
        </w:rPr>
        <w:t xml:space="preserve">OB acknowledges the partner report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reported disbursement.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an acknowledgement message (≤2000 chars).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Message saved; surfaces as a green card on the partner’s /proximate-report link on revisit.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an empty or too-long acknowledgement.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PRX-REP-05  </w:t>
      </w:r>
      <w:r>
        <w:rPr>
          <w:b/>
          <w:bCs/>
          <w:color w:val="1A1A1A"/>
          <w:sz w:val="21"/>
          <w:szCs w:val="21"/>
        </w:rPr>
        <w:t xml:space="preserve">Overdue report nudge (cron)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(cron)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pending_report disbursement past report_due_at; CRON_SECRET.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/api/proximate/monitoring/disbursement-nudge with the cron bearer.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One proximate.report.overdue_nudge audit row per overdue disbursement per day (idempotent).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PRX-REP-06  </w:t>
      </w:r>
      <w:r>
        <w:rPr>
          <w:b/>
          <w:bCs/>
          <w:color w:val="1A1A1A"/>
          <w:sz w:val="21"/>
          <w:szCs w:val="21"/>
        </w:rPr>
        <w:t xml:space="preserve">End-of-round report + server-side PDF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/ Donor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round with disbursements.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GET /rounds/&lt;id&gt;/report (or open /proximate/rounds/[id]/report).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JSON bundle / printable HTML: envelope used/remaining, per-disbursement 5Q payloads, status counts.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Download /rounds/&lt;id&gt;/report.pdf.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reportlab PDF is returned; an audit anchor (seq + hash) is appended.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a deploy without reportlab.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503 "reportlab not installed on this deploy".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PRX-REP-07  </w:t>
      </w:r>
      <w:r>
        <w:rPr>
          <w:b/>
          <w:bCs/>
          <w:color w:val="1A1A1A"/>
          <w:sz w:val="21"/>
          <w:szCs w:val="21"/>
        </w:rPr>
        <w:t xml:space="preserve">Donor retrospective PDF is time-gated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/ OB   ·   Priority: P2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closed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/rounds/&lt;id&gt;/retrospective.pdf before 180 days past close.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Blocked (server-gated to ≥180 days past closed_at).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it after ≥180 days.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Retrospective PDF returned.</w:t>
            </w:r>
          </w:p>
        </w:tc>
      </w:tr>
    </w:tbl>
    <w:p>
      <w:pPr>
        <w:pStyle w:val="Heading1"/>
      </w:pPr>
      <w:r>
        <w:t xml:space="preserve">13. Third-Party Verification (PRX-VER)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PRX-VER-01  </w:t>
      </w:r>
      <w:r>
        <w:rPr>
          <w:b/>
          <w:bCs/>
          <w:color w:val="1A1A1A"/>
          <w:sz w:val="21"/>
          <w:szCs w:val="21"/>
        </w:rPr>
        <w:t xml:space="preserve">Assign an independent verifier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reported/pending_report disbursement; an eligible approved-endorser pool.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/disbursements/&lt;id&gt;/assign-verifier.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random approved endorser is chosen who is NOT the partner’s endorser, the sender, a cosigner, or the nominator; a verifier_token URL (/proximate-verify?t=…) is issued.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Assign again on the same disbursement.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"verifier already assigned".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Assign when independence rules leave nobody eligible.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"no eligible verifier — pool exhausted by independence rules".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PRX-VER-02  </w:t>
      </w:r>
      <w:r>
        <w:rPr>
          <w:b/>
          <w:bCs/>
          <w:color w:val="1A1A1A"/>
          <w:sz w:val="21"/>
          <w:szCs w:val="21"/>
        </w:rPr>
        <w:t xml:space="preserve">Verifier attests via token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Verifier (token)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verifier token.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/proximate-verify?t=&lt;token&gt; and attest verdict="confirmed".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Attestation recorded; participant stage → verified.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another, attest verdict="disputed".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Recorded; stage NOT advanced.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Attest again on an already-attested token.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409 "already attested".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an invalid verdict.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PRX-VER-03  </w:t>
      </w:r>
      <w:r>
        <w:rPr>
          <w:b/>
          <w:bCs/>
          <w:color w:val="1A1A1A"/>
          <w:sz w:val="21"/>
          <w:szCs w:val="21"/>
        </w:rPr>
        <w:t xml:space="preserve">Logged-in verifier must be the assigned user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(login)   ·   Priority: P1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disbursement with a verifier assigned to user X.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a different user, POST /disbursements/&lt;id&gt;/verifier-attest.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"not the assigned verifier".</w:t>
            </w:r>
          </w:p>
        </w:tc>
      </w:tr>
    </w:tbl>
    <w:p>
      <w:pPr>
        <w:pStyle w:val="Heading1"/>
      </w:pPr>
      <w:r>
        <w:t xml:space="preserve">14. Interventions &amp; Security — SoP 13 (PRX-INT)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PRX-INT-01  </w:t>
      </w:r>
      <w:r>
        <w:rPr>
          <w:b/>
          <w:bCs/>
          <w:color w:val="1A1A1A"/>
          <w:sz w:val="21"/>
          <w:szCs w:val="21"/>
        </w:rPr>
        <w:t xml:space="preserve">Open an intervention with a response timer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partner needing SoP-13 action.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an intervention: kind=warning/freeze/suspend + partner + reason.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Created status="open"; response_due_at auto-set (warning 24h / freeze 72h / suspend 120h).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with a missing kind or reason.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PRX-INT-02  </w:t>
      </w:r>
      <w:r>
        <w:rPr>
          <w:b/>
          <w:bCs/>
          <w:color w:val="1A1A1A"/>
          <w:sz w:val="21"/>
          <w:szCs w:val="21"/>
        </w:rPr>
        <w:t xml:space="preserve">Respond — investigator independence rule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investigator   ·   Priority: P0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open intervention on a partner.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Respond as a user who is the partner’s nominator or one of its endorsers.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422 with conflict_roles — response rejected (independence rule).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Respond as an independent user with notes.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Recorded; status→responded (409 if intervention not open, 400 if notes missing).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PRX-INT-03  </w:t>
      </w:r>
      <w:r>
        <w:rPr>
          <w:b/>
          <w:bCs/>
          <w:color w:val="1A1A1A"/>
          <w:sz w:val="21"/>
          <w:szCs w:val="21"/>
        </w:rPr>
        <w:t xml:space="preserve">Escalation on missed timer (cron)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(cron)   ·   Priority: P1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An open intervention past response_due_at.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/interventions/cron-tick (CRON_SECRET).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Every open intervention past due flips to escalated.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Withdraw an open/escalated intervention as OB.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status→withdrawn (409 otherwise).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PRX-INT-04  </w:t>
      </w:r>
      <w:r>
        <w:rPr>
          <w:b/>
          <w:bCs/>
          <w:color w:val="1A1A1A"/>
          <w:sz w:val="21"/>
          <w:szCs w:val="21"/>
        </w:rPr>
        <w:t xml:space="preserve">Security keyword auto-intervention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System (cron)   ·   Priority: P0   ·   Type: AI/Edge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dd_clear/dd_pending partner whose intake signal/notes contain a security keyword (EN or AR — e.g. shelling, RSF, هجوم).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POST /security-scan/cron-tick (CRON_SECRET).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fresh keyword match with no open intervention auto-opens a 72h freeze (sop_clause SOP-13-section-4-auto, actor cron-security-scan); idempotent thereafter.</w:t>
            </w:r>
          </w:p>
        </w:tc>
      </w:tr>
    </w:tbl>
    <w:p>
      <w:pPr>
        <w:pStyle w:val="Heading1"/>
      </w:pPr>
      <w:r>
        <w:t xml:space="preserve">15. Donor Features (PRX-DON)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PRX-DON-01  </w:t>
      </w:r>
      <w:r>
        <w:rPr>
          <w:b/>
          <w:bCs/>
          <w:color w:val="1A1A1A"/>
          <w:sz w:val="21"/>
          <w:szCs w:val="21"/>
        </w:rPr>
        <w:t xml:space="preserve">Donor portfolio dashboard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P0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donor1@proximate.org logged in.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/proximate/donor.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Rollup tiles render: envelope USD, disbursed USD (+% of envelope), partners served, outcome/attestation rate; per-round cards with status-count chips.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Observe a donor with no subscribed rounds.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 amber "using fallback listing" banner shows and ALL tenant rounds are listed.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Observe when any round has flagged disbursements.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red flagged-warning banner appears.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Observe a donor with zero rounds.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"no rounds" empty-state card.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PRX-DON-02  </w:t>
      </w:r>
      <w:r>
        <w:rPr>
          <w:b/>
          <w:bCs/>
          <w:color w:val="1A1A1A"/>
          <w:sz w:val="21"/>
          <w:szCs w:val="21"/>
        </w:rPr>
        <w:t xml:space="preserve">Donor requests access (no ProximateDonor row)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Logged-in non-donor   ·   Priority: P1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Proximate user without a ProximateDonor row.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/proximate/donor.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"request access" card is shown (403 registration-required handled gracefully — donor self-signup is not available; OB registers donors).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PRX-DON-03  </w:t>
      </w:r>
      <w:r>
        <w:rPr>
          <w:b/>
          <w:bCs/>
          <w:color w:val="1A1A1A"/>
          <w:sz w:val="21"/>
          <w:szCs w:val="21"/>
        </w:rPr>
        <w:t xml:space="preserve">Download a round report PDF (donor)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Donor with at least one round.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Click "Download PDF" on a round card.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The round report PDF opens/downloads.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Click "View full report".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Navigates to /proximate/rounds/[id]/report.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PRX-DON-04  </w:t>
      </w:r>
      <w:r>
        <w:rPr>
          <w:b/>
          <w:bCs/>
          <w:color w:val="1A1A1A"/>
          <w:sz w:val="21"/>
          <w:szCs w:val="21"/>
        </w:rPr>
        <w:t xml:space="preserve">Donor "Ask AI" — grounded answer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P0   ·   Type: AI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Donor with subscribed/fallback rounds; AI configured.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In the Ask box, ask a question about the portfolio (≤1000 chars).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 answer grounded ONLY in the donor’s in-scope rounds; meta.grounded=true; the call is replay-logged + audited.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Ask in Arabic.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The reply is in colloquial Sudanese Arabic.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If a Haiku fallback was used.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An amber "draft mode" note is shown (meta.fallback_used).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PRX-DON-05  </w:t>
      </w:r>
      <w:r>
        <w:rPr>
          <w:b/>
          <w:bCs/>
          <w:color w:val="1A1A1A"/>
          <w:sz w:val="21"/>
          <w:szCs w:val="21"/>
        </w:rPr>
        <w:t xml:space="preserve">Donor "Ask AI" — empty scope &amp; AI down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P1   ·   Type: AI/Edge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Donor with no rounds; and separately, AI unavailable.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Ask a question when the donor has no rounds.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200 with a canned "I don’t have any rounds…" answer; meta.grounded=false.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Ask when AI is unavailable.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503 "AI unavailable"; UI shows an error message (not a fabricated answer).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 question over 1000 chars.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PRX-DON-06  </w:t>
      </w:r>
      <w:r>
        <w:rPr>
          <w:b/>
          <w:bCs/>
          <w:color w:val="1A1A1A"/>
          <w:sz w:val="21"/>
          <w:szCs w:val="21"/>
        </w:rPr>
        <w:t xml:space="preserve">Donor data isolation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Donor   ·   Priority: P0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Donor A; a grant/round owned by Donor B.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another donor’s grant / compliance / donor-pack.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"not authorised".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an outcomes rollup for a round outside your scope.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"round not in your scope".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to read the raw audit chain.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(OB-only since Phase 701).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PRX-DON-07  </w:t>
      </w:r>
      <w:r>
        <w:rPr>
          <w:b/>
          <w:bCs/>
          <w:color w:val="1A1A1A"/>
          <w:sz w:val="21"/>
          <w:szCs w:val="21"/>
        </w:rPr>
        <w:t xml:space="preserve">AI-drafted donor report lifecycle (OB)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AI/Functional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Proximate grant with a report row; on /proximate/admin/grants/[grantId].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Click "AI draft" on a report.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AI drafts 4 sections (exec summary, financial, impact, compliance) from real allocation/disbursement/outcome data; draft stored; content copied in only if empty (never overwrites human edits).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Edit content and move status pending→drafting→submitted.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Allowed transitions succeed.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Attempt an illegal transition (e.g. accepted→drafting) or submit empty content.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422.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Run "AI score" (per-requirement compliance).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Scores returned; a late report caps a matching-cadence requirement ≤70; empty/unrelated → "missing", &lt;30.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With AI unavailable.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503 (drafting/scoring unavailable) — no fabricated content.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PRX-DON-08  </w:t>
      </w:r>
      <w:r>
        <w:rPr>
          <w:b/>
          <w:bCs/>
          <w:color w:val="1A1A1A"/>
          <w:sz w:val="21"/>
          <w:szCs w:val="21"/>
        </w:rPr>
        <w:t xml:space="preserve">Compliance-per-requirement &amp; deliverable progress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+ Donor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grant with deliverables.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GET /grants/&lt;id&gt;/compliance.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Each deliverable shows target/unit/current/source/pct; auto-sourced (rounds → distinct allocated rounds; report/audit → accepted report count; else manual/untracked).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OB, PUT deliverable-progress {index, value}.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Manual progress updated (400 on bad body).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the owning donor, view report scores + status on the grant.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Donor sees scores + status only (not raw content); other donors → 403.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PRX-DON-09  </w:t>
      </w:r>
      <w:r>
        <w:rPr>
          <w:b/>
          <w:bCs/>
          <w:color w:val="1A1A1A"/>
          <w:sz w:val="21"/>
          <w:szCs w:val="21"/>
        </w:rPr>
        <w:t xml:space="preserve">Donor Pack PDF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/ owning Donor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grant.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GET /grants/&lt;id&gt;/donor-pack.pdf.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reconciliation pack (committed→allocated→disbursed, deliverables vs targets, report timeline w/ compliance scores, latest narrative) is returned; media summarised as counts.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 a deploy without reportlab.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503 "reportlab not installed on this deploy".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a non-owning donor.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PRX-DON-10  </w:t>
      </w:r>
      <w:r>
        <w:rPr>
          <w:b/>
          <w:bCs/>
          <w:color w:val="1A1A1A"/>
          <w:sz w:val="21"/>
          <w:szCs w:val="21"/>
        </w:rPr>
        <w:t xml:space="preserve">Grant extraction wizard (OB inbound grant)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AI/Negative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On /proximate/admin/grants/new (Adeso-as-grantee; donor persona cannot run it).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Upload a valid text PDF grant agreement.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AI extracts grant terms (model claude-sonnet-4-6) + best-effort donor match; nothing persists until OB accepts via POST /grants.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Upload no file / a &gt; 15 MB file / a non-PDF / a scanned PDF with &lt;300 chars of text / when AI is down.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/ 413 / 400 / 422 "looks like a scan without OCR" / 503 respectively.</w:t>
            </w:r>
          </w:p>
        </w:tc>
      </w:tr>
    </w:tbl>
    <w:p>
      <w:pPr>
        <w:pStyle w:val="Heading1"/>
      </w:pPr>
      <w:r>
        <w:t xml:space="preserve">16. Crisis, Grievance &amp; Transparency (PRX-GOV)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PRX-GOV-01  </w:t>
      </w:r>
      <w:r>
        <w:rPr>
          <w:b/>
          <w:bCs/>
          <w:color w:val="1A1A1A"/>
          <w:sz w:val="21"/>
          <w:szCs w:val="21"/>
        </w:rPr>
        <w:t xml:space="preserve">Crisis selector &amp; manual signal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On /proximate/crisis-selector.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the crisis selector.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Ranked crisis rows + manual signals shown; a "fallback" badge appears when the tenant has no rows and Sudan (SDN) rows are borrowed; feed ingestor shows "backlogged".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Add a manual crisis signal (description ≥5 chars).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Signal saved (default country SDN); &lt;5 chars → 400.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PRX-GOV-02  </w:t>
      </w:r>
      <w:r>
        <w:rPr>
          <w:b/>
          <w:bCs/>
          <w:color w:val="1A1A1A"/>
          <w:sz w:val="21"/>
          <w:szCs w:val="21"/>
        </w:rPr>
        <w:t xml:space="preserve">AI crisis decision brief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P2   ·   Type: AI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crisis row.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a brief with scenario_type incubate/strengthen/enable.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≤250-word, 3-section brief is returned; audit proximate.crisis_brief.drafted (not persisted, v0).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Request a brief with an invalid scenario_type.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When AI is unavailable.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deterministic 3-section fallback text is returned (HTTP 200 — never 503).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PRX-GOV-03  </w:t>
      </w:r>
      <w:r>
        <w:rPr>
          <w:b/>
          <w:bCs/>
          <w:color w:val="1A1A1A"/>
          <w:sz w:val="21"/>
          <w:szCs w:val="21"/>
        </w:rPr>
        <w:t xml:space="preserve">Public grievance submission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(no login)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On /proximate-grievance.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 grievance (description ≥10 chars, category, optionally anonymous).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Grievance recorded; anonymous submissions clear identity server-side.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&lt; 10 chars, or fill the honeypot "website".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400 / 400 "spam".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an identical description within 1 hour.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Deduped — already_submitted returned.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PRX-GOV-04  </w:t>
      </w:r>
      <w:r>
        <w:rPr>
          <w:b/>
          <w:bCs/>
          <w:color w:val="1A1A1A"/>
          <w:sz w:val="21"/>
          <w:szCs w:val="21"/>
        </w:rPr>
        <w:t xml:space="preserve">Fraud/safety grievance auto-opens a freeze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→ System   ·   Priority: P0   ·   Type: Edge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Grievance categories fraud/safety naming a partner.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 fraud/safety grievance naming a partner.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72h freeze InterventionMeasure is auto-opened (SoP §14).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PRX-GOV-05  </w:t>
      </w:r>
      <w:r>
        <w:rPr>
          <w:b/>
          <w:bCs/>
          <w:color w:val="1A1A1A"/>
          <w:sz w:val="21"/>
          <w:szCs w:val="21"/>
        </w:rPr>
        <w:t xml:space="preserve">OB grievance triage &amp; resolve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A new grievance exists.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Open /proximate/admin/grievances (only surface that sees reporter identity).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Grievance queue lists items.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Triage a new grievance.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new→triaged, response clock stops (422 if not new).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Resolve with notes (optionally dismissed=true).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Closed with notes; dismissed items are kept, not deleted (422 if already closed).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PRX-GOV-06  </w:t>
      </w:r>
      <w:r>
        <w:rPr>
          <w:b/>
          <w:bCs/>
          <w:color w:val="1A1A1A"/>
          <w:sz w:val="21"/>
          <w:szCs w:val="21"/>
        </w:rPr>
        <w:t xml:space="preserve">Public transparency page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Public (no login)   ·   Priority: P1   ·   Type: 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On /proximate.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Load /proximate.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Aggregates only: moved USD/year, disbursement count, partner count, partners-by-locality, sustained-outcome %, active-round titles — no PII, no per-disbursement rows (24h cache).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Load it when data is empty/unavailable.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"data is temporarily unavailable" card.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PRX-GOV-07  </w:t>
      </w:r>
      <w:r>
        <w:rPr>
          <w:b/>
          <w:bCs/>
          <w:color w:val="1A1A1A"/>
          <w:sz w:val="21"/>
          <w:szCs w:val="21"/>
        </w:rPr>
        <w:t xml:space="preserve">Audit chain — OB only, JSONL export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/ Donor   ·   Priority: P0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OB and donor accounts.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OB, GET /api/proximate/audit-chain.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Tenant-scoped hash-chained entries (seq, action, subject, actor) returned.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Append ?format=jsonl.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 JSONL download streams (closing-pack).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a donor, request the audit chain.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403 (OB-only).</w:t>
            </w:r>
          </w:p>
        </w:tc>
      </w:tr>
    </w:tbl>
    <w:p>
      <w:pPr>
        <w:pStyle w:val="Heading1"/>
      </w:pPr>
      <w:r>
        <w:t xml:space="preserve">17. AI Fallback Behaviour Matrix (PRX-AI)</w:t>
      </w:r>
    </w:p>
    <w:p>
      <w:pPr>
        <w:spacing w:after="100" w:line="270"/>
      </w:pPr>
      <w:r>
        <w:t xml:space="preserve">AI degradation is deliberately surface-specific. Verify each behaves as tabulated when the AI/key is unavailable — the system must never fabricate content silently.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surface</w:t>
            </w:r>
          </w:p>
        </w:tc>
        <w:tc>
          <w:tcPr>
            <w:tcW w:type="dxa" w:w="240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56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 when AI unavailable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Donor Ask AI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 → Haiku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HTTP 503 "AI unavailable" (no rounds → 200 canned, grounded=false)</w:t>
            </w:r>
          </w:p>
        </w:tc>
      </w:tr>
      <w:tr>
        <w:tc>
          <w:tcPr>
            <w:tcW w:type="dxa" w:w="3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Grant report draft / score</w:t>
            </w:r>
          </w:p>
        </w:tc>
        <w:tc>
          <w:tcPr>
            <w:tcW w:type="dxa" w:w="2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</w:t>
            </w:r>
          </w:p>
        </w:tc>
        <w:tc>
          <w:tcPr>
            <w:tcW w:type="dxa" w:w="35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HTTP 503 (drafting/scoring unavailable)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Grant extraction wizard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HTTP 503 (extraction unavailable)</w:t>
            </w:r>
          </w:p>
        </w:tc>
      </w:tr>
      <w:tr>
        <w:tc>
          <w:tcPr>
            <w:tcW w:type="dxa" w:w="3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Crisis decision brief</w:t>
            </w:r>
          </w:p>
        </w:tc>
        <w:tc>
          <w:tcPr>
            <w:tcW w:type="dxa" w:w="2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</w:t>
            </w:r>
          </w:p>
        </w:tc>
        <w:tc>
          <w:tcPr>
            <w:tcW w:type="dxa" w:w="35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HTTP 200 with deterministic 3-section fallback text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Adverse-media screening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 + web_search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Falls back to training-knowledge layer, low-confidence; never blocks disbursement</w:t>
            </w:r>
          </w:p>
        </w:tc>
      </w:tr>
      <w:tr>
        <w:tc>
          <w:tcPr>
            <w:tcW w:type="dxa" w:w="3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Voice transcription (endorse / report)</w:t>
            </w:r>
          </w:p>
        </w:tc>
        <w:tc>
          <w:tcPr>
            <w:tcW w:type="dxa" w:w="240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Whisper whisper-1</w:t>
            </w:r>
          </w:p>
        </w:tc>
        <w:tc>
          <w:tcPr>
            <w:tcW w:type="dxa" w:w="356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Silent — transcript stays empty, audio still stored/playable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Global copilot chat</w:t>
            </w:r>
          </w:p>
        </w:tc>
        <w:tc>
          <w:tcPr>
            <w:tcW w:type="dxa" w:w="24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Sonnet → Haiku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{ok:false, code:"NO_AI"}</w:t>
            </w:r>
          </w:p>
        </w:tc>
      </w:tr>
    </w:tbl>
    <w:p>
      <w:pPr>
        <w:pStyle w:val="Heading1"/>
      </w:pPr>
      <w:r>
        <w:t xml:space="preserve">18. Cross-Cutting &amp; Non-Functional (PRX-XC)</w:t>
      </w:r>
    </w:p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PRX-XC-01  </w:t>
      </w:r>
      <w:r>
        <w:rPr>
          <w:b/>
          <w:bCs/>
          <w:color w:val="1A1A1A"/>
          <w:sz w:val="21"/>
          <w:szCs w:val="21"/>
        </w:rPr>
        <w:t xml:space="preserve">Offline endorsement (PWA outbox)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Endorser   ·   Priority: P1   ·   Type: Non-functional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Endorsement wizard on a flaky/offline connection.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Submit an endorsement with no network.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The PWA outbox queues it and shows a "queued" confirmation.</w:t>
            </w:r>
          </w:p>
        </w:tc>
      </w:tr>
      <w:tr>
        <w:tc>
          <w:tcPr>
            <w:tcW w:type="dxa" w:w="5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Restore connectivity.</w:t>
            </w:r>
          </w:p>
        </w:tc>
        <w:tc>
          <w:tcPr>
            <w:tcW w:type="dxa" w:w="4420"/>
            <w:shd w:fill="F3F5F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The queued endorsement syncs automatically.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PRX-XC-02  </w:t>
      </w:r>
      <w:r>
        <w:rPr>
          <w:b/>
          <w:bCs/>
          <w:color w:val="1A1A1A"/>
          <w:sz w:val="21"/>
          <w:szCs w:val="21"/>
        </w:rPr>
        <w:t xml:space="preserve">i18n coverage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Any   ·   Priority: P2   ·   Type: Non-functional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Six locales present (en, fr, ar, sw, so, es).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Switch language across the six locales on key Proximate pages.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No raw i18n keys leak; Arabic renders RTL.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PRX-XC-03  </w:t>
      </w:r>
      <w:r>
        <w:rPr>
          <w:b/>
          <w:bCs/>
          <w:color w:val="1A1A1A"/>
          <w:sz w:val="21"/>
          <w:szCs w:val="21"/>
        </w:rPr>
        <w:t xml:space="preserve">Mobile / low-bandwidth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Any   ·   Priority: P1   ·   Type: Non-functional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Mobile viewport (~390px).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Load /proximate-nominate, /proximate-endorse, /proximate-report on mobile.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Forms are usable, single-column, no horizontal scroll; camera/mic inputs work.</w:t>
            </w:r>
          </w:p>
        </w:tc>
      </w:tr>
    </w:tbl>
    <w:p>
      <w:pPr>
        <w:keepNext/>
        <w:spacing w:after="20" w:before="200"/>
      </w:pPr>
      <w:r>
        <w:rPr>
          <w:b/>
          <w:bCs/>
          <w:color w:val="C2410C"/>
          <w:sz w:val="21"/>
          <w:szCs w:val="21"/>
        </w:rPr>
        <w:t xml:space="preserve">PRX-XC-04  </w:t>
      </w:r>
      <w:r>
        <w:rPr>
          <w:b/>
          <w:bCs/>
          <w:color w:val="1A1A1A"/>
          <w:sz w:val="21"/>
          <w:szCs w:val="21"/>
        </w:rPr>
        <w:t xml:space="preserve">Tenant isolation of audit data</w:t>
      </w:r>
    </w:p>
    <w:p>
      <w:pPr>
        <w:keepNext/>
        <w:spacing w:after="40"/>
      </w:pPr>
      <w:r>
        <w:rPr>
          <w:i/>
          <w:iCs/>
          <w:color w:val="6B7280"/>
          <w:sz w:val="16"/>
          <w:szCs w:val="16"/>
        </w:rPr>
        <w:t xml:space="preserve">Persona: OB   ·   Priority: P1   ·   Type: Security</w:t>
      </w:r>
    </w:p>
    <w:p>
      <w:pPr>
        <w:keepNext/>
        <w:spacing w:after="40"/>
      </w:pPr>
      <w:r>
        <w:rPr>
          <w:b/>
          <w:bCs/>
          <w:sz w:val="17"/>
          <w:szCs w:val="17"/>
        </w:rPr>
        <w:t xml:space="preserve">Preconditions: </w:t>
      </w:r>
      <w:r>
        <w:rPr>
          <w:sz w:val="17"/>
          <w:szCs w:val="17"/>
        </w:rPr>
        <w:t xml:space="preserve">Two tenants with audit rows.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520"/>
        <w:gridCol w:w="4420"/>
        <w:gridCol w:w="4420"/>
      </w:tblGrid>
      <w:tr>
        <w:trPr>
          <w:tblHeader/>
        </w:trPr>
        <w:tc>
          <w:tcPr>
            <w:tcW w:type="dxa" w:w="5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 / action</w:t>
            </w:r>
          </w:p>
        </w:tc>
        <w:tc>
          <w:tcPr>
            <w:tcW w:type="dxa" w:w="4420"/>
            <w:shd w:fill="1F3A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5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As Proximate OB, read the audit chain.</w:t>
            </w:r>
          </w:p>
        </w:tc>
        <w:tc>
          <w:tcPr>
            <w:tcW w:type="dxa" w:w="4420"/>
            <w:shd w:fill="FFFFFF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top"/>
          </w:tcPr>
          <w:p>
            <w:pPr>
              <w:spacing w:line="244"/>
            </w:pPr>
            <w:r>
              <w:rPr>
                <w:sz w:val="17"/>
                <w:szCs w:val="17"/>
              </w:rPr>
              <w:t xml:space="preserve">Only Proximate-scoped rows appear (network_id or proximate_ prefix); no other tenant’s rows surface.</w:t>
            </w:r>
          </w:p>
        </w:tc>
      </w:tr>
    </w:tbl>
    <w:p>
      <w:pPr>
        <w:pStyle w:val="Heading1"/>
      </w:pPr>
      <w:r>
        <w:t xml:space="preserve">Appendix A — State Machines &amp; Thresholds (Reference)</w:t>
      </w:r>
    </w:p>
    <w:p>
      <w:pPr>
        <w:spacing w:after="20"/>
      </w:pPr>
      <w:r>
        <w:rPr>
          <w:b/>
          <w:bCs/>
        </w:rPr>
        <w:t xml:space="preserve">Partner status: </w:t>
      </w:r>
    </w:p>
    <w:p>
      <w:pPr>
        <w:spacing w:after="100" w:line="270"/>
      </w:pPr>
      <w:r>
        <w:rPr>
          <w:rFonts w:ascii="Consolas" w:cs="Consolas" w:eastAsia="Consolas" w:hAnsi="Consolas"/>
          <w:sz w:val="18"/>
          <w:szCs w:val="18"/>
        </w:rPr>
        <w:t xml:space="preserve">nominated → endorsements_open → dd_pending → dd_clear</w:t>
      </w:r>
      <w:r>
        <w:t xml:space="preserve">  (+ dd_failed, suspended). dd_clear requires ≥2 COI-clean endorsers, all with reputation ≥75, AND bank verified.</w:t>
      </w:r>
    </w:p>
    <w:p>
      <w:pPr>
        <w:spacing w:after="20"/>
      </w:pPr>
      <w:r>
        <w:rPr>
          <w:b/>
          <w:bCs/>
        </w:rPr>
        <w:t xml:space="preserve">Disbursement status: </w:t>
      </w:r>
    </w:p>
    <w:p>
      <w:pPr>
        <w:spacing w:after="100" w:line="270"/>
      </w:pPr>
      <w:r>
        <w:rPr>
          <w:rFonts w:ascii="Consolas" w:cs="Consolas" w:eastAsia="Consolas" w:hAnsi="Consolas"/>
          <w:sz w:val="18"/>
          <w:szCs w:val="18"/>
        </w:rPr>
        <w:t xml:space="preserve">pending_cosign → pending_report → reported → verified | flagged</w:t>
      </w:r>
      <w:r>
        <w:t xml:space="preserve">  (report_token issued when cosign is complete, or at create if no cosign needed).</w:t>
      </w:r>
    </w:p>
    <w:p>
      <w:pPr>
        <w:spacing w:after="20"/>
      </w:pPr>
      <w:r>
        <w:rPr>
          <w:b/>
          <w:bCs/>
        </w:rPr>
        <w:t xml:space="preserve">Round status: </w:t>
      </w:r>
    </w:p>
    <w:p>
      <w:pPr>
        <w:spacing w:after="100" w:line="270"/>
      </w:pPr>
      <w:r>
        <w:rPr>
          <w:rFonts w:ascii="Consolas" w:cs="Consolas" w:eastAsia="Consolas" w:hAnsi="Consolas"/>
          <w:sz w:val="18"/>
          <w:szCs w:val="18"/>
        </w:rPr>
        <w:t xml:space="preserve">draft → in_review → active → closed</w:t>
      </w:r>
      <w:r>
        <w:t xml:space="preserve">  (or cancelled). Activation needs 2 signatures, 0 rejections.</w:t>
      </w:r>
    </w:p>
    <w:p>
      <w:pPr>
        <w:spacing w:after="20"/>
      </w:pPr>
      <w:r>
        <w:rPr>
          <w:b/>
          <w:bCs/>
        </w:rPr>
        <w:t xml:space="preserve">Participant stage: </w:t>
      </w:r>
    </w:p>
    <w:p>
      <w:pPr>
        <w:spacing w:after="100" w:line="270"/>
      </w:pPr>
      <w:r>
        <w:rPr>
          <w:rFonts w:ascii="Consolas" w:cs="Consolas" w:eastAsia="Consolas" w:hAnsi="Consolas"/>
          <w:sz w:val="18"/>
          <w:szCs w:val="18"/>
        </w:rPr>
        <w:t xml:space="preserve">planned → endorsement_open → endorsed → bank_verified → disbursed → reported → attested → verified</w:t>
      </w:r>
      <w:r>
        <w:t xml:space="preserve">  (+ withdrawn). Forward-only.</w:t>
      </w:r>
    </w:p>
    <w:p>
      <w:pPr>
        <w:spacing w:after="20"/>
      </w:pPr>
      <w:r>
        <w:rPr>
          <w:b/>
          <w:bCs/>
        </w:rPr>
        <w:t xml:space="preserve">Intervention: </w:t>
      </w:r>
    </w:p>
    <w:p>
      <w:pPr>
        <w:spacing w:after="100" w:line="270"/>
      </w:pPr>
      <w:r>
        <w:rPr>
          <w:rFonts w:ascii="Consolas" w:cs="Consolas" w:eastAsia="Consolas" w:hAnsi="Consolas"/>
          <w:sz w:val="18"/>
          <w:szCs w:val="18"/>
        </w:rPr>
        <w:t xml:space="preserve">open → responded | escalated | withdrawn → closed</w:t>
      </w:r>
      <w:r>
        <w:t xml:space="preserve">  Response windows: warning 24h, freeze 72h, suspend 120h.</w:t>
      </w:r>
    </w:p>
    <w:p>
      <w:pPr>
        <w:spacing w:after="60"/>
      </w:pPr>
    </w:p>
    <w:p>
      <w:pPr>
        <w:spacing w:after="20"/>
      </w:pPr>
      <w:r>
        <w:rPr>
          <w:b/>
          <w:bCs/>
        </w:rPr>
        <w:t xml:space="preserve">Cosign ladder (cosigners in addition to sender):</w:t>
      </w:r>
    </w:p>
    <w:tbl>
      <w:tblPr>
        <w:tblW w:type="dxa" w:w="9360"/>
        <w:tblBorders>
          <w:top w:val="single" w:color="D0D5D3" w:sz="1"/>
          <w:left w:val="single" w:color="D0D5D3" w:sz="1"/>
          <w:bottom w:val="single" w:color="D0D5D3" w:sz="1"/>
          <w:right w:val="single" w:color="D0D5D3" w:sz="1"/>
          <w:insideH w:val="single" w:color="D0D5D3" w:sz="1"/>
          <w:insideV w:val="single" w:color="D0D5D3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Disbursement amount</w:t>
            </w:r>
          </w:p>
        </w:tc>
        <w:tc>
          <w:tcPr>
            <w:tcW w:type="dxa" w:w="4680"/>
            <w:shd w:fill="1F3A3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Cosigners required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Below $10,000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0 (sender alone; report token issued immediately)</w:t>
            </w:r>
          </w:p>
        </w:tc>
      </w:tr>
      <w:tr>
        <w:tc>
          <w:tcPr>
            <w:tcW w:type="dxa" w:w="468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$10,000 – $49,999</w:t>
            </w:r>
          </w:p>
        </w:tc>
        <w:tc>
          <w:tcPr>
            <w:tcW w:type="dxa" w:w="468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$50,000 – $199,999</w:t>
            </w:r>
          </w:p>
        </w:tc>
        <w:tc>
          <w:tcPr>
            <w:tcW w:type="dxa" w:w="468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$200,000 and above</w:t>
            </w:r>
          </w:p>
        </w:tc>
        <w:tc>
          <w:tcPr>
            <w:tcW w:type="dxa" w:w="4680"/>
            <w:shd w:fill="F3F5F4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line="248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40"/>
      </w:pPr>
    </w:p>
    <w:p>
      <w:pPr>
        <w:spacing w:after="100" w:line="270"/>
      </w:pPr>
      <w:r>
        <w:rPr>
          <w:b/>
          <w:bCs/>
        </w:rPr>
        <w:t xml:space="preserve">Capital class (SoP-13, separate from the cosign ladder): </w:t>
      </w:r>
      <w:r>
        <w:rPr>
          <w:rFonts w:ascii="Consolas" w:cs="Consolas" w:eastAsia="Consolas" w:hAnsi="Consolas"/>
          <w:sz w:val="18"/>
          <w:szCs w:val="18"/>
        </w:rPr>
        <w:t xml:space="preserve">small &lt; $5,000 · medium $5,000–$50,000 · large &gt; $50,000</w:t>
      </w:r>
    </w:p>
    <w:p>
      <w:pPr>
        <w:spacing w:after="80"/>
      </w:pPr>
    </w:p>
    <w:p>
      <w:pPr>
        <w:spacing w:after="100" w:line="270"/>
      </w:pPr>
      <w:r>
        <w:rPr>
          <w:b/>
          <w:bCs/>
        </w:rPr>
        <w:t xml:space="preserve">End of test pack. </w:t>
      </w:r>
      <w:r>
        <w:t xml:space="preserve">Cases reflect the code as deployed at the time of writing. Re-verify seeded fixtures before a run — seeded reputation/COI values (e.g. sarah@ = 74) intentionally exercise the gates.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v1.0 · July 2026 · Confidential   |   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DB" w:sz="4" w:space="4"/>
      </w:pBdr>
      <w:jc w:val="right"/>
    </w:pPr>
    <w:r>
      <w:rPr>
        <w:color w:val="6B7280"/>
        <w:sz w:val="15"/>
        <w:szCs w:val="15"/>
      </w:rPr>
      <w:t xml:space="preserve">Proximate Fund — Test Case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DEDB" w:sz="4" w:space="4"/>
      </w:pBdr>
      <w:spacing w:after="140" w:before="340"/>
      <w:outlineLvl w:val="0"/>
    </w:pPr>
    <w:rPr>
      <w:rFonts w:ascii="Calibri" w:cs="Calibri" w:eastAsia="Calibri" w:hAnsi="Calibri"/>
      <w:b/>
      <w:bCs/>
      <w:color w:val="2E5E4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3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Proximate Tenant — Test Case Pack</dc:title>
  <dc:creator>Kuja QA</dc:creator>
  <dc:description>Persona-driven test cases for the Proximate tenant: workflows, dashboards, AI, edge cases.</dc:description>
  <cp:lastModifiedBy>Un-named</cp:lastModifiedBy>
  <cp:revision>1</cp:revision>
  <dcterms:created xsi:type="dcterms:W3CDTF">2026-07-08T20:17:10.680Z</dcterms:created>
  <dcterms:modified xsi:type="dcterms:W3CDTF">2026-07-08T20:17:10.712Z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