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6c7546df9cadd2a584e4e31fbfad7bf4eb518c2"/>
    <w:p>
      <w:pPr>
        <w:pStyle w:val="Heading1"/>
      </w:pPr>
      <w:r>
        <w:t xml:space="preserve">Set up</w:t>
      </w:r>
      <w:r>
        <w:t xml:space="preserve"> </w:t>
      </w:r>
      <w:r>
        <w:rPr>
          <w:rStyle w:val="VerbatimChar"/>
        </w:rPr>
        <w:t xml:space="preserve">fund.kuja.org</w:t>
      </w:r>
      <w:r>
        <w:t xml:space="preserve"> </w:t>
      </w:r>
      <w:r>
        <w:t xml:space="preserve">for the Kuja Fund app — IT admin runbook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point</w:t>
      </w:r>
      <w:r>
        <w:t xml:space="preserve"> </w:t>
      </w:r>
      <w:r>
        <w:rPr>
          <w:rStyle w:val="VerbatimChar"/>
          <w:b/>
          <w:bCs/>
        </w:rPr>
        <w:t xml:space="preserve">fund.kuja.org</w:t>
      </w:r>
      <w:r>
        <w:t xml:space="preserve"> </w:t>
      </w:r>
      <w:r>
        <w:t xml:space="preserve">at the Kuja Fund application (the main Kuja tenant — the one that integrates Kuja Trust). Date: 2026-08-16 ·</w:t>
      </w:r>
      <w:r>
        <w:t xml:space="preserve"> </w:t>
      </w:r>
      <w:r>
        <w:rPr>
          <w:b/>
          <w:bCs/>
        </w:rPr>
        <w:t xml:space="preserve">corrected against Railway’s API + DNS ground truth 2026-08-19.</w:t>
      </w:r>
    </w:p>
    <w:p>
      <w:pPr>
        <w:pStyle w:val="Heading2"/>
      </w:pPr>
      <w:bookmarkStart w:id="9" w:name="Xb1dd4a0cc4372b19145f22ff11adfd9455c5056"/>
      <w:r>
        <w:t xml:space="preserve">⚠️ To make it work you must add TWO DNS records: a CNAME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_railway-verify</w:t>
      </w:r>
      <w:r>
        <w:t xml:space="preserve"> </w:t>
      </w:r>
      <w:r>
        <w:t xml:space="preserve">TXT</w:t>
      </w:r>
      <w:bookmarkEnd w:id="9"/>
    </w:p>
    <w:p>
      <w:pPr>
        <w:pStyle w:val="BlockText"/>
      </w:pPr>
      <w:r>
        <w:t xml:space="preserve">The certificate is stuck because the</w:t>
      </w:r>
      <w:r>
        <w:t xml:space="preserve"> </w:t>
      </w:r>
      <w:r>
        <w:rPr>
          <w:b/>
          <w:bCs/>
        </w:rPr>
        <w:t xml:space="preserve">ownership-verification TXT record is missing</w:t>
      </w:r>
      <w:r>
        <w:t xml:space="preserve">. Confirmed three ways: Railway’s</w:t>
      </w:r>
      <w:r>
        <w:t xml:space="preserve"> </w:t>
      </w:r>
      <w:r>
        <w:rPr>
          <w:rStyle w:val="VerbatimChar"/>
        </w:rPr>
        <w:t xml:space="preserve">verificationToken</w:t>
      </w:r>
      <w:r>
        <w:t xml:space="preserve"> </w:t>
      </w:r>
      <w:r>
        <w:t xml:space="preserve">API field, a live DNS check (the working</w:t>
      </w:r>
      <w:r>
        <w:t xml:space="preserve"> </w:t>
      </w:r>
      <w:r>
        <w:rPr>
          <w:rStyle w:val="VerbatimChar"/>
        </w:rPr>
        <w:t xml:space="preserve">proximate</w:t>
      </w:r>
      <w:r>
        <w:t xml:space="preserve">/</w:t>
      </w:r>
      <w:r>
        <w:rPr>
          <w:rStyle w:val="VerbatimChar"/>
        </w:rPr>
        <w:t xml:space="preserve">saxansaxo</w:t>
      </w:r>
      <w:r>
        <w:t xml:space="preserve"> </w:t>
      </w:r>
      <w:r>
        <w:t xml:space="preserve">domains each have a</w:t>
      </w:r>
      <w:r>
        <w:t xml:space="preserve"> </w:t>
      </w:r>
      <w:r>
        <w:rPr>
          <w:rStyle w:val="VerbatimChar"/>
        </w:rPr>
        <w:t xml:space="preserve">_railway-verify</w:t>
      </w:r>
      <w:r>
        <w:t xml:space="preserve"> </w:t>
      </w:r>
      <w:r>
        <w:t xml:space="preserve">TXT;</w:t>
      </w:r>
      <w:r>
        <w:t xml:space="preserve"> </w:t>
      </w:r>
      <w:r>
        <w:rPr>
          <w:rStyle w:val="VerbatimChar"/>
        </w:rPr>
        <w:t xml:space="preserve">fund</w:t>
      </w:r>
      <w:r>
        <w:t xml:space="preserve"> </w:t>
      </w:r>
      <w:r>
        <w:t xml:space="preserve">does not), and Railway support.</w:t>
      </w:r>
    </w:p>
    <w:p>
      <w:pPr>
        <w:pStyle w:val="BlockText"/>
      </w:pPr>
      <w:r>
        <w:rPr>
          <w:b/>
          <w:bCs/>
        </w:rPr>
        <w:t xml:space="preserve">A custom domain needs BOTH:</w:t>
      </w:r>
      <w:r>
        <w:t xml:space="preserve"> </w:t>
      </w:r>
      <w:r>
        <w:t xml:space="preserve">1. a</w:t>
      </w:r>
      <w:r>
        <w:t xml:space="preserve"> </w:t>
      </w:r>
      <w:r>
        <w:rPr>
          <w:b/>
          <w:bCs/>
        </w:rPr>
        <w:t xml:space="preserve">CNAME</w:t>
      </w:r>
      <w:r>
        <w:t xml:space="preserve"> </w:t>
      </w:r>
      <w:r>
        <w:t xml:space="preserve">(routes traffic), and</w:t>
      </w:r>
      <w:r>
        <w:t xml:space="preserve"> </w:t>
      </w:r>
      <w:r>
        <w:t xml:space="preserve">2. a</w:t>
      </w:r>
      <w:r>
        <w:t xml:space="preserve"> </w:t>
      </w:r>
      <w:r>
        <w:rPr>
          <w:rStyle w:val="VerbatimChar"/>
          <w:b/>
          <w:bCs/>
        </w:rPr>
        <w:t xml:space="preserve">_railway-verify</w:t>
      </w:r>
      <w:r>
        <w:rPr>
          <w:b/>
          <w:bCs/>
        </w:rPr>
        <w:t xml:space="preserve"> </w:t>
      </w:r>
      <w:r>
        <w:rPr>
          <w:b/>
          <w:bCs/>
        </w:rPr>
        <w:t xml:space="preserve">TXT</w:t>
      </w:r>
      <w:r>
        <w:t xml:space="preserve"> </w:t>
      </w:r>
      <w:r>
        <w:t xml:space="preserve">(proves you own the domain so Railway/Let’s Encrypt will issue the certificate).</w:t>
      </w:r>
    </w:p>
    <w:p>
      <w:pPr>
        <w:pStyle w:val="BlockText"/>
      </w:pPr>
      <w:r>
        <w:t xml:space="preserve">Until the TXT exists, Railway sits at</w:t>
      </w:r>
      <w:r>
        <w:t xml:space="preserve"> </w:t>
      </w:r>
      <w:r>
        <w:rPr>
          <w:b/>
          <w:bCs/>
        </w:rPr>
        <w:t xml:space="preserve">“validating ownership”</w:t>
      </w:r>
      <w:r>
        <w:t xml:space="preserve"> </w:t>
      </w:r>
      <w:r>
        <w:t xml:space="preserve">forever and serves its default</w:t>
      </w:r>
      <w:r>
        <w:t xml:space="preserve"> </w:t>
      </w:r>
      <w:r>
        <w:rPr>
          <w:rStyle w:val="VerbatimChar"/>
        </w:rPr>
        <w:t xml:space="preserve">*.up.railway.app</w:t>
      </w:r>
      <w:r>
        <w:t xml:space="preserve"> </w:t>
      </w:r>
      <w:r>
        <w:t xml:space="preserve">certificate, so browsers get a cert-name mismatch /</w:t>
      </w:r>
      <w:r>
        <w:t xml:space="preserve"> </w:t>
      </w:r>
      <w:r>
        <w:t xml:space="preserve">“Not Found.”</w:t>
      </w:r>
    </w:p>
    <w:p>
      <w:pPr>
        <w:pStyle w:val="BlockText"/>
      </w:pPr>
      <w:r>
        <w:rPr>
          <w:i/>
          <w:iCs/>
        </w:rPr>
        <w:t xml:space="preserve">(Note: an earlier version of this runbook briefly said</w:t>
      </w:r>
      <w:r>
        <w:rPr>
          <w:i/>
          <w:iCs/>
        </w:rPr>
        <w:t xml:space="preserve"> </w:t>
      </w:r>
      <w:r>
        <w:rPr>
          <w:i/>
          <w:iCs/>
        </w:rPr>
        <w:t xml:space="preserve">“no TXT is needed.”</w:t>
      </w:r>
      <w:r>
        <w:rPr>
          <w:i/>
          <w:iCs/>
        </w:rPr>
        <w:t xml:space="preserve"> </w:t>
      </w:r>
      <w:r>
        <w:rPr>
          <w:i/>
          <w:iCs/>
        </w:rPr>
        <w:t xml:space="preserve">That was wrong — it came from reading Railway’s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dnsRecords</w:t>
      </w:r>
      <w:r>
        <w:rPr>
          <w:i/>
          <w:iCs/>
        </w:rPr>
        <w:t xml:space="preserve"> </w:t>
      </w:r>
      <w:r>
        <w:rPr>
          <w:i/>
          <w:iCs/>
        </w:rPr>
        <w:t xml:space="preserve">API field, which lists only the CNAME and omits the verification TXT. The TXT is required. Add both records in Part A.)</w:t>
      </w:r>
    </w:p>
    <w:p>
      <w:pPr>
        <w:pStyle w:val="FirstParagraph"/>
      </w:pPr>
      <w:r>
        <w:rPr>
          <w:b/>
          <w:bCs/>
        </w:rPr>
        <w:t xml:space="preserve">Good to know before you start</w:t>
      </w:r>
      <w:r>
        <w:t xml:space="preserve"> </w:t>
      </w:r>
      <w:r>
        <w:t xml:space="preserve">- Hosted on</w:t>
      </w:r>
      <w:r>
        <w:t xml:space="preserve"> </w:t>
      </w:r>
      <w:r>
        <w:rPr>
          <w:b/>
          <w:bCs/>
        </w:rPr>
        <w:t xml:space="preserve">Railway</w:t>
      </w:r>
      <w:r>
        <w:t xml:space="preserve"> </w:t>
      </w:r>
      <w:r>
        <w:t xml:space="preserve">(project</w:t>
      </w:r>
      <w:r>
        <w:t xml:space="preserve"> </w:t>
      </w:r>
      <w:r>
        <w:rPr>
          <w:rStyle w:val="VerbatimChar"/>
          <w:b/>
          <w:bCs/>
        </w:rPr>
        <w:t xml:space="preserve">clever-cooperation</w:t>
      </w:r>
      <w:r>
        <w:t xml:space="preserve">, environment</w:t>
      </w:r>
      <w:r>
        <w:t xml:space="preserve"> </w:t>
      </w:r>
      <w:r>
        <w:rPr>
          <w:b/>
          <w:bCs/>
        </w:rPr>
        <w:t xml:space="preserve">production</w:t>
      </w:r>
      <w:r>
        <w:t xml:space="preserve">, service</w:t>
      </w:r>
      <w:r>
        <w:t xml:space="preserve"> </w:t>
      </w:r>
      <w:r>
        <w:rPr>
          <w:rStyle w:val="VerbatimChar"/>
          <w:b/>
          <w:bCs/>
        </w:rPr>
        <w:t xml:space="preserve">web</w:t>
      </w:r>
      <w:r>
        <w:t xml:space="preserve">). Currently reachable at</w:t>
      </w:r>
      <w:r>
        <w:t xml:space="preserve"> </w:t>
      </w:r>
      <w:r>
        <w:rPr>
          <w:rStyle w:val="VerbatimChar"/>
        </w:rPr>
        <w:t xml:space="preserve">https://web-production-6f8a.up.railway.app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 downtime / additive:</w:t>
      </w:r>
      <w:r>
        <w:t xml:space="preserve"> </w:t>
      </w:r>
      <w:r>
        <w:t xml:space="preserve">the existing Railway URL keeps working throughout.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app routing change needed:</w:t>
      </w:r>
      <w:r>
        <w:t xml:space="preserve"> </w:t>
      </w:r>
      <w:r>
        <w:t xml:space="preserve">the app maps any un-recognised</w:t>
      </w:r>
      <w:r>
        <w:t xml:space="preserve"> </w:t>
      </w:r>
      <w:r>
        <w:rPr>
          <w:rStyle w:val="VerbatimChar"/>
        </w:rPr>
        <w:t xml:space="preserve">*.kuja.org</w:t>
      </w:r>
      <w:r>
        <w:t xml:space="preserve"> </w:t>
      </w:r>
      <w:r>
        <w:t xml:space="preserve">host to the default</w:t>
      </w:r>
      <w:r>
        <w:t xml:space="preserve"> </w:t>
      </w:r>
      <w:r>
        <w:rPr>
          <w:b/>
          <w:bCs/>
        </w:rPr>
        <w:t xml:space="preserve">Kuja</w:t>
      </w:r>
      <w:r>
        <w:t xml:space="preserve"> </w:t>
      </w:r>
      <w:r>
        <w:t xml:space="preserve">tenant automatically.</w:t>
      </w:r>
      <w:r>
        <w:t xml:space="preserve"> </w:t>
      </w:r>
      <w:r>
        <w:t xml:space="preserve">- TLS (HTTPS) is issued automatically by Railway (Let’s Encrypt) once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DNS records are in place and verified — you don’t upload a certificate.</w:t>
      </w:r>
    </w:p>
    <w:p>
      <w:r>
        <w:pict>
          <v:rect style="width:0;height:1.5pt" o:hralign="center" o:hrstd="t" o:hr="t"/>
        </w:pict>
      </w:r>
    </w:p>
    <w:bookmarkStart w:id="11" w:name="Xa65f4ccf6ab31988771f80cb346fcc14f46ef1a"/>
    <w:p>
      <w:pPr>
        <w:pStyle w:val="Heading2"/>
      </w:pPr>
      <w:r>
        <w:t xml:space="preserve">Part A — DNS records (in the</w:t>
      </w:r>
      <w:r>
        <w:t xml:space="preserve"> </w:t>
      </w:r>
      <w:r>
        <w:rPr>
          <w:rStyle w:val="VerbatimChar"/>
        </w:rPr>
        <w:t xml:space="preserve">kuja.org</w:t>
      </w:r>
      <w:r>
        <w:t xml:space="preserve"> </w:t>
      </w:r>
      <w:r>
        <w:t xml:space="preserve">zone / Route 53)</w:t>
      </w:r>
    </w:p>
    <w:p>
      <w:pPr>
        <w:pStyle w:val="FirstParagraph"/>
      </w:pPr>
      <w:r>
        <w:rPr>
          <w:b/>
          <w:bCs/>
        </w:rPr>
        <w:t xml:space="preserve">Both records are required.</w:t>
      </w:r>
      <w:r>
        <w:t xml:space="preserve"> </w:t>
      </w:r>
      <w:r>
        <w:t xml:space="preserve">Values below are current as of 2026-08-19; the</w:t>
      </w:r>
      <w:r>
        <w:t xml:space="preserve"> </w:t>
      </w:r>
      <w:r>
        <w:rPr>
          <w:b/>
          <w:bCs/>
        </w:rPr>
        <w:t xml:space="preserve">authoritative source is Railway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</w:t>
      </w:r>
      <w:r>
        <w:rPr>
          <w:b/>
          <w:bCs/>
        </w:rPr>
        <w:t xml:space="preserve"> </w:t>
      </w:r>
      <w:r>
        <w:rPr>
          <w:b/>
          <w:bCs/>
        </w:rPr>
        <w:t xml:space="preserve">→ Settings → Networking →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fund.kuja.org</w:t>
      </w:r>
      <w:r>
        <w:rPr>
          <w:b/>
          <w:bCs/>
        </w:rPr>
        <w:t xml:space="preserve"> </w:t>
      </w:r>
      <w:r>
        <w:rPr>
          <w:b/>
          <w:bCs/>
        </w:rPr>
        <w:t xml:space="preserve">entry</w:t>
      </w:r>
      <w:r>
        <w:t xml:space="preserve">, which shows the CNAME target and the verification token. (If the domain is ever removed and re-added in Railway, the token and CNAME target change — re-read them from that panel.)</w:t>
      </w:r>
    </w:p>
    <w:p>
      <w:pPr>
        <w:pStyle w:val="BodyText"/>
      </w:pPr>
      <w:r>
        <w:rPr>
          <w:b/>
          <w:bCs/>
        </w:rPr>
        <w:t xml:space="preserve">Record #1 — CNAME (routes traffic):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 /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fund</w:t>
            </w:r>
            <w:r>
              <w:t xml:space="preserve"> </w:t>
            </w:r>
            <w:r>
              <w:rPr>
                <w:i/>
                <w:iCs/>
              </w:rPr>
              <w:t xml:space="preserve">(just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fund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— see gotcha #1)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 / 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0tvwlstv.up.railway.app</w:t>
            </w:r>
            <w:r>
              <w:t xml:space="preserve"> </w:t>
            </w:r>
            <w:r>
              <w:rPr>
                <w:i/>
                <w:iCs/>
              </w:rPr>
              <w:t xml:space="preserve">(current target in the dashboard; an older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u7b375h8.up.railway.app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may still be in place and also resolves, but set it to this to match Railway exactly)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Proxy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DNS only</w:t>
            </w:r>
            <w:r>
              <w:t xml:space="preserve"> </w:t>
            </w:r>
            <w:r>
              <w:t xml:space="preserve">if on Cloudflare — see gotcha #3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Record #2 — TXT (proves ownership — THIS is the missing one blocking the cert):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 /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_railway-verify.fund</w:t>
            </w:r>
            <w:r>
              <w:t xml:space="preserve"> </w:t>
            </w:r>
            <w:r>
              <w:rPr>
                <w:i/>
                <w:iCs/>
              </w:rPr>
              <w:t xml:space="preserve">(the zone appends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.kuja.org</w:t>
            </w:r>
            <w:r>
              <w:rPr>
                <w:i/>
                <w:iCs/>
              </w:rPr>
              <w:t xml:space="preserve">; see gotcha #1)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 / 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railway-verify=7c60d4d4b9bd5dbac68b50dc126395139dd63a229da0ba3fbb49531cff107881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Proxy</w:t>
            </w:r>
          </w:p>
        </w:tc>
        <w:tc>
          <w:tcPr/>
          <w:p>
            <w:pPr>
              <w:pStyle w:val="Compact"/>
            </w:pPr>
            <w:r>
              <w:t xml:space="preserve">N/A (TXT is never proxied)</w:t>
            </w:r>
          </w:p>
        </w:tc>
      </w:tr>
    </w:tbl>
    <w:p>
      <w:pPr>
        <w:pStyle w:val="BodyText"/>
      </w:pPr>
      <w:r>
        <w:t xml:space="preserve">Once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are live, Railway auto-verifies within a few minutes, issues the TLS certificate, and</w:t>
      </w:r>
      <w:r>
        <w:t xml:space="preserve"> </w:t>
      </w:r>
      <w:r>
        <w:rPr>
          <w:rStyle w:val="VerbatimChar"/>
        </w:rPr>
        <w:t xml:space="preserve">fund.kuja.org</w:t>
      </w:r>
      <w:r>
        <w:t xml:space="preserve"> </w:t>
      </w:r>
      <w:r>
        <w:t xml:space="preserve">flips to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— the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page disappears.</w:t>
      </w:r>
    </w:p>
    <w:bookmarkStart w:id="10" w:name="X58dd89c8a3cebfd12abf3a6367acdb15887bf83"/>
    <w:p>
      <w:pPr>
        <w:pStyle w:val="Heading3"/>
      </w:pPr>
      <w:r>
        <w:t xml:space="preserve">Gotchas (these have bitten this zone before)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Don’t double the prefix.</w:t>
      </w:r>
      <w:r>
        <w:t xml:space="preserve"> </w:t>
      </w:r>
      <w:r>
        <w:t xml:space="preserve">Enter the host as</w:t>
      </w:r>
      <w:r>
        <w:t xml:space="preserve"> </w:t>
      </w:r>
      <w:r>
        <w:rPr>
          <w:rStyle w:val="VerbatimChar"/>
          <w:b/>
          <w:bCs/>
        </w:rPr>
        <w:t xml:space="preserve">fund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_railway-verify.fund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rPr>
          <w:rStyle w:val="VerbatimChar"/>
        </w:rPr>
        <w:t xml:space="preserve">fund.kuja.org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_railway-verify.fund.kuja.org</w:t>
      </w:r>
      <w:r>
        <w:t xml:space="preserve">, or you create</w:t>
      </w:r>
      <w:r>
        <w:t xml:space="preserve"> </w:t>
      </w:r>
      <w:r>
        <w:rPr>
          <w:rStyle w:val="VerbatimChar"/>
        </w:rPr>
        <w:t xml:space="preserve">fund.kuja.org.kuja.org</w:t>
      </w:r>
      <w:r>
        <w:t xml:space="preserve">. (If your UI</w:t>
      </w:r>
      <w:r>
        <w:t xml:space="preserve"> </w:t>
      </w:r>
      <w:r>
        <w:rPr>
          <w:i/>
          <w:iCs/>
        </w:rPr>
        <w:t xml:space="preserve">requires</w:t>
      </w:r>
      <w:r>
        <w:t xml:space="preserve"> </w:t>
      </w:r>
      <w:r>
        <w:t xml:space="preserve">an FQDN, use the full form — but never both.) Verify with</w:t>
      </w:r>
      <w:r>
        <w:t xml:space="preserve"> </w:t>
      </w:r>
      <w:r>
        <w:rPr>
          <w:rStyle w:val="VerbatimChar"/>
        </w:rPr>
        <w:t xml:space="preserve">nslookup -type=TXT _railway-verify.fund.kuja.org</w:t>
      </w:r>
      <w:r>
        <w:t xml:space="preserve">; it must return the</w:t>
      </w:r>
      <w:r>
        <w:t xml:space="preserve"> </w:t>
      </w:r>
      <w:r>
        <w:rPr>
          <w:rStyle w:val="VerbatimChar"/>
        </w:rPr>
        <w:t xml:space="preserve">railway-verify=…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Route 53 TXT quoting.</w:t>
      </w:r>
      <w:r>
        <w:t xml:space="preserve"> </w:t>
      </w:r>
      <w:r>
        <w:t xml:space="preserve">In AWS Route 53, wrap the TXT value in double quotes:</w:t>
      </w:r>
      <w:r>
        <w:t xml:space="preserve"> </w:t>
      </w:r>
      <w:r>
        <w:rPr>
          <w:rStyle w:val="VerbatimChar"/>
        </w:rPr>
        <w:t xml:space="preserve">"railway-verify=7c60d4d4b9bd5dbac68b50dc126395139dd63a229da0ba3fbb49531cff107881"</w:t>
      </w:r>
      <w:r>
        <w:t xml:space="preserve">. Paste the value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— exactly one</w:t>
      </w:r>
      <w:r>
        <w:t xml:space="preserve"> </w:t>
      </w:r>
      <w:r>
        <w:rPr>
          <w:rStyle w:val="VerbatimChar"/>
        </w:rPr>
        <w:t xml:space="preserve">railway-verify=</w:t>
      </w:r>
      <w:r>
        <w:t xml:space="preserve"> </w:t>
      </w:r>
      <w:r>
        <w:t xml:space="preserve">prefix (if your UI shows</w:t>
      </w:r>
      <w:r>
        <w:t xml:space="preserve"> </w:t>
      </w:r>
      <w:r>
        <w:rPr>
          <w:rStyle w:val="VerbatimChar"/>
        </w:rPr>
        <w:t xml:space="preserve">railway-verify=railway-verify=…</w:t>
      </w:r>
      <w:r>
        <w:t xml:space="preserve">, delete the duplicate).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Cloudflare: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kuja.org</w:t>
      </w:r>
      <w:r>
        <w:t xml:space="preserve"> </w:t>
      </w:r>
      <w:r>
        <w:t xml:space="preserve">is proxied, set the CNAME to</w:t>
      </w:r>
      <w:r>
        <w:t xml:space="preserve"> </w:t>
      </w:r>
      <w:r>
        <w:rPr>
          <w:b/>
          <w:bCs/>
        </w:rPr>
        <w:t xml:space="preserve">DNS only</w:t>
      </w:r>
      <w:r>
        <w:t xml:space="preserve"> </w:t>
      </w:r>
      <w:r>
        <w:t xml:space="preserve">so Let’s Encrypt can validate. (This zone is on Route 53, so this usually doesn’t apply.)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CAA:</w:t>
      </w:r>
      <w:r>
        <w:t xml:space="preserve"> </w:t>
      </w:r>
      <w:r>
        <w:t xml:space="preserve">if the zone has CAA records, they must allow</w:t>
      </w:r>
      <w:r>
        <w:t xml:space="preserve"> </w:t>
      </w:r>
      <w:r>
        <w:rPr>
          <w:rStyle w:val="VerbatimChar"/>
        </w:rPr>
        <w:t xml:space="preserve">letsencrypt.org</w:t>
      </w:r>
      <w:r>
        <w:t xml:space="preserve">. (There are currently no CAA records on</w:t>
      </w:r>
      <w:r>
        <w:t xml:space="preserve"> </w:t>
      </w:r>
      <w:r>
        <w:rPr>
          <w:rStyle w:val="VerbatimChar"/>
        </w:rPr>
        <w:t xml:space="preserve">kuja.org</w:t>
      </w:r>
      <w:r>
        <w:t xml:space="preserve">, so this is fine.)</w:t>
      </w:r>
    </w:p>
    <w:p>
      <w:pPr>
        <w:pStyle w:val="Compact"/>
        <w:numPr>
          <w:ilvl w:val="0"/>
          <w:numId w:val="1001"/>
        </w:numPr>
      </w:pPr>
      <w:r>
        <w:t xml:space="preserve">Propagation is usually a few minutes; certificate issuance after verification is usually &lt; 30 min.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38e75407b8e09893d188986c0fc262163f701ef"/>
    <w:p>
      <w:pPr>
        <w:pStyle w:val="Heading2"/>
      </w:pPr>
      <w:r>
        <w:t xml:space="preserve">Part B — The custom domain in Railway (dev/ops)</w:t>
      </w:r>
    </w:p>
    <w:p>
      <w:pPr>
        <w:pStyle w:val="BlockText"/>
      </w:pPr>
      <w:r>
        <w:t xml:space="preserve">✅ Already registered on the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service. Its cert is stuck at</w:t>
      </w:r>
      <w:r>
        <w:t xml:space="preserve"> </w:t>
      </w:r>
      <w:r>
        <w:rPr>
          <w:b/>
          <w:bCs/>
        </w:rPr>
        <w:t xml:space="preserve">“validating ownership”</w:t>
      </w:r>
      <w:r>
        <w:t xml:space="preserve"> </w:t>
      </w:r>
      <w:r>
        <w:t xml:space="preserve">purely because the Part-A</w:t>
      </w:r>
      <w:r>
        <w:t xml:space="preserve"> </w:t>
      </w:r>
      <w:r>
        <w:rPr>
          <w:b/>
          <w:bCs/>
        </w:rPr>
        <w:t xml:space="preserve">TXT</w:t>
      </w:r>
      <w:r>
        <w:t xml:space="preserve"> </w:t>
      </w:r>
      <w:r>
        <w:t xml:space="preserve">record is missing. Add the TXT and it proceeds automatically. You only need the steps below to re-create it or read the current token/target.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Railway → project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clever-cooperation</w:t>
      </w:r>
      <w:r>
        <w:rPr>
          <w:b/>
          <w:bCs/>
        </w:rPr>
        <w:t xml:space="preserve"> </w:t>
      </w:r>
      <w:r>
        <w:rPr>
          <w:b/>
          <w:bCs/>
        </w:rPr>
        <w:t xml:space="preserve">→ environment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production</w:t>
      </w:r>
      <w:r>
        <w:rPr>
          <w:b/>
          <w:bCs/>
        </w:rPr>
        <w:t xml:space="preserve"> </w:t>
      </w:r>
      <w:r>
        <w:rPr>
          <w:b/>
          <w:bCs/>
        </w:rPr>
        <w:t xml:space="preserve">→ service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Settings → Networking → Custom Domain →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fund.kuja.org</w:t>
      </w:r>
      <w:r>
        <w:rPr>
          <w:b/>
          <w:bCs/>
        </w:rPr>
        <w:t xml:space="preserve"> </w:t>
      </w:r>
      <w:r>
        <w:rPr>
          <w:b/>
          <w:bCs/>
        </w:rPr>
        <w:t xml:space="preserve">entry</w:t>
      </w:r>
      <w:r>
        <w:t xml:space="preserve">. It shows the required</w:t>
      </w:r>
      <w:r>
        <w:t xml:space="preserve"> </w:t>
      </w:r>
      <w:r>
        <w:rPr>
          <w:b/>
          <w:bCs/>
        </w:rPr>
        <w:t xml:space="preserve">CNAME target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  <w:b/>
          <w:bCs/>
        </w:rPr>
        <w:t xml:space="preserve">_railway-verify</w:t>
      </w:r>
      <w:r>
        <w:rPr>
          <w:b/>
          <w:bCs/>
        </w:rPr>
        <w:t xml:space="preserve"> </w:t>
      </w:r>
      <w:r>
        <w:rPr>
          <w:b/>
          <w:bCs/>
        </w:rPr>
        <w:t xml:space="preserve">TXT host + token</w:t>
      </w:r>
      <w:r>
        <w:t xml:space="preserve"> </w:t>
      </w:r>
      <w:r>
        <w:t xml:space="preserve">— these are the source of truth for Part A.</w:t>
      </w:r>
    </w:p>
    <w:p>
      <w:pPr>
        <w:pStyle w:val="Compact"/>
        <w:numPr>
          <w:ilvl w:val="0"/>
          <w:numId w:val="1002"/>
        </w:numPr>
      </w:pPr>
      <w:r>
        <w:t xml:space="preserve">Once both DNS records propagate, the entry flips to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(green) and the cert issues.</w:t>
      </w:r>
    </w:p>
    <w:p>
      <w:r>
        <w:pict>
          <v:rect style="width:0;height:1.5pt" o:hralign="center" o:hrstd="t" o:hr="t"/>
        </w:pict>
      </w:r>
    </w:p>
    <w:bookmarkEnd w:id="12"/>
    <w:bookmarkStart w:id="13" w:name="X3bc2051933933825c0e9ed266abf1dbeb8687f5"/>
    <w:p>
      <w:pPr>
        <w:pStyle w:val="Heading2"/>
      </w:pPr>
      <w:r>
        <w:t xml:space="preserve">Part C — App configuration (Railway → service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→ Variables)</w:t>
      </w:r>
    </w:p>
    <w:p>
      <w:pPr>
        <w:pStyle w:val="FirstParagraph"/>
      </w:pPr>
      <w:r>
        <w:rPr>
          <w:b/>
          <w:bCs/>
        </w:rPr>
        <w:t xml:space="preserve">Do this once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fund.kuja.org</w:t>
      </w:r>
      <w:r>
        <w:rPr>
          <w:b/>
          <w:bCs/>
        </w:rPr>
        <w:t xml:space="preserve"> </w:t>
      </w:r>
      <w:r>
        <w:rPr>
          <w:b/>
          <w:bCs/>
        </w:rPr>
        <w:t xml:space="preserve">is Active.</w:t>
      </w:r>
      <w:r>
        <w:t xml:space="preserve"> </w:t>
      </w:r>
      <w:r>
        <w:t xml:space="preserve">Several settings default to the old Railway URL; point them at the new domain or a few features break.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Set to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https://fund.kuja.org</w:t>
            </w:r>
            <w:r>
              <w:t xml:space="preserve"> </w:t>
            </w:r>
            <w:r>
              <w:rPr>
                <w:i/>
                <w:iCs/>
              </w:rPr>
              <w:t xml:space="preserve">(comma-separate to keep others)</w:t>
            </w:r>
          </w:p>
        </w:tc>
        <w:tc>
          <w:tcPr/>
          <w:p>
            <w:pPr>
              <w:pStyle w:val="Compact"/>
            </w:pPr>
            <w:r>
              <w:t xml:space="preserve">Browser API calls from the new domain are blocked without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WEBAUTHN_ORIGIN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https://fund.kuja.org</w:t>
            </w:r>
          </w:p>
        </w:tc>
        <w:tc>
          <w:tcPr/>
          <w:p>
            <w:pPr>
              <w:pStyle w:val="Compact"/>
            </w:pPr>
            <w:r>
              <w:t xml:space="preserve">Passkey (WebAuthn) sign-in verifies against this exact origin.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WEBAUTHN_RP_ID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kuja.org</w:t>
            </w:r>
            <w:r>
              <w:t xml:space="preserve"> </w:t>
            </w:r>
            <w:r>
              <w:rPr>
                <w:i/>
                <w:iCs/>
              </w:rPr>
              <w:t xml:space="preserve">(recommended)</w:t>
            </w:r>
          </w:p>
        </w:tc>
        <w:tc>
          <w:tcPr/>
          <w:p>
            <w:pPr>
              <w:pStyle w:val="Compact"/>
            </w:pPr>
            <w:r>
              <w:t xml:space="preserve">Domain passkeys are bound to; the parent zone lets them work across subdomains.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KUJA_GRANT_BASE_URL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https://fund.kuja.org</w:t>
            </w:r>
          </w:p>
        </w:tc>
        <w:tc>
          <w:tcPr/>
          <w:p>
            <w:pPr>
              <w:pStyle w:val="Compact"/>
            </w:pPr>
            <w:r>
              <w:t xml:space="preserve">Return URL for the Kuja Trust capacity-assessment hand-off.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KUJA_PUBLIC_HOST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fund.kuja.org</w:t>
            </w:r>
          </w:p>
        </w:tc>
        <w:tc>
          <w:tcPr/>
          <w:p>
            <w:pPr>
              <w:pStyle w:val="Compact"/>
            </w:pPr>
            <w:r>
              <w:t xml:space="preserve">Public hostname used for issued credentials / links.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KUJA_PUBLIC_BASE_URL</w:t>
            </w:r>
            <w:r>
              <w:t xml:space="preserve"> </w:t>
            </w:r>
            <w:r>
              <w:rPr>
                <w:i/>
                <w:iCs/>
              </w:rPr>
              <w:t xml:space="preserve">(if present)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https://fund.kuja.org</w:t>
            </w:r>
          </w:p>
        </w:tc>
        <w:tc>
          <w:tcPr/>
          <w:p>
            <w:pPr>
              <w:pStyle w:val="Compact"/>
            </w:pPr>
            <w:r>
              <w:t xml:space="preserve">Same, base-URL form.</w:t>
            </w:r>
          </w:p>
        </w:tc>
      </w:tr>
    </w:tbl>
    <w:p>
      <w:pPr>
        <w:pStyle w:val="BodyText"/>
      </w:pPr>
      <w:r>
        <w:t xml:space="preserve">Saving variables triggers a redeploy (~1 min). Passkeys enrolled under the old host re-register once (Settings → Security).</w:t>
      </w:r>
    </w:p>
    <w:p>
      <w:r>
        <w:pict>
          <v:rect style="width:0;height:1.5pt" o:hralign="center" o:hrstd="t" o:hr="t"/>
        </w:pict>
      </w:r>
    </w:p>
    <w:bookmarkEnd w:id="13"/>
    <w:bookmarkStart w:id="14" w:name="X4850bf5d44ee07f9b96414a9ab741fb8cd8d227"/>
    <w:p>
      <w:pPr>
        <w:pStyle w:val="Heading2"/>
      </w:pPr>
      <w:r>
        <w:t xml:space="preserve">Part D — Verify (after both DNS records are live)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records resolve:</w:t>
      </w:r>
      <w:r>
        <w:t xml:space="preserve"> </w:t>
      </w:r>
      <w:r>
        <w:rPr>
          <w:rStyle w:val="VerbatimChar"/>
        </w:rPr>
        <w:t xml:space="preserve">nslookup fund.kuja.org</w:t>
      </w:r>
      <w:r>
        <w:t xml:space="preserve"> </w:t>
      </w:r>
      <w:r>
        <w:t xml:space="preserve">→ a Railway</w:t>
      </w:r>
      <w:r>
        <w:t xml:space="preserve"> </w:t>
      </w:r>
      <w:r>
        <w:rPr>
          <w:rStyle w:val="VerbatimChar"/>
        </w:rPr>
        <w:t xml:space="preserve">*.up.railway.app</w:t>
      </w:r>
      <w:r>
        <w:t xml:space="preserve"> </w:t>
      </w:r>
      <w:r>
        <w:t xml:space="preserve">target,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nslookup -type=TXT _railway-verify.fund.kuja.org</w:t>
      </w:r>
      <w:r>
        <w:t xml:space="preserve"> </w:t>
      </w:r>
      <w:r>
        <w:t xml:space="preserve">→ the</w:t>
      </w:r>
      <w:r>
        <w:t xml:space="preserve"> </w:t>
      </w:r>
      <w:r>
        <w:rPr>
          <w:rStyle w:val="VerbatimChar"/>
        </w:rPr>
        <w:t xml:space="preserve">railway-verify=…</w:t>
      </w:r>
      <w:r>
        <w:t xml:space="preserve"> </w:t>
      </w:r>
      <w:r>
        <w:t xml:space="preserve">value. (If that TXT lookup says</w:t>
      </w:r>
      <w:r>
        <w:t xml:space="preserve"> </w:t>
      </w:r>
      <w:r>
        <w:t xml:space="preserve">“does not exist”</w:t>
      </w:r>
      <w:r>
        <w:t xml:space="preserve">, you’re still in the stuck state — go back to Part A record #2.)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Railway shows Active + HTTPS:</w:t>
      </w:r>
      <w:r>
        <w:t xml:space="preserve"> </w:t>
      </w:r>
      <w:r>
        <w:t xml:space="preserve">green/</w:t>
      </w:r>
      <w:r>
        <w:rPr>
          <w:b/>
          <w:bCs/>
        </w:rPr>
        <w:t xml:space="preserve">Active</w:t>
      </w:r>
      <w:r>
        <w:t xml:space="preserve"> </w:t>
      </w:r>
      <w:r>
        <w:t xml:space="preserve">in the dashboard, and</w:t>
      </w:r>
      <w:r>
        <w:t xml:space="preserve"> </w:t>
      </w:r>
      <w:r>
        <w:rPr>
          <w:rStyle w:val="VerbatimChar"/>
        </w:rPr>
        <w:t xml:space="preserve">curl -I https://fund.kuja.org/api/health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HTTP/… 200</w:t>
      </w:r>
      <w:r>
        <w:t xml:space="preserve"> </w:t>
      </w:r>
      <w:r>
        <w:t xml:space="preserve">with a certificate whose name is</w:t>
      </w:r>
      <w:r>
        <w:t xml:space="preserve"> </w:t>
      </w:r>
      <w:r>
        <w:rPr>
          <w:rStyle w:val="VerbatimChar"/>
        </w:rPr>
        <w:t xml:space="preserve">fund.kuja.org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*.up.railway.app</w:t>
      </w:r>
      <w:r>
        <w:t xml:space="preserve">).</w:t>
      </w:r>
      <w:r>
        <w:t xml:space="preserve"> </w:t>
      </w:r>
      <w:r>
        <w:rPr>
          <w:i/>
          <w:iCs/>
        </w:rPr>
        <w:t xml:space="preserve">(A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SEC_E_WRONG_PRINCIPAL</w:t>
      </w:r>
      <w:r>
        <w:rPr>
          <w:i/>
          <w:iCs/>
        </w:rPr>
        <w:t xml:space="preserve"> </w:t>
      </w:r>
      <w:r>
        <w:rPr>
          <w:i/>
          <w:iCs/>
        </w:rPr>
        <w:t xml:space="preserve">/ cert-name error, or a cert showing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CN=*.up.railway.app</w:t>
      </w:r>
      <w:r>
        <w:rPr>
          <w:i/>
          <w:iCs/>
        </w:rPr>
        <w:t xml:space="preserve">, means it hasn’t verified/issued yet — recheck the TXT.)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 loads on the right tenant: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https://fund.kuja.org</w:t>
      </w:r>
      <w:r>
        <w:t xml:space="preserve"> </w:t>
      </w:r>
      <w:r>
        <w:t xml:space="preserve">→ the</w:t>
      </w:r>
      <w:r>
        <w:t xml:space="preserve"> </w:t>
      </w:r>
      <w:r>
        <w:rPr>
          <w:b/>
          <w:bCs/>
        </w:rPr>
        <w:t xml:space="preserve">Kuja</w:t>
      </w:r>
      <w:r>
        <w:t xml:space="preserve"> </w:t>
      </w:r>
      <w:r>
        <w:t xml:space="preserve">sign-in page.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Sign in</w:t>
      </w:r>
      <w:r>
        <w:t xml:space="preserve">; dashboard loads with no console/CORS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Trust hand-off round-trip</w:t>
      </w:r>
      <w:r>
        <w:t xml:space="preserve"> </w:t>
      </w:r>
      <w:r>
        <w:t xml:space="preserve">(proves</w:t>
      </w:r>
      <w:r>
        <w:t xml:space="preserve"> </w:t>
      </w:r>
      <w:r>
        <w:rPr>
          <w:rStyle w:val="VerbatimChar"/>
        </w:rPr>
        <w:t xml:space="preserve">KUJA_GRANT_BASE_URL</w:t>
      </w:r>
      <w:r>
        <w:t xml:space="preserve">): NGO → Trust Profile → complete assessment in Kuja Trust →</w:t>
      </w:r>
      <w:r>
        <w:t xml:space="preserve"> </w:t>
      </w:r>
      <w:r>
        <w:t xml:space="preserve">“Return to your application”</w:t>
      </w:r>
      <w:r>
        <w:t xml:space="preserve"> </w:t>
      </w:r>
      <w:r>
        <w:t xml:space="preserve">→ lands on</w:t>
      </w:r>
      <w:r>
        <w:t xml:space="preserve"> </w:t>
      </w:r>
      <w:r>
        <w:rPr>
          <w:rStyle w:val="VerbatimChar"/>
        </w:rPr>
        <w:t xml:space="preserve">https://fund.kuja.org/trust?from=trust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6" w:name="part-e-rollback"/>
    <w:p>
      <w:pPr>
        <w:pStyle w:val="Heading2"/>
      </w:pPr>
      <w:r>
        <w:t xml:space="preserve">Part E — Rollback</w:t>
      </w:r>
    </w:p>
    <w:p>
      <w:pPr>
        <w:pStyle w:val="FirstParagraph"/>
      </w:pPr>
      <w:r>
        <w:t xml:space="preserve">Additive, so low-risk:</w:t>
      </w:r>
      <w:r>
        <w:t xml:space="preserve"> </w:t>
      </w:r>
      <w:r>
        <w:t xml:space="preserve">1. Revert the Part-C Variables.</w:t>
      </w:r>
      <w:r>
        <w:t xml:space="preserve"> </w:t>
      </w:r>
      <w:r>
        <w:t xml:space="preserve">2. Remove the</w:t>
      </w:r>
      <w:r>
        <w:t xml:space="preserve"> </w:t>
      </w:r>
      <w:r>
        <w:rPr>
          <w:rStyle w:val="VerbatimChar"/>
        </w:rPr>
        <w:t xml:space="preserve">fund.kuja.org</w:t>
      </w:r>
      <w:r>
        <w:t xml:space="preserve"> </w:t>
      </w:r>
      <w:r>
        <w:t xml:space="preserve">custom domain in Railway.</w:t>
      </w:r>
      <w:r>
        <w:t xml:space="preserve"> </w:t>
      </w:r>
      <w:r>
        <w:t xml:space="preserve">3. Delete the DNS</w:t>
      </w:r>
      <w:r>
        <w:t xml:space="preserve"> </w:t>
      </w:r>
      <w:r>
        <w:rPr>
          <w:b/>
          <w:bCs/>
        </w:rPr>
        <w:t xml:space="preserve">CNAME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_railway-verify.fund</w:t>
      </w:r>
      <w:r>
        <w:rPr>
          <w:b/>
          <w:bCs/>
        </w:rPr>
        <w:t xml:space="preserve"> </w:t>
      </w:r>
      <w:r>
        <w:rPr>
          <w:b/>
          <w:bCs/>
        </w:rPr>
        <w:t xml:space="preserve">TXT</w:t>
      </w:r>
      <w:r>
        <w:t xml:space="preserve"> </w:t>
      </w:r>
      <w:r>
        <w:t xml:space="preserve">records.</w:t>
      </w:r>
      <w:r>
        <w:t xml:space="preserve"> </w:t>
      </w:r>
      <w:r>
        <w:t xml:space="preserve">The app stays available at</w:t>
      </w:r>
      <w:r>
        <w:t xml:space="preserve"> </w:t>
      </w:r>
      <w:r>
        <w:rPr>
          <w:rStyle w:val="VerbatimChar"/>
        </w:rPr>
        <w:t xml:space="preserve">https://web-production-6f8a.up.railway.app</w:t>
      </w:r>
      <w:r>
        <w:t xml:space="preserve"> </w:t>
      </w:r>
      <w:r>
        <w:t xml:space="preserve">throughout.</w:t>
      </w:r>
    </w:p>
    <w:p>
      <w:r>
        <w:pict>
          <v:rect style="width:0;height:1.5pt" o:hralign="center" o:hrstd="t" o:hr="t"/>
        </w:pict>
      </w:r>
    </w:p>
    <w:bookmarkStart w:id="15" w:name="quick-reference"/>
    <w:p>
      <w:pPr>
        <w:pStyle w:val="Heading3"/>
      </w:pPr>
      <w:r>
        <w:t xml:space="preserve">Quick reference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Domain:</w:t>
      </w:r>
      <w:r>
        <w:t xml:space="preserve"> </w:t>
      </w:r>
      <w:r>
        <w:rPr>
          <w:rStyle w:val="VerbatimChar"/>
        </w:rPr>
        <w:t xml:space="preserve">fund.kuja.org</w:t>
      </w:r>
      <w:r>
        <w:t xml:space="preserve"> </w:t>
      </w:r>
      <w:r>
        <w:t xml:space="preserve">→ main</w:t>
      </w:r>
      <w:r>
        <w:t xml:space="preserve"> </w:t>
      </w:r>
      <w:r>
        <w:rPr>
          <w:b/>
          <w:bCs/>
        </w:rPr>
        <w:t xml:space="preserve">Kuja</w:t>
      </w:r>
      <w:r>
        <w:t xml:space="preserve"> </w:t>
      </w:r>
      <w:r>
        <w:t xml:space="preserve">tenant.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Hosting:</w:t>
      </w:r>
      <w:r>
        <w:t xml:space="preserve"> </w:t>
      </w:r>
      <w:r>
        <w:t xml:space="preserve">Railway · project</w:t>
      </w:r>
      <w:r>
        <w:t xml:space="preserve"> </w:t>
      </w:r>
      <w:r>
        <w:rPr>
          <w:rStyle w:val="VerbatimChar"/>
        </w:rPr>
        <w:t xml:space="preserve">clever-cooperation</w:t>
      </w:r>
      <w:r>
        <w:t xml:space="preserve"> </w:t>
      </w:r>
      <w:r>
        <w:t xml:space="preserve">· env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· service</w:t>
      </w:r>
      <w:r>
        <w:t xml:space="preserve"> </w:t>
      </w:r>
      <w:r>
        <w:rPr>
          <w:rStyle w:val="VerbatimChar"/>
        </w:rPr>
        <w:t xml:space="preserve">web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DNS records (BOTH required):</w:t>
      </w:r>
      <w:r>
        <w:t xml:space="preserve"> </w:t>
      </w:r>
      <w:r>
        <w:t xml:space="preserve">(1)</w:t>
      </w:r>
      <w:r>
        <w:t xml:space="preserve"> </w:t>
      </w:r>
      <w:r>
        <w:rPr>
          <w:rStyle w:val="VerbatimChar"/>
        </w:rPr>
        <w:t xml:space="preserve">CNAME  fund → 0tvwlstv.up.railway.app</w:t>
      </w:r>
      <w:r>
        <w:t xml:space="preserve">; (2)</w:t>
      </w:r>
      <w:r>
        <w:t xml:space="preserve"> </w:t>
      </w:r>
      <w:r>
        <w:rPr>
          <w:rStyle w:val="VerbatimChar"/>
        </w:rPr>
        <w:t xml:space="preserve">TXT  _railway-verify.fund → railway-verify=7c60d4d4b9bd5dbac68b50dc126395139dd63a229da0ba3fbb49531cff107881</w:t>
      </w:r>
      <w:r>
        <w:t xml:space="preserve">. TTL 300. The TXT is the ownership-verification record —</w:t>
      </w:r>
      <w:r>
        <w:t xml:space="preserve"> </w:t>
      </w:r>
      <w:r>
        <w:rPr>
          <w:b/>
          <w:bCs/>
        </w:rPr>
        <w:t xml:space="preserve">without it the cert stays stuck at</w:t>
      </w:r>
      <w:r>
        <w:rPr>
          <w:b/>
          <w:bCs/>
        </w:rPr>
        <w:t xml:space="preserve"> </w:t>
      </w:r>
      <w:r>
        <w:rPr>
          <w:b/>
          <w:bCs/>
        </w:rPr>
        <w:t xml:space="preserve">“validating ownership.”</w:t>
      </w:r>
      <w:r>
        <w:t xml:space="preserve"> </w:t>
      </w:r>
      <w:r>
        <w:t xml:space="preserve">Read live values from Railway → web → Settings → Networking if in doubt.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Env to update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</w:t>
      </w:r>
      <w:r>
        <w:rPr>
          <w:b/>
          <w:bCs/>
        </w:rPr>
        <w:t xml:space="preserve"> </w:t>
      </w:r>
      <w:r>
        <w:rPr>
          <w:b/>
          <w:bCs/>
        </w:rPr>
        <w:t xml:space="preserve">once Active: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,</w:t>
      </w:r>
      <w:r>
        <w:t xml:space="preserve"> </w:t>
      </w:r>
      <w:r>
        <w:rPr>
          <w:rStyle w:val="VerbatimChar"/>
        </w:rPr>
        <w:t xml:space="preserve">WEBAUTHN_ORIGIN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WEBAUTHN_RP_ID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KUJA_GRANT_BASE_URL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KUJA_PUBLIC_HOST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KUJA_PUBLIC_BASE_URL</w:t>
      </w:r>
      <w:r>
        <w:t xml:space="preserve"> </w:t>
      </w:r>
      <w:r>
        <w:t xml:space="preserve">if present).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2026-08-20T02:32:21Z</dcterms:created>
  <dcterms:modified xsi:type="dcterms:W3CDTF">2026-08-20T02:32:21Z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