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c7546df9cadd2a584e4e31fbfad7bf4eb518c2"/>
    <w:p>
      <w:pPr>
        <w:pStyle w:val="Heading1"/>
      </w:pPr>
      <w:r>
        <w:t xml:space="preserve">Set up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for the Kuja Fund app — IT admin runbook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  <w:b/>
          <w:bCs/>
        </w:rPr>
        <w:t xml:space="preserve">fund.kuja.org</w:t>
      </w:r>
      <w:r>
        <w:t xml:space="preserve"> </w:t>
      </w:r>
      <w:r>
        <w:t xml:space="preserve">at the Kuja Fund application (the main Kuja tenant — the one that integrates Kuja Trust). Date: 2026-08-16 ·</w:t>
      </w:r>
      <w:r>
        <w:t xml:space="preserve"> </w:t>
      </w:r>
      <w:r>
        <w:rPr>
          <w:b/>
          <w:bCs/>
        </w:rPr>
        <w:t xml:space="preserve">corrected 2026-08-18.</w:t>
      </w:r>
    </w:p>
    <w:p>
      <w:pPr>
        <w:pStyle w:val="Heading2"/>
      </w:pPr>
      <w:bookmarkStart w:id="9" w:name="Xd3752e3a7e988368cb45f2c8ca5b16defc5f4a6"/>
      <w:r>
        <w:t xml:space="preserve">⚠️ If you’re stuck right now (page shows Railway</w:t>
      </w:r>
      <w:r>
        <w:t xml:space="preserve"> </w:t>
      </w:r>
      <w:r>
        <w:t xml:space="preserve">“Not Found”</w:t>
      </w:r>
      <w:r>
        <w:t xml:space="preserve">)</w:t>
      </w:r>
      <w:bookmarkEnd w:id="9"/>
    </w:p>
    <w:p>
      <w:pPr>
        <w:pStyle w:val="BlockText"/>
      </w:pPr>
      <w:r>
        <w:rPr>
          <w:b/>
          <w:bCs/>
        </w:rPr>
        <w:t xml:space="preserve">This is a one-record fix.</w:t>
      </w:r>
      <w:r>
        <w:t xml:space="preserve"> </w:t>
      </w:r>
      <w:r>
        <w:t xml:space="preserve">As of 2026-08-18 the DNS is in this exact state:</w:t>
      </w:r>
      <w:r>
        <w:t xml:space="preserve"> </w:t>
      </w:r>
      <w:r>
        <w:t xml:space="preserve">- ✅ The</w:t>
      </w:r>
      <w:r>
        <w:t xml:space="preserve"> </w:t>
      </w:r>
      <w:r>
        <w:rPr>
          <w:rStyle w:val="VerbatimChar"/>
        </w:rPr>
        <w:t xml:space="preserve">CNAME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u7b375h8.up.railway.app</w:t>
      </w:r>
      <w:r>
        <w:t xml:space="preserve">)</w:t>
      </w:r>
      <w:r>
        <w:t xml:space="preserve"> </w:t>
      </w:r>
      <w:r>
        <w:rPr>
          <w:b/>
          <w:bCs/>
        </w:rPr>
        <w:t xml:space="preserve">is in place and resolving.</w:t>
      </w:r>
      <w:r>
        <w:t xml:space="preserve"> </w:t>
      </w:r>
      <w:r>
        <w:t xml:space="preserve">- ❌ The domain-</w:t>
      </w:r>
      <w:r>
        <w:rPr>
          <w:b/>
          <w:bCs/>
        </w:rPr>
        <w:t xml:space="preserve">verification</w:t>
      </w:r>
      <w:r>
        <w:t xml:space="preserve"> </w:t>
      </w:r>
      <w:r>
        <w:t xml:space="preserve">record</w:t>
      </w:r>
      <w:r>
        <w:t xml:space="preserve"> </w:t>
      </w:r>
      <w:r>
        <w:rPr>
          <w:rStyle w:val="VerbatimChar"/>
        </w:rPr>
        <w:t xml:space="preserve">_railway-verify.fund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TXT</w:t>
      </w:r>
      <w:r>
        <w:t xml:space="preserve">)</w:t>
      </w:r>
      <w:r>
        <w:t xml:space="preserve"> </w:t>
      </w:r>
      <w:r>
        <w:rPr>
          <w:b/>
          <w:bCs/>
        </w:rPr>
        <w:t xml:space="preserve">is missing.</w:t>
      </w:r>
    </w:p>
    <w:p>
      <w:pPr>
        <w:pStyle w:val="BlockText"/>
      </w:pPr>
      <w:r>
        <w:t xml:space="preserve">Railway will not issue the HTTPS certificate or route the hostname until that TXT exists, so the edge shows</w:t>
      </w:r>
      <w:r>
        <w:t xml:space="preserve"> </w:t>
      </w:r>
      <w:r>
        <w:rPr>
          <w:i/>
          <w:iCs/>
        </w:rPr>
        <w:t xml:space="preserve">“the train has not arrived at the station.”</w:t>
      </w:r>
      <w:r>
        <w:t xml:space="preserve"> </w:t>
      </w:r>
      <w:r>
        <w:rPr>
          <w:b/>
          <w:bCs/>
        </w:rPr>
        <w:t xml:space="preserve">An earlier version of this runbook wrongly said</w:t>
      </w:r>
      <w:r>
        <w:rPr>
          <w:b/>
          <w:bCs/>
        </w:rPr>
        <w:t xml:space="preserve"> </w:t>
      </w:r>
      <w:r>
        <w:rPr>
          <w:b/>
          <w:bCs/>
        </w:rPr>
        <w:t xml:space="preserve">“no TXT is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— that was the blocker.</w:t>
      </w:r>
      <w:r>
        <w:t xml:space="preserve"> </w:t>
      </w:r>
      <w:r>
        <w:t xml:space="preserve">Proof: the two live tenants both have this record —</w:t>
      </w:r>
      <w:r>
        <w:t xml:space="preserve"> </w:t>
      </w:r>
      <w:r>
        <w:rPr>
          <w:rStyle w:val="VerbatimChar"/>
        </w:rPr>
        <w:t xml:space="preserve">_railway-verify.proximate.kuja.org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_railway-verify.saxansaxo.kuja.org</w:t>
      </w:r>
      <w:r>
        <w:t xml:space="preserve"> </w:t>
      </w:r>
      <w:r>
        <w:t xml:space="preserve">each resolve to a</w:t>
      </w:r>
      <w:r>
        <w:t xml:space="preserve"> </w:t>
      </w:r>
      <w:r>
        <w:rPr>
          <w:rStyle w:val="VerbatimChar"/>
        </w:rPr>
        <w:t xml:space="preserve">railway-verify=…</w:t>
      </w:r>
      <w:r>
        <w:t xml:space="preserve"> </w:t>
      </w:r>
      <w:r>
        <w:t xml:space="preserve">value;</w:t>
      </w:r>
      <w:r>
        <w:t xml:space="preserve"> </w:t>
      </w:r>
      <w:r>
        <w:rPr>
          <w:rStyle w:val="VerbatimChar"/>
        </w:rPr>
        <w:t xml:space="preserve">fund</w:t>
      </w:r>
      <w:r>
        <w:t xml:space="preserve"> </w:t>
      </w:r>
      <w:r>
        <w:t xml:space="preserve">does not.</w:t>
      </w:r>
    </w:p>
    <w:p>
      <w:pPr>
        <w:pStyle w:val="BlockText"/>
      </w:pPr>
      <w:r>
        <w:rPr>
          <w:b/>
          <w:bCs/>
        </w:rPr>
        <w:t xml:space="preserve">To finish: add the TXT record in Part A (record #2). Its value comes from Railway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→ Settings → Networking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fund.kuja.org</w:t>
      </w:r>
      <w:r>
        <w:rPr>
          <w:b/>
          <w:bCs/>
        </w:rPr>
        <w:t xml:space="preserve"> </w:t>
      </w:r>
      <w:r>
        <w:rPr>
          <w:b/>
          <w:bCs/>
        </w:rPr>
        <w:t xml:space="preserve">entry.</w:t>
      </w:r>
      <w:r>
        <w:t xml:space="preserve"> </w:t>
      </w:r>
      <w:r>
        <w:t xml:space="preserve">Nothing else needs to change.</w:t>
      </w:r>
    </w:p>
    <w:p>
      <w:pPr>
        <w:pStyle w:val="FirstParagraph"/>
      </w:pPr>
      <w:r>
        <w:rPr>
          <w:b/>
          <w:bCs/>
        </w:rPr>
        <w:t xml:space="preserve">Good to know before you start</w:t>
      </w:r>
      <w:r>
        <w:t xml:space="preserve"> </w:t>
      </w:r>
      <w:r>
        <w:t xml:space="preserve">- The app is hosted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(project</w:t>
      </w:r>
      <w:r>
        <w:t xml:space="preserve"> </w:t>
      </w:r>
      <w:r>
        <w:rPr>
          <w:rStyle w:val="VerbatimChar"/>
          <w:b/>
          <w:bCs/>
        </w:rPr>
        <w:t xml:space="preserve">clever-cooperation</w:t>
      </w:r>
      <w:r>
        <w:t xml:space="preserve">, environment</w:t>
      </w:r>
      <w:r>
        <w:t xml:space="preserve"> </w:t>
      </w:r>
      <w:r>
        <w:rPr>
          <w:b/>
          <w:bCs/>
        </w:rPr>
        <w:t xml:space="preserve">production</w:t>
      </w:r>
      <w:r>
        <w:t xml:space="preserve">, service</w:t>
      </w:r>
      <w: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). It is currently reachable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downtime / no cutover risk:</w:t>
      </w:r>
      <w:r>
        <w:t xml:space="preserve"> </w:t>
      </w:r>
      <w:r>
        <w:t xml:space="preserve">adding a custom domain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The existing Railway URL keeps working throughout, so you can set this up and verify before anyone relies on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app routing change needed:</w:t>
      </w:r>
      <w:r>
        <w:t xml:space="preserve"> </w:t>
      </w:r>
      <w:r>
        <w:t xml:space="preserve">the app maps any un-recognised</w:t>
      </w:r>
      <w:r>
        <w:t xml:space="preserve"> </w:t>
      </w:r>
      <w:r>
        <w:rPr>
          <w:rStyle w:val="VerbatimChar"/>
        </w:rPr>
        <w:t xml:space="preserve">*.kuja.org</w:t>
      </w:r>
      <w:r>
        <w:t xml:space="preserve"> </w:t>
      </w:r>
      <w:r>
        <w:t xml:space="preserve">host to the default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automatically, so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lands on the right tenant with no code/DB change.</w:t>
      </w:r>
      <w:r>
        <w:t xml:space="preserve"> </w:t>
      </w:r>
      <w:r>
        <w:t xml:space="preserve">- TLS (HTTPS) is issued automatically by Railway (Let’s Encrypt) once DNS resolves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upload a certificate.</w:t>
      </w:r>
    </w:p>
    <w:p>
      <w:pPr>
        <w:pStyle w:val="BodyText"/>
      </w:pPr>
      <w:r>
        <w:rPr>
          <w:b/>
          <w:bCs/>
        </w:rPr>
        <w:t xml:space="preserve">Who does what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A (DNS):</w:t>
      </w:r>
      <w:r>
        <w:t xml:space="preserve"> </w:t>
      </w:r>
      <w:r>
        <w:t xml:space="preserve">your DNS/IT team, 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DNS zone.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Parts B–C (Railway domain + app config):</w:t>
      </w:r>
      <w:r>
        <w:t xml:space="preserve"> </w:t>
      </w:r>
      <w:r>
        <w:t xml:space="preserve">whoever administers the Railway account (dev/ops). Parts B and A are done together (B gives you the exact value A needs).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D:</w:t>
      </w:r>
      <w:r>
        <w:t xml:space="preserve"> </w:t>
      </w:r>
      <w:r>
        <w:t xml:space="preserve">anyone, to verify.</w:t>
      </w:r>
    </w:p>
    <w:p>
      <w:r>
        <w:pict>
          <v:rect style="width:0;height:1.5pt" o:hralign="center" o:hrstd="t" o:hr="t"/>
        </w:pict>
      </w:r>
    </w:p>
    <w:bookmarkStart w:id="11" w:name="part-a-dns-record-in-the-kuja.org-zone"/>
    <w:p>
      <w:pPr>
        <w:pStyle w:val="Heading2"/>
      </w:pPr>
      <w:r>
        <w:t xml:space="preserve">Part A — DNS record (in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zone)</w:t>
      </w:r>
    </w:p>
    <w:p>
      <w:pPr>
        <w:pStyle w:val="FirstParagraph"/>
      </w:pPr>
      <w:r>
        <w:t xml:space="preserve">You already run other subdomains here (</w:t>
      </w:r>
      <w:r>
        <w:rPr>
          <w:rStyle w:val="VerbatimChar"/>
        </w:rPr>
        <w:t xml:space="preserve">proximate.kuja.org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saxansaxo.kuja.org</w:t>
      </w:r>
      <w:r>
        <w:t xml:space="preserve">), so this is the same shape they used.</w:t>
      </w:r>
    </w:p>
    <w:p>
      <w:pPr>
        <w:pStyle w:val="BlockText"/>
      </w:pPr>
      <w:r>
        <w:rPr>
          <w:b/>
          <w:bCs/>
        </w:rPr>
        <w:t xml:space="preserve">The custom domain is already registered in Railway</w:t>
      </w:r>
      <w:r>
        <w:t xml:space="preserve"> </w:t>
      </w:r>
      <w:r>
        <w:t xml:space="preserve">(Part B is done — see below), so both values are known.</w:t>
      </w:r>
      <w:r>
        <w:t xml:space="preserve"> </w:t>
      </w:r>
      <w:r>
        <w:rPr>
          <w:b/>
          <w:bCs/>
        </w:rPr>
        <w:t xml:space="preserve">You need TWO records: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CNAME</w:t>
      </w:r>
      <w:r>
        <w:t xml:space="preserve"> </w:t>
      </w:r>
      <w:r>
        <w:t xml:space="preserve">(routes traffic)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_railway-verify</w:t>
      </w:r>
      <w:r>
        <w:t xml:space="preserve"> </w:t>
      </w:r>
      <w:r>
        <w:rPr>
          <w:rStyle w:val="VerbatimChar"/>
        </w:rPr>
        <w:t xml:space="preserve">TXT</w:t>
      </w:r>
      <w:r>
        <w:t xml:space="preserve"> </w:t>
      </w:r>
      <w:r>
        <w:t xml:space="preserve">(proves you own the domain so Railway will issue the certificate). The live tenants</w:t>
      </w:r>
      <w:r>
        <w:t xml:space="preserve"> </w:t>
      </w:r>
      <w:r>
        <w:rPr>
          <w:rStyle w:val="VerbatimChar"/>
        </w:rPr>
        <w:t xml:space="preserve">proximate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saxansaxo</w:t>
      </w:r>
      <w:r>
        <w:t xml:space="preserve"> </w:t>
      </w:r>
      <w:r>
        <w:t xml:space="preserve">each have both — that is why they work.</w:t>
      </w:r>
      <w:r>
        <w:t xml:space="preserve"> </w:t>
      </w:r>
      <w:r>
        <w:rPr>
          <w:rStyle w:val="VerbatimChar"/>
        </w:rPr>
        <w:t xml:space="preserve">fund</w:t>
      </w:r>
      <w:r>
        <w:t xml:space="preserve"> </w:t>
      </w:r>
      <w:r>
        <w:t xml:space="preserve">currently has only the CNAME, which is why it’s stuck.</w:t>
      </w:r>
    </w:p>
    <w:p>
      <w:pPr>
        <w:pStyle w:val="FirstParagraph"/>
      </w:pPr>
      <w:r>
        <w:rPr>
          <w:b/>
          <w:bCs/>
        </w:rPr>
        <w:t xml:space="preserve">Record #1 — CNAME</w:t>
      </w:r>
      <w:r>
        <w:t xml:space="preserve"> </w:t>
      </w:r>
      <w:r>
        <w:t xml:space="preserve">(already in place; shown for completeness):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/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</w:t>
            </w:r>
            <w:r>
              <w:t xml:space="preserve"> </w:t>
            </w:r>
            <w:r>
              <w:rPr>
                <w:i/>
                <w:iCs/>
              </w:rPr>
              <w:t xml:space="preserve">(just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fund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 see gotcha #1)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/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u7b375h8.up.railway.app</w:t>
            </w:r>
            <w:r>
              <w:t xml:space="preserve"> </w:t>
            </w:r>
            <w:r>
              <w:rPr>
                <w:i/>
                <w:iCs/>
              </w:rPr>
              <w:t xml:space="preserve">(copy exactly)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  <w:r>
              <w:t xml:space="preserve"> </w:t>
            </w:r>
            <w:r>
              <w:t xml:space="preserve">(5 min) is fine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 only</w:t>
            </w:r>
            <w:r>
              <w:t xml:space="preserve"> </w:t>
            </w:r>
            <w:r>
              <w:t xml:space="preserve">if this zone is on Cloudflare (grey cloud), at least until the cert is issued — see gotcha #3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Record #2 — TXT (the missing one — add this to finish):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/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_railway-verify.fund</w:t>
            </w:r>
            <w:r>
              <w:t xml:space="preserve"> </w:t>
            </w:r>
            <w:r>
              <w:rPr>
                <w:i/>
                <w:iCs/>
              </w:rPr>
              <w:t xml:space="preserve">(just this — the zone appends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.kuja.org</w:t>
            </w:r>
            <w:r>
              <w:rPr>
                <w:i/>
                <w:iCs/>
              </w:rPr>
              <w:t xml:space="preserve">; see gotcha #1)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/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railway-verify=…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copy the exact string from Railway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web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 Settings → Networking →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fund.kuja.org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w:r>
              <w:t xml:space="preserve">(it lists the CNAME as done and the TXT as pending).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reuse another tenant’s value; each domain has its own.</w:t>
            </w:r>
            <w:r>
              <w:t xml:space="preserve"> </w:t>
            </w:r>
            <w:r>
              <w:rPr>
                <w:b/>
                <w:bCs/>
              </w:rPr>
              <w:t xml:space="preserve">Gotcha #2b: the value must contain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railway-verify=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prefix.</w:t>
            </w:r>
            <w:r>
              <w:t xml:space="preserve"> </w:t>
            </w:r>
            <w:r>
              <w:t xml:space="preserve">Railway’s field already includes it, so paste it as-is — if your DNS UI shows</w:t>
            </w:r>
            <w:r>
              <w:t xml:space="preserve"> </w:t>
            </w:r>
            <w:r>
              <w:rPr>
                <w:rStyle w:val="VerbatimChar"/>
              </w:rPr>
              <w:t xml:space="preserve">railway-verify=railway-verify=…</w:t>
            </w:r>
            <w:r>
              <w:t xml:space="preserve">, delete the duplicate.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N/A (TXT records are never proxied)</w:t>
            </w:r>
          </w:p>
        </w:tc>
      </w:tr>
    </w:tbl>
    <w:p>
      <w:pPr>
        <w:pStyle w:val="BodyText"/>
      </w:pPr>
      <w:r>
        <w:t xml:space="preserve">Once both records are live, Railway auto-verifies within a few minutes, issues the TLS certificate, and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flips to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— the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page disappears.</w:t>
      </w:r>
    </w:p>
    <w:bookmarkStart w:id="10" w:name="X58dd89c8a3cebfd12abf3a6367acdb15887bf83"/>
    <w:p>
      <w:pPr>
        <w:pStyle w:val="Heading3"/>
      </w:pPr>
      <w:r>
        <w:t xml:space="preserve">Gotchas (these have bitten this zone before)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double the prefix — this is the trap that stuck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fund</w:t>
      </w:r>
      <w:r>
        <w:rPr>
          <w:b/>
          <w:bCs/>
        </w:rPr>
        <w:t xml:space="preserve">.</w:t>
      </w:r>
      <w:r>
        <w:t xml:space="preserve"> </w:t>
      </w:r>
      <w:r>
        <w:t xml:space="preserve">Many DNS UIs auto-append the zone. Enter the host as</w:t>
      </w:r>
      <w:r>
        <w:t xml:space="preserve"> </w:t>
      </w:r>
      <w:r>
        <w:rPr>
          <w:rStyle w:val="VerbatimChar"/>
          <w:b/>
          <w:bCs/>
        </w:rPr>
        <w:t xml:space="preserve">fund</w:t>
      </w:r>
      <w:r>
        <w:t xml:space="preserve"> </w:t>
      </w:r>
      <w:r>
        <w:t xml:space="preserve">for the CNAME and</w:t>
      </w:r>
      <w:r>
        <w:t xml:space="preserve"> </w:t>
      </w:r>
      <w:r>
        <w:rPr>
          <w:rStyle w:val="VerbatimChar"/>
          <w:b/>
          <w:bCs/>
        </w:rPr>
        <w:t xml:space="preserve">_railway-verify.fund</w:t>
      </w:r>
      <w:r>
        <w:t xml:space="preserve"> </w:t>
      </w:r>
      <w:r>
        <w:t xml:space="preserve">for the TXT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_railway-verify.fund.kuja.org</w:t>
      </w:r>
      <w:r>
        <w:t xml:space="preserve">, or you create</w:t>
      </w:r>
      <w:r>
        <w:t xml:space="preserve"> </w:t>
      </w:r>
      <w:r>
        <w:rPr>
          <w:rStyle w:val="VerbatimChar"/>
        </w:rPr>
        <w:t xml:space="preserve">fund.kuja.org.kuja.org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_railway-verify.fund.kuja.org.kuja.org</w:t>
      </w:r>
      <w:r>
        <w:t xml:space="preserve">, which won’t verify. (If your UI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an FQDN, use the full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_railway-verify.fund.kuja.org</w:t>
      </w:r>
      <w:r>
        <w:t xml:space="preserve"> </w:t>
      </w:r>
      <w:r>
        <w:t xml:space="preserve">— but never both forms.) After saving, confirm with</w:t>
      </w:r>
      <w:r>
        <w:t xml:space="preserve"> </w:t>
      </w:r>
      <w:r>
        <w:rPr>
          <w:rStyle w:val="VerbatimChar"/>
        </w:rPr>
        <w:t xml:space="preserve">nslookup -type=TXT _railway-verify.fund.kuja.org</w:t>
      </w:r>
      <w:r>
        <w:t xml:space="preserve"> </w:t>
      </w:r>
      <w:r>
        <w:t xml:space="preserve">— it must return the</w:t>
      </w:r>
      <w:r>
        <w:t xml:space="preserve"> </w:t>
      </w:r>
      <w:r>
        <w:rPr>
          <w:rStyle w:val="VerbatimChar"/>
        </w:rPr>
        <w:t xml:space="preserve">railway-verify=…</w:t>
      </w:r>
      <w:r>
        <w:t xml:space="preserve"> </w:t>
      </w:r>
      <w:r>
        <w:t xml:space="preserve">value, at that exact name.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the target from Railway verbatim.</w:t>
      </w:r>
      <w:r>
        <w:t xml:space="preserve"> </w:t>
      </w:r>
      <w:r>
        <w:t xml:space="preserve">Don’t guess it or reuse another subdomain’s target — each custom domain gets its own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Cloudflare: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is proxied by Cloudflare, set this record to</w:t>
      </w:r>
      <w:r>
        <w:t xml:space="preserve"> </w:t>
      </w:r>
      <w:r>
        <w:rPr>
          <w:b/>
          <w:bCs/>
        </w:rPr>
        <w:t xml:space="preserve">DNS only</w:t>
      </w:r>
      <w:r>
        <w:t xml:space="preserve"> </w:t>
      </w:r>
      <w:r>
        <w:t xml:space="preserve">so Railway/Let’s Encrypt can validate and issue the certificate. (If you later turn the orange-cloud proxy on, use SSL mode</w:t>
      </w:r>
      <w:r>
        <w:t xml:space="preserve"> </w:t>
      </w:r>
      <w:r>
        <w:rPr>
          <w:b/>
          <w:bCs/>
        </w:rPr>
        <w:t xml:space="preserve">Full (strict)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CAA records:</w:t>
      </w:r>
      <w:r>
        <w:t xml:space="preserve"> </w:t>
      </w:r>
      <w:r>
        <w:t xml:space="preserve">if the</w:t>
      </w:r>
      <w:r>
        <w:t xml:space="preserve"> </w:t>
      </w:r>
      <w:r>
        <w:rPr>
          <w:rStyle w:val="VerbatimChar"/>
        </w:rPr>
        <w:t xml:space="preserve">kuja.org</w:t>
      </w:r>
      <w:r>
        <w:t xml:space="preserve"> </w:t>
      </w:r>
      <w:r>
        <w:t xml:space="preserve">zone has any</w:t>
      </w:r>
      <w:r>
        <w:t xml:space="preserve"> </w:t>
      </w:r>
      <w:r>
        <w:rPr>
          <w:b/>
          <w:bCs/>
        </w:rPr>
        <w:t xml:space="preserve">CAA</w:t>
      </w:r>
      <w:r>
        <w:t xml:space="preserve"> </w:t>
      </w:r>
      <w:r>
        <w:t xml:space="preserve">records, make sure they allow</w:t>
      </w:r>
      <w:r>
        <w:t xml:space="preserve"> </w:t>
      </w:r>
      <w:r>
        <w:rPr>
          <w:rStyle w:val="VerbatimChar"/>
          <w:b/>
          <w:bCs/>
        </w:rPr>
        <w:t xml:space="preserve">letsencrypt.org</w:t>
      </w:r>
      <w:r>
        <w:t xml:space="preserve"> </w:t>
      </w:r>
      <w:r>
        <w:t xml:space="preserve">to issue certs, or Railway’s TLS issuance will fail.</w:t>
      </w:r>
    </w:p>
    <w:p>
      <w:pPr>
        <w:pStyle w:val="Compact"/>
        <w:numPr>
          <w:ilvl w:val="0"/>
          <w:numId w:val="1001"/>
        </w:numPr>
      </w:pPr>
      <w:r>
        <w:t xml:space="preserve">Propagation is usually a few minutes; allow up to a couple of hours.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9df2db467071ee2b267efde4cb423ed61d8f88a"/>
    <w:p>
      <w:pPr>
        <w:pStyle w:val="Heading2"/>
      </w:pPr>
      <w:r>
        <w:t xml:space="preserve">Part B — Add the custom domain in Railway (dev/ops)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Already done (2026-08-17).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is registered on the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service; Railway’s required CNAME target is</w:t>
      </w:r>
      <w:r>
        <w:t xml:space="preserve"> </w:t>
      </w:r>
      <w:r>
        <w:rPr>
          <w:rStyle w:val="VerbatimChar"/>
          <w:b/>
          <w:bCs/>
        </w:rPr>
        <w:t xml:space="preserve">u7b375h8.up.railway.app</w:t>
      </w:r>
      <w:r>
        <w:t xml:space="preserve"> </w:t>
      </w:r>
      <w:r>
        <w:t xml:space="preserve">(already filled into Part A). It shows</w:t>
      </w:r>
      <w:r>
        <w:t xml:space="preserve"> </w:t>
      </w:r>
      <w:r>
        <w:rPr>
          <w:b/>
          <w:bCs/>
        </w:rPr>
        <w:t xml:space="preserve">“Waiting for DNS update”</w:t>
      </w:r>
      <w:r>
        <w:t xml:space="preserve"> </w:t>
      </w:r>
      <w:r>
        <w:t xml:space="preserve">until Part A propagates — that is expected. You only need Part B if you ever have to re-create it.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Railway → project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clever-cooperation</w:t>
      </w:r>
      <w:r>
        <w:rPr>
          <w:b/>
          <w:bCs/>
        </w:rPr>
        <w:t xml:space="preserve"> </w:t>
      </w:r>
      <w:r>
        <w:rPr>
          <w:b/>
          <w:bCs/>
        </w:rPr>
        <w:t xml:space="preserve">→ environment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→ service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Settings → Networking → Custom Domain → + Custom Domain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Enter</w:t>
      </w:r>
      <w:r>
        <w:t xml:space="preserve"> </w:t>
      </w:r>
      <w:r>
        <w:rPr>
          <w:rStyle w:val="VerbatimChar"/>
          <w:b/>
          <w:bCs/>
        </w:rPr>
        <w:t xml:space="preserve">fund.kuja.org</w:t>
      </w:r>
      <w:r>
        <w:t xml:space="preserve"> </w:t>
      </w:r>
      <w:r>
        <w:t xml:space="preserve">and confirm.</w:t>
      </w:r>
    </w:p>
    <w:p>
      <w:pPr>
        <w:pStyle w:val="Compact"/>
        <w:numPr>
          <w:ilvl w:val="0"/>
          <w:numId w:val="1002"/>
        </w:numPr>
      </w:pPr>
      <w:r>
        <w:t xml:space="preserve">Railway shows the</w:t>
      </w:r>
      <w:r>
        <w:t xml:space="preserve"> </w:t>
      </w:r>
      <w:r>
        <w:rPr>
          <w:b/>
          <w:bCs/>
        </w:rPr>
        <w:t xml:space="preserve">CNAME target</w:t>
      </w:r>
      <w:r>
        <w:t xml:space="preserve"> </w:t>
      </w:r>
      <w:r>
        <w:t xml:space="preserve">to point at — give this to the DNS team for Part A.</w:t>
      </w:r>
      <w:r>
        <w:t xml:space="preserve"> </w:t>
      </w:r>
      <w:r>
        <w:rPr>
          <w:i/>
          <w:iCs/>
        </w:rPr>
        <w:t xml:space="preserve">(For this domain it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u7b375h8.up.railway.app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2"/>
        </w:numPr>
      </w:pPr>
      <w:r>
        <w:t xml:space="preserve">Once the DNS record is live, Railway auto-verifies and issues the TLS certificate. The domain flips to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(green). If it’s stuck</w:t>
      </w:r>
      <w:r>
        <w:t xml:space="preserve"> </w:t>
      </w:r>
      <w:r>
        <w:t xml:space="preserve">“waiting”</w:t>
      </w:r>
      <w:r>
        <w:t xml:space="preserve">, re-check the CNAME target and the Cloudflare/CAA gotchas above.</w:t>
      </w:r>
    </w:p>
    <w:p>
      <w:r>
        <w:pict>
          <v:rect style="width:0;height:1.5pt" o:hralign="center" o:hrstd="t" o:hr="t"/>
        </w:pict>
      </w:r>
    </w:p>
    <w:bookmarkEnd w:id="12"/>
    <w:bookmarkStart w:id="13" w:name="X3bc2051933933825c0e9ed266abf1dbeb8687f5"/>
    <w:p>
      <w:pPr>
        <w:pStyle w:val="Heading2"/>
      </w:pPr>
      <w:r>
        <w:t xml:space="preserve">Part C — App configuration (Railway → service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→ Variables)</w:t>
      </w:r>
    </w:p>
    <w:p>
      <w:pPr>
        <w:pStyle w:val="FirstParagraph"/>
      </w:pPr>
      <w:r>
        <w:rPr>
          <w:b/>
          <w:bCs/>
        </w:rPr>
        <w:t xml:space="preserve">Do this once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fund.kuja.org</w:t>
      </w:r>
      <w:r>
        <w:rPr>
          <w:b/>
          <w:bCs/>
        </w:rPr>
        <w:t xml:space="preserve"> </w:t>
      </w:r>
      <w:r>
        <w:rPr>
          <w:b/>
          <w:bCs/>
        </w:rPr>
        <w:t xml:space="preserve">is Active in Railway (Part B).</w:t>
      </w:r>
      <w:r>
        <w:t xml:space="preserve"> </w:t>
      </w:r>
      <w:r>
        <w:t xml:space="preserve">Several settings currently default to the old Railway URL; they must point at the new domain or a few features break. In</w:t>
      </w:r>
      <w:r>
        <w:t xml:space="preserve"> </w:t>
      </w:r>
      <w:r>
        <w:rPr>
          <w:b/>
          <w:bCs/>
        </w:rPr>
        <w:t xml:space="preserve">Railway → web → Variables</w:t>
      </w:r>
      <w:r>
        <w:t xml:space="preserve">, set/update: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CORS_ORIGINS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  <w:r>
              <w:t xml:space="preserve"> </w:t>
            </w:r>
            <w:r>
              <w:rPr>
                <w:i/>
                <w:iCs/>
              </w:rPr>
              <w:t xml:space="preserve">(comma-separate if keeping others, e.g. </w:t>
            </w:r>
            <w:r>
              <w:rPr>
                <w:rStyle w:val="VerbatimChar"/>
                <w:i/>
                <w:iCs/>
              </w:rPr>
              <w:t xml:space="preserve">https://fund.kuja.org,https://web-production-6f8a.up.railway.app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Browser API calls from the new domain are blocked without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WEBAUTHN_ORIGIN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Passkey (WebAuthn) sign-in verifies against this exact origin.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WEBAUTHN_RP_ID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rPr>
                <w:i/>
                <w:iCs/>
              </w:rPr>
              <w:t xml:space="preserve">(recommended)</w:t>
            </w:r>
          </w:p>
        </w:tc>
        <w:tc>
          <w:tcPr/>
          <w:p>
            <w:pPr>
              <w:pStyle w:val="Compact"/>
            </w:pPr>
            <w:r>
              <w:t xml:space="preserve">The domain passkeys are bound to. Using the parent</w:t>
            </w:r>
            <w:r>
              <w:t xml:space="preserve"> </w:t>
            </w:r>
            <w:r>
              <w:rPr>
                <w:rStyle w:val="VerbatimChar"/>
              </w:rPr>
              <w:t xml:space="preserve">kuja.org</w:t>
            </w:r>
            <w:r>
              <w:t xml:space="preserve"> </w:t>
            </w:r>
            <w:r>
              <w:t xml:space="preserve">lets passkeys work on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survive future subdomain changes. (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also works but is narrower.)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KUJA_GRANT_BASE_URL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return URL for the Kuja Trust capacity-assessment hand-off</w:t>
            </w:r>
            <w:r>
              <w:t xml:space="preserve"> </w:t>
            </w:r>
            <w:r>
              <w:t xml:space="preserve">— so NGOs come back to</w:t>
            </w:r>
            <w:r>
              <w:t xml:space="preserve"> </w:t>
            </w:r>
            <w:r>
              <w:rPr>
                <w:rStyle w:val="VerbatimChar"/>
              </w:rPr>
              <w:t xml:space="preserve">fund.kuja.org</w:t>
            </w:r>
            <w:r>
              <w:t xml:space="preserve"> </w:t>
            </w:r>
            <w:r>
              <w:t xml:space="preserve">(not the Railway URL) after their assessment.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fund.kuja.org</w:t>
            </w:r>
          </w:p>
        </w:tc>
        <w:tc>
          <w:tcPr/>
          <w:p>
            <w:pPr>
              <w:pStyle w:val="Compact"/>
            </w:pPr>
            <w:r>
              <w:t xml:space="preserve">Public hostname used for issued credentials / links.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KUJA_PUBLIC_BASE_URL</w:t>
            </w:r>
            <w:r>
              <w:t xml:space="preserve"> </w:t>
            </w:r>
            <w:r>
              <w:rPr>
                <w:i/>
                <w:iCs/>
              </w:rPr>
              <w:t xml:space="preserve">(if present)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https://fund.kuja.org</w:t>
            </w:r>
          </w:p>
        </w:tc>
        <w:tc>
          <w:tcPr/>
          <w:p>
            <w:pPr>
              <w:pStyle w:val="Compact"/>
            </w:pPr>
            <w:r>
              <w:t xml:space="preserve">Same, base-URL form.</w:t>
            </w:r>
          </w:p>
        </w:tc>
      </w:tr>
    </w:tbl>
    <w:p>
      <w:pPr>
        <w:pStyle w:val="BodyText"/>
      </w:pPr>
      <w:r>
        <w:t xml:space="preserve">Saving variables triggers a redeploy (about a minute).</w:t>
      </w:r>
    </w:p>
    <w:p>
      <w:pPr>
        <w:pStyle w:val="BodyText"/>
      </w:pPr>
      <w:r>
        <w:rPr>
          <w:b/>
          <w:bCs/>
        </w:rPr>
        <w:t xml:space="preserve">Two things to 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Passkeys re-register once.</w:t>
      </w:r>
      <w:r>
        <w:t xml:space="preserve"> </w:t>
      </w:r>
      <w:r>
        <w:t xml:space="preserve">Any passkeys enrolled under the old Railway host stop working when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 </w:t>
      </w:r>
      <w:r>
        <w:t xml:space="preserve">changes; affected users simply re-add a passkey in</w:t>
      </w:r>
      <w:r>
        <w:t xml:space="preserve"> </w:t>
      </w:r>
      <w:r>
        <w:rPr>
          <w:b/>
          <w:bCs/>
        </w:rPr>
        <w:t xml:space="preserve">Settings → Security</w:t>
      </w:r>
      <w:r>
        <w:t xml:space="preserve">. (Password + authenticator-app/TOTP sign-in are unaffected.) For a pilot with few/no passkeys this is a non-event — do it now rather than after go-live.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Kuja Trust app is separate.</w:t>
      </w:r>
      <w:r>
        <w:t xml:space="preserve"> </w:t>
      </w:r>
      <w:r>
        <w:t xml:space="preserve">It stays on its own domain (</w:t>
      </w:r>
      <w:r>
        <w:rPr>
          <w:rStyle w:val="VerbatimChar"/>
        </w:rPr>
        <w:t xml:space="preserve">kuja-app-production.up.railway.app</w:t>
      </w:r>
      <w:r>
        <w:t xml:space="preserve">); the only cross-app dependency for this domain change is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above. If you later want a branded Trust domain (e.g. </w:t>
      </w:r>
      <w:r>
        <w:rPr>
          <w:rStyle w:val="VerbatimChar"/>
        </w:rPr>
        <w:t xml:space="preserve">trust.kuja.org</w:t>
      </w:r>
      <w:r>
        <w:t xml:space="preserve">), that’s a separate, similar setup on the Trust service — ask us and we’ll extend this runbook.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(Optional hardening, dev team):</w:t>
      </w:r>
      <w:r>
        <w:t xml:space="preserve"> </w:t>
      </w:r>
      <w:r>
        <w:t xml:space="preserve">the app already routes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to the Kuja tenant via the default-tenant fallback. For determinism you can also add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to the Kuja network’s</w:t>
      </w:r>
      <w:r>
        <w:t xml:space="preserve"> </w:t>
      </w:r>
      <w:r>
        <w:rPr>
          <w:rStyle w:val="VerbatimChar"/>
        </w:rPr>
        <w:t xml:space="preserve">host_aliases</w:t>
      </w:r>
      <w:r>
        <w:t xml:space="preserve"> </w:t>
      </w:r>
      <w:r>
        <w:t xml:space="preserve">— not required for launch.</w:t>
      </w:r>
    </w:p>
    <w:p>
      <w:r>
        <w:pict>
          <v:rect style="width:0;height:1.5pt" o:hralign="center" o:hrstd="t" o:hr="t"/>
        </w:pict>
      </w:r>
    </w:p>
    <w:bookmarkEnd w:id="13"/>
    <w:bookmarkStart w:id="14" w:name="Xc853488c11ba39214de4534d5e125c0dabeae0e"/>
    <w:p>
      <w:pPr>
        <w:pStyle w:val="Heading2"/>
      </w:pPr>
      <w:r>
        <w:t xml:space="preserve">Part D — Verify (after DNS is live + variables saved)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DNS records resolve:</w:t>
      </w:r>
      <w:r>
        <w:t xml:space="preserve"> </w:t>
      </w:r>
      <w:r>
        <w:rPr>
          <w:rStyle w:val="VerbatimChar"/>
        </w:rPr>
        <w:t xml:space="preserve">nslookup fund.kuja.org</w:t>
      </w:r>
      <w:r>
        <w:t xml:space="preserve"> </w:t>
      </w:r>
      <w:r>
        <w:t xml:space="preserve">returns a Railway address (CNAME →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nslookup -type=TXT _railway-verify.fund.kuja.org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railway-verify=…</w:t>
      </w:r>
      <w:r>
        <w:t xml:space="preserve"> </w:t>
      </w:r>
      <w:r>
        <w:t xml:space="preserve">value. (If that TXT lookup says</w:t>
      </w:r>
      <w:r>
        <w:t xml:space="preserve"> </w:t>
      </w:r>
      <w:r>
        <w:t xml:space="preserve">“does not exist”</w:t>
      </w:r>
      <w:r>
        <w:t xml:space="preserve">, you’re still in the stuck state — go back to Part A record #2.)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Railway shows Active + HTTPS:</w:t>
      </w:r>
      <w:r>
        <w:t xml:space="preserve"> </w:t>
      </w:r>
      <w:r>
        <w:t xml:space="preserve">the domain is green/</w:t>
      </w:r>
      <w:r>
        <w:rPr>
          <w:b/>
          <w:bCs/>
        </w:rPr>
        <w:t xml:space="preserve">Active</w:t>
      </w:r>
      <w:r>
        <w:t xml:space="preserve"> </w:t>
      </w:r>
      <w:r>
        <w:t xml:space="preserve">in Railway → web → Settings → Networking, and</w:t>
      </w:r>
      <w:r>
        <w:t xml:space="preserve"> </w:t>
      </w:r>
      <w:r>
        <w:rPr>
          <w:rStyle w:val="VerbatimChar"/>
        </w:rPr>
        <w:t xml:space="preserve">curl -I https://fund.kuja.org/api/health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HTTP/…​ 200</w:t>
      </w:r>
      <w:r>
        <w:t xml:space="preserve"> </w:t>
      </w:r>
      <w:r>
        <w:t xml:space="preserve">with a valid (non-warning) certificate. In a browser the padlock is clean.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SEC_E_WRONG_PRINCIPAL</w:t>
      </w:r>
      <w:r>
        <w:rPr>
          <w:i/>
          <w:iCs/>
        </w:rPr>
        <w:t xml:space="preserve"> </w:t>
      </w:r>
      <w:r>
        <w:rPr>
          <w:i/>
          <w:iCs/>
        </w:rPr>
        <w:t xml:space="preserve">/ cert-name error here means the certificate hasn’t issued yet — almost always the missing TXT.)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 loads on the right tenant: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https://fund.kuja.org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sign-in page with Kuja branding. (On a real branded domain the one-click</w:t>
      </w:r>
      <w:r>
        <w:t xml:space="preserve"> </w:t>
      </w:r>
      <w:r>
        <w:t xml:space="preserve">“demo account”</w:t>
      </w:r>
      <w:r>
        <w:t xml:space="preserve"> </w:t>
      </w:r>
      <w:r>
        <w:t xml:space="preserve">buttons are intentionally hidden — that’s correct.)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 in</w:t>
      </w:r>
      <w:r>
        <w:t xml:space="preserve"> </w:t>
      </w:r>
      <w:r>
        <w:t xml:space="preserve">with a real account; the dashboard loads with no console/CORS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Passkey (if used):</w:t>
      </w:r>
      <w:r>
        <w:t xml:space="preserve"> </w:t>
      </w:r>
      <w:r>
        <w:t xml:space="preserve">re-register a passkey under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, sign out, sign back in with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Trust hand-off round-trip:</w:t>
      </w:r>
      <w:r>
        <w:t xml:space="preserve"> </w:t>
      </w:r>
      <w:r>
        <w:t xml:space="preserve">as an NGO, open</w:t>
      </w:r>
      <w:r>
        <w:t xml:space="preserve"> </w:t>
      </w:r>
      <w:r>
        <w:rPr>
          <w:b/>
          <w:bCs/>
        </w:rPr>
        <w:t xml:space="preserve">Trust Profile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“Complete your capacity assessment in Kuja Trust”</w:t>
      </w:r>
      <w:r>
        <w:t xml:space="preserve"> </w:t>
      </w:r>
      <w:r>
        <w:t xml:space="preserve">→ you’re taken to Kuja Trust → click</w:t>
      </w:r>
      <w:r>
        <w:t xml:space="preserve"> </w:t>
      </w:r>
      <w:r>
        <w:rPr>
          <w:b/>
          <w:bCs/>
        </w:rPr>
        <w:t xml:space="preserve">“Return to your application”</w:t>
      </w:r>
      <w:r>
        <w:t xml:space="preserve"> </w:t>
      </w:r>
      <w:r>
        <w:t xml:space="preserve">→ you land back on</w:t>
      </w:r>
      <w:r>
        <w:t xml:space="preserve"> </w:t>
      </w:r>
      <w:r>
        <w:rPr>
          <w:rStyle w:val="VerbatimChar"/>
          <w:b/>
          <w:bCs/>
        </w:rPr>
        <w:t xml:space="preserve">https://fund.kuja.org/trust?from=trust</w:t>
      </w:r>
      <w:r>
        <w:t xml:space="preserve"> </w:t>
      </w:r>
      <w:r>
        <w:t xml:space="preserve">(this proves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 </w:t>
      </w:r>
      <w:r>
        <w:t xml:space="preserve">is correct).</w:t>
      </w:r>
    </w:p>
    <w:p>
      <w:r>
        <w:pict>
          <v:rect style="width:0;height:1.5pt" o:hralign="center" o:hrstd="t" o:hr="t"/>
        </w:pict>
      </w:r>
    </w:p>
    <w:bookmarkEnd w:id="14"/>
    <w:bookmarkStart w:id="16" w:name="part-e-rollback"/>
    <w:p>
      <w:pPr>
        <w:pStyle w:val="Heading2"/>
      </w:pPr>
      <w:r>
        <w:t xml:space="preserve">Part E — Rollback</w:t>
      </w:r>
    </w:p>
    <w:p>
      <w:pPr>
        <w:pStyle w:val="FirstParagraph"/>
      </w:pPr>
      <w:r>
        <w:t xml:space="preserve">Because the change is additive, rollback is low-risk:</w:t>
      </w:r>
      <w:r>
        <w:t xml:space="preserve"> </w:t>
      </w:r>
      <w:r>
        <w:t xml:space="preserve">1. Revert the Variables in Part C to their previous values (or the old Railway URL).</w:t>
      </w:r>
      <w:r>
        <w:t xml:space="preserve"> </w:t>
      </w:r>
      <w:r>
        <w:t xml:space="preserve">2. In Railway → web → Settings → Networking,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custom domain.</w:t>
      </w:r>
      <w:r>
        <w:t xml:space="preserve"> </w:t>
      </w:r>
      <w:r>
        <w:t xml:space="preserve">3. Delete the DNS</w:t>
      </w:r>
      <w:r>
        <w:t xml:space="preserve"> </w:t>
      </w:r>
      <w:r>
        <w:rPr>
          <w:b/>
          <w:bCs/>
        </w:rPr>
        <w:t xml:space="preserve">CNAME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_railway-verify</w:t>
      </w:r>
      <w:r>
        <w:rPr>
          <w:b/>
          <w:bCs/>
        </w:rPr>
        <w:t xml:space="preserve"> </w:t>
      </w:r>
      <w:r>
        <w:rPr>
          <w:b/>
          <w:bCs/>
        </w:rPr>
        <w:t xml:space="preserve">TXT</w:t>
      </w:r>
      <w:r>
        <w:t xml:space="preserve"> </w:t>
      </w:r>
      <w:r>
        <w:t xml:space="preserve">records.</w:t>
      </w:r>
      <w:r>
        <w:t xml:space="preserve"> </w:t>
      </w:r>
      <w:r>
        <w:t xml:space="preserve">The app remains fully available at</w:t>
      </w:r>
      <w:r>
        <w:t xml:space="preserve"> </w:t>
      </w:r>
      <w:r>
        <w:rPr>
          <w:rStyle w:val="VerbatimChar"/>
        </w:rPr>
        <w:t xml:space="preserve">https://web-production-6f8a.up.railway.app</w:t>
      </w:r>
      <w:r>
        <w:t xml:space="preserve"> </w:t>
      </w:r>
      <w:r>
        <w:t xml:space="preserve">throughout.</w:t>
      </w:r>
    </w:p>
    <w:p>
      <w:r>
        <w:pict>
          <v:rect style="width:0;height:1.5pt" o:hralign="center" o:hrstd="t" o:hr="t"/>
        </w:pict>
      </w:r>
    </w:p>
    <w:bookmarkStart w:id="15" w:name="quick-reference"/>
    <w:p>
      <w:pPr>
        <w:pStyle w:val="Heading3"/>
      </w:pPr>
      <w:r>
        <w:t xml:space="preserve">Quick reference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Domain:</w:t>
      </w:r>
      <w:r>
        <w:t xml:space="preserve"> </w:t>
      </w:r>
      <w:r>
        <w:rPr>
          <w:rStyle w:val="VerbatimChar"/>
        </w:rPr>
        <w:t xml:space="preserve">fund.kuja.org</w:t>
      </w:r>
      <w:r>
        <w:t xml:space="preserve"> </w:t>
      </w:r>
      <w:r>
        <w:t xml:space="preserve">→ main</w:t>
      </w:r>
      <w:r>
        <w:t xml:space="preserve"> </w:t>
      </w:r>
      <w:r>
        <w:rPr>
          <w:b/>
          <w:bCs/>
        </w:rPr>
        <w:t xml:space="preserve">Kuja</w:t>
      </w:r>
      <w:r>
        <w:t xml:space="preserve"> </w:t>
      </w:r>
      <w:r>
        <w:t xml:space="preserve">tenant (integrates Kuja Trust)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Hosting:</w:t>
      </w:r>
      <w:r>
        <w:t xml:space="preserve"> </w:t>
      </w:r>
      <w:r>
        <w:t xml:space="preserve">Railway · project</w:t>
      </w:r>
      <w:r>
        <w:t xml:space="preserve"> </w:t>
      </w:r>
      <w:r>
        <w:rPr>
          <w:rStyle w:val="VerbatimChar"/>
        </w:rPr>
        <w:t xml:space="preserve">clever-cooperation</w:t>
      </w:r>
      <w:r>
        <w:t xml:space="preserve"> </w:t>
      </w:r>
      <w:r>
        <w:t xml:space="preserve">· env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· service</w:t>
      </w:r>
      <w:r>
        <w:t xml:space="preserve"> </w:t>
      </w:r>
      <w:r>
        <w:rPr>
          <w:rStyle w:val="VerbatimChar"/>
        </w:rPr>
        <w:t xml:space="preserve">web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DNS records (BOTH required):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CNAME  fund  →  u7b375h8.up.railway.app</w:t>
      </w:r>
      <w:r>
        <w:t xml:space="preserve"> </w:t>
      </w:r>
      <w:r>
        <w:t xml:space="preserve">— already live; (2)</w:t>
      </w:r>
      <w:r>
        <w:t xml:space="preserve"> </w:t>
      </w:r>
      <w:r>
        <w:rPr>
          <w:rStyle w:val="VerbatimChar"/>
        </w:rPr>
        <w:t xml:space="preserve">TXT  _railway-verify.fund  →  railway-verify=…</w:t>
      </w:r>
      <w:r>
        <w:t xml:space="preserve"> </w:t>
      </w:r>
      <w:r>
        <w:t xml:space="preserve">(value from Railway → web → Settings → Networking) —</w:t>
      </w:r>
      <w:r>
        <w:t xml:space="preserve"> </w:t>
      </w:r>
      <w:r>
        <w:rPr>
          <w:b/>
          <w:bCs/>
        </w:rPr>
        <w:t xml:space="preserve">the missing one that’s blocking it.</w:t>
      </w:r>
      <w:r>
        <w:t xml:space="preserve"> </w:t>
      </w:r>
      <w:r>
        <w:t xml:space="preserve">TTL 300; DNS-only if Cloudflare.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 to update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WEBAUTHN_RP_ID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KUJA_GRANT_BASE_URL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KUJA_PUBLIC_HOST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KUJA_PUBLIC_BASE_URL</w:t>
      </w:r>
      <w:r>
        <w:t xml:space="preserve"> </w:t>
      </w:r>
      <w:r>
        <w:t xml:space="preserve">if present)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2026-08-18T22:04:06Z</dcterms:created>
  <dcterms:modified xsi:type="dcterms:W3CDTF">2026-08-18T22:04:06Z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