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864"/>
          <w:sz w:val="32"/>
        </w:rPr>
        <w:t>Proximate Pilot Readiness — QA Findings and Fixes</w:t>
      </w:r>
    </w:p>
    <w:p>
      <w:pPr>
        <w:spacing w:after="160"/>
      </w:pPr>
      <w:r>
        <w:rPr>
          <w:i/>
          <w:color w:val="555555"/>
          <w:sz w:val="19"/>
        </w:rPr>
        <w:t>Response to the 2026-07-11 pilot-readiness QA pass  ·  all fixes live in production  ·  11 July 2026</w:t>
      </w:r>
    </w:p>
    <w:p>
      <w:pPr>
        <w:spacing w:before="240" w:after="60"/>
      </w:pPr>
      <w:r>
        <w:rPr>
          <w:b/>
          <w:color w:val="C2410C"/>
          <w:sz w:val="26"/>
        </w:rPr>
        <w:t>Summary</w:t>
      </w:r>
    </w:p>
    <w:p>
      <w:pPr>
        <w:spacing w:after="80"/>
      </w:pPr>
      <w:r>
        <w:t>The QA team ran a full pilot-readiness pass on 10–11 July: 165+ checks across pages, APIs, role boundaries, and a controlled end-to-end walk of the money flow (endorse a partner, complete due diligence, add a payment route, record a disbursement, submit the partner report). This was excellent, thorough work — it exercised the workflow the way real pilot users will.</w:t>
      </w:r>
    </w:p>
    <w:p>
      <w:pPr>
        <w:spacing w:after="80"/>
      </w:pPr>
      <w:r>
        <w:t>The most important conclusion first: the security core held. Every attempt by a donor, endorser, or platform admin to touch a money endpoint was correctly refused by the server (403). No unauthorised user could move money, add a payment route, or verify a bank account. The issues QA found were in the user interface layer — forms that let you click Save too early, pages that rendered for roles that cannot use them, records missing a useful link, and messages that told users the wrong thing.</w:t>
      </w:r>
    </w:p>
    <w:p>
      <w:pPr>
        <w:spacing w:after="80"/>
      </w:pPr>
      <w:r>
        <w:t>All findings were fixed the same day, tested, and are live in production (build eff2c9a4ea38). Details below, in plain language.</w:t>
      </w:r>
    </w:p>
    <w:p>
      <w:pPr>
        <w:spacing w:before="240" w:after="60"/>
      </w:pPr>
      <w:r>
        <w:rPr>
          <w:b/>
          <w:color w:val="C2410C"/>
          <w:sz w:val="26"/>
        </w:rPr>
        <w:t>The three findings that mattered most (P1) — all fixed</w:t>
      </w:r>
    </w:p>
    <w:p>
      <w:pPr>
        <w:spacing w:before="160" w:after="40"/>
      </w:pPr>
      <w:r>
        <w:rPr>
          <w:b/>
          <w:color w:val="1F3864"/>
          <w:sz w:val="22"/>
        </w:rPr>
        <w:t>1.  PRX-FSP-001 — the payment-route form let you Save too early</w:t>
      </w:r>
    </w:p>
    <w:p>
      <w:pPr>
        <w:spacing w:after="80"/>
      </w:pPr>
      <w:r>
        <w:t>What QA saw: adding a hawala payment route to a partner failed — the Save button was clickable but the server rejected the submission, and the route was never created. This blocked the whole journey from due diligence to disbursement readiness.</w:t>
      </w:r>
    </w:p>
    <w:p>
      <w:pPr>
        <w:spacing w:after="80"/>
      </w:pPr>
      <w:r>
        <w:t>What was actually wrong: the Save button switched on as soon as a financial provider was picked, before the required details (recipient phone, broker office, recipient name) were filled in. Clicking it sent an empty form, which the server correctly refused.</w:t>
      </w:r>
    </w:p>
    <w:p>
      <w:pPr>
        <w:spacing w:after="80"/>
      </w:pPr>
      <w:r>
        <w:t>The fix: Save now stays disabled until every required field for the chosen provider type is filled in, and the form shows a short hint ("Fill in all fields above to save this route") so the user knows why.</w:t>
      </w:r>
    </w:p>
    <w:p>
      <w:pPr>
        <w:spacing w:before="160" w:after="40"/>
      </w:pPr>
      <w:r>
        <w:rPr>
          <w:b/>
          <w:color w:val="1F3864"/>
          <w:sz w:val="22"/>
        </w:rPr>
        <w:t>2.  PRX-DISB-001 — disbursements did not record which payment route was used</w:t>
      </w:r>
    </w:p>
    <w:p>
      <w:pPr>
        <w:spacing w:after="80"/>
      </w:pPr>
      <w:r>
        <w:t>What QA saw: after recording a disbursement to a partner with a verified hawala route, the saved record showed no payment route at all. For an audit trail on money movement, that is a gap: the record said money went out but not through which channel.</w:t>
      </w:r>
    </w:p>
    <w:p>
      <w:pPr>
        <w:spacing w:after="80"/>
      </w:pPr>
      <w:r>
        <w:t>The fix (both sides): the Record Disbursement form now shows the partner’s verified payment routes — it picks the route automatically when there is only one, and requires a choice when there are several. And as a backstop, the server now links the partner’s single verified route automatically even if the form did not send one. Every new disbursement records which route the money used.</w:t>
      </w:r>
    </w:p>
    <w:p>
      <w:pPr>
        <w:spacing w:after="40"/>
      </w:pPr>
      <w:r>
        <w:rPr>
          <w:b/>
          <w:sz w:val="19"/>
        </w:rPr>
        <w:t xml:space="preserve">Proof on production:  </w:t>
      </w:r>
      <w:r>
        <w:rPr>
          <w:color w:val="1B7A3D"/>
          <w:sz w:val="19"/>
        </w:rPr>
        <w:t>a controlled $50 test disbursement (marked QA_PILOT_20260711, partner: Khartoum Sisters Mutual Aid, id 20) was recorded with no route selected — the saved record correctly shows the partner’s verified hawala route. This row is QA test data.</w:t>
      </w:r>
    </w:p>
    <w:p>
      <w:pPr>
        <w:spacing w:before="160" w:after="40"/>
      </w:pPr>
      <w:r>
        <w:rPr>
          <w:b/>
          <w:color w:val="1F3864"/>
          <w:sz w:val="22"/>
        </w:rPr>
        <w:t>3.  PRX-DD-001 — "Mark bank account verified" worked with nothing on file</w:t>
      </w:r>
    </w:p>
    <w:p>
      <w:pPr>
        <w:spacing w:after="80"/>
      </w:pPr>
      <w:r>
        <w:t>What QA saw: the OB could mark a partner’s bank account as verified even though the partner had no bank, hawala, or mobile-money details on file at all. Verifying an account that does not exist is a due-diligence integrity problem.</w:t>
      </w:r>
    </w:p>
    <w:p>
      <w:pPr>
        <w:spacing w:after="80"/>
      </w:pPr>
      <w:r>
        <w:t>The fix: verification now requires at least one payment route on file. The server refuses otherwise (with a clear reason), and the button is disabled with a hint ("Add a payment route below before verifying") until a route exists. The moment a route is added, the button unlocks.</w:t>
      </w:r>
    </w:p>
    <w:p>
      <w:pPr>
        <w:spacing w:after="40"/>
      </w:pPr>
      <w:r>
        <w:rPr>
          <w:b/>
          <w:sz w:val="19"/>
        </w:rPr>
        <w:t xml:space="preserve">Proof on production:  </w:t>
      </w:r>
      <w:r>
        <w:rPr>
          <w:color w:val="1B7A3D"/>
          <w:sz w:val="19"/>
        </w:rPr>
        <w:t>attempting to verify a partner with zero routes now returns the refusal "Add a disbursement method (bank, hawala, or mobile money) before verifying."</w:t>
      </w:r>
    </w:p>
    <w:p>
      <w:pPr>
        <w:spacing w:before="240" w:after="60"/>
      </w:pPr>
      <w:r>
        <w:rPr>
          <w:b/>
          <w:color w:val="C2410C"/>
          <w:sz w:val="26"/>
        </w:rPr>
        <w:t>Role-boundary findings (PRX-RBAC-013 / 014) — fixed</w:t>
      </w:r>
    </w:p>
    <w:p>
      <w:pPr>
        <w:spacing w:after="80"/>
      </w:pPr>
      <w:r>
        <w:t>QA found that non-OB users (donor, endorsers, platform admin) could open the Record Disbursement page by typing its address directly, and that platform admin was shown the "Record disbursement" button. Important context: none of these users could actually record anything — the server refused every attempt with a 403. The problem was that the form rendered at all, which looks alarming and invites confusion.</w:t>
      </w:r>
    </w:p>
    <w:p>
      <w:pPr>
        <w:pStyle w:val="ListBullet"/>
        <w:spacing w:after="40"/>
      </w:pPr>
      <w:r>
        <w:rPr>
          <w:b/>
        </w:rPr>
        <w:t xml:space="preserve">The Record Disbursement page </w:t>
      </w:r>
      <w:r>
        <w:t>now checks who you are before showing anything. Non-OB users get a clean, polite "This page is for the Oversight Body" notice with a way back — no money form, no submit button, no stray links.</w:t>
      </w:r>
    </w:p>
    <w:p>
      <w:pPr>
        <w:pStyle w:val="ListBullet"/>
        <w:spacing w:after="40"/>
      </w:pPr>
      <w:r>
        <w:rPr>
          <w:b/>
        </w:rPr>
        <w:t xml:space="preserve">The "Record disbursement" button </w:t>
      </w:r>
      <w:r>
        <w:t>on the disbursements list now appears only for the OB.</w:t>
      </w:r>
    </w:p>
    <w:p>
      <w:pPr>
        <w:pStyle w:val="ListBullet"/>
        <w:spacing w:after="40"/>
      </w:pPr>
      <w:r>
        <w:rPr>
          <w:b/>
        </w:rPr>
        <w:t xml:space="preserve">Locked into our test gate: </w:t>
      </w:r>
      <w:r>
        <w:t>the automated pre-deploy test suite now permanently checks that donors and platform admins are refused on all three money endpoints (record disbursement, add payment route, verify bank). If a future change ever re-opens one of these, the release fails before it ships. The suite is now 77 checks, all passing.</w:t>
      </w:r>
    </w:p>
    <w:p>
      <w:pPr>
        <w:spacing w:before="240" w:after="60"/>
      </w:pPr>
      <w:r>
        <w:rPr>
          <w:b/>
          <w:color w:val="C2410C"/>
          <w:sz w:val="26"/>
        </w:rPr>
        <w:t>Message and copy fixes (the P2s)</w:t>
      </w:r>
    </w:p>
    <w:p>
      <w:pPr>
        <w:pStyle w:val="ListBullet"/>
        <w:spacing w:after="40"/>
      </w:pPr>
      <w:r>
        <w:rPr>
          <w:b/>
        </w:rPr>
        <w:t xml:space="preserve">After the second endorsement: </w:t>
      </w:r>
      <w:r>
        <w:t>the screen used to keep saying "another endorsement is still needed" even when the threshold (2 of 2) was met. It now says "Endorsement recorded — trust threshold met" and points to the actual next step (bank verification and a payment route).</w:t>
      </w:r>
    </w:p>
    <w:p>
      <w:pPr>
        <w:pStyle w:val="ListBullet"/>
        <w:spacing w:after="40"/>
      </w:pPr>
      <w:r>
        <w:rPr>
          <w:b/>
        </w:rPr>
        <w:t xml:space="preserve">The "why blocked" panel: </w:t>
      </w:r>
      <w:r>
        <w:t>used to list reasons that were already satisfied (e.g. mentioning endorsements when 2 of 2 were done). It now names only the genuinely missing items, and says "bank verification and a payment route" in plain words.</w:t>
      </w:r>
    </w:p>
    <w:p>
      <w:pPr>
        <w:pStyle w:val="ListBullet"/>
        <w:spacing w:after="40"/>
      </w:pPr>
      <w:r>
        <w:rPr>
          <w:b/>
        </w:rPr>
        <w:t xml:space="preserve">The partner dropdown on Record Disbursement: </w:t>
      </w:r>
      <w:r>
        <w:t>used to list partners who could not receive money yet (dd_pending etc.) and then refuse at submit. It now lists only fully cleared (dd_clear) partners.</w:t>
      </w:r>
    </w:p>
    <w:p>
      <w:pPr>
        <w:pStyle w:val="ListBullet"/>
        <w:spacing w:after="40"/>
      </w:pPr>
      <w:r>
        <w:rPr>
          <w:b/>
        </w:rPr>
        <w:t xml:space="preserve">All new wording ships in all six languages </w:t>
      </w:r>
      <w:r>
        <w:t>(English, Arabic, French, Spanish, Swahili, Somali).</w:t>
      </w:r>
    </w:p>
    <w:p>
      <w:pPr>
        <w:spacing w:before="240" w:after="60"/>
      </w:pPr>
      <w:r>
        <w:rPr>
          <w:b/>
          <w:color w:val="C2410C"/>
          <w:sz w:val="26"/>
        </w:rPr>
        <w:t>Answers to the open QA questions</w:t>
      </w:r>
    </w:p>
    <w:p>
      <w:pPr>
        <w:spacing w:before="160" w:after="40"/>
      </w:pPr>
      <w:r>
        <w:rPr>
          <w:b/>
          <w:color w:val="9A6A00"/>
          <w:sz w:val="22"/>
        </w:rPr>
        <w:t>Duplicate endorsement page (your UI note)</w:t>
      </w:r>
    </w:p>
    <w:p>
      <w:pPr>
        <w:spacing w:after="80"/>
      </w:pPr>
      <w:r>
        <w:t>Agreed — showing the three questions again after someone has already endorsed is confusing even though the guard works. A clean "You have already endorsed this partner" state is on the list for the next pass; it did not block the pilot so it was not included in this wave.</w:t>
      </w:r>
    </w:p>
    <w:p>
      <w:pPr>
        <w:spacing w:before="160" w:after="40"/>
      </w:pPr>
      <w:r>
        <w:rPr>
          <w:b/>
          <w:color w:val="9A6A00"/>
          <w:sz w:val="22"/>
        </w:rPr>
        <w:t>AI observability for platform admin (your clarification item)</w:t>
      </w:r>
    </w:p>
    <w:p>
      <w:pPr>
        <w:spacing w:after="80"/>
      </w:pPr>
      <w:r>
        <w:t>This page shows Kuja’s own AI operating costs (spend, tokens, endpoint usage) — internal operations data, not partner or money data. We kept it admin-only and available. If the pilot team prefers it hidden on the Proximate tenant entirely, that is a five-minute change — just say so.</w:t>
      </w:r>
    </w:p>
    <w:p>
      <w:pPr>
        <w:spacing w:before="240" w:after="60"/>
      </w:pPr>
      <w:r>
        <w:rPr>
          <w:b/>
          <w:color w:val="C2410C"/>
          <w:sz w:val="26"/>
        </w:rPr>
        <w:t>How everything was verified</w:t>
      </w:r>
    </w:p>
    <w:p>
      <w:pPr>
        <w:pStyle w:val="ListBullet"/>
        <w:spacing w:after="40"/>
      </w:pPr>
      <w:r>
        <w:rPr>
          <w:b/>
        </w:rPr>
        <w:t xml:space="preserve">Full regression gate before deploy: </w:t>
      </w:r>
      <w:r>
        <w:t>77 of 77 checks passed, including the new money-endpoint refusal checks and the OB navigation checks.</w:t>
      </w:r>
    </w:p>
    <w:p>
      <w:pPr>
        <w:pStyle w:val="ListBullet"/>
        <w:spacing w:after="40"/>
      </w:pPr>
      <w:r>
        <w:rPr>
          <w:b/>
        </w:rPr>
        <w:t xml:space="preserve">Re-tested on production after deploy: </w:t>
      </w:r>
      <w:r>
        <w:t>all six money-write refusals hold (donor and platform admin, three endpoints each); the bank-verify guard refuses a partner with no routes; a controlled test disbursement auto-linked its payment route; the corrected "why blocked" wording is live.</w:t>
      </w:r>
    </w:p>
    <w:p>
      <w:pPr>
        <w:pStyle w:val="ListBullet"/>
        <w:spacing w:after="40"/>
      </w:pPr>
      <w:r>
        <w:rPr>
          <w:b/>
        </w:rPr>
        <w:t xml:space="preserve">Test data created during verification: </w:t>
      </w:r>
      <w:r>
        <w:t>one $50 disbursement (id 20) marked QA_PILOT_20260711 on the demo tenant — same convention as QA’s own $1,234 test record (id 19).</w:t>
      </w:r>
    </w:p>
    <w:p>
      <w:pPr>
        <w:spacing w:before="200"/>
      </w:pPr>
      <w:r>
        <w:rPr>
          <w:b/>
          <w:color w:val="1B7A3D"/>
          <w:sz w:val="21"/>
        </w:rPr>
        <w:t>Bottom line: the pilot flow — nominate → two endorsements → payment route → bank verification → cleared → disbursement (with the route recorded) → partner report — now works end-to-end with the right guardrails at every step. The security layer was never breached; the rough edges QA found in the interface are fixed and live. We are ready for Monday/Tuesday.</w:t>
      </w:r>
    </w:p>
    <w:p>
      <w:pPr>
        <w:spacing w:before="200"/>
      </w:pPr>
      <w:r>
        <w:rPr>
          <w:i/>
          <w:color w:val="555555"/>
          <w:sz w:val="16"/>
        </w:rPr>
        <w:t>Production build eff2c9a4ea38 · commit eff2c9a4e · regression gate 77/77 · prepared by the engineering team, 11 July 2026. Thank you to the QA team — the controlled end-to-end walk is exactly the kind of testing that catches what matters before real users do.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