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6c7546df9cadd2a584e4e31fbfad7bf4eb518c2"/>
    <w:p>
      <w:pPr>
        <w:pStyle w:val="Heading1"/>
      </w:pPr>
      <w:r>
        <w:t xml:space="preserve">Set up</w:t>
      </w:r>
      <w:r>
        <w:t xml:space="preserve"> </w:t>
      </w:r>
      <w:r>
        <w:rPr>
          <w:rStyle w:val="VerbatimChar"/>
        </w:rPr>
        <w:t xml:space="preserve">fund.kuja.org</w:t>
      </w:r>
      <w:r>
        <w:t xml:space="preserve"> </w:t>
      </w:r>
      <w:r>
        <w:t xml:space="preserve">for the Kuja Fund app — IT admin runbook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  <w:b/>
          <w:bCs/>
        </w:rPr>
        <w:t xml:space="preserve">fund.kuja.org</w:t>
      </w:r>
      <w:r>
        <w:t xml:space="preserve"> </w:t>
      </w:r>
      <w:r>
        <w:t xml:space="preserve">at the Kuja Fund application (the main Kuja tenant — the one that integrates Kuja Trust). Date: 2026-08-16 ·</w:t>
      </w:r>
      <w:r>
        <w:t xml:space="preserve"> </w:t>
      </w:r>
      <w:r>
        <w:rPr>
          <w:b/>
          <w:bCs/>
        </w:rPr>
        <w:t xml:space="preserve">re-verified against Railway’s API 2026-08-19.</w:t>
      </w:r>
    </w:p>
    <w:p>
      <w:pPr>
        <w:pStyle w:val="Heading2"/>
      </w:pPr>
      <w:bookmarkStart w:id="9" w:name="X9e4b6b7a0795f18dbe1b99793a783a249de37d5"/>
      <w:r>
        <w:t xml:space="preserve">✅ Current status (checked 2026-08-19) — you’ve done the DNS part; it’s now Railway’s turn</w:t>
      </w:r>
      <w:bookmarkEnd w:id="9"/>
    </w:p>
    <w:p>
      <w:pPr>
        <w:pStyle w:val="BlockText"/>
      </w:pPr>
      <w:r>
        <w:t xml:space="preserve">We queried Railway’s API directly. Here is the real state of</w:t>
      </w:r>
      <w:r>
        <w:t xml:space="preserve"> </w:t>
      </w:r>
      <w:r>
        <w:rPr>
          <w:rStyle w:val="VerbatimChar"/>
        </w:rPr>
        <w:t xml:space="preserve">fund.kuja.org</w:t>
      </w:r>
      <w:r>
        <w:t xml:space="preserve">:</w:t>
      </w:r>
      <w:r>
        <w:t xml:space="preserve"> </w:t>
      </w:r>
      <w:r>
        <w:t xml:space="preserve">- ✅ The</w:t>
      </w:r>
      <w:r>
        <w:t xml:space="preserve"> </w:t>
      </w:r>
      <w:r>
        <w:rPr>
          <w:rStyle w:val="VerbatimChar"/>
          <w:b/>
          <w:bCs/>
        </w:rPr>
        <w:t xml:space="preserve">CNAME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fund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u7b375h8.up.railway.app</w:t>
      </w:r>
      <w:r>
        <w:t xml:space="preserve">)</w:t>
      </w:r>
      <w:r>
        <w:t xml:space="preserve"> </w:t>
      </w:r>
      <w:r>
        <w:rPr>
          <w:b/>
          <w:bCs/>
        </w:rPr>
        <w:t xml:space="preserve">is in place, correct, and fully propagated.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DNS record Railway requires.</w:t>
      </w:r>
      <w:r>
        <w:t xml:space="preserve"> </w:t>
      </w:r>
      <w:r>
        <w:t xml:space="preserve">- ⏳ Railway’s</w:t>
      </w:r>
      <w:r>
        <w:t xml:space="preserve"> </w:t>
      </w:r>
      <w:r>
        <w:rPr>
          <w:b/>
          <w:bCs/>
        </w:rPr>
        <w:t xml:space="preserve">TLS certificate is still being issued</w:t>
      </w:r>
      <w:r>
        <w:t xml:space="preserve"> </w:t>
      </w:r>
      <w:r>
        <w:t xml:space="preserve">— its status is</w:t>
      </w:r>
      <w:r>
        <w:t xml:space="preserve"> </w:t>
      </w:r>
      <w:r>
        <w:rPr>
          <w:i/>
          <w:iCs/>
        </w:rPr>
        <w:t xml:space="preserve">“validating ownership.”</w:t>
      </w:r>
      <w:r>
        <w:t xml:space="preserve"> </w:t>
      </w:r>
      <w:r>
        <w:t xml:space="preserve">Until the certificate finishes, the edge serves its default</w:t>
      </w:r>
      <w:r>
        <w:t xml:space="preserve"> </w:t>
      </w:r>
      <w:r>
        <w:rPr>
          <w:rStyle w:val="VerbatimChar"/>
        </w:rPr>
        <w:t xml:space="preserve">*.up.railway.app</w:t>
      </w:r>
      <w:r>
        <w:t xml:space="preserve"> </w:t>
      </w:r>
      <w:r>
        <w:t xml:space="preserve">certificate, which doesn’t match</w:t>
      </w:r>
      <w:r>
        <w:t xml:space="preserve"> </w:t>
      </w:r>
      <w:r>
        <w:rPr>
          <w:rStyle w:val="VerbatimChar"/>
        </w:rPr>
        <w:t xml:space="preserve">fund.kuja.org</w:t>
      </w:r>
      <w:r>
        <w:t xml:space="preserve">, so browsers show a certificate/</w:t>
      </w:r>
      <w:r>
        <w:t xml:space="preserve">“Not Found”</w:t>
      </w:r>
      <w:r>
        <w:t xml:space="preserve"> </w:t>
      </w:r>
      <w:r>
        <w:t xml:space="preserve">error.</w:t>
      </w:r>
    </w:p>
    <w:p>
      <w:pPr>
        <w:pStyle w:val="BlockText"/>
      </w:pPr>
      <w:r>
        <w:rPr>
          <w:b/>
          <w:bCs/>
        </w:rPr>
        <w:t xml:space="preserve">There is nothing more to add in DNS.</w:t>
      </w:r>
      <w:r>
        <w:t xml:space="preserve"> </w:t>
      </w:r>
      <w:r>
        <w:t xml:space="preserve">In particular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_railway-verify</w:t>
      </w:r>
      <w:r>
        <w:rPr>
          <w:b/>
          <w:bCs/>
        </w:rPr>
        <w:t xml:space="preserve"> </w:t>
      </w:r>
      <w:r>
        <w:rPr>
          <w:b/>
          <w:bCs/>
        </w:rPr>
        <w:t xml:space="preserve">TXT record is needed</w:t>
      </w:r>
      <w:r>
        <w:t xml:space="preserve"> </w:t>
      </w:r>
      <w:r>
        <w:t xml:space="preserve">— Railway validates ownership automatically over the CNAME (an earlier version of this runbook wrongly told you to add a TXT; please ignore that — Railway’s own required-records list contains only the CNAME, exactly like the working</w:t>
      </w:r>
      <w:r>
        <w:t xml:space="preserve"> </w:t>
      </w:r>
      <w:r>
        <w:rPr>
          <w:rStyle w:val="VerbatimChar"/>
        </w:rPr>
        <w:t xml:space="preserve">proximate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saxansaxo</w:t>
      </w:r>
      <w:r>
        <w:t xml:space="preserve"> </w:t>
      </w:r>
      <w:r>
        <w:t xml:space="preserve">domains).</w:t>
      </w:r>
    </w:p>
    <w:p>
      <w:pPr>
        <w:pStyle w:val="BlockText"/>
      </w:pPr>
      <w:r>
        <w:rPr>
          <w:b/>
          <w:bCs/>
        </w:rPr>
        <w:t xml:space="preserve">What happens next:</w:t>
      </w:r>
      <w:r>
        <w:t xml:space="preserve"> </w:t>
      </w:r>
      <w:r>
        <w:t xml:space="preserve">Railway issues the certificate automatically once it finishes validating — usually within ~30 minutes of the CNAME propagating, occasionally a few hours. When it’s done,</w:t>
      </w:r>
      <w:r>
        <w:t xml:space="preserve"> </w:t>
      </w:r>
      <w:r>
        <w:rPr>
          <w:rStyle w:val="VerbatimChar"/>
        </w:rPr>
        <w:t xml:space="preserve">fund.kuja.org</w:t>
      </w:r>
      <w:r>
        <w:t xml:space="preserve"> </w:t>
      </w:r>
      <w:r>
        <w:t xml:space="preserve">starts serving with no further action.</w:t>
      </w:r>
      <w:r>
        <w:t xml:space="preserve"> </w:t>
      </w:r>
      <w:r>
        <w:rPr>
          <w:b/>
          <w:bCs/>
        </w:rPr>
        <w:t xml:space="preserve">If it’s still stuck after a few hours,</w:t>
      </w:r>
      <w:r>
        <w:t xml:space="preserve"> </w:t>
      </w:r>
      <w:r>
        <w:t xml:space="preserve">the fix is on the Railway side (dev/ops), not DNS — see</w:t>
      </w:r>
      <w:r>
        <w:t xml:space="preserve"> </w:t>
      </w:r>
      <w:r>
        <w:t xml:space="preserve">“If it stays stuck”</w:t>
      </w:r>
      <w:r>
        <w:t xml:space="preserve"> </w:t>
      </w:r>
      <w:r>
        <w:t xml:space="preserve">below.</w:t>
      </w:r>
    </w:p>
    <w:p>
      <w:pPr>
        <w:pStyle w:val="FirstParagraph"/>
      </w:pPr>
      <w:r>
        <w:rPr>
          <w:b/>
          <w:bCs/>
        </w:rPr>
        <w:t xml:space="preserve">Good to know before you start</w:t>
      </w:r>
      <w:r>
        <w:t xml:space="preserve"> </w:t>
      </w:r>
      <w:r>
        <w:t xml:space="preserve">- The app is hosted on</w:t>
      </w:r>
      <w:r>
        <w:t xml:space="preserve"> </w:t>
      </w:r>
      <w:r>
        <w:rPr>
          <w:b/>
          <w:bCs/>
        </w:rPr>
        <w:t xml:space="preserve">Railway</w:t>
      </w:r>
      <w:r>
        <w:t xml:space="preserve"> </w:t>
      </w:r>
      <w:r>
        <w:t xml:space="preserve">(project</w:t>
      </w:r>
      <w:r>
        <w:t xml:space="preserve"> </w:t>
      </w:r>
      <w:r>
        <w:rPr>
          <w:rStyle w:val="VerbatimChar"/>
          <w:b/>
          <w:bCs/>
        </w:rPr>
        <w:t xml:space="preserve">clever-cooperation</w:t>
      </w:r>
      <w:r>
        <w:t xml:space="preserve">, environment</w:t>
      </w:r>
      <w:r>
        <w:t xml:space="preserve"> </w:t>
      </w:r>
      <w:r>
        <w:rPr>
          <w:b/>
          <w:bCs/>
        </w:rPr>
        <w:t xml:space="preserve">production</w:t>
      </w:r>
      <w:r>
        <w:t xml:space="preserve">, service</w:t>
      </w:r>
      <w:r>
        <w:t xml:space="preserve"> </w:t>
      </w:r>
      <w:r>
        <w:rPr>
          <w:rStyle w:val="VerbatimChar"/>
          <w:b/>
          <w:bCs/>
        </w:rPr>
        <w:t xml:space="preserve">web</w:t>
      </w:r>
      <w:r>
        <w:t xml:space="preserve">). It is currently reachable at</w:t>
      </w:r>
      <w:r>
        <w:t xml:space="preserve"> </w:t>
      </w:r>
      <w:r>
        <w:rPr>
          <w:rStyle w:val="VerbatimChar"/>
        </w:rPr>
        <w:t xml:space="preserve">https://web-production-6f8a.up.railway.app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Zero downtime / no cutover risk:</w:t>
      </w:r>
      <w:r>
        <w:t xml:space="preserve"> </w:t>
      </w:r>
      <w:r>
        <w:t xml:space="preserve">adding a custom domain is</w:t>
      </w:r>
      <w:r>
        <w:t xml:space="preserve"> </w:t>
      </w:r>
      <w:r>
        <w:rPr>
          <w:i/>
          <w:iCs/>
        </w:rPr>
        <w:t xml:space="preserve">additive</w:t>
      </w:r>
      <w:r>
        <w:t xml:space="preserve">. The existing Railway URL keeps working throughout.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app routing change needed:</w:t>
      </w:r>
      <w:r>
        <w:t xml:space="preserve"> </w:t>
      </w:r>
      <w:r>
        <w:t xml:space="preserve">the app maps any un-recognised</w:t>
      </w:r>
      <w:r>
        <w:t xml:space="preserve"> </w:t>
      </w:r>
      <w:r>
        <w:rPr>
          <w:rStyle w:val="VerbatimChar"/>
        </w:rPr>
        <w:t xml:space="preserve">*.kuja.org</w:t>
      </w:r>
      <w:r>
        <w:t xml:space="preserve"> </w:t>
      </w:r>
      <w:r>
        <w:t xml:space="preserve">host to the default</w:t>
      </w:r>
      <w:r>
        <w:t xml:space="preserve"> </w:t>
      </w:r>
      <w:r>
        <w:rPr>
          <w:b/>
          <w:bCs/>
        </w:rPr>
        <w:t xml:space="preserve">Kuja</w:t>
      </w:r>
      <w:r>
        <w:t xml:space="preserve"> </w:t>
      </w:r>
      <w:r>
        <w:t xml:space="preserve">tenant automatically, so</w:t>
      </w:r>
      <w:r>
        <w:t xml:space="preserve"> </w:t>
      </w:r>
      <w:r>
        <w:rPr>
          <w:rStyle w:val="VerbatimChar"/>
        </w:rPr>
        <w:t xml:space="preserve">fund.kuja.org</w:t>
      </w:r>
      <w:r>
        <w:t xml:space="preserve"> </w:t>
      </w:r>
      <w:r>
        <w:t xml:space="preserve">lands on the right tenant with no code/DB change.</w:t>
      </w:r>
      <w:r>
        <w:t xml:space="preserve"> </w:t>
      </w:r>
      <w:r>
        <w:t xml:space="preserve">- TLS (HTTPS) is issued automatically by Railway (Let’s Encrypt) once the CNAME resolves —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upload a certificate, and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add any verification record.</w:t>
      </w:r>
    </w:p>
    <w:p>
      <w:pPr>
        <w:pStyle w:val="BodyText"/>
      </w:pPr>
      <w:r>
        <w:rPr>
          <w:b/>
          <w:bCs/>
        </w:rPr>
        <w:t xml:space="preserve">Who does what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Part A (DNS):</w:t>
      </w:r>
      <w:r>
        <w:t xml:space="preserve"> </w:t>
      </w:r>
      <w:r>
        <w:t xml:space="preserve">your DNS/IT team, in the</w:t>
      </w:r>
      <w:r>
        <w:t xml:space="preserve"> </w:t>
      </w:r>
      <w:r>
        <w:rPr>
          <w:rStyle w:val="VerbatimChar"/>
        </w:rPr>
        <w:t xml:space="preserve">kuja.org</w:t>
      </w:r>
      <w:r>
        <w:t xml:space="preserve"> </w:t>
      </w:r>
      <w:r>
        <w:t xml:space="preserve">DNS zone.</w:t>
      </w:r>
      <w:r>
        <w:t xml:space="preserve"> </w:t>
      </w:r>
      <w:r>
        <w:rPr>
          <w:b/>
          <w:bCs/>
        </w:rPr>
        <w:t xml:space="preserve">This is a single CNAME — and per the status box above, it’s already done.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Parts B–C (Railway domain + app config):</w:t>
      </w:r>
      <w:r>
        <w:t xml:space="preserve"> </w:t>
      </w:r>
      <w:r>
        <w:t xml:space="preserve">whoever administers the Railway account (dev/ops).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Part D:</w:t>
      </w:r>
      <w:r>
        <w:t xml:space="preserve"> </w:t>
      </w:r>
      <w:r>
        <w:t xml:space="preserve">anyone, to verify.</w:t>
      </w:r>
    </w:p>
    <w:p>
      <w:r>
        <w:pict>
          <v:rect style="width:0;height:1.5pt" o:hralign="center" o:hrstd="t" o:hr="t"/>
        </w:pict>
      </w:r>
    </w:p>
    <w:bookmarkStart w:id="11" w:name="part-a-dns-record-in-the-kuja.org-zone"/>
    <w:p>
      <w:pPr>
        <w:pStyle w:val="Heading2"/>
      </w:pPr>
      <w:r>
        <w:t xml:space="preserve">Part A — DNS record (in the</w:t>
      </w:r>
      <w:r>
        <w:t xml:space="preserve"> </w:t>
      </w:r>
      <w:r>
        <w:rPr>
          <w:rStyle w:val="VerbatimChar"/>
        </w:rPr>
        <w:t xml:space="preserve">kuja.org</w:t>
      </w:r>
      <w:r>
        <w:t xml:space="preserve"> </w:t>
      </w:r>
      <w:r>
        <w:t xml:space="preserve">zone)</w:t>
      </w:r>
    </w:p>
    <w:p>
      <w:pPr>
        <w:pStyle w:val="FirstParagraph"/>
      </w:pPr>
      <w:r>
        <w:t xml:space="preserve">You already run other subdomains here (</w:t>
      </w:r>
      <w:r>
        <w:rPr>
          <w:rStyle w:val="VerbatimChar"/>
        </w:rPr>
        <w:t xml:space="preserve">proximate.kuja.org</w:t>
      </w:r>
      <w:r>
        <w:t xml:space="preserve">,</w:t>
      </w:r>
      <w:r>
        <w:t xml:space="preserve"> </w:t>
      </w:r>
      <w:r>
        <w:rPr>
          <w:rStyle w:val="VerbatimChar"/>
        </w:rPr>
        <w:t xml:space="preserve">saxansaxo.kuja.org</w:t>
      </w:r>
      <w:r>
        <w:t xml:space="preserve">) the same way:</w:t>
      </w:r>
      <w:r>
        <w:t xml:space="preserve"> </w:t>
      </w:r>
      <w:r>
        <w:rPr>
          <w:b/>
          <w:bCs/>
        </w:rPr>
        <w:t xml:space="preserve">one CNAME each, no TXT.</w:t>
      </w:r>
    </w:p>
    <w:p>
      <w:pPr>
        <w:pStyle w:val="BodyText"/>
      </w:pPr>
      <w:r>
        <w:rPr>
          <w:b/>
          <w:bCs/>
        </w:rPr>
        <w:t xml:space="preserve">The only record — CNAME</w:t>
      </w:r>
      <w:r>
        <w:t xml:space="preserve"> </w:t>
      </w:r>
      <w:r>
        <w:t xml:space="preserve">(already in place; shown for completeness / re-creation):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 /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fund</w:t>
            </w:r>
            <w:r>
              <w:t xml:space="preserve"> </w:t>
            </w:r>
            <w:r>
              <w:rPr>
                <w:i/>
                <w:iCs/>
              </w:rPr>
              <w:t xml:space="preserve">(just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fund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— see gotcha #1)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Value / 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u7b375h8.up.railway.app</w:t>
            </w:r>
            <w:r>
              <w:t xml:space="preserve"> </w:t>
            </w:r>
            <w:r>
              <w:rPr>
                <w:i/>
                <w:iCs/>
              </w:rPr>
              <w:t xml:space="preserve">(copy exactly)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TTL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300</w:t>
            </w:r>
            <w:r>
              <w:t xml:space="preserve"> </w:t>
            </w:r>
            <w:r>
              <w:t xml:space="preserve">(5 min) is fine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Proxy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DNS only</w:t>
            </w:r>
            <w:r>
              <w:t xml:space="preserve"> </w:t>
            </w:r>
            <w:r>
              <w:t xml:space="preserve">if this zone is on Cloudflare (grey cloud), at least until the cert is issued — see gotcha #2</w:t>
            </w:r>
          </w:p>
        </w:tc>
      </w:tr>
    </w:tbl>
    <w:p>
      <w:pPr>
        <w:pStyle w:val="BodyText"/>
      </w:pPr>
      <w:r>
        <w:t xml:space="preserve">That’s the whole DNS task. Once the CNAME resolves, Railway auto-validates ownership and issues the TLS certificate, and</w:t>
      </w:r>
      <w:r>
        <w:t xml:space="preserve"> </w:t>
      </w:r>
      <w:r>
        <w:rPr>
          <w:rStyle w:val="VerbatimChar"/>
        </w:rPr>
        <w:t xml:space="preserve">fund.kuja.org</w:t>
      </w:r>
      <w:r>
        <w:t xml:space="preserve"> </w:t>
      </w:r>
      <w:r>
        <w:t xml:space="preserve">flips to</w:t>
      </w:r>
      <w:r>
        <w:t xml:space="preserve"> </w:t>
      </w:r>
      <w:r>
        <w:rPr>
          <w:b/>
          <w:bCs/>
        </w:rPr>
        <w:t xml:space="preserve">Active</w:t>
      </w:r>
      <w:r>
        <w:t xml:space="preserve">.</w:t>
      </w:r>
    </w:p>
    <w:bookmarkStart w:id="10" w:name="X58dd89c8a3cebfd12abf3a6367acdb15887bf83"/>
    <w:p>
      <w:pPr>
        <w:pStyle w:val="Heading3"/>
      </w:pPr>
      <w:r>
        <w:t xml:space="preserve">Gotchas (these have bitten this zone before)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Don’t double the prefix.</w:t>
      </w:r>
      <w:r>
        <w:t xml:space="preserve"> </w:t>
      </w:r>
      <w:r>
        <w:t xml:space="preserve">Many DNS UIs auto-append the zone. Enter the host as</w:t>
      </w:r>
      <w:r>
        <w:t xml:space="preserve"> </w:t>
      </w:r>
      <w:r>
        <w:rPr>
          <w:rStyle w:val="VerbatimChar"/>
          <w:b/>
          <w:bCs/>
        </w:rPr>
        <w:t xml:space="preserve">fund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rPr>
          <w:rStyle w:val="VerbatimChar"/>
        </w:rPr>
        <w:t xml:space="preserve">fund.kuja.org</w:t>
      </w:r>
      <w:r>
        <w:t xml:space="preserve">, or you create</w:t>
      </w:r>
      <w:r>
        <w:t xml:space="preserve"> </w:t>
      </w:r>
      <w:r>
        <w:rPr>
          <w:rStyle w:val="VerbatimChar"/>
        </w:rPr>
        <w:t xml:space="preserve">fund.kuja.org.kuja.org</w:t>
      </w:r>
      <w:r>
        <w:t xml:space="preserve">, which won’t resolve. (If your UI</w:t>
      </w:r>
      <w:r>
        <w:t xml:space="preserve"> </w:t>
      </w:r>
      <w:r>
        <w:rPr>
          <w:i/>
          <w:iCs/>
        </w:rPr>
        <w:t xml:space="preserve">requires</w:t>
      </w:r>
      <w:r>
        <w:t xml:space="preserve"> </w:t>
      </w:r>
      <w:r>
        <w:t xml:space="preserve">an FQDN, use the full</w:t>
      </w:r>
      <w:r>
        <w:t xml:space="preserve"> </w:t>
      </w:r>
      <w:r>
        <w:rPr>
          <w:rStyle w:val="VerbatimChar"/>
        </w:rPr>
        <w:t xml:space="preserve">fund.kuja.org</w:t>
      </w:r>
      <w:r>
        <w:t xml:space="preserve"> </w:t>
      </w:r>
      <w:r>
        <w:t xml:space="preserve">— but never both forms.) Confirm with</w:t>
      </w:r>
      <w:r>
        <w:t xml:space="preserve"> </w:t>
      </w:r>
      <w:r>
        <w:rPr>
          <w:rStyle w:val="VerbatimChar"/>
        </w:rPr>
        <w:t xml:space="preserve">nslookup fund.kuja.org</w:t>
      </w:r>
      <w:r>
        <w:t xml:space="preserve"> </w:t>
      </w:r>
      <w:r>
        <w:t xml:space="preserve">— it must return a</w:t>
      </w:r>
      <w:r>
        <w:t xml:space="preserve"> </w:t>
      </w:r>
      <w:r>
        <w:rPr>
          <w:rStyle w:val="VerbatimChar"/>
        </w:rPr>
        <w:t xml:space="preserve">*.up.railway.app</w:t>
      </w:r>
      <w:r>
        <w:t xml:space="preserve"> </w:t>
      </w:r>
      <w:r>
        <w:t xml:space="preserve">target.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Cloudflare: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kuja.org</w:t>
      </w:r>
      <w:r>
        <w:t xml:space="preserve"> </w:t>
      </w:r>
      <w:r>
        <w:t xml:space="preserve">is proxied by Cloudflare, set this record to</w:t>
      </w:r>
      <w:r>
        <w:t xml:space="preserve"> </w:t>
      </w:r>
      <w:r>
        <w:rPr>
          <w:b/>
          <w:bCs/>
        </w:rPr>
        <w:t xml:space="preserve">DNS only</w:t>
      </w:r>
      <w:r>
        <w:t xml:space="preserve"> </w:t>
      </w:r>
      <w:r>
        <w:t xml:space="preserve">(grey cloud) so Railway/Let’s Encrypt can validate and issue the certificate. (If you later turn the orange-cloud proxy on, use SSL mode</w:t>
      </w:r>
      <w:r>
        <w:t xml:space="preserve"> </w:t>
      </w:r>
      <w:r>
        <w:rPr>
          <w:b/>
          <w:bCs/>
        </w:rPr>
        <w:t xml:space="preserve">Full (strict)</w:t>
      </w:r>
      <w:r>
        <w:t xml:space="preserve">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CAA records:</w:t>
      </w:r>
      <w:r>
        <w:t xml:space="preserve"> </w:t>
      </w:r>
      <w:r>
        <w:t xml:space="preserve">if the</w:t>
      </w:r>
      <w:r>
        <w:t xml:space="preserve"> </w:t>
      </w:r>
      <w:r>
        <w:rPr>
          <w:rStyle w:val="VerbatimChar"/>
        </w:rPr>
        <w:t xml:space="preserve">kuja.org</w:t>
      </w:r>
      <w:r>
        <w:t xml:space="preserve"> </w:t>
      </w:r>
      <w:r>
        <w:t xml:space="preserve">zone has any</w:t>
      </w:r>
      <w:r>
        <w:t xml:space="preserve"> </w:t>
      </w:r>
      <w:r>
        <w:rPr>
          <w:b/>
          <w:bCs/>
        </w:rPr>
        <w:t xml:space="preserve">CAA</w:t>
      </w:r>
      <w:r>
        <w:t xml:space="preserve"> </w:t>
      </w:r>
      <w:r>
        <w:t xml:space="preserve">records, make sure they allow</w:t>
      </w:r>
      <w:r>
        <w:t xml:space="preserve"> </w:t>
      </w:r>
      <w:r>
        <w:rPr>
          <w:rStyle w:val="VerbatimChar"/>
          <w:b/>
          <w:bCs/>
        </w:rPr>
        <w:t xml:space="preserve">letsencrypt.org</w:t>
      </w:r>
      <w:r>
        <w:t xml:space="preserve"> </w:t>
      </w:r>
      <w:r>
        <w:t xml:space="preserve">to issue certs. (The working tenants already got Let’s Encrypt certs on this zone, so this is only a concern if CAA was changed recently.)</w:t>
      </w:r>
    </w:p>
    <w:p>
      <w:pPr>
        <w:pStyle w:val="Compact"/>
        <w:numPr>
          <w:ilvl w:val="0"/>
          <w:numId w:val="1001"/>
        </w:numPr>
      </w:pPr>
      <w:r>
        <w:t xml:space="preserve">Propagation is usually a few minutes; certificate issuance after that is usually &lt; 30 min, occasionally a couple of hours.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X38e75407b8e09893d188986c0fc262163f701ef"/>
    <w:p>
      <w:pPr>
        <w:pStyle w:val="Heading2"/>
      </w:pPr>
      <w:r>
        <w:t xml:space="preserve">Part B — The custom domain in Railway (dev/ops)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Already done.</w:t>
      </w:r>
      <w:r>
        <w:t xml:space="preserve"> </w:t>
      </w:r>
      <w:r>
        <w:rPr>
          <w:rStyle w:val="VerbatimChar"/>
        </w:rPr>
        <w:t xml:space="preserve">fund.kuja.org</w:t>
      </w:r>
      <w:r>
        <w:t xml:space="preserve"> </w:t>
      </w:r>
      <w:r>
        <w:t xml:space="preserve">is registered on the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service with the CNAME target</w:t>
      </w:r>
      <w:r>
        <w:t xml:space="preserve"> </w:t>
      </w:r>
      <w:r>
        <w:rPr>
          <w:rStyle w:val="VerbatimChar"/>
          <w:b/>
          <w:bCs/>
        </w:rPr>
        <w:t xml:space="preserve">u7b375h8.up.railway.app</w:t>
      </w:r>
      <w:r>
        <w:t xml:space="preserve">. As of 2026-08-19 Railway reports its certificate status as</w:t>
      </w:r>
      <w:r>
        <w:t xml:space="preserve"> </w:t>
      </w:r>
      <w:r>
        <w:rPr>
          <w:b/>
          <w:bCs/>
        </w:rPr>
        <w:t xml:space="preserve">“validating ownership”</w:t>
      </w:r>
      <w:r>
        <w:t xml:space="preserve"> </w:t>
      </w:r>
      <w:r>
        <w:t xml:space="preserve">— i.e. it is mid-issuance, which is expected right after the CNAME propagates. You only need the steps below if you ever have to re-create it, or if issuance stays stuck (next section).</w:t>
      </w:r>
    </w:p>
    <w:p>
      <w:pPr>
        <w:pStyle w:val="Compact"/>
        <w:numPr>
          <w:ilvl w:val="0"/>
          <w:numId w:val="1002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Railway → project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clever-cooperation</w:t>
      </w:r>
      <w:r>
        <w:rPr>
          <w:b/>
          <w:bCs/>
        </w:rPr>
        <w:t xml:space="preserve"> </w:t>
      </w:r>
      <w:r>
        <w:rPr>
          <w:b/>
          <w:bCs/>
        </w:rPr>
        <w:t xml:space="preserve">→ environment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production</w:t>
      </w:r>
      <w:r>
        <w:rPr>
          <w:b/>
          <w:bCs/>
        </w:rPr>
        <w:t xml:space="preserve"> </w:t>
      </w:r>
      <w:r>
        <w:rPr>
          <w:b/>
          <w:bCs/>
        </w:rPr>
        <w:t xml:space="preserve">→ service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web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Settings → Networking → Custom Domain</w:t>
      </w:r>
      <w:r>
        <w:t xml:space="preserve">.</w:t>
      </w:r>
      <w:r>
        <w:t xml:space="preserve"> </w:t>
      </w:r>
      <w:r>
        <w:rPr>
          <w:rStyle w:val="VerbatimChar"/>
        </w:rPr>
        <w:t xml:space="preserve">fund.kuja.org</w:t>
      </w:r>
      <w:r>
        <w:t xml:space="preserve"> </w:t>
      </w:r>
      <w:r>
        <w:t xml:space="preserve">should already be listed.</w:t>
      </w:r>
    </w:p>
    <w:p>
      <w:pPr>
        <w:pStyle w:val="Compact"/>
        <w:numPr>
          <w:ilvl w:val="0"/>
          <w:numId w:val="1002"/>
        </w:numPr>
      </w:pPr>
      <w:r>
        <w:t xml:space="preserve">The panel shows the certificate state.</w:t>
      </w:r>
      <w:r>
        <w:t xml:space="preserve"> </w:t>
      </w:r>
      <w:r>
        <w:rPr>
          <w:b/>
          <w:bCs/>
        </w:rPr>
        <w:t xml:space="preserve">Active/green</w:t>
      </w:r>
      <w:r>
        <w:t xml:space="preserve"> </w:t>
      </w:r>
      <w:r>
        <w:t xml:space="preserve">= done.</w:t>
      </w:r>
      <w:r>
        <w:t xml:space="preserve"> </w:t>
      </w:r>
      <w:r>
        <w:rPr>
          <w:b/>
          <w:bCs/>
        </w:rPr>
        <w:t xml:space="preserve">“Issuing”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“validating”</w:t>
      </w:r>
      <w:r>
        <w:t xml:space="preserve"> </w:t>
      </w:r>
      <w:r>
        <w:t xml:space="preserve">= in progress, just wait.</w:t>
      </w:r>
    </w:p>
    <w:bookmarkStart w:id="12" w:name="X18a6953cad5a38c7927ecbee0de5502d58a37d2"/>
    <w:p>
      <w:pPr>
        <w:pStyle w:val="Heading3"/>
      </w:pPr>
      <w:r>
        <w:t xml:space="preserve">If it stays stuck (still</w:t>
      </w:r>
      <w:r>
        <w:t xml:space="preserve"> </w:t>
      </w:r>
      <w:r>
        <w:t xml:space="preserve">“Not Found”</w:t>
      </w:r>
      <w:r>
        <w:t xml:space="preserve"> </w:t>
      </w:r>
      <w:r>
        <w:t xml:space="preserve">after a few hours)</w:t>
      </w:r>
    </w:p>
    <w:p>
      <w:pPr>
        <w:pStyle w:val="FirstParagraph"/>
      </w:pPr>
      <w:r>
        <w:t xml:space="preserve">This is a Railway-side certificate step,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missing DNS record —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add a TXT. To re-trigger issuance:</w:t>
      </w:r>
      <w:r>
        <w:t xml:space="preserve"> </w:t>
      </w:r>
      <w:r>
        <w:t xml:space="preserve">1. In</w:t>
      </w:r>
      <w:r>
        <w:t xml:space="preserve"> </w:t>
      </w:r>
      <w:r>
        <w:rPr>
          <w:b/>
          <w:bCs/>
        </w:rPr>
        <w:t xml:space="preserve">Railway → web → Settings → Networking</w:t>
      </w:r>
      <w:r>
        <w:t xml:space="preserve">,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fund.kuja.org</w:t>
      </w:r>
      <w:r>
        <w:t xml:space="preserve"> </w:t>
      </w:r>
      <w:r>
        <w:t xml:space="preserve">custom domain and</w:t>
      </w:r>
      <w:r>
        <w:t xml:space="preserve"> </w:t>
      </w:r>
      <w:r>
        <w:rPr>
          <w:b/>
          <w:bCs/>
        </w:rPr>
        <w:t xml:space="preserve">re-add</w:t>
      </w:r>
      <w:r>
        <w:t xml:space="preserve"> </w:t>
      </w:r>
      <w:r>
        <w:t xml:space="preserve">it (</w:t>
      </w:r>
      <w:r>
        <w:rPr>
          <w:rStyle w:val="VerbatimChar"/>
        </w:rPr>
        <w:t xml:space="preserve">+ Custom Domain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fund.kuja.org</w:t>
      </w:r>
      <w:r>
        <w:t xml:space="preserve">). The CNAME target stays the same (</w:t>
      </w:r>
      <w:r>
        <w:rPr>
          <w:rStyle w:val="VerbatimChar"/>
        </w:rPr>
        <w:t xml:space="preserve">u7b375h8.up.railway.app</w:t>
      </w:r>
      <w:r>
        <w:t xml:space="preserve">), so no DNS change is needed.</w:t>
      </w:r>
      <w:r>
        <w:t xml:space="preserve"> </w:t>
      </w:r>
      <w:r>
        <w:t xml:space="preserve">2. Wait ~15–30 min for Railway to re-validate and issue the cert.</w:t>
      </w:r>
      <w:r>
        <w:t xml:space="preserve"> </w:t>
      </w:r>
      <w:r>
        <w:t xml:space="preserve">3. Re-check with the verify steps in Part D. If it still fails, check the Cloudflare/CAA gotchas above, then contact Railway support with the domain name.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X3bc2051933933825c0e9ed266abf1dbeb8687f5"/>
    <w:p>
      <w:pPr>
        <w:pStyle w:val="Heading2"/>
      </w:pPr>
      <w:r>
        <w:t xml:space="preserve">Part C — App configuration (Railway → service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→ Variables)</w:t>
      </w:r>
    </w:p>
    <w:p>
      <w:pPr>
        <w:pStyle w:val="FirstParagraph"/>
      </w:pPr>
      <w:r>
        <w:rPr>
          <w:b/>
          <w:bCs/>
        </w:rPr>
        <w:t xml:space="preserve">Do this once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fund.kuja.org</w:t>
      </w:r>
      <w:r>
        <w:rPr>
          <w:b/>
          <w:bCs/>
        </w:rPr>
        <w:t xml:space="preserve"> </w:t>
      </w:r>
      <w:r>
        <w:rPr>
          <w:b/>
          <w:bCs/>
        </w:rPr>
        <w:t xml:space="preserve">is Active in Railway.</w:t>
      </w:r>
      <w:r>
        <w:t xml:space="preserve"> </w:t>
      </w:r>
      <w:r>
        <w:t xml:space="preserve">Several settings currently default to the old Railway URL; point them at the new domain or a few features break. In</w:t>
      </w:r>
      <w:r>
        <w:t xml:space="preserve"> </w:t>
      </w:r>
      <w:r>
        <w:rPr>
          <w:b/>
          <w:bCs/>
        </w:rPr>
        <w:t xml:space="preserve">Railway → web → Variables</w:t>
      </w:r>
      <w:r>
        <w:t xml:space="preserve">, set/update: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Set to</w:t>
            </w:r>
          </w:p>
        </w:tc>
        <w:tc>
          <w:tcPr/>
          <w:p>
            <w:pPr>
              <w:pStyle w:val="Compact"/>
            </w:pPr>
            <w:r>
              <w:t xml:space="preserve">Why it matters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CORS_ORIGINS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https://fund.kuja.org</w:t>
            </w:r>
            <w:r>
              <w:t xml:space="preserve"> </w:t>
            </w:r>
            <w:r>
              <w:rPr>
                <w:i/>
                <w:iCs/>
              </w:rPr>
              <w:t xml:space="preserve">(comma-separate if keeping others, e.g. </w:t>
            </w:r>
            <w:r>
              <w:rPr>
                <w:rStyle w:val="VerbatimChar"/>
                <w:i/>
                <w:iCs/>
              </w:rPr>
              <w:t xml:space="preserve">https://fund.kuja.org,https://web-production-6f8a.up.railway.app</w:t>
            </w:r>
            <w:r>
              <w:rPr>
                <w:i/>
                <w:iCs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Browser API calls from the new domain are blocked without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WEBAUTHN_ORIGIN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https://fund.kuja.org</w:t>
            </w:r>
          </w:p>
        </w:tc>
        <w:tc>
          <w:tcPr/>
          <w:p>
            <w:pPr>
              <w:pStyle w:val="Compact"/>
            </w:pPr>
            <w:r>
              <w:t xml:space="preserve">Passkey (WebAuthn) sign-in verifies against this exact origin.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WEBAUTHN_RP_ID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kuja.org</w:t>
            </w:r>
            <w:r>
              <w:t xml:space="preserve"> </w:t>
            </w:r>
            <w:r>
              <w:rPr>
                <w:i/>
                <w:iCs/>
              </w:rPr>
              <w:t xml:space="preserve">(recommended)</w:t>
            </w:r>
          </w:p>
        </w:tc>
        <w:tc>
          <w:tcPr/>
          <w:p>
            <w:pPr>
              <w:pStyle w:val="Compact"/>
            </w:pPr>
            <w:r>
              <w:t xml:space="preserve">The domain passkeys are bound to. Using the parent</w:t>
            </w:r>
            <w:r>
              <w:t xml:space="preserve"> </w:t>
            </w:r>
            <w:r>
              <w:rPr>
                <w:rStyle w:val="VerbatimChar"/>
              </w:rPr>
              <w:t xml:space="preserve">kuja.org</w:t>
            </w:r>
            <w:r>
              <w:t xml:space="preserve"> </w:t>
            </w:r>
            <w:r>
              <w:t xml:space="preserve">lets passkeys work on</w:t>
            </w:r>
            <w:r>
              <w:t xml:space="preserve"> </w:t>
            </w:r>
            <w:r>
              <w:rPr>
                <w:rStyle w:val="VerbatimChar"/>
              </w:rPr>
              <w:t xml:space="preserve">fund.kuja.org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survive future subdomain changes. (</w:t>
            </w:r>
            <w:r>
              <w:rPr>
                <w:rStyle w:val="VerbatimChar"/>
              </w:rPr>
              <w:t xml:space="preserve">fund.kuja.org</w:t>
            </w:r>
            <w:r>
              <w:t xml:space="preserve"> </w:t>
            </w:r>
            <w:r>
              <w:t xml:space="preserve">also works but is narrower.)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KUJA_GRANT_BASE_URL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https://fund.kuja.org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return URL for the Kuja Trust capacity-assessment hand-off</w:t>
            </w:r>
            <w:r>
              <w:t xml:space="preserve"> </w:t>
            </w:r>
            <w:r>
              <w:t xml:space="preserve">— so NGOs come back to</w:t>
            </w:r>
            <w:r>
              <w:t xml:space="preserve"> </w:t>
            </w:r>
            <w:r>
              <w:rPr>
                <w:rStyle w:val="VerbatimChar"/>
              </w:rPr>
              <w:t xml:space="preserve">fund.kuja.org</w:t>
            </w:r>
            <w:r>
              <w:t xml:space="preserve"> </w:t>
            </w:r>
            <w:r>
              <w:t xml:space="preserve">after their assessment.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KUJA_PUBLIC_HOST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fund.kuja.org</w:t>
            </w:r>
          </w:p>
        </w:tc>
        <w:tc>
          <w:tcPr/>
          <w:p>
            <w:pPr>
              <w:pStyle w:val="Compact"/>
            </w:pPr>
            <w:r>
              <w:t xml:space="preserve">Public hostname used for issued credentials / links.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KUJA_PUBLIC_BASE_URL</w:t>
            </w:r>
            <w:r>
              <w:t xml:space="preserve"> </w:t>
            </w:r>
            <w:r>
              <w:rPr>
                <w:i/>
                <w:iCs/>
              </w:rPr>
              <w:t xml:space="preserve">(if present)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https://fund.kuja.org</w:t>
            </w:r>
          </w:p>
        </w:tc>
        <w:tc>
          <w:tcPr/>
          <w:p>
            <w:pPr>
              <w:pStyle w:val="Compact"/>
            </w:pPr>
            <w:r>
              <w:t xml:space="preserve">Same, base-URL form.</w:t>
            </w:r>
          </w:p>
        </w:tc>
      </w:tr>
    </w:tbl>
    <w:p>
      <w:pPr>
        <w:pStyle w:val="BodyText"/>
      </w:pPr>
      <w:r>
        <w:t xml:space="preserve">Saving variables triggers a redeploy (about a minute).</w:t>
      </w:r>
    </w:p>
    <w:p>
      <w:pPr>
        <w:pStyle w:val="BodyText"/>
      </w:pPr>
      <w:r>
        <w:rPr>
          <w:b/>
          <w:bCs/>
        </w:rPr>
        <w:t xml:space="preserve">Two things to know: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Passkeys re-register once.</w:t>
      </w:r>
      <w:r>
        <w:t xml:space="preserve"> </w:t>
      </w:r>
      <w:r>
        <w:t xml:space="preserve">Any passkeys enrolled under the old Railway host stop working when</w:t>
      </w:r>
      <w:r>
        <w:t xml:space="preserve"> </w:t>
      </w:r>
      <w:r>
        <w:rPr>
          <w:rStyle w:val="VerbatimChar"/>
        </w:rPr>
        <w:t xml:space="preserve">WEBAUTHN_RP_ID</w:t>
      </w:r>
      <w:r>
        <w:t xml:space="preserve"> </w:t>
      </w:r>
      <w:r>
        <w:t xml:space="preserve">changes; affected users simply re-add a passkey in</w:t>
      </w:r>
      <w:r>
        <w:t xml:space="preserve"> </w:t>
      </w:r>
      <w:r>
        <w:rPr>
          <w:b/>
          <w:bCs/>
        </w:rPr>
        <w:t xml:space="preserve">Settings → Security</w:t>
      </w:r>
      <w:r>
        <w:t xml:space="preserve">. (Password + authenticator-app/TOTP sign-in are unaffected.)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Kuja Trust app is separate.</w:t>
      </w:r>
      <w:r>
        <w:t xml:space="preserve"> </w:t>
      </w:r>
      <w:r>
        <w:t xml:space="preserve">It stays on its own domain; the only cross-app dependency for this domain change is</w:t>
      </w:r>
      <w:r>
        <w:t xml:space="preserve"> </w:t>
      </w:r>
      <w:r>
        <w:rPr>
          <w:rStyle w:val="VerbatimChar"/>
        </w:rPr>
        <w:t xml:space="preserve">KUJA_GRANT_BASE_URL</w:t>
      </w:r>
      <w:r>
        <w:t xml:space="preserve"> </w:t>
      </w:r>
      <w:r>
        <w:t xml:space="preserve">above.</w:t>
      </w:r>
    </w:p>
    <w:p>
      <w:r>
        <w:pict>
          <v:rect style="width:0;height:1.5pt" o:hralign="center" o:hrstd="t" o:hr="t"/>
        </w:pict>
      </w:r>
    </w:p>
    <w:bookmarkEnd w:id="14"/>
    <w:bookmarkStart w:id="15" w:name="X51b9109d040a88cc7ee255c204aca52ed4867aa"/>
    <w:p>
      <w:pPr>
        <w:pStyle w:val="Heading2"/>
      </w:pPr>
      <w:r>
        <w:t xml:space="preserve">Part D — Verify (after the certificate is issued)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CNAME resolves:</w:t>
      </w:r>
      <w:r>
        <w:t xml:space="preserve"> </w:t>
      </w:r>
      <w:r>
        <w:rPr>
          <w:rStyle w:val="VerbatimChar"/>
        </w:rPr>
        <w:t xml:space="preserve">nslookup fund.kuja.org</w:t>
      </w:r>
      <w:r>
        <w:t xml:space="preserve"> </w:t>
      </w:r>
      <w:r>
        <w:t xml:space="preserve">returns a Railway address (CNAME →</w:t>
      </w:r>
      <w:r>
        <w:t xml:space="preserve"> </w:t>
      </w:r>
      <w:r>
        <w:rPr>
          <w:rStyle w:val="VerbatimChar"/>
        </w:rPr>
        <w:t xml:space="preserve">*.up.railway.app</w:t>
      </w:r>
      <w:r>
        <w:t xml:space="preserve">).</w:t>
      </w:r>
      <w:r>
        <w:t xml:space="preserve"> </w:t>
      </w:r>
      <w:r>
        <w:rPr>
          <w:i/>
          <w:iCs/>
        </w:rPr>
        <w:t xml:space="preserve">(No TXT lookup is needed — Railway doesn’t require one.)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Railway shows Active + HTTPS:</w:t>
      </w:r>
      <w:r>
        <w:t xml:space="preserve"> </w:t>
      </w:r>
      <w:r>
        <w:t xml:space="preserve">the domain is green/</w:t>
      </w:r>
      <w:r>
        <w:rPr>
          <w:b/>
          <w:bCs/>
        </w:rPr>
        <w:t xml:space="preserve">Active</w:t>
      </w:r>
      <w:r>
        <w:t xml:space="preserve"> </w:t>
      </w:r>
      <w:r>
        <w:t xml:space="preserve">in Railway → web → Settings → Networking, and</w:t>
      </w:r>
      <w:r>
        <w:t xml:space="preserve"> </w:t>
      </w:r>
      <w:r>
        <w:rPr>
          <w:rStyle w:val="VerbatimChar"/>
        </w:rPr>
        <w:t xml:space="preserve">curl -I https://fund.kuja.org/api/health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HTTP/… 200</w:t>
      </w:r>
      <w:r>
        <w:t xml:space="preserve"> </w:t>
      </w:r>
      <w:r>
        <w:t xml:space="preserve">with a valid certificate whose name is</w:t>
      </w:r>
      <w:r>
        <w:t xml:space="preserve"> </w:t>
      </w:r>
      <w:r>
        <w:rPr>
          <w:rStyle w:val="VerbatimChar"/>
        </w:rPr>
        <w:t xml:space="preserve">fund.kuja.org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*.up.railway.app</w:t>
      </w:r>
      <w:r>
        <w:t xml:space="preserve">). In a browser the padlock is clean.</w:t>
      </w:r>
      <w:r>
        <w:t xml:space="preserve"> </w:t>
      </w:r>
      <w:r>
        <w:rPr>
          <w:i/>
          <w:iCs/>
        </w:rPr>
        <w:t xml:space="preserve">(A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SEC_E_WRONG_PRINCIPAL</w:t>
      </w:r>
      <w:r>
        <w:rPr>
          <w:i/>
          <w:iCs/>
        </w:rPr>
        <w:t xml:space="preserve"> </w:t>
      </w:r>
      <w:r>
        <w:rPr>
          <w:i/>
          <w:iCs/>
        </w:rPr>
        <w:t xml:space="preserve">/ cert-name error, or the certificate showing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CN=*.up.railway.app</w:t>
      </w:r>
      <w:r>
        <w:rPr>
          <w:i/>
          <w:iCs/>
        </w:rPr>
        <w:t xml:space="preserve">, means the certificate hasn’t issued yet — wait, or re-trigger per Part B.)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 loads on the right tenant: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https://fund.kuja.org</w:t>
      </w:r>
      <w:r>
        <w:t xml:space="preserve"> </w:t>
      </w:r>
      <w:r>
        <w:t xml:space="preserve">→ the</w:t>
      </w:r>
      <w:r>
        <w:t xml:space="preserve"> </w:t>
      </w:r>
      <w:r>
        <w:rPr>
          <w:b/>
          <w:bCs/>
        </w:rPr>
        <w:t xml:space="preserve">Kuja</w:t>
      </w:r>
      <w:r>
        <w:t xml:space="preserve"> </w:t>
      </w:r>
      <w:r>
        <w:t xml:space="preserve">sign-in page with Kuja branding.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Sign in</w:t>
      </w:r>
      <w:r>
        <w:t xml:space="preserve"> </w:t>
      </w:r>
      <w:r>
        <w:t xml:space="preserve">with a real account; the dashboard loads with no console/CORS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Passkey (if used):</w:t>
      </w:r>
      <w:r>
        <w:t xml:space="preserve"> </w:t>
      </w:r>
      <w:r>
        <w:t xml:space="preserve">re-register a passkey under</w:t>
      </w:r>
      <w:r>
        <w:t xml:space="preserve"> </w:t>
      </w:r>
      <w:r>
        <w:rPr>
          <w:rStyle w:val="VerbatimChar"/>
        </w:rPr>
        <w:t xml:space="preserve">fund.kuja.org</w:t>
      </w:r>
      <w:r>
        <w:t xml:space="preserve">, sign out, sign back in with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Trust hand-off round-trip:</w:t>
      </w:r>
      <w:r>
        <w:t xml:space="preserve"> </w:t>
      </w:r>
      <w:r>
        <w:t xml:space="preserve">as an NGO, open</w:t>
      </w:r>
      <w:r>
        <w:t xml:space="preserve"> </w:t>
      </w:r>
      <w:r>
        <w:rPr>
          <w:b/>
          <w:bCs/>
        </w:rPr>
        <w:t xml:space="preserve">Trust Profile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“Complete your capacity assessment in Kuja Trust”</w:t>
      </w:r>
      <w:r>
        <w:t xml:space="preserve"> </w:t>
      </w:r>
      <w:r>
        <w:t xml:space="preserve">→ you’re taken to Kuja Trust →</w:t>
      </w:r>
      <w:r>
        <w:t xml:space="preserve"> </w:t>
      </w:r>
      <w:r>
        <w:rPr>
          <w:b/>
          <w:bCs/>
        </w:rPr>
        <w:t xml:space="preserve">“Return to your application”</w:t>
      </w:r>
      <w:r>
        <w:t xml:space="preserve"> </w:t>
      </w:r>
      <w:r>
        <w:t xml:space="preserve">→ you land back on</w:t>
      </w:r>
      <w:r>
        <w:t xml:space="preserve"> </w:t>
      </w:r>
      <w:r>
        <w:rPr>
          <w:rStyle w:val="VerbatimChar"/>
          <w:b/>
          <w:bCs/>
        </w:rPr>
        <w:t xml:space="preserve">https://fund.kuja.org/trust?from=trust</w:t>
      </w:r>
      <w:r>
        <w:t xml:space="preserve"> </w:t>
      </w:r>
      <w:r>
        <w:t xml:space="preserve">(this proves</w:t>
      </w:r>
      <w:r>
        <w:t xml:space="preserve"> </w:t>
      </w:r>
      <w:r>
        <w:rPr>
          <w:rStyle w:val="VerbatimChar"/>
        </w:rPr>
        <w:t xml:space="preserve">KUJA_GRANT_BASE_URL</w:t>
      </w:r>
      <w:r>
        <w:t xml:space="preserve"> </w:t>
      </w:r>
      <w:r>
        <w:t xml:space="preserve">is correct).</w:t>
      </w:r>
    </w:p>
    <w:p>
      <w:r>
        <w:pict>
          <v:rect style="width:0;height:1.5pt" o:hralign="center" o:hrstd="t" o:hr="t"/>
        </w:pict>
      </w:r>
    </w:p>
    <w:bookmarkEnd w:id="15"/>
    <w:bookmarkStart w:id="17" w:name="part-e-rollback"/>
    <w:p>
      <w:pPr>
        <w:pStyle w:val="Heading2"/>
      </w:pPr>
      <w:r>
        <w:t xml:space="preserve">Part E — Rollback</w:t>
      </w:r>
    </w:p>
    <w:p>
      <w:pPr>
        <w:pStyle w:val="FirstParagraph"/>
      </w:pPr>
      <w:r>
        <w:t xml:space="preserve">Because the change is additive, rollback is low-risk:</w:t>
      </w:r>
      <w:r>
        <w:t xml:space="preserve"> </w:t>
      </w:r>
      <w:r>
        <w:t xml:space="preserve">1. Revert the Variables in Part C to their previous values (or the old Railway URL).</w:t>
      </w:r>
      <w:r>
        <w:t xml:space="preserve"> </w:t>
      </w:r>
      <w:r>
        <w:t xml:space="preserve">2. In Railway → web → Settings → Networking,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fund.kuja.org</w:t>
      </w:r>
      <w:r>
        <w:t xml:space="preserve"> </w:t>
      </w:r>
      <w:r>
        <w:t xml:space="preserve">custom domain.</w:t>
      </w:r>
      <w:r>
        <w:t xml:space="preserve"> </w:t>
      </w:r>
      <w:r>
        <w:t xml:space="preserve">3. Delete the DNS</w:t>
      </w:r>
      <w:r>
        <w:t xml:space="preserve"> </w:t>
      </w:r>
      <w:r>
        <w:rPr>
          <w:b/>
          <w:bCs/>
        </w:rPr>
        <w:t xml:space="preserve">CNAME</w:t>
      </w:r>
      <w:r>
        <w:t xml:space="preserve"> </w:t>
      </w:r>
      <w:r>
        <w:t xml:space="preserve">record.</w:t>
      </w:r>
      <w:r>
        <w:t xml:space="preserve"> </w:t>
      </w:r>
      <w:r>
        <w:t xml:space="preserve">The app remains fully available at</w:t>
      </w:r>
      <w:r>
        <w:t xml:space="preserve"> </w:t>
      </w:r>
      <w:r>
        <w:rPr>
          <w:rStyle w:val="VerbatimChar"/>
        </w:rPr>
        <w:t xml:space="preserve">https://web-production-6f8a.up.railway.app</w:t>
      </w:r>
      <w:r>
        <w:t xml:space="preserve"> </w:t>
      </w:r>
      <w:r>
        <w:t xml:space="preserve">throughout.</w:t>
      </w:r>
    </w:p>
    <w:p>
      <w:r>
        <w:pict>
          <v:rect style="width:0;height:1.5pt" o:hralign="center" o:hrstd="t" o:hr="t"/>
        </w:pict>
      </w:r>
    </w:p>
    <w:bookmarkStart w:id="16" w:name="quick-reference"/>
    <w:p>
      <w:pPr>
        <w:pStyle w:val="Heading3"/>
      </w:pPr>
      <w:r>
        <w:t xml:space="preserve">Quick reference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Domain:</w:t>
      </w:r>
      <w:r>
        <w:t xml:space="preserve"> </w:t>
      </w:r>
      <w:r>
        <w:rPr>
          <w:rStyle w:val="VerbatimChar"/>
        </w:rPr>
        <w:t xml:space="preserve">fund.kuja.org</w:t>
      </w:r>
      <w:r>
        <w:t xml:space="preserve"> </w:t>
      </w:r>
      <w:r>
        <w:t xml:space="preserve">→ main</w:t>
      </w:r>
      <w:r>
        <w:t xml:space="preserve"> </w:t>
      </w:r>
      <w:r>
        <w:rPr>
          <w:b/>
          <w:bCs/>
        </w:rPr>
        <w:t xml:space="preserve">Kuja</w:t>
      </w:r>
      <w:r>
        <w:t xml:space="preserve"> </w:t>
      </w:r>
      <w:r>
        <w:t xml:space="preserve">tenant (integrates Kuja Trust)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Hosting:</w:t>
      </w:r>
      <w:r>
        <w:t xml:space="preserve"> </w:t>
      </w:r>
      <w:r>
        <w:t xml:space="preserve">Railway · project</w:t>
      </w:r>
      <w:r>
        <w:t xml:space="preserve"> </w:t>
      </w:r>
      <w:r>
        <w:rPr>
          <w:rStyle w:val="VerbatimChar"/>
        </w:rPr>
        <w:t xml:space="preserve">clever-cooperation</w:t>
      </w:r>
      <w:r>
        <w:t xml:space="preserve"> </w:t>
      </w:r>
      <w:r>
        <w:t xml:space="preserve">· env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· service</w:t>
      </w:r>
      <w:r>
        <w:t xml:space="preserve"> </w:t>
      </w:r>
      <w:r>
        <w:rPr>
          <w:rStyle w:val="VerbatimChar"/>
        </w:rPr>
        <w:t xml:space="preserve">web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DNS record (the only one):</w:t>
      </w:r>
      <w:r>
        <w:t xml:space="preserve"> </w:t>
      </w:r>
      <w:r>
        <w:rPr>
          <w:rStyle w:val="VerbatimChar"/>
        </w:rPr>
        <w:t xml:space="preserve">CNAME  fund  →  u7b375h8.up.railway.app</w:t>
      </w:r>
      <w:r>
        <w:t xml:space="preserve"> </w:t>
      </w:r>
      <w:r>
        <w:t xml:space="preserve">— already live &amp; propagated.</w:t>
      </w:r>
      <w:r>
        <w:t xml:space="preserve"> </w:t>
      </w:r>
      <w:r>
        <w:rPr>
          <w:b/>
          <w:bCs/>
        </w:rPr>
        <w:t xml:space="preserve">No TXT record is required.</w:t>
      </w:r>
      <w:r>
        <w:t xml:space="preserve"> </w:t>
      </w:r>
      <w:r>
        <w:t xml:space="preserve">TTL 300; DNS-only if Cloudflare.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Why it’s not up yet (2026-08-19):</w:t>
      </w:r>
      <w:r>
        <w:t xml:space="preserve"> </w:t>
      </w:r>
      <w:r>
        <w:t xml:space="preserve">Railway’s TLS cert for</w:t>
      </w:r>
      <w:r>
        <w:t xml:space="preserve"> </w:t>
      </w:r>
      <w:r>
        <w:rPr>
          <w:rStyle w:val="VerbatimChar"/>
        </w:rPr>
        <w:t xml:space="preserve">fund.kuja.org</w:t>
      </w:r>
      <w:r>
        <w:t xml:space="preserve"> </w:t>
      </w:r>
      <w:r>
        <w:t xml:space="preserve">is still issuing (</w:t>
      </w:r>
      <w:r>
        <w:t xml:space="preserve">“validating ownership”</w:t>
      </w:r>
      <w:r>
        <w:t xml:space="preserve">). It completes automatically; if stuck for hours, remove + re-add the domain in Railway (Part B) — this is a Railway step, not a DNS one.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Env to update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web</w:t>
      </w:r>
      <w:r>
        <w:rPr>
          <w:b/>
          <w:bCs/>
        </w:rPr>
        <w:t xml:space="preserve"> </w:t>
      </w:r>
      <w:r>
        <w:rPr>
          <w:b/>
          <w:bCs/>
        </w:rPr>
        <w:t xml:space="preserve">once Active:</w:t>
      </w:r>
      <w:r>
        <w:t xml:space="preserve"> </w:t>
      </w:r>
      <w:r>
        <w:rPr>
          <w:rStyle w:val="VerbatimChar"/>
        </w:rPr>
        <w:t xml:space="preserve">CORS_ORIGINS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WEBAUTHN_ORIGIN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WEBAUTHN_RP_ID</w:t>
      </w:r>
      <w:r>
        <w:t xml:space="preserve">,</w:t>
      </w:r>
      <w:r>
        <w:t xml:space="preserve"> </w:t>
      </w:r>
      <w:r>
        <w:rPr>
          <w:rStyle w:val="VerbatimChar"/>
        </w:rPr>
        <w:t xml:space="preserve">KUJA_GRANT_BASE_URL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KUJA_PUBLIC_HOST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KUJA_PUBLIC_BASE_URL</w:t>
      </w:r>
      <w:r>
        <w:t xml:space="preserve"> </w:t>
      </w:r>
      <w:r>
        <w:t xml:space="preserve">if present)</w:t>
      </w:r>
    </w:p>
    <w:bookmarkEnd w:id="16"/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2026-08-19T14:19:27Z</dcterms:created>
  <dcterms:modified xsi:type="dcterms:W3CDTF">2026-08-19T14:19:27Z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