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Pre-Thesis</w:t>
      </w:r>
      <w:r w:rsidR="00DE423F" w:rsidRPr="00A10451">
        <w:rPr>
          <w:rFonts w:cs="David" w:hint="cs"/>
        </w:rPr>
        <w:t>(</w:t>
      </w:r>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6E550B55"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0"/>
      <w:r w:rsidR="00D77161">
        <w:rPr>
          <w:rFonts w:cs="David"/>
          <w:sz w:val="48"/>
          <w:szCs w:val="48"/>
        </w:rPr>
        <w:t xml:space="preserve">in time and space </w:t>
      </w:r>
      <w:commentRangeEnd w:id="0"/>
      <w:r w:rsidR="00D347C1">
        <w:rPr>
          <w:rStyle w:val="CommentReference"/>
        </w:rPr>
        <w:commentReference w:id="0"/>
      </w:r>
      <w:r w:rsidR="004F072C" w:rsidRPr="00A10451">
        <w:rPr>
          <w:rFonts w:cs="David" w:hint="cs"/>
          <w:sz w:val="48"/>
          <w:szCs w:val="48"/>
        </w:rPr>
        <w:t xml:space="preserve">of </w:t>
      </w:r>
      <w:commentRangeStart w:id="1"/>
      <w:r w:rsidR="00D347C1">
        <w:rPr>
          <w:rFonts w:cs="David"/>
          <w:sz w:val="48"/>
          <w:szCs w:val="48"/>
        </w:rPr>
        <w:t xml:space="preserve">heterogenous </w:t>
      </w:r>
      <w:commentRangeEnd w:id="1"/>
      <w:r w:rsidR="00D347C1">
        <w:rPr>
          <w:rStyle w:val="CommentReference"/>
        </w:rPr>
        <w:commentReference w:id="1"/>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exposure analysis</w:t>
      </w:r>
    </w:p>
    <w:p w14:paraId="3E533FF5" w14:textId="6978BF9A" w:rsidR="00682A94" w:rsidRPr="00A10451" w:rsidRDefault="00682A94" w:rsidP="003F702D">
      <w:pPr>
        <w:ind w:right="-2"/>
        <w:jc w:val="center"/>
        <w:rPr>
          <w:rFonts w:cs="David"/>
        </w:rPr>
      </w:pPr>
    </w:p>
    <w:p w14:paraId="0810E7CF" w14:textId="54F64789"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רשת חיישנים </w:t>
      </w:r>
      <w:r w:rsidR="00196177">
        <w:rPr>
          <w:rFonts w:cs="David" w:hint="cs"/>
          <w:color w:val="000000" w:themeColor="text1"/>
          <w:sz w:val="28"/>
          <w:szCs w:val="28"/>
          <w:rtl/>
        </w:rPr>
        <w:t xml:space="preserve">הטרוגנית </w:t>
      </w:r>
      <w:r w:rsidR="00692804">
        <w:rPr>
          <w:rFonts w:cs="David" w:hint="cs"/>
          <w:color w:val="000000" w:themeColor="text1"/>
          <w:sz w:val="28"/>
          <w:szCs w:val="28"/>
          <w:rtl/>
        </w:rPr>
        <w:t>לייצוג טוב יותר של זיהום האוויר והערכת חשיפה</w:t>
      </w:r>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2" w:name="OLE_LINK1"/>
      <w:bookmarkStart w:id="3" w:name="OLE_LINK2"/>
      <w:r w:rsidR="00F0519B" w:rsidRPr="00A10451">
        <w:rPr>
          <w:rFonts w:cs="David" w:hint="cs"/>
        </w:rPr>
        <w:t xml:space="preserve"> </w:t>
      </w:r>
      <w:r w:rsidRPr="00A10451">
        <w:rPr>
          <w:rFonts w:cs="David" w:hint="cs"/>
        </w:rPr>
        <w:t xml:space="preserve">Associate Professor </w:t>
      </w:r>
      <w:bookmarkEnd w:id="2"/>
      <w:bookmarkEnd w:id="3"/>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4" w:author="Barak Fishbain" w:date="2019-06-02T11:27:00Z"/>
          <w:rFonts w:cs="David"/>
          <w:b/>
          <w:bCs/>
          <w:sz w:val="28"/>
          <w:szCs w:val="28"/>
        </w:rPr>
      </w:pPr>
      <w:ins w:id="5" w:author="Barak Fishbain" w:date="2019-06-02T11:27:00Z">
        <w:r>
          <w:rPr>
            <w:rFonts w:cs="David"/>
            <w:b/>
            <w:bCs/>
            <w:sz w:val="28"/>
            <w:szCs w:val="28"/>
          </w:rPr>
          <w:lastRenderedPageBreak/>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710BC2">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710BC2">
      <w:pPr>
        <w:pStyle w:val="Heading1"/>
        <w:rPr>
          <w:rFonts w:eastAsiaTheme="minorHAnsi"/>
        </w:rPr>
      </w:pPr>
      <w:commentRangeStart w:id="6"/>
      <w:r w:rsidRPr="00A10451">
        <w:rPr>
          <w:rFonts w:hint="cs"/>
        </w:rPr>
        <w:lastRenderedPageBreak/>
        <w:t>I</w:t>
      </w:r>
      <w:r w:rsidR="00492684" w:rsidRPr="00A10451">
        <w:rPr>
          <w:rFonts w:hint="cs"/>
        </w:rPr>
        <w:t>ntroduction</w:t>
      </w:r>
      <w:commentRangeEnd w:id="6"/>
      <w:r w:rsidR="00D347C1">
        <w:rPr>
          <w:rStyle w:val="CommentReference"/>
          <w:rFonts w:eastAsia="Times New Roman" w:cs="Times New Roman"/>
          <w:b w:val="0"/>
          <w:color w:val="auto"/>
        </w:rPr>
        <w:commentReference w:id="6"/>
      </w:r>
    </w:p>
    <w:p w14:paraId="07FB679B" w14:textId="6ABA2821" w:rsidR="00182389" w:rsidRPr="00A10451" w:rsidRDefault="00182389" w:rsidP="003B68C4">
      <w:pPr>
        <w:pStyle w:val="Heading2"/>
        <w:rPr>
          <w:rFonts w:cs="David"/>
        </w:rPr>
      </w:pPr>
      <w:r w:rsidRPr="00A10451">
        <w:rPr>
          <w:rFonts w:cs="David" w:hint="cs"/>
        </w:rPr>
        <w:t>Air pollution</w:t>
      </w:r>
    </w:p>
    <w:p w14:paraId="4C9AA649" w14:textId="3CE462A2" w:rsidR="00554E47" w:rsidRPr="00906591" w:rsidRDefault="00CE7625" w:rsidP="008E3525">
      <w:pPr>
        <w:ind w:right="-2"/>
        <w:rPr>
          <w:rFonts w:cs="David" w:hint="cs"/>
          <w:color w:val="000000"/>
          <w:rtl/>
        </w:rPr>
      </w:pPr>
      <w:commentRangeStart w:id="7"/>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r w:rsidRPr="00A10451">
        <w:rPr>
          <w:rFonts w:cs="David" w:hint="cs"/>
          <w:color w:val="000000"/>
        </w:rPr>
        <w:t>N</w:t>
      </w:r>
      <w:r w:rsidR="00D77161">
        <w:rPr>
          <w:rFonts w:cs="David"/>
          <w:color w:val="000000"/>
        </w:rPr>
        <w:t>oX</w:t>
      </w:r>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7"/>
      <w:r w:rsidR="00417A45">
        <w:rPr>
          <w:rStyle w:val="CommentReference"/>
        </w:rPr>
        <w:commentReference w:id="7"/>
      </w:r>
      <w:ins w:id="8"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3B68C4">
      <w:pPr>
        <w:pStyle w:val="Heading2"/>
        <w:rPr>
          <w:rFonts w:cs="David"/>
        </w:rPr>
      </w:pPr>
      <w:r w:rsidRPr="00A10451">
        <w:rPr>
          <w:rFonts w:cs="David"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9"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0"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r w:rsidR="00CE7625" w:rsidRPr="00A10451">
        <w:rPr>
          <w:rFonts w:cs="David" w:hint="cs"/>
          <w:color w:val="000000"/>
        </w:rPr>
        <w:t>i)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i)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11"/>
      <w:r w:rsidR="00747A7E">
        <w:rPr>
          <w:rFonts w:cs="David"/>
          <w:color w:val="000000"/>
        </w:rPr>
        <w:t xml:space="preserve">. </w:t>
      </w:r>
      <w:commentRangeStart w:id="12"/>
      <w:del w:id="13"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12"/>
      <w:r w:rsidR="00FA06A0">
        <w:rPr>
          <w:rStyle w:val="CommentReference"/>
        </w:rPr>
        <w:commentReference w:id="12"/>
      </w:r>
      <w:commentRangeEnd w:id="11"/>
      <w:r w:rsidR="00FA06A0">
        <w:rPr>
          <w:rStyle w:val="CommentReference"/>
        </w:rPr>
        <w:commentReference w:id="11"/>
      </w:r>
    </w:p>
    <w:p w14:paraId="5E82FEED" w14:textId="197F94BC" w:rsidR="003A4996" w:rsidRPr="00A10451" w:rsidRDefault="00DB7880" w:rsidP="00D22FDA">
      <w:pPr>
        <w:ind w:right="-2" w:firstLine="720"/>
        <w:rPr>
          <w:rFonts w:cs="David"/>
          <w:color w:val="000000"/>
        </w:rPr>
      </w:pPr>
      <w:commentRangeStart w:id="14"/>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14"/>
      <w:r w:rsidR="008F4456">
        <w:rPr>
          <w:rStyle w:val="CommentReference"/>
        </w:rPr>
        <w:commentReference w:id="14"/>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F320C0">
      <w:pPr>
        <w:pStyle w:val="Heading2"/>
        <w:rPr>
          <w:rFonts w:cs="David"/>
        </w:rPr>
      </w:pPr>
      <w:r w:rsidRPr="00A10451">
        <w:rPr>
          <w:rFonts w:cs="David" w:hint="cs"/>
        </w:rPr>
        <w:t>A</w:t>
      </w:r>
      <w:r w:rsidR="003A4996" w:rsidRPr="00A10451">
        <w:rPr>
          <w:rFonts w:cs="David" w:hint="cs"/>
        </w:rPr>
        <w:t>ir pollution</w:t>
      </w:r>
      <w:r w:rsidR="009770C1" w:rsidRPr="00A10451">
        <w:rPr>
          <w:rFonts w:cs="David" w:hint="cs"/>
        </w:rPr>
        <w:t xml:space="preserve"> representation in space</w:t>
      </w:r>
      <w:r w:rsidR="00E23FB9" w:rsidRPr="00A10451">
        <w:rPr>
          <w:rFonts w:cs="David" w:hint="cs"/>
        </w:rPr>
        <w:t xml:space="preserve"> </w:t>
      </w:r>
    </w:p>
    <w:p w14:paraId="4A02708B" w14:textId="7987C682" w:rsidR="00B1491C" w:rsidRPr="00A10451" w:rsidRDefault="00CE7625" w:rsidP="00D22FDA">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BD6B00">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[18]","plainTextFormattedCitation":"[18]","previouslyFormattedCitation":"[18]"},"properties":{"noteIndex":0},"schema":"https://github.com/citation-style-language/schema/raw/master/csl-citation.json"}</w:instrText>
      </w:r>
      <w:r w:rsidR="00657965" w:rsidRPr="00A10451">
        <w:rPr>
          <w:rFonts w:cs="David" w:hint="cs"/>
          <w:color w:val="000000" w:themeColor="text1"/>
        </w:rPr>
        <w:fldChar w:fldCharType="separate"/>
      </w:r>
      <w:r w:rsidR="006E3A2E" w:rsidRPr="006E3A2E">
        <w:rPr>
          <w:rFonts w:cs="David"/>
          <w:noProof/>
          <w:color w:val="000000" w:themeColor="text1"/>
        </w:rPr>
        <w:t>[18]</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662D85">
      <w:pPr>
        <w:pStyle w:val="Heading2"/>
        <w:rPr>
          <w:rFonts w:cs="David"/>
        </w:rPr>
      </w:pPr>
      <w:r w:rsidRPr="00A10451">
        <w:rPr>
          <w:rFonts w:cs="David" w:hint="cs"/>
        </w:rPr>
        <w:t>Source term estimation</w:t>
      </w:r>
    </w:p>
    <w:p w14:paraId="0F73E9B2" w14:textId="1EBC3E94" w:rsidR="0086052C" w:rsidRDefault="00CE7625" w:rsidP="0086052C">
      <w:pPr>
        <w:ind w:right="-2" w:firstLine="720"/>
        <w:rPr>
          <w:ins w:id="15" w:author="Idit Balachsan" w:date="2019-06-03T13:29:00Z"/>
          <w:rFonts w:cs="David"/>
          <w:color w:val="000000"/>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16" w:author="Idit Balachsan" w:date="2019-06-03T12:52:00Z">
        <w:r w:rsidR="00612ACF">
          <w:rPr>
            <w:rFonts w:cs="David"/>
            <w:color w:val="000000"/>
          </w:rPr>
          <w:t>.</w:t>
        </w:r>
      </w:ins>
      <w:ins w:id="17" w:author="Idit Balachsan" w:date="2019-06-03T13:29:00Z">
        <w:r w:rsidR="00440B3E">
          <w:rPr>
            <w:rFonts w:cs="David"/>
            <w:color w:val="000000"/>
          </w:rPr>
          <w:t xml:space="preserve"> </w:t>
        </w:r>
      </w:ins>
      <w:ins w:id="18"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19"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20" w:author="Idit Balachsan" w:date="2019-06-03T13:02:00Z">
        <w:r w:rsidR="00612ACF">
          <w:rPr>
            <w:rFonts w:cs="David"/>
            <w:color w:val="000000"/>
          </w:rPr>
          <w:t xml:space="preserve">, </w:t>
        </w:r>
      </w:ins>
      <w:ins w:id="21" w:author="Idit Balachsan" w:date="2019-06-03T13:30:00Z">
        <w:r w:rsidR="00440B3E">
          <w:rPr>
            <w:rFonts w:cs="David"/>
            <w:color w:val="000000"/>
          </w:rPr>
          <w:t>require</w:t>
        </w:r>
      </w:ins>
      <w:ins w:id="22" w:author="Idit Balachsan" w:date="2019-06-03T13:55:00Z">
        <w:r w:rsidR="009C4D24">
          <w:rPr>
            <w:rFonts w:cs="David"/>
            <w:color w:val="000000"/>
          </w:rPr>
          <w:t>s</w:t>
        </w:r>
      </w:ins>
      <w:ins w:id="23" w:author="Idit Balachsan" w:date="2019-06-03T13:30:00Z">
        <w:r w:rsidR="00440B3E">
          <w:rPr>
            <w:rFonts w:cs="David"/>
            <w:color w:val="000000"/>
          </w:rPr>
          <w:t xml:space="preserve"> </w:t>
        </w:r>
      </w:ins>
      <w:ins w:id="24" w:author="Idit Balachsan" w:date="2019-06-03T13:33:00Z">
        <w:r w:rsidR="00440B3E">
          <w:rPr>
            <w:rFonts w:cs="David"/>
            <w:color w:val="000000"/>
          </w:rPr>
          <w:t xml:space="preserve">reporting of emissions from various industrial sectors </w:t>
        </w:r>
      </w:ins>
      <w:ins w:id="25" w:author="Idit Balachsan" w:date="2019-06-03T13:35:00Z">
        <w:r w:rsidR="00282FC6">
          <w:rPr>
            <w:rFonts w:cs="David"/>
            <w:color w:val="000000"/>
          </w:rPr>
          <w:t xml:space="preserve">to </w:t>
        </w:r>
      </w:ins>
      <w:ins w:id="26"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27" w:author="Idit Balachsan" w:date="2019-06-03T13:34:00Z">
        <w:r w:rsidR="00440B3E">
          <w:rPr>
            <w:rFonts w:cs="David"/>
            <w:color w:val="000000"/>
          </w:rPr>
          <w:t xml:space="preserve">on a yearly basis. </w:t>
        </w:r>
      </w:ins>
      <w:ins w:id="28" w:author="Idit Balachsan" w:date="2019-06-03T13:38:00Z">
        <w:r w:rsidR="0086052C">
          <w:rPr>
            <w:rFonts w:cs="David"/>
            <w:color w:val="000000"/>
          </w:rPr>
          <w:t>PRTRs however</w:t>
        </w:r>
      </w:ins>
      <w:ins w:id="29" w:author="Idit Balachsan" w:date="2019-06-03T13:48:00Z">
        <w:r w:rsidR="0086052C">
          <w:rPr>
            <w:rFonts w:cs="David"/>
            <w:color w:val="000000"/>
          </w:rPr>
          <w:t xml:space="preserve">, usually </w:t>
        </w:r>
      </w:ins>
      <w:ins w:id="30" w:author="Idit Balachsan" w:date="2019-06-03T13:39:00Z">
        <w:r w:rsidR="0086052C">
          <w:rPr>
            <w:rFonts w:cs="David"/>
            <w:color w:val="000000"/>
          </w:rPr>
          <w:t>contain only a fraction of the actual emissions</w:t>
        </w:r>
      </w:ins>
      <w:ins w:id="31" w:author="Idit Balachsan" w:date="2019-06-03T13:48:00Z">
        <w:r w:rsidR="0086052C">
          <w:rPr>
            <w:rFonts w:cs="David"/>
            <w:color w:val="000000"/>
          </w:rPr>
          <w:t>. In addition,</w:t>
        </w:r>
      </w:ins>
      <w:ins w:id="32" w:author="Idit Balachsan" w:date="2019-06-03T13:49:00Z">
        <w:r w:rsidR="0086052C">
          <w:rPr>
            <w:rFonts w:cs="David"/>
            <w:color w:val="000000"/>
          </w:rPr>
          <w:t xml:space="preserve"> reliability is often questionable</w:t>
        </w:r>
      </w:ins>
      <w:ins w:id="33" w:author="Idit Balachsan" w:date="2019-06-03T13:50:00Z">
        <w:r w:rsidR="0086052C">
          <w:rPr>
            <w:rFonts w:cs="David"/>
            <w:color w:val="000000"/>
          </w:rPr>
          <w:t xml:space="preserve">, </w:t>
        </w:r>
      </w:ins>
      <w:ins w:id="34" w:author="Idit Balachsan" w:date="2019-06-03T13:48:00Z">
        <w:r w:rsidR="0086052C" w:rsidRPr="0086052C">
          <w:rPr>
            <w:rFonts w:cs="David"/>
            <w:color w:val="000000"/>
          </w:rPr>
          <w:t xml:space="preserve">not necessarily because of any bias, but </w:t>
        </w:r>
      </w:ins>
      <w:ins w:id="35" w:author="Idit Balachsan" w:date="2019-06-03T13:50:00Z">
        <w:r w:rsidR="0086052C">
          <w:rPr>
            <w:rFonts w:cs="David"/>
            <w:color w:val="000000"/>
          </w:rPr>
          <w:t>due</w:t>
        </w:r>
      </w:ins>
      <w:ins w:id="36" w:author="Idit Balachsan" w:date="2019-06-03T13:48:00Z">
        <w:r w:rsidR="0086052C" w:rsidRPr="0086052C">
          <w:rPr>
            <w:rFonts w:cs="David"/>
            <w:color w:val="000000"/>
          </w:rPr>
          <w:t xml:space="preserve"> to inherent difficulties in the application of measurement techniques</w:t>
        </w:r>
      </w:ins>
      <w:ins w:id="37" w:author="Idit Balachsan" w:date="2019-06-03T13:51:00Z">
        <w:r w:rsidR="0086052C">
          <w:rPr>
            <w:rFonts w:cs="David"/>
            <w:color w:val="000000"/>
          </w:rPr>
          <w:t xml:space="preserve"> </w:t>
        </w:r>
      </w:ins>
      <w:ins w:id="38" w:author="Idit Balachsan" w:date="2019-06-03T13:54:00Z">
        <w:r w:rsidR="00BD6B00">
          <w:rPr>
            <w:rFonts w:cs="David"/>
            <w:color w:val="000000"/>
          </w:rPr>
          <w:fldChar w:fldCharType="begin" w:fldLock="1"/>
        </w:r>
      </w:ins>
      <w:r w:rsidR="00BD6B00">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performance","type":"article-journal","volume":"14"},"uris":["http://www.mendeley.com/documents/?uuid=1a35ffeb-c345-4622-b482-e0d0bd10f4f2"]}],"mendeley":{"formattedCitation":"[19]–[21]","plainTextFormattedCitation":"[19]–[21]","previouslyFormattedCitation":"[19], [20]"},"properties":{"noteIndex":0},"schema":"https://github.com/citation-style-language/schema/raw/master/csl-citation.json"}</w:instrText>
      </w:r>
      <w:r w:rsidR="00BD6B00">
        <w:rPr>
          <w:rFonts w:cs="David"/>
          <w:color w:val="000000"/>
        </w:rPr>
        <w:fldChar w:fldCharType="separate"/>
      </w:r>
      <w:r w:rsidR="00BD6B00" w:rsidRPr="00BD6B00">
        <w:rPr>
          <w:rFonts w:cs="David"/>
          <w:noProof/>
          <w:color w:val="000000"/>
        </w:rPr>
        <w:t>[19]–[21]</w:t>
      </w:r>
      <w:ins w:id="39" w:author="Idit Balachsan" w:date="2019-06-03T13:54:00Z">
        <w:r w:rsidR="00BD6B00">
          <w:rPr>
            <w:rFonts w:cs="David"/>
            <w:color w:val="000000"/>
          </w:rPr>
          <w:fldChar w:fldCharType="end"/>
        </w:r>
      </w:ins>
      <w:ins w:id="40" w:author="Idit Balachsan" w:date="2019-06-03T13:50:00Z">
        <w:r w:rsidR="0086052C">
          <w:rPr>
            <w:rFonts w:cs="David"/>
            <w:color w:val="000000"/>
          </w:rPr>
          <w:t xml:space="preserve">. </w:t>
        </w:r>
      </w:ins>
    </w:p>
    <w:p w14:paraId="1B6DF635" w14:textId="75D22D85"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BD6B00">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D732FE" w:rsidRPr="00A10451">
        <w:rPr>
          <w:rFonts w:cs="David" w:hint="cs"/>
          <w:color w:val="000000"/>
        </w:rPr>
        <w:fldChar w:fldCharType="separate"/>
      </w:r>
      <w:r w:rsidR="00BD6B00" w:rsidRPr="00BD6B00">
        <w:rPr>
          <w:rFonts w:cs="David"/>
          <w:noProof/>
          <w:color w:val="000000"/>
        </w:rPr>
        <w:t>[22]</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41"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42"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43"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471C6C">
      <w:pPr>
        <w:pStyle w:val="Heading2"/>
        <w:rPr>
          <w:rFonts w:cs="David"/>
        </w:rPr>
      </w:pPr>
      <w:r w:rsidRPr="00A10451">
        <w:rPr>
          <w:rFonts w:cs="David" w:hint="cs"/>
        </w:rPr>
        <w:t>Sensor network deployment</w:t>
      </w:r>
    </w:p>
    <w:p w14:paraId="611951EA" w14:textId="753AE0C1" w:rsidR="00453467" w:rsidRPr="00A10451" w:rsidRDefault="00703116" w:rsidP="009B6CDD">
      <w:pPr>
        <w:ind w:right="-2"/>
        <w:rPr>
          <w:rFonts w:cs="David"/>
          <w:color w:val="000000" w:themeColor="text1"/>
        </w:rPr>
      </w:pPr>
      <w:commentRangeStart w:id="44"/>
      <w:r w:rsidRPr="00A10451">
        <w:rPr>
          <w:rFonts w:cs="David" w:hint="cs"/>
          <w:color w:val="000000"/>
        </w:rPr>
        <w:t>When</w:t>
      </w:r>
      <w:r w:rsidR="00D00F80" w:rsidRPr="00A10451">
        <w:rPr>
          <w:rFonts w:cs="David" w:hint="cs"/>
          <w:color w:val="000000"/>
        </w:rPr>
        <w:t xml:space="preserve"> resources</w:t>
      </w:r>
      <w:r w:rsidRPr="00A10451">
        <w:rPr>
          <w:rFonts w:cs="David" w:hint="cs"/>
          <w:color w:val="000000"/>
        </w:rPr>
        <w:t xml:space="preserve"> are unlimited, </w:t>
      </w:r>
      <w:r w:rsidR="0047188F" w:rsidRPr="00A10451">
        <w:rPr>
          <w:rFonts w:cs="David" w:hint="cs"/>
          <w:color w:val="000000"/>
        </w:rPr>
        <w:t>the challenge of represent</w:t>
      </w:r>
      <w:r w:rsidR="009E4134" w:rsidRPr="00A10451">
        <w:rPr>
          <w:rFonts w:cs="David" w:hint="cs"/>
          <w:color w:val="000000"/>
        </w:rPr>
        <w:t xml:space="preserve">ing </w:t>
      </w:r>
      <w:r w:rsidR="003D3F70" w:rsidRPr="00A10451">
        <w:rPr>
          <w:rFonts w:cs="David" w:hint="cs"/>
          <w:color w:val="000000"/>
        </w:rPr>
        <w:t xml:space="preserve">well </w:t>
      </w:r>
      <w:r w:rsidR="009E4134" w:rsidRPr="00A10451">
        <w:rPr>
          <w:rFonts w:cs="David" w:hint="cs"/>
          <w:color w:val="000000"/>
        </w:rPr>
        <w:t>the pollution</w:t>
      </w:r>
      <w:r w:rsidR="0047188F" w:rsidRPr="00A10451">
        <w:rPr>
          <w:rFonts w:cs="David" w:hint="cs"/>
          <w:color w:val="000000"/>
        </w:rPr>
        <w:t xml:space="preserve"> </w:t>
      </w:r>
      <w:r w:rsidR="009E4134" w:rsidRPr="00A10451">
        <w:rPr>
          <w:rFonts w:cs="David" w:hint="cs"/>
          <w:color w:val="000000"/>
        </w:rPr>
        <w:t xml:space="preserve">field </w:t>
      </w:r>
      <w:r w:rsidR="006D4D78" w:rsidRPr="00A10451">
        <w:rPr>
          <w:rFonts w:cs="David" w:hint="cs"/>
          <w:color w:val="000000"/>
        </w:rPr>
        <w:t xml:space="preserve">or sufficiently </w:t>
      </w:r>
      <w:r w:rsidR="006D4D78" w:rsidRPr="00A10451">
        <w:rPr>
          <w:rFonts w:cs="David" w:hint="cs"/>
          <w:color w:val="000000" w:themeColor="text1"/>
        </w:rPr>
        <w:t>estimate source parameters</w:t>
      </w:r>
      <w:r w:rsidR="006D4D78" w:rsidRPr="00A10451">
        <w:rPr>
          <w:rFonts w:cs="David" w:hint="cs"/>
          <w:color w:val="000000"/>
        </w:rPr>
        <w:t xml:space="preserve"> </w:t>
      </w:r>
      <w:r w:rsidR="007E3FAB" w:rsidRPr="00A10451">
        <w:rPr>
          <w:rFonts w:cs="David" w:hint="cs"/>
          <w:color w:val="000000"/>
        </w:rPr>
        <w:t>can be</w:t>
      </w:r>
      <w:r w:rsidR="00C02E38" w:rsidRPr="00A10451">
        <w:rPr>
          <w:rFonts w:cs="David" w:hint="cs"/>
          <w:color w:val="000000"/>
        </w:rPr>
        <w:t xml:space="preserve"> </w:t>
      </w:r>
      <w:r w:rsidR="00A51BA4" w:rsidRPr="00A10451">
        <w:rPr>
          <w:rFonts w:cs="David" w:hint="cs"/>
          <w:color w:val="000000"/>
        </w:rPr>
        <w:t>simple,</w:t>
      </w:r>
      <w:r w:rsidR="003F769A" w:rsidRPr="00A10451">
        <w:rPr>
          <w:rFonts w:cs="David" w:hint="cs"/>
          <w:color w:val="000000"/>
        </w:rPr>
        <w:t xml:space="preserve"> </w:t>
      </w:r>
      <w:r w:rsidR="000E2B32" w:rsidRPr="00A10451">
        <w:rPr>
          <w:rFonts w:cs="David" w:hint="cs"/>
          <w:color w:val="000000"/>
        </w:rPr>
        <w:t xml:space="preserve">requiring </w:t>
      </w:r>
      <w:r w:rsidR="00850062" w:rsidRPr="00A10451">
        <w:rPr>
          <w:rFonts w:cs="David" w:hint="cs"/>
          <w:color w:val="000000"/>
        </w:rPr>
        <w:t xml:space="preserve">only </w:t>
      </w:r>
      <w:r w:rsidR="003F769A" w:rsidRPr="00A10451">
        <w:rPr>
          <w:rFonts w:cs="David" w:hint="cs"/>
          <w:color w:val="000000"/>
        </w:rPr>
        <w:t>the</w:t>
      </w:r>
      <w:r w:rsidR="007724D7" w:rsidRPr="00A10451">
        <w:rPr>
          <w:rFonts w:cs="David" w:hint="cs"/>
          <w:color w:val="000000"/>
        </w:rPr>
        <w:t xml:space="preserve"> vast </w:t>
      </w:r>
      <w:r w:rsidR="00023E7F" w:rsidRPr="00A10451">
        <w:rPr>
          <w:rFonts w:cs="David" w:hint="cs"/>
          <w:color w:val="000000"/>
        </w:rPr>
        <w:t xml:space="preserve">deployment </w:t>
      </w:r>
      <w:r w:rsidR="00057589" w:rsidRPr="00A10451">
        <w:rPr>
          <w:rFonts w:cs="David" w:hint="cs"/>
          <w:color w:val="000000"/>
        </w:rPr>
        <w:t xml:space="preserve">of </w:t>
      </w:r>
      <w:r w:rsidR="00873B64" w:rsidRPr="00A10451">
        <w:rPr>
          <w:rFonts w:cs="David" w:hint="cs"/>
          <w:color w:val="000000"/>
        </w:rPr>
        <w:t xml:space="preserve">sensors </w:t>
      </w:r>
      <w:r w:rsidR="00AD53D1" w:rsidRPr="00A10451">
        <w:rPr>
          <w:rFonts w:cs="David" w:hint="cs"/>
          <w:color w:val="000000"/>
        </w:rPr>
        <w:t>in space</w:t>
      </w:r>
      <w:r w:rsidR="00B76F1A" w:rsidRPr="00A10451">
        <w:rPr>
          <w:rFonts w:cs="David" w:hint="cs"/>
          <w:color w:val="000000"/>
        </w:rPr>
        <w:t xml:space="preserve"> to reach full cover of the area</w:t>
      </w:r>
      <w:r w:rsidR="00B65955" w:rsidRPr="00A10451">
        <w:rPr>
          <w:rFonts w:cs="David" w:hint="cs"/>
          <w:color w:val="000000"/>
        </w:rPr>
        <w:t xml:space="preserve">. </w:t>
      </w:r>
      <w:r w:rsidR="00B76F1A" w:rsidRPr="00A10451">
        <w:rPr>
          <w:rFonts w:cs="David" w:hint="cs"/>
          <w:color w:val="000000"/>
        </w:rPr>
        <w:t xml:space="preserve">However, as </w:t>
      </w:r>
      <w:r w:rsidR="00286140" w:rsidRPr="00A10451">
        <w:rPr>
          <w:rFonts w:cs="David" w:hint="cs"/>
          <w:color w:val="000000"/>
        </w:rPr>
        <w:t xml:space="preserve">financial and human </w:t>
      </w:r>
      <w:r w:rsidR="003F769A" w:rsidRPr="00A10451">
        <w:rPr>
          <w:rFonts w:cs="David" w:hint="cs"/>
          <w:color w:val="000000"/>
        </w:rPr>
        <w:t xml:space="preserve">resources are </w:t>
      </w:r>
      <w:r w:rsidR="008455BA" w:rsidRPr="00A10451">
        <w:rPr>
          <w:rFonts w:cs="David" w:hint="cs"/>
          <w:color w:val="000000"/>
        </w:rPr>
        <w:t xml:space="preserve">usually </w:t>
      </w:r>
      <w:r w:rsidR="003F769A" w:rsidRPr="00A10451">
        <w:rPr>
          <w:rFonts w:cs="David" w:hint="cs"/>
          <w:color w:val="000000"/>
        </w:rPr>
        <w:t xml:space="preserve">limited, a smart and </w:t>
      </w:r>
      <w:r w:rsidR="007912C7" w:rsidRPr="00A10451">
        <w:rPr>
          <w:rFonts w:cs="David" w:hint="cs"/>
          <w:color w:val="000000" w:themeColor="text1"/>
        </w:rPr>
        <w:t>rigorous deployment of a network of sensors is needed</w:t>
      </w:r>
      <w:r w:rsidR="009A1139" w:rsidRPr="00A10451">
        <w:rPr>
          <w:rFonts w:cs="David" w:hint="cs"/>
          <w:color w:val="000000" w:themeColor="text1"/>
        </w:rPr>
        <w:t xml:space="preserve">, </w:t>
      </w:r>
      <w:r w:rsidR="005F7EFF" w:rsidRPr="00A10451">
        <w:rPr>
          <w:rFonts w:cs="David" w:hint="cs"/>
          <w:color w:val="000000" w:themeColor="text1"/>
        </w:rPr>
        <w:t xml:space="preserve">one which can </w:t>
      </w:r>
      <w:r w:rsidR="00174997" w:rsidRPr="00A10451">
        <w:rPr>
          <w:rFonts w:cs="David" w:hint="cs"/>
          <w:color w:val="000000" w:themeColor="text1"/>
        </w:rPr>
        <w:t xml:space="preserve">provide the best </w:t>
      </w:r>
      <w:r w:rsidR="009B6CDD" w:rsidRPr="00A10451">
        <w:rPr>
          <w:rFonts w:cs="David" w:hint="cs"/>
          <w:color w:val="000000" w:themeColor="text1"/>
        </w:rPr>
        <w:t xml:space="preserve">performance </w:t>
      </w:r>
      <w:r w:rsidR="008121A0" w:rsidRPr="00A10451">
        <w:rPr>
          <w:rFonts w:cs="David" w:hint="cs"/>
          <w:color w:val="000000" w:themeColor="text1"/>
        </w:rPr>
        <w:t>for</w:t>
      </w:r>
      <w:r w:rsidR="004D1726" w:rsidRPr="00A10451">
        <w:rPr>
          <w:rFonts w:cs="David" w:hint="cs"/>
          <w:color w:val="000000" w:themeColor="text1"/>
        </w:rPr>
        <w:t xml:space="preserve"> its designated application </w:t>
      </w:r>
      <w:r w:rsidR="003919A9" w:rsidRPr="00A10451">
        <w:rPr>
          <w:rFonts w:cs="David" w:hint="cs"/>
          <w:color w:val="000000" w:themeColor="text1"/>
        </w:rPr>
        <w:t>with</w:t>
      </w:r>
      <w:r w:rsidR="005676EB" w:rsidRPr="00A10451">
        <w:rPr>
          <w:rFonts w:cs="David" w:hint="cs"/>
          <w:color w:val="000000" w:themeColor="text1"/>
        </w:rPr>
        <w:t xml:space="preserve"> </w:t>
      </w:r>
      <w:r w:rsidR="006B77C0" w:rsidRPr="00A10451">
        <w:rPr>
          <w:rFonts w:cs="David" w:hint="cs"/>
          <w:color w:val="000000" w:themeColor="text1"/>
        </w:rPr>
        <w:t>the</w:t>
      </w:r>
      <w:r w:rsidR="00A176EB" w:rsidRPr="00A10451">
        <w:rPr>
          <w:rFonts w:cs="David" w:hint="cs"/>
          <w:color w:val="000000" w:themeColor="text1"/>
        </w:rPr>
        <w:t xml:space="preserve"> </w:t>
      </w:r>
      <w:r w:rsidR="00270B44" w:rsidRPr="00A10451">
        <w:rPr>
          <w:rFonts w:cs="David" w:hint="cs"/>
          <w:color w:val="000000" w:themeColor="text1"/>
        </w:rPr>
        <w:t>lowest</w:t>
      </w:r>
      <w:r w:rsidR="00C77E5A" w:rsidRPr="00A10451">
        <w:rPr>
          <w:rFonts w:cs="David" w:hint="cs"/>
          <w:color w:val="000000" w:themeColor="text1"/>
        </w:rPr>
        <w:t xml:space="preserve"> </w:t>
      </w:r>
      <w:r w:rsidR="000D441B" w:rsidRPr="00A10451">
        <w:rPr>
          <w:rFonts w:cs="David" w:hint="cs"/>
          <w:color w:val="000000" w:themeColor="text1"/>
        </w:rPr>
        <w:t>preferable</w:t>
      </w:r>
      <w:r w:rsidR="00C82760" w:rsidRPr="00A10451">
        <w:rPr>
          <w:rFonts w:cs="David" w:hint="cs"/>
          <w:color w:val="000000" w:themeColor="text1"/>
        </w:rPr>
        <w:t xml:space="preserve"> </w:t>
      </w:r>
      <w:r w:rsidR="00C77E5A" w:rsidRPr="00A10451">
        <w:rPr>
          <w:rFonts w:cs="David" w:hint="cs"/>
          <w:color w:val="000000" w:themeColor="text1"/>
        </w:rPr>
        <w:t xml:space="preserve">cost. </w:t>
      </w:r>
      <w:commentRangeEnd w:id="44"/>
      <w:r w:rsidR="00D22FDA">
        <w:rPr>
          <w:rStyle w:val="CommentReference"/>
        </w:rPr>
        <w:commentReference w:id="44"/>
      </w:r>
    </w:p>
    <w:p w14:paraId="02AC1E00" w14:textId="24CA6421" w:rsidR="00E335D5" w:rsidRPr="00A10451" w:rsidRDefault="00CE7625" w:rsidP="00692804">
      <w:pPr>
        <w:ind w:right="-2" w:firstLine="720"/>
        <w:rPr>
          <w:rFonts w:cs="David"/>
          <w:color w:val="000000" w:themeColor="text1"/>
        </w:rPr>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45"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46"/>
      <w:r w:rsidR="00C93308">
        <w:rPr>
          <w:rFonts w:cs="David"/>
          <w:color w:val="000000"/>
        </w:rPr>
        <w:t>constraints</w:t>
      </w:r>
      <w:commentRangeEnd w:id="46"/>
      <w:r w:rsidR="00886172">
        <w:rPr>
          <w:rStyle w:val="CommentReference"/>
        </w:rPr>
        <w:commentReference w:id="46"/>
      </w:r>
      <w:r w:rsidR="00C93308">
        <w:rPr>
          <w:rFonts w:cs="David"/>
          <w:color w:val="000000"/>
        </w:rPr>
        <w:t xml:space="preserve">, </w:t>
      </w:r>
      <w:commentRangeStart w:id="47"/>
      <w:r w:rsidR="00C93308">
        <w:rPr>
          <w:rFonts w:cs="David"/>
          <w:color w:val="000000"/>
        </w:rPr>
        <w:t>so the best representation of the pollution field is obtained</w:t>
      </w:r>
      <w:commentRangeEnd w:id="47"/>
      <w:r w:rsidR="000D6246">
        <w:rPr>
          <w:rStyle w:val="CommentReference"/>
        </w:rPr>
        <w:commentReference w:id="47"/>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w:t>
      </w:r>
      <w:ins w:id="48" w:author="Idit Balachsan" w:date="2019-06-03T15:10:00Z">
        <w:r w:rsidR="00114ECE">
          <w:rPr>
            <w:rFonts w:cs="David"/>
            <w:color w:val="000000"/>
          </w:rPr>
          <w:t>in the case of an increase in industrial gas emission</w:t>
        </w:r>
      </w:ins>
      <w:ins w:id="49" w:author="Idit Balachsan" w:date="2019-06-03T15:11:00Z">
        <w:r w:rsidR="00114ECE">
          <w:rPr>
            <w:rFonts w:cs="David"/>
            <w:color w:val="000000"/>
          </w:rPr>
          <w:t>s</w:t>
        </w:r>
      </w:ins>
      <w:ins w:id="50" w:author="Idit Balachsan" w:date="2019-06-03T15:10:00Z">
        <w:r w:rsidR="00114ECE">
          <w:rPr>
            <w:rFonts w:cs="David"/>
            <w:color w:val="000000"/>
          </w:rPr>
          <w:t xml:space="preserve"> or </w:t>
        </w:r>
      </w:ins>
      <w:r w:rsidRPr="00A10451">
        <w:rPr>
          <w:rFonts w:cs="David" w:hint="cs"/>
          <w:color w:val="000000"/>
        </w:rPr>
        <w:t>during a routine sampling task</w:t>
      </w:r>
      <w:ins w:id="51" w:author="Idit Balachsan" w:date="2019-06-03T15:11:00Z">
        <w:r w:rsidR="00114ECE">
          <w:rPr>
            <w:rFonts w:cs="David"/>
            <w:color w:val="000000"/>
          </w:rPr>
          <w:t xml:space="preserve">. </w:t>
        </w:r>
      </w:ins>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52"/>
      <w:r w:rsidR="0075316D" w:rsidRPr="00A10451">
        <w:rPr>
          <w:rFonts w:cs="David" w:hint="cs"/>
          <w:color w:val="000000"/>
        </w:rPr>
        <w:lastRenderedPageBreak/>
        <w:t>sources</w:t>
      </w:r>
      <w:r w:rsidR="00D22FDA">
        <w:rPr>
          <w:rFonts w:cs="David"/>
          <w:color w:val="000000"/>
        </w:rPr>
        <w:t>/sensor</w:t>
      </w:r>
      <w:ins w:id="53" w:author="Idit Balachsan" w:date="2019-06-03T12:37:00Z">
        <w:r w:rsidR="00E35FFC">
          <w:rPr>
            <w:rFonts w:cs="David"/>
            <w:color w:val="000000"/>
          </w:rPr>
          <w:t>s</w:t>
        </w:r>
      </w:ins>
      <w:r w:rsidR="00D22FDA">
        <w:rPr>
          <w:rFonts w:cs="David"/>
          <w:color w:val="000000"/>
        </w:rPr>
        <w:t xml:space="preserve"> </w:t>
      </w:r>
      <w:commentRangeEnd w:id="52"/>
      <w:r w:rsidR="00E35FFC">
        <w:rPr>
          <w:rStyle w:val="CommentReference"/>
        </w:rPr>
        <w:commentReference w:id="52"/>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3BA875B6" w14:textId="7F2310F5" w:rsidR="00B011EB" w:rsidRPr="00A10451" w:rsidRDefault="00B011EB" w:rsidP="00710BC2">
      <w:pPr>
        <w:pStyle w:val="Heading1"/>
      </w:pPr>
      <w:r w:rsidRPr="00A10451">
        <w:rPr>
          <w:rFonts w:hint="cs"/>
        </w:rPr>
        <w:t>Research objectives</w:t>
      </w:r>
      <w:r w:rsidR="00B139E0" w:rsidRPr="00A10451">
        <w:rPr>
          <w:rFonts w:hint="cs"/>
        </w:rPr>
        <w:t xml:space="preserve"> (TBD)</w:t>
      </w:r>
    </w:p>
    <w:p w14:paraId="555677C9" w14:textId="5BB779FC" w:rsidR="0068115F" w:rsidRPr="00A10451" w:rsidRDefault="004A571E" w:rsidP="004A571E">
      <w:pPr>
        <w:bidi/>
        <w:spacing w:line="276" w:lineRule="auto"/>
        <w:rPr>
          <w:rFonts w:cs="David"/>
          <w:sz w:val="22"/>
          <w:szCs w:val="22"/>
        </w:rPr>
      </w:pPr>
      <w:commentRangeStart w:id="54"/>
      <w:r w:rsidRPr="00A10451">
        <w:rPr>
          <w:rFonts w:cs="David" w:hint="cs"/>
          <w:sz w:val="22"/>
          <w:szCs w:val="22"/>
          <w:u w:val="single"/>
          <w:rtl/>
        </w:rPr>
        <w:t>היפותזה ומטרת המחקר</w:t>
      </w:r>
      <w:r w:rsidRPr="00A10451">
        <w:rPr>
          <w:rFonts w:cs="David" w:hint="cs"/>
          <w:sz w:val="22"/>
          <w:szCs w:val="22"/>
          <w:rtl/>
        </w:rPr>
        <w:t xml:space="preserve"> </w:t>
      </w:r>
      <w:commentRangeEnd w:id="54"/>
      <w:r w:rsidR="00350F09">
        <w:rPr>
          <w:rStyle w:val="CommentReference"/>
        </w:rPr>
        <w:commentReference w:id="54"/>
      </w:r>
      <w:r w:rsidRPr="00A10451">
        <w:rPr>
          <w:rFonts w:cs="David" w:hint="cs"/>
          <w:sz w:val="22"/>
          <w:szCs w:val="22"/>
          <w:rtl/>
        </w:rPr>
        <w:t>(רצוי להציג את מטרת העל ולפרט את מטרות המשנה הנגזרות ממנה).</w:t>
      </w:r>
    </w:p>
    <w:p w14:paraId="79A55EC5" w14:textId="77777777" w:rsidR="00F229D5" w:rsidRDefault="00F229D5" w:rsidP="00F957B2">
      <w:pPr>
        <w:ind w:right="-2"/>
        <w:rPr>
          <w:ins w:id="55" w:author="Idit Balachsan" w:date="2019-06-03T14:47:00Z"/>
        </w:rPr>
      </w:pPr>
    </w:p>
    <w:p w14:paraId="0F3AC47D" w14:textId="6B5265C2" w:rsidR="00E85EC5" w:rsidRDefault="001C09EB" w:rsidP="00E85EC5">
      <w:pPr>
        <w:ind w:right="-2"/>
        <w:rPr>
          <w:ins w:id="56" w:author="Idit Balachsan" w:date="2019-06-03T16:01:00Z"/>
        </w:rPr>
      </w:pPr>
      <w:ins w:id="57" w:author="Idit Balachsan" w:date="2019-06-03T15:25:00Z">
        <w:r>
          <w:t xml:space="preserve">The </w:t>
        </w:r>
      </w:ins>
      <w:ins w:id="58" w:author="Idit Balachsan" w:date="2019-06-03T15:49:00Z">
        <w:r w:rsidR="00E247B3">
          <w:t>general</w:t>
        </w:r>
      </w:ins>
      <w:ins w:id="59" w:author="Idit Balachsan" w:date="2019-06-03T15:25:00Z">
        <w:r>
          <w:t xml:space="preserve"> objective of the proposed work is </w:t>
        </w:r>
      </w:ins>
      <w:ins w:id="60" w:author="Idit Balachsan" w:date="2019-06-03T15:47:00Z">
        <w:r w:rsidR="000D6246">
          <w:t>to find a set of optimal solutions for</w:t>
        </w:r>
      </w:ins>
      <w:ins w:id="61" w:author="Idit Balachsan" w:date="2019-06-03T15:48:00Z">
        <w:r w:rsidR="000D6246">
          <w:t xml:space="preserve"> the deployment of a</w:t>
        </w:r>
      </w:ins>
      <w:ins w:id="62" w:author="Idit Balachsan" w:date="2019-06-03T14:17:00Z">
        <w:r w:rsidR="0017559F">
          <w:t xml:space="preserve"> </w:t>
        </w:r>
        <w:r w:rsidR="0017559F" w:rsidRPr="00A10451">
          <w:rPr>
            <w:rFonts w:cs="David" w:hint="cs"/>
            <w:color w:val="000000"/>
          </w:rPr>
          <w:t>WDESN</w:t>
        </w:r>
      </w:ins>
      <w:ins w:id="63" w:author="Idit Balachsan" w:date="2019-06-03T15:48:00Z">
        <w:r w:rsidR="000D6246">
          <w:t xml:space="preserve">, in order to </w:t>
        </w:r>
      </w:ins>
      <w:ins w:id="64" w:author="Idit Balachsan" w:date="2019-06-03T14:17:00Z">
        <w:r w:rsidR="0017559F">
          <w:t xml:space="preserve">obtain early warning in the case of increase in industrial gas emission </w:t>
        </w:r>
      </w:ins>
      <w:ins w:id="65" w:author="Idit Balachsan" w:date="2019-06-03T15:48:00Z">
        <w:r w:rsidR="000D6246">
          <w:t>or</w:t>
        </w:r>
      </w:ins>
      <w:ins w:id="66" w:author="Idit Balachsan" w:date="2019-06-03T14:17:00Z">
        <w:r w:rsidR="0017559F">
          <w:t xml:space="preserve"> for generating </w:t>
        </w:r>
        <w:r w:rsidR="0017559F" w:rsidRPr="005C04EA">
          <w:t xml:space="preserve">pollution </w:t>
        </w:r>
        <w:r w:rsidR="0017559F" w:rsidRPr="005C137A">
          <w:t>dens</w:t>
        </w:r>
        <w:r w:rsidR="0017559F" w:rsidRPr="005C137A">
          <w:t>e</w:t>
        </w:r>
        <w:r w:rsidR="0017559F" w:rsidRPr="005C137A">
          <w:t xml:space="preserve"> map</w:t>
        </w:r>
      </w:ins>
      <w:ins w:id="67" w:author="Idit Balachsan" w:date="2019-06-03T15:46:00Z">
        <w:r w:rsidR="000D6246" w:rsidRPr="005C04EA">
          <w:t>s</w:t>
        </w:r>
      </w:ins>
      <w:ins w:id="68" w:author="Idit Balachsan" w:date="2019-06-03T14:17:00Z">
        <w:r w:rsidR="0017559F" w:rsidRPr="005C04EA">
          <w:t>.</w:t>
        </w:r>
        <w:r w:rsidR="0017559F">
          <w:t xml:space="preserve"> </w:t>
        </w:r>
      </w:ins>
      <w:ins w:id="69" w:author="Idit Balachsan" w:date="2019-06-03T15:50:00Z">
        <w:r w:rsidR="00E247B3">
          <w:t xml:space="preserve">The set of solutions will </w:t>
        </w:r>
      </w:ins>
      <w:ins w:id="70" w:author="Idit Balachsan" w:date="2019-06-03T14:17:00Z">
        <w:r w:rsidR="0017559F">
          <w:t>be obtained using multi</w:t>
        </w:r>
      </w:ins>
      <w:ins w:id="71" w:author="Idit Balachsan" w:date="2019-06-03T15:50:00Z">
        <w:r w:rsidR="00E247B3">
          <w:t>-</w:t>
        </w:r>
      </w:ins>
      <w:ins w:id="72" w:author="Idit Balachsan" w:date="2019-06-03T14:17:00Z">
        <w:r w:rsidR="0017559F">
          <w:t xml:space="preserve">objective optimization techniques that balance between detection </w:t>
        </w:r>
      </w:ins>
      <w:ins w:id="73" w:author="Idit Balachsan" w:date="2019-06-03T15:51:00Z">
        <w:r w:rsidR="00E247B3">
          <w:t xml:space="preserve">capabilities </w:t>
        </w:r>
      </w:ins>
      <w:ins w:id="74" w:author="Idit Balachsan" w:date="2019-06-03T15:58:00Z">
        <w:r w:rsidR="00E85EC5">
          <w:t xml:space="preserve">of the sensors </w:t>
        </w:r>
      </w:ins>
      <w:ins w:id="75" w:author="Idit Balachsan" w:date="2019-06-03T16:00:00Z">
        <w:r w:rsidR="00E85EC5">
          <w:t>(</w:t>
        </w:r>
        <w:r w:rsidR="00E85EC5">
          <w:t>e.g.</w:t>
        </w:r>
      </w:ins>
      <w:ins w:id="76" w:author="Idit Balachsan" w:date="2019-06-03T16:01:00Z">
        <w:r w:rsidR="00731E10">
          <w:t xml:space="preserve"> </w:t>
        </w:r>
      </w:ins>
      <w:ins w:id="77" w:author="Idit Balachsan" w:date="2019-06-03T16:00:00Z">
        <w:r w:rsidR="00E85EC5">
          <w:t>sensitivity and dynamic range</w:t>
        </w:r>
        <w:r w:rsidR="00E85EC5">
          <w:t xml:space="preserve">) </w:t>
        </w:r>
      </w:ins>
      <w:ins w:id="78" w:author="Idit Balachsan" w:date="2019-06-03T14:17:00Z">
        <w:r w:rsidR="0017559F">
          <w:t>and operational requirements</w:t>
        </w:r>
      </w:ins>
      <w:ins w:id="79" w:author="Idit Balachsan" w:date="2019-06-03T16:00:00Z">
        <w:r w:rsidR="00E85EC5">
          <w:t xml:space="preserve"> (e.g.</w:t>
        </w:r>
      </w:ins>
      <w:ins w:id="80" w:author="Idit Balachsan" w:date="2019-06-03T16:01:00Z">
        <w:r w:rsidR="00731E10">
          <w:t xml:space="preserve"> cost, </w:t>
        </w:r>
        <w:r w:rsidR="00731E10" w:rsidRPr="00791B74">
          <w:rPr>
            <w:rFonts w:asciiTheme="majorBidi" w:hAnsiTheme="majorBidi" w:cstheme="majorBidi"/>
          </w:rPr>
          <w:t>trained personal, protection gear</w:t>
        </w:r>
        <w:r w:rsidR="00731E10">
          <w:t xml:space="preserve"> </w:t>
        </w:r>
      </w:ins>
      <w:ins w:id="81" w:author="Idit Balachsan" w:date="2019-06-03T16:02:00Z">
        <w:r w:rsidR="00731E10">
          <w:t>and</w:t>
        </w:r>
      </w:ins>
      <w:ins w:id="82" w:author="Idit Balachsan" w:date="2019-06-03T16:01:00Z">
        <w:r w:rsidR="00E85EC5">
          <w:t xml:space="preserve"> </w:t>
        </w:r>
      </w:ins>
      <w:ins w:id="83" w:author="Idit Balachsan" w:date="2019-06-03T16:02:00Z">
        <w:r w:rsidR="00731E10">
          <w:t xml:space="preserve">physical </w:t>
        </w:r>
      </w:ins>
      <w:bookmarkStart w:id="84" w:name="_GoBack"/>
      <w:bookmarkEnd w:id="84"/>
      <w:ins w:id="85" w:author="Idit Balachsan" w:date="2019-06-03T16:01:00Z">
        <w:r w:rsidR="00731E10">
          <w:t>field constraints</w:t>
        </w:r>
      </w:ins>
      <w:ins w:id="86" w:author="Idit Balachsan" w:date="2019-06-03T16:00:00Z">
        <w:r w:rsidR="00E85EC5">
          <w:t xml:space="preserve">). </w:t>
        </w:r>
      </w:ins>
    </w:p>
    <w:p w14:paraId="4D4E5C5C" w14:textId="1F50E8B8" w:rsidR="00E85EC5" w:rsidRPr="00E85EC5" w:rsidRDefault="00E85EC5" w:rsidP="00E85EC5">
      <w:pPr>
        <w:ind w:right="-2"/>
        <w:rPr>
          <w:ins w:id="87" w:author="Idit Balachsan" w:date="2019-06-03T15:59:00Z"/>
          <w:rPrChange w:id="88" w:author="Idit Balachsan" w:date="2019-06-03T15:59:00Z">
            <w:rPr>
              <w:ins w:id="89" w:author="Idit Balachsan" w:date="2019-06-03T15:59:00Z"/>
              <w:rFonts w:asciiTheme="majorBidi" w:eastAsia="Times New Roman" w:hAnsiTheme="majorBidi" w:cstheme="majorBidi"/>
            </w:rPr>
          </w:rPrChange>
        </w:rPr>
        <w:pPrChange w:id="90" w:author="Idit Balachsan" w:date="2019-06-03T15:59:00Z">
          <w:pPr>
            <w:pStyle w:val="Default"/>
            <w:numPr>
              <w:numId w:val="17"/>
            </w:numPr>
            <w:spacing w:line="360" w:lineRule="auto"/>
            <w:ind w:left="720" w:hanging="360"/>
            <w:jc w:val="both"/>
          </w:pPr>
        </w:pPrChange>
      </w:pPr>
      <w:ins w:id="91" w:author="Idit Balachsan" w:date="2019-06-03T15:58:00Z">
        <w:r>
          <w:t xml:space="preserve">such as </w:t>
        </w:r>
      </w:ins>
      <w:ins w:id="92" w:author="Idit Balachsan" w:date="2019-06-03T15:59:00Z">
        <w:r>
          <w:t xml:space="preserve">in the case of a </w:t>
        </w:r>
        <w:r w:rsidRPr="00791B74">
          <w:rPr>
            <w:rFonts w:asciiTheme="majorBidi" w:hAnsiTheme="majorBidi" w:cstheme="majorBidi"/>
          </w:rPr>
          <w:t>complex industrial site, where access to the leak source might require significant amount of resource</w:t>
        </w:r>
        <w:r>
          <w:rPr>
            <w:rFonts w:asciiTheme="majorBidi" w:hAnsiTheme="majorBidi" w:cstheme="majorBidi"/>
          </w:rPr>
          <w:t>s</w:t>
        </w:r>
        <w:r w:rsidRPr="00791B74">
          <w:rPr>
            <w:rFonts w:asciiTheme="majorBidi" w:hAnsiTheme="majorBidi" w:cstheme="majorBidi"/>
          </w:rPr>
          <w:t xml:space="preserve"> such as trained personal, protection gear</w:t>
        </w:r>
        <w:r>
          <w:rPr>
            <w:rFonts w:asciiTheme="majorBidi" w:hAnsiTheme="majorBidi" w:cstheme="majorBidi"/>
          </w:rPr>
          <w:t>,</w:t>
        </w:r>
        <w:r w:rsidRPr="00791B74">
          <w:rPr>
            <w:rFonts w:asciiTheme="majorBidi" w:hAnsiTheme="majorBidi" w:cstheme="majorBidi"/>
          </w:rPr>
          <w:t xml:space="preserve"> etc.  </w:t>
        </w:r>
      </w:ins>
    </w:p>
    <w:p w14:paraId="42979C27" w14:textId="77777777" w:rsidR="00E85EC5" w:rsidRDefault="00E85EC5" w:rsidP="00E247B3">
      <w:pPr>
        <w:ind w:right="-2"/>
        <w:rPr>
          <w:ins w:id="93" w:author="Idit Balachsan" w:date="2019-06-03T15:51:00Z"/>
        </w:rPr>
      </w:pPr>
    </w:p>
    <w:p w14:paraId="3C10F0AB" w14:textId="0FD0B8B1" w:rsidR="0083387C" w:rsidRDefault="0083387C" w:rsidP="00E247B3">
      <w:pPr>
        <w:ind w:right="-2"/>
        <w:rPr>
          <w:ins w:id="94" w:author="Idit Balachsan" w:date="2019-06-03T15:51:00Z"/>
        </w:rPr>
      </w:pPr>
    </w:p>
    <w:p w14:paraId="554A13B9" w14:textId="16D4ABD0" w:rsidR="0083387C" w:rsidRDefault="0083387C" w:rsidP="00E247B3">
      <w:pPr>
        <w:ind w:right="-2"/>
        <w:rPr>
          <w:ins w:id="95" w:author="Idit Balachsan" w:date="2019-06-03T15:54:00Z"/>
        </w:rPr>
      </w:pPr>
      <w:ins w:id="96" w:author="Idit Balachsan" w:date="2019-06-03T15:51:00Z">
        <w:r>
          <w:t xml:space="preserve">The more specific </w:t>
        </w:r>
      </w:ins>
      <w:ins w:id="97" w:author="Idit Balachsan" w:date="2019-06-03T15:53:00Z">
        <w:r>
          <w:t>objectives are</w:t>
        </w:r>
        <w:r w:rsidR="00F53B87">
          <w:t xml:space="preserve">: </w:t>
        </w:r>
      </w:ins>
    </w:p>
    <w:p w14:paraId="77CFFD4A" w14:textId="51B6D720" w:rsidR="005C137A" w:rsidRDefault="005C137A" w:rsidP="005C137A">
      <w:pPr>
        <w:pStyle w:val="ListParagraph"/>
        <w:numPr>
          <w:ilvl w:val="0"/>
          <w:numId w:val="18"/>
        </w:numPr>
        <w:ind w:right="-2"/>
        <w:rPr>
          <w:ins w:id="98" w:author="Idit Balachsan" w:date="2019-06-03T15:39:00Z"/>
        </w:rPr>
        <w:pPrChange w:id="99" w:author="Idit Balachsan" w:date="2019-06-03T15:55:00Z">
          <w:pPr>
            <w:ind w:right="-2"/>
          </w:pPr>
        </w:pPrChange>
      </w:pPr>
    </w:p>
    <w:p w14:paraId="43FF3EAF" w14:textId="0C1D0287" w:rsidR="001C09EB" w:rsidRDefault="001C09EB" w:rsidP="00F957B2">
      <w:pPr>
        <w:ind w:right="-2"/>
        <w:rPr>
          <w:ins w:id="100" w:author="Idit Balachsan" w:date="2019-06-03T14:47:00Z"/>
        </w:rPr>
      </w:pPr>
      <w:ins w:id="101" w:author="Idit Balachsan" w:date="2019-06-03T15:39:00Z">
        <w:r>
          <w:tab/>
        </w:r>
      </w:ins>
    </w:p>
    <w:p w14:paraId="38DAFB80" w14:textId="2380A22E" w:rsidR="00F229D5" w:rsidRDefault="00F229D5" w:rsidP="00F957B2">
      <w:pPr>
        <w:ind w:right="-2"/>
        <w:rPr>
          <w:ins w:id="102" w:author="Idit Balachsan" w:date="2019-06-03T14:48:00Z"/>
        </w:rPr>
      </w:pPr>
      <w:ins w:id="103" w:author="Idit Balachsan" w:date="2019-06-03T14:47:00Z">
        <w:r>
          <w:t xml:space="preserve">Operational </w:t>
        </w:r>
      </w:ins>
      <w:ins w:id="104" w:author="Idit Balachsan" w:date="2019-06-03T14:48:00Z">
        <w:r>
          <w:t xml:space="preserve">requirements – </w:t>
        </w:r>
      </w:ins>
    </w:p>
    <w:p w14:paraId="18DA8B84" w14:textId="21BEC01F" w:rsidR="00F229D5" w:rsidRDefault="00F229D5" w:rsidP="009030A3">
      <w:pPr>
        <w:pStyle w:val="Default"/>
        <w:numPr>
          <w:ilvl w:val="0"/>
          <w:numId w:val="17"/>
        </w:numPr>
        <w:spacing w:line="360" w:lineRule="auto"/>
        <w:jc w:val="both"/>
        <w:rPr>
          <w:ins w:id="105" w:author="Idit Balachsan" w:date="2019-06-03T14:48:00Z"/>
          <w:rFonts w:asciiTheme="majorBidi" w:eastAsia="Times New Roman" w:hAnsiTheme="majorBidi" w:cstheme="majorBidi"/>
        </w:rPr>
      </w:pPr>
      <w:ins w:id="106" w:author="Idit Balachsan" w:date="2019-06-03T14:48:00Z">
        <w:r w:rsidRPr="00791B74">
          <w:rPr>
            <w:rFonts w:asciiTheme="majorBidi" w:eastAsia="Times New Roman" w:hAnsiTheme="majorBidi" w:cstheme="majorBidi"/>
          </w:rPr>
          <w:t>This is especially important in the case of complex industrial site, where access to the leak source might require significant amount of resource</w:t>
        </w:r>
        <w:r>
          <w:rPr>
            <w:rFonts w:asciiTheme="majorBidi" w:eastAsia="Times New Roman" w:hAnsiTheme="majorBidi" w:cstheme="majorBidi"/>
          </w:rPr>
          <w:t>s</w:t>
        </w:r>
        <w:r w:rsidRPr="00791B74">
          <w:rPr>
            <w:rFonts w:asciiTheme="majorBidi" w:eastAsia="Times New Roman" w:hAnsiTheme="majorBidi" w:cstheme="majorBidi"/>
          </w:rPr>
          <w:t xml:space="preserve"> such as trained personal, protection gear</w:t>
        </w:r>
        <w:r>
          <w:rPr>
            <w:rFonts w:asciiTheme="majorBidi" w:eastAsia="Times New Roman" w:hAnsiTheme="majorBidi" w:cstheme="majorBidi"/>
          </w:rPr>
          <w:t>,</w:t>
        </w:r>
        <w:r w:rsidRPr="00791B74">
          <w:rPr>
            <w:rFonts w:asciiTheme="majorBidi" w:eastAsia="Times New Roman" w:hAnsiTheme="majorBidi" w:cstheme="majorBidi"/>
          </w:rPr>
          <w:t xml:space="preserve"> etc.  </w:t>
        </w:r>
      </w:ins>
    </w:p>
    <w:p w14:paraId="2DDD3403" w14:textId="251B95F2" w:rsidR="009030A3" w:rsidRPr="001C09EB" w:rsidRDefault="009030A3" w:rsidP="009030A3">
      <w:pPr>
        <w:pStyle w:val="Default"/>
        <w:numPr>
          <w:ilvl w:val="0"/>
          <w:numId w:val="17"/>
        </w:numPr>
        <w:spacing w:line="360" w:lineRule="auto"/>
        <w:jc w:val="both"/>
        <w:rPr>
          <w:ins w:id="107" w:author="Idit Balachsan" w:date="2019-06-03T15:40:00Z"/>
          <w:rFonts w:asciiTheme="majorBidi" w:eastAsia="Times New Roman" w:hAnsiTheme="majorBidi" w:cstheme="majorBidi"/>
          <w:rPrChange w:id="108" w:author="Idit Balachsan" w:date="2019-06-03T15:40:00Z">
            <w:rPr>
              <w:ins w:id="109" w:author="Idit Balachsan" w:date="2019-06-03T15:40:00Z"/>
            </w:rPr>
          </w:rPrChange>
        </w:rPr>
      </w:pPr>
      <w:ins w:id="110" w:author="Idit Balachsan" w:date="2019-06-03T14:48:00Z">
        <w:r>
          <w:t>Source term estimation is a crucial step in assessing the pollution dense map and the resulted impact on the environment. It is also an essential step for taking mitigating acts – mainly allocating resources to stop the gas leak. These tasks get complicated as the number of possible leaks in a certain area is increased especially with a sparse sensor network. It is also noted that in many industrial sites sensors locations may be limited due to economic and operational considerations.</w:t>
        </w:r>
      </w:ins>
    </w:p>
    <w:p w14:paraId="2E542607" w14:textId="1A06BB83" w:rsidR="001C09EB" w:rsidRDefault="001C09EB" w:rsidP="009030A3">
      <w:pPr>
        <w:pStyle w:val="Default"/>
        <w:numPr>
          <w:ilvl w:val="0"/>
          <w:numId w:val="17"/>
        </w:numPr>
        <w:spacing w:line="360" w:lineRule="auto"/>
        <w:jc w:val="both"/>
        <w:rPr>
          <w:ins w:id="111" w:author="Idit Balachsan" w:date="2019-06-03T14:48:00Z"/>
          <w:rFonts w:asciiTheme="majorBidi" w:eastAsia="Times New Roman" w:hAnsiTheme="majorBidi" w:cstheme="majorBidi" w:hint="cs"/>
          <w:rtl/>
        </w:rPr>
        <w:pPrChange w:id="112" w:author="Idit Balachsan" w:date="2019-06-03T14:48:00Z">
          <w:pPr>
            <w:pStyle w:val="Default"/>
            <w:spacing w:line="360" w:lineRule="auto"/>
            <w:jc w:val="both"/>
          </w:pPr>
        </w:pPrChange>
      </w:pPr>
      <w:ins w:id="113" w:author="Idit Balachsan" w:date="2019-06-03T15:40:00Z">
        <w:r>
          <w:rPr>
            <w:rFonts w:asciiTheme="majorBidi" w:eastAsia="Times New Roman" w:hAnsiTheme="majorBidi" w:cstheme="majorBidi"/>
          </w:rPr>
          <w:t xml:space="preserve">All the aforementioned statistical and optimization studies seek to minimize a single objective, the discrepancy between the estimated and measured pollution levels. While commonly used, this approach is inherently limited because it assumes that accuracy is the only objective important to decision makers. In contrast, multiobjective optimization allows decision makers to simultaneously optimize across multiple performance criteria discover sets of optimal tradeoffs. Decision makers may then apply preferences across </w:t>
        </w:r>
        <w:r>
          <w:rPr>
            <w:rFonts w:asciiTheme="majorBidi" w:eastAsia="Times New Roman" w:hAnsiTheme="majorBidi" w:cstheme="majorBidi"/>
          </w:rPr>
          <w:lastRenderedPageBreak/>
          <w:t xml:space="preserve">objectives </w:t>
        </w:r>
        <w:r w:rsidRPr="00B120BF">
          <w:rPr>
            <w:rFonts w:asciiTheme="majorBidi" w:eastAsia="Times New Roman" w:hAnsiTheme="majorBidi" w:cstheme="majorBidi"/>
            <w:i/>
          </w:rPr>
          <w:t>a posteriori</w:t>
        </w:r>
        <w:r>
          <w:rPr>
            <w:rFonts w:asciiTheme="majorBidi" w:eastAsia="Times New Roman" w:hAnsiTheme="majorBidi" w:cstheme="majorBidi"/>
          </w:rPr>
          <w:t>, overcoming cognitive myopia to discover alternatives that may not have been apparent prior to the analysis.</w:t>
        </w:r>
      </w:ins>
    </w:p>
    <w:p w14:paraId="56827A17" w14:textId="77777777" w:rsidR="00F229D5" w:rsidRDefault="00F229D5" w:rsidP="00F957B2">
      <w:pPr>
        <w:ind w:right="-2"/>
        <w:rPr>
          <w:ins w:id="114" w:author="Idit Balachsan" w:date="2019-06-03T14:17:00Z"/>
          <w:rFonts w:cs="David"/>
          <w:color w:val="000000" w:themeColor="text1"/>
        </w:rPr>
      </w:pPr>
    </w:p>
    <w:p w14:paraId="57E7631E" w14:textId="62D25C06" w:rsidR="0017559F" w:rsidRDefault="0017559F" w:rsidP="00F957B2">
      <w:pPr>
        <w:ind w:right="-2"/>
        <w:rPr>
          <w:ins w:id="115" w:author="Idit Balachsan" w:date="2019-06-03T14:17:00Z"/>
          <w:rFonts w:cs="David"/>
          <w:color w:val="000000" w:themeColor="text1"/>
        </w:rPr>
      </w:pPr>
    </w:p>
    <w:p w14:paraId="3B214220" w14:textId="7F2301D1" w:rsidR="0017559F" w:rsidRDefault="000B6C3A" w:rsidP="00F957B2">
      <w:pPr>
        <w:ind w:right="-2"/>
        <w:rPr>
          <w:ins w:id="116" w:author="Idit Balachsan" w:date="2019-06-03T15:57:00Z"/>
        </w:rPr>
      </w:pPr>
      <w:ins w:id="117" w:author="Idit Balachsan" w:date="2019-06-03T15:57:00Z">
        <w:r>
          <w:t>The cost function will be calculated according to the number of sensors and their attributes (e.g. sensitivity and dynamic range) and locations. The latter element in this objective is critical in many cases as the deployment of sensors close to a leak may be costly due to additional operational costs to cope with the expected harsh environment, but, on the other hand, will enable using a less sensitive sensor that will probably be cheaper.</w:t>
        </w:r>
      </w:ins>
    </w:p>
    <w:p w14:paraId="7D09ACA7" w14:textId="77777777" w:rsidR="00E85EC5" w:rsidRPr="00A10451" w:rsidRDefault="00E85EC5" w:rsidP="00F957B2">
      <w:pPr>
        <w:ind w:right="-2"/>
        <w:rPr>
          <w:rFonts w:cs="David"/>
          <w:color w:val="000000" w:themeColor="text1"/>
        </w:rPr>
      </w:pPr>
    </w:p>
    <w:p w14:paraId="2CD489A3" w14:textId="4FE02847" w:rsidR="007B69F6" w:rsidRPr="00A10451" w:rsidRDefault="007D7354" w:rsidP="007B69F6">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 xml:space="preserve">optimization model that computes sensor deployments </w:t>
      </w:r>
      <w:commentRangeStart w:id="118"/>
      <w:r w:rsidR="00F957B2" w:rsidRPr="00A10451">
        <w:rPr>
          <w:rFonts w:cs="David" w:hint="cs"/>
          <w:color w:val="000000" w:themeColor="text1"/>
        </w:rPr>
        <w:t>which captures the coverage of pollution</w:t>
      </w:r>
      <w:commentRangeEnd w:id="118"/>
      <w:r w:rsidR="007B69F6">
        <w:rPr>
          <w:rStyle w:val="CommentReference"/>
        </w:rPr>
        <w:commentReference w:id="118"/>
      </w:r>
      <w:r w:rsidR="00F957B2" w:rsidRPr="00A10451">
        <w:rPr>
          <w:rFonts w:cs="David" w:hint="cs"/>
          <w:color w:val="000000" w:themeColor="text1"/>
        </w:rPr>
        <w:t xml:space="preserve"> </w:t>
      </w:r>
      <w:r w:rsidR="007B69F6" w:rsidRPr="00A10451">
        <w:rPr>
          <w:rFonts w:cs="David" w:hint="cs"/>
          <w:color w:val="000000" w:themeColor="text1"/>
        </w:rPr>
        <w:t>time-</w:t>
      </w:r>
      <w:r w:rsidR="007B69F6" w:rsidRPr="00A10451">
        <w:rPr>
          <w:rFonts w:cs="David"/>
          <w:color w:val="000000" w:themeColor="text1"/>
        </w:rPr>
        <w:t>varia</w:t>
      </w:r>
      <w:r w:rsidR="007B69F6">
        <w:rPr>
          <w:rFonts w:cs="David"/>
          <w:color w:val="000000" w:themeColor="text1"/>
        </w:rPr>
        <w:t xml:space="preserve">tion of </w:t>
      </w:r>
      <w:r w:rsidR="007B69F6" w:rsidRPr="00A10451">
        <w:rPr>
          <w:rFonts w:cs="David" w:hint="cs"/>
          <w:color w:val="000000" w:themeColor="text1"/>
        </w:rPr>
        <w:t xml:space="preserve">weather conditions </w:t>
      </w:r>
      <w:r w:rsidR="007B69F6">
        <w:rPr>
          <w:rFonts w:cs="David"/>
          <w:color w:val="FF0000"/>
        </w:rPr>
        <w:t>and</w:t>
      </w:r>
      <w:r w:rsidR="007B69F6" w:rsidRPr="00A10451">
        <w:rPr>
          <w:rFonts w:cs="David" w:hint="cs"/>
          <w:color w:val="FF0000"/>
        </w:rPr>
        <w:t xml:space="preserve"> emission rates</w:t>
      </w:r>
      <w:r w:rsidR="007B69F6" w:rsidRPr="00A10451">
        <w:rPr>
          <w:rFonts w:cs="David" w:hint="cs"/>
          <w:color w:val="000000" w:themeColor="text1"/>
        </w:rPr>
        <w:t xml:space="preserve">. </w:t>
      </w:r>
    </w:p>
    <w:p w14:paraId="62BDCD6B" w14:textId="1E6285FE" w:rsidR="00F957B2" w:rsidRDefault="009223F0" w:rsidP="00F957B2">
      <w:pPr>
        <w:pStyle w:val="ListParagraph"/>
        <w:numPr>
          <w:ilvl w:val="0"/>
          <w:numId w:val="14"/>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 deployments</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change between two deployments. </w:t>
      </w:r>
    </w:p>
    <w:p w14:paraId="62DD66CE" w14:textId="657605B4" w:rsidR="00F957B2" w:rsidRPr="00692804" w:rsidRDefault="009223F0" w:rsidP="00692804">
      <w:pPr>
        <w:pStyle w:val="ListParagraph"/>
        <w:numPr>
          <w:ilvl w:val="0"/>
          <w:numId w:val="14"/>
        </w:numPr>
        <w:ind w:right="-2"/>
        <w:rPr>
          <w:rFonts w:cs="David"/>
          <w:color w:val="000000" w:themeColor="text1"/>
        </w:rPr>
      </w:pPr>
      <w:r>
        <w:rPr>
          <w:rFonts w:cs="David"/>
          <w:color w:val="000000" w:themeColor="text1"/>
        </w:rPr>
        <w:t xml:space="preserve">Design a spatio-temporal optimization model. In this phase, the findings of the two previous objectives are integrated, so not only current conditions are considered, but the network deployment is sought, so it is most probable that for future deployments minimum changes are required.  </w:t>
      </w:r>
    </w:p>
    <w:p w14:paraId="4274007E" w14:textId="58B06327" w:rsidR="008948D3" w:rsidRPr="00A10451" w:rsidRDefault="001B1F22" w:rsidP="001B1F22">
      <w:pPr>
        <w:pStyle w:val="ListParagraph"/>
        <w:numPr>
          <w:ilvl w:val="0"/>
          <w:numId w:val="14"/>
        </w:numPr>
        <w:ind w:right="-2"/>
        <w:rPr>
          <w:rFonts w:cs="David"/>
          <w:color w:val="000000" w:themeColor="text1"/>
        </w:rPr>
      </w:pPr>
      <w:r w:rsidRPr="00A10451">
        <w:rPr>
          <w:rFonts w:cs="David" w:hint="cs"/>
          <w:color w:val="000000" w:themeColor="text1"/>
        </w:rPr>
        <w:t>C</w:t>
      </w:r>
      <w:r w:rsidR="008948D3" w:rsidRPr="00A10451">
        <w:rPr>
          <w:rFonts w:cs="David" w:hint="cs"/>
          <w:color w:val="000000" w:themeColor="text1"/>
        </w:rPr>
        <w:t>onduct a set of simulations to derive engineering insights for effective deployments of air pollution sensors</w:t>
      </w:r>
      <w:r w:rsidR="00350F09">
        <w:rPr>
          <w:rFonts w:cs="David"/>
          <w:color w:val="000000" w:themeColor="text1"/>
        </w:rPr>
        <w:t xml:space="preserve"> at various leak / </w:t>
      </w:r>
      <w:commentRangeStart w:id="119"/>
      <w:r w:rsidR="00350F09">
        <w:rPr>
          <w:rFonts w:cs="David"/>
          <w:color w:val="000000" w:themeColor="text1"/>
        </w:rPr>
        <w:t xml:space="preserve">sensor configurations </w:t>
      </w:r>
      <w:commentRangeEnd w:id="119"/>
      <w:r w:rsidR="00350F09">
        <w:rPr>
          <w:rStyle w:val="CommentReference"/>
        </w:rPr>
        <w:commentReference w:id="119"/>
      </w:r>
      <w:r w:rsidR="00350F09">
        <w:rPr>
          <w:rFonts w:cs="David"/>
          <w:color w:val="000000" w:themeColor="text1"/>
        </w:rPr>
        <w:t>representing possible cases</w:t>
      </w:r>
      <w:r w:rsidR="008948D3" w:rsidRPr="00A10451">
        <w:rPr>
          <w:rFonts w:cs="David" w:hint="cs"/>
          <w:color w:val="000000" w:themeColor="text1"/>
        </w:rPr>
        <w:t>.</w:t>
      </w:r>
    </w:p>
    <w:p w14:paraId="46E8C062" w14:textId="77777777" w:rsidR="009223F0" w:rsidRDefault="009223F0">
      <w:pPr>
        <w:spacing w:after="160" w:line="259" w:lineRule="auto"/>
        <w:jc w:val="left"/>
        <w:rPr>
          <w:rFonts w:eastAsiaTheme="majorEastAsia" w:cs="David"/>
          <w:b/>
          <w:color w:val="000000" w:themeColor="text1"/>
          <w:sz w:val="28"/>
          <w:szCs w:val="32"/>
        </w:rPr>
      </w:pPr>
      <w:r>
        <w:br w:type="page"/>
      </w:r>
    </w:p>
    <w:p w14:paraId="48B8A394" w14:textId="522DECF8" w:rsidR="00B011EB" w:rsidRPr="00A10451" w:rsidRDefault="00B011EB" w:rsidP="00710BC2">
      <w:pPr>
        <w:pStyle w:val="Heading1"/>
      </w:pPr>
      <w:r w:rsidRPr="00A10451">
        <w:rPr>
          <w:rFonts w:hint="cs"/>
        </w:rPr>
        <w:lastRenderedPageBreak/>
        <w:t>Research contribution</w:t>
      </w:r>
      <w:r w:rsidR="00F9569E" w:rsidRPr="00A10451">
        <w:rPr>
          <w:rFonts w:hint="cs"/>
        </w:rPr>
        <w:t xml:space="preserve"> (TBD)</w:t>
      </w:r>
    </w:p>
    <w:p w14:paraId="1A78F906" w14:textId="4B228DBD" w:rsidR="003E7D2E" w:rsidRPr="00A10451" w:rsidRDefault="004A571E" w:rsidP="009B6A57">
      <w:pPr>
        <w:bidi/>
        <w:ind w:right="-2"/>
        <w:rPr>
          <w:rFonts w:cs="David"/>
          <w:sz w:val="22"/>
          <w:szCs w:val="22"/>
          <w:rtl/>
        </w:rPr>
      </w:pPr>
      <w:commentRangeStart w:id="120"/>
      <w:r w:rsidRPr="00A10451">
        <w:rPr>
          <w:rFonts w:cs="David" w:hint="cs"/>
          <w:sz w:val="22"/>
          <w:szCs w:val="22"/>
          <w:u w:val="single"/>
          <w:rtl/>
        </w:rPr>
        <w:t>חשיבות המחקר</w:t>
      </w:r>
      <w:r w:rsidRPr="00A10451">
        <w:rPr>
          <w:rFonts w:cs="David" w:hint="cs"/>
          <w:sz w:val="22"/>
          <w:szCs w:val="22"/>
          <w:rtl/>
        </w:rPr>
        <w:t xml:space="preserve"> ותרומותיו מבחינה מדעית/עיונית והנדסית/יישומי</w:t>
      </w:r>
      <w:r w:rsidR="009C7432" w:rsidRPr="00A10451">
        <w:rPr>
          <w:rFonts w:cs="David" w:hint="cs"/>
          <w:sz w:val="22"/>
          <w:szCs w:val="22"/>
          <w:rtl/>
        </w:rPr>
        <w:t>ת.</w:t>
      </w:r>
      <w:commentRangeEnd w:id="120"/>
      <w:r w:rsidR="003B2D26">
        <w:rPr>
          <w:rStyle w:val="CommentReference"/>
        </w:rPr>
        <w:commentReference w:id="120"/>
      </w:r>
    </w:p>
    <w:p w14:paraId="189558BF" w14:textId="77777777" w:rsidR="00B139E0" w:rsidRPr="00A10451" w:rsidRDefault="00B139E0" w:rsidP="00710BC2">
      <w:pPr>
        <w:pStyle w:val="Heading1"/>
      </w:pPr>
    </w:p>
    <w:p w14:paraId="525794CD" w14:textId="77777777" w:rsidR="00B139E0" w:rsidRPr="00A10451" w:rsidRDefault="00B139E0" w:rsidP="00710BC2">
      <w:pPr>
        <w:pStyle w:val="Heading1"/>
      </w:pPr>
    </w:p>
    <w:p w14:paraId="2EA57575" w14:textId="77777777" w:rsidR="00B139E0" w:rsidRPr="00A10451" w:rsidRDefault="00B139E0" w:rsidP="00710BC2">
      <w:pPr>
        <w:pStyle w:val="Heading1"/>
      </w:pPr>
    </w:p>
    <w:p w14:paraId="07F9CFAA" w14:textId="77777777" w:rsidR="00B139E0" w:rsidRPr="00A10451" w:rsidRDefault="00B139E0" w:rsidP="00710BC2">
      <w:pPr>
        <w:pStyle w:val="Heading1"/>
      </w:pPr>
    </w:p>
    <w:p w14:paraId="4539A83A" w14:textId="6C97A82C" w:rsidR="00B139E0" w:rsidRPr="00A10451" w:rsidRDefault="00B139E0" w:rsidP="00710BC2">
      <w:pPr>
        <w:pStyle w:val="Heading1"/>
      </w:pPr>
    </w:p>
    <w:p w14:paraId="111B9F37" w14:textId="6BB7C4F0" w:rsidR="006C4947" w:rsidRPr="00A10451" w:rsidRDefault="006C4947" w:rsidP="006C4947">
      <w:pPr>
        <w:rPr>
          <w:rFonts w:cs="David"/>
        </w:rPr>
      </w:pPr>
    </w:p>
    <w:p w14:paraId="040B21BA" w14:textId="3A199DD5" w:rsidR="006C4947" w:rsidRPr="00A10451" w:rsidRDefault="006C4947" w:rsidP="006C4947">
      <w:pPr>
        <w:rPr>
          <w:rFonts w:cs="David"/>
        </w:rPr>
      </w:pPr>
    </w:p>
    <w:p w14:paraId="03C8D63D" w14:textId="4ACF9E2D" w:rsidR="006C4947" w:rsidRPr="00A10451" w:rsidRDefault="006C4947" w:rsidP="006C4947">
      <w:pPr>
        <w:rPr>
          <w:rFonts w:cs="David"/>
        </w:rPr>
      </w:pPr>
    </w:p>
    <w:p w14:paraId="19F41125" w14:textId="43428864" w:rsidR="006C4947" w:rsidRPr="00A10451" w:rsidRDefault="006C4947" w:rsidP="006C4947">
      <w:pPr>
        <w:rPr>
          <w:rFonts w:cs="David"/>
        </w:rPr>
      </w:pPr>
    </w:p>
    <w:p w14:paraId="6A7736E6" w14:textId="7A81F5D6" w:rsidR="006C4947" w:rsidRPr="00A10451" w:rsidRDefault="006C4947" w:rsidP="006C4947">
      <w:pPr>
        <w:rPr>
          <w:rFonts w:cs="David"/>
        </w:rPr>
      </w:pPr>
    </w:p>
    <w:p w14:paraId="66C0FC3D" w14:textId="77777777" w:rsidR="006C4947" w:rsidRPr="00A10451" w:rsidRDefault="006C4947" w:rsidP="006C4947">
      <w:pPr>
        <w:rPr>
          <w:rFonts w:cs="David"/>
        </w:rPr>
      </w:pPr>
    </w:p>
    <w:p w14:paraId="22F939DE" w14:textId="1499A6C6" w:rsidR="00B139E0" w:rsidRPr="00A10451" w:rsidRDefault="00B139E0" w:rsidP="00710BC2">
      <w:pPr>
        <w:pStyle w:val="Heading1"/>
      </w:pPr>
    </w:p>
    <w:p w14:paraId="659FC202" w14:textId="3CE2BCE4" w:rsidR="006C4947" w:rsidRPr="00A10451" w:rsidRDefault="006C4947" w:rsidP="006C4947">
      <w:pPr>
        <w:rPr>
          <w:rFonts w:cs="David"/>
        </w:rPr>
      </w:pPr>
    </w:p>
    <w:p w14:paraId="61753B76" w14:textId="7AA252DE" w:rsidR="006C4947" w:rsidRDefault="006C4947" w:rsidP="006C4947">
      <w:pPr>
        <w:rPr>
          <w:rFonts w:cs="David"/>
        </w:rPr>
      </w:pPr>
    </w:p>
    <w:p w14:paraId="405207A8" w14:textId="25FC9F5C" w:rsidR="00D97E5D" w:rsidRDefault="00D97E5D" w:rsidP="006C4947">
      <w:pPr>
        <w:rPr>
          <w:rFonts w:cs="David"/>
        </w:rPr>
      </w:pPr>
    </w:p>
    <w:p w14:paraId="677A5267" w14:textId="5AB82C48" w:rsidR="00D97E5D" w:rsidRDefault="00D97E5D" w:rsidP="006C4947">
      <w:pPr>
        <w:rPr>
          <w:rFonts w:cs="David"/>
        </w:rPr>
      </w:pPr>
    </w:p>
    <w:p w14:paraId="6687B174" w14:textId="7EAF8D2C" w:rsidR="00D97E5D" w:rsidRDefault="00D97E5D" w:rsidP="006C4947">
      <w:pPr>
        <w:rPr>
          <w:rFonts w:cs="David"/>
        </w:rPr>
      </w:pPr>
    </w:p>
    <w:p w14:paraId="2FC7CF9D" w14:textId="1F7492FA" w:rsidR="00D97E5D" w:rsidRDefault="00D97E5D" w:rsidP="006C4947">
      <w:pPr>
        <w:rPr>
          <w:rFonts w:cs="David"/>
        </w:rPr>
      </w:pPr>
    </w:p>
    <w:p w14:paraId="56374B99" w14:textId="225C1110" w:rsidR="00D97E5D" w:rsidRDefault="00D97E5D" w:rsidP="006C4947">
      <w:pPr>
        <w:rPr>
          <w:rFonts w:cs="David"/>
        </w:rPr>
      </w:pPr>
    </w:p>
    <w:p w14:paraId="41075C8B" w14:textId="52761025" w:rsidR="00D97E5D" w:rsidRDefault="00D97E5D" w:rsidP="006C4947">
      <w:pPr>
        <w:rPr>
          <w:rFonts w:cs="David"/>
        </w:rPr>
      </w:pPr>
    </w:p>
    <w:p w14:paraId="16563881" w14:textId="04C27745" w:rsidR="00D97E5D" w:rsidRDefault="00D97E5D" w:rsidP="006C4947">
      <w:pPr>
        <w:rPr>
          <w:rFonts w:cs="David"/>
        </w:rPr>
      </w:pPr>
    </w:p>
    <w:p w14:paraId="336653B4" w14:textId="77A5FEB9" w:rsidR="00D97E5D" w:rsidRDefault="00D97E5D" w:rsidP="006C4947">
      <w:pPr>
        <w:rPr>
          <w:rFonts w:cs="David"/>
        </w:rPr>
      </w:pPr>
    </w:p>
    <w:p w14:paraId="3629F359" w14:textId="026965CB" w:rsidR="00D97E5D" w:rsidRDefault="00D97E5D" w:rsidP="006C4947">
      <w:pPr>
        <w:rPr>
          <w:rFonts w:cs="David"/>
        </w:rPr>
      </w:pPr>
    </w:p>
    <w:p w14:paraId="2072C2A9" w14:textId="6DA2A3C9" w:rsidR="00D97E5D" w:rsidRDefault="00D97E5D" w:rsidP="006C4947">
      <w:pPr>
        <w:rPr>
          <w:rFonts w:cs="David"/>
        </w:rPr>
      </w:pPr>
    </w:p>
    <w:p w14:paraId="1372576C" w14:textId="77777777" w:rsidR="00D97E5D" w:rsidRPr="00A10451" w:rsidRDefault="00D97E5D" w:rsidP="006C4947">
      <w:pPr>
        <w:rPr>
          <w:rFonts w:cs="David"/>
        </w:rPr>
      </w:pPr>
    </w:p>
    <w:p w14:paraId="5D7E0718" w14:textId="4E2DB930" w:rsidR="00D90ABC" w:rsidRPr="00A10451" w:rsidRDefault="00A678A6" w:rsidP="00710BC2">
      <w:pPr>
        <w:pStyle w:val="Heading1"/>
      </w:pPr>
      <w:r w:rsidRPr="00A10451">
        <w:rPr>
          <w:rFonts w:hint="cs"/>
        </w:rPr>
        <w:lastRenderedPageBreak/>
        <w:t>Literature review</w:t>
      </w:r>
    </w:p>
    <w:p w14:paraId="66A40561" w14:textId="616CB764" w:rsidR="004170D4" w:rsidRPr="00A10451" w:rsidRDefault="00471C6C" w:rsidP="00471C6C">
      <w:pPr>
        <w:pStyle w:val="Heading2"/>
        <w:rPr>
          <w:rFonts w:cs="David"/>
        </w:rPr>
      </w:pPr>
      <w:r w:rsidRPr="00A10451">
        <w:rPr>
          <w:rFonts w:cs="David" w:hint="cs"/>
        </w:rPr>
        <w:t>The problem of s</w:t>
      </w:r>
      <w:r w:rsidR="004170D4" w:rsidRPr="00A10451">
        <w:rPr>
          <w:rFonts w:cs="David" w:hint="cs"/>
        </w:rPr>
        <w:t xml:space="preserve">ensors placement </w:t>
      </w:r>
    </w:p>
    <w:p w14:paraId="64CE4BF6" w14:textId="08173887"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BD6B00">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[23]","plainTextFormattedCitation":"[23]","previouslyFormattedCitation":"[22]"},"properties":{"noteIndex":0},"schema":"https://github.com/citation-style-language/schema/raw/master/csl-citation.json"}</w:instrText>
      </w:r>
      <w:r w:rsidR="00FA79C2" w:rsidRPr="00A10451">
        <w:rPr>
          <w:rFonts w:cs="David" w:hint="cs"/>
        </w:rPr>
        <w:fldChar w:fldCharType="separate"/>
      </w:r>
      <w:r w:rsidR="00BD6B00" w:rsidRPr="00BD6B00">
        <w:rPr>
          <w:rFonts w:cs="David"/>
          <w:noProof/>
        </w:rPr>
        <w:t>[23]</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BD6B00">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[24]","plainTextFormattedCitation":"[24]","previouslyFormattedCitation":"[23]"},"properties":{"noteIndex":0},"schema":"https://github.com/citation-style-language/schema/raw/master/csl-citation.json"}</w:instrText>
      </w:r>
      <w:r w:rsidR="00EA6439" w:rsidRPr="00A10451">
        <w:rPr>
          <w:rFonts w:cs="David" w:hint="cs"/>
        </w:rPr>
        <w:fldChar w:fldCharType="separate"/>
      </w:r>
      <w:r w:rsidR="00BD6B00" w:rsidRPr="00BD6B00">
        <w:rPr>
          <w:rFonts w:cs="David"/>
          <w:noProof/>
        </w:rPr>
        <w:t>[24]</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BD6B00">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[25]","plainTextFormattedCitation":"[25]","previouslyFormattedCitation":"[24]"},"properties":{"noteIndex":0},"schema":"https://github.com/citation-style-language/schema/raw/master/csl-citation.json"}</w:instrText>
      </w:r>
      <w:r w:rsidR="004979CC" w:rsidRPr="00A10451">
        <w:rPr>
          <w:rFonts w:cs="David" w:hint="cs"/>
        </w:rPr>
        <w:fldChar w:fldCharType="separate"/>
      </w:r>
      <w:r w:rsidR="00BD6B00" w:rsidRPr="00BD6B00">
        <w:rPr>
          <w:rFonts w:cs="David"/>
          <w:noProof/>
        </w:rPr>
        <w:t>[25]</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121"/>
      <w:r w:rsidR="002300AE" w:rsidRPr="00A10451">
        <w:rPr>
          <w:rFonts w:cs="David" w:hint="cs"/>
        </w:rPr>
        <w:t xml:space="preserve">coverage </w:t>
      </w:r>
      <w:r w:rsidR="000C6F53" w:rsidRPr="00A10451">
        <w:rPr>
          <w:rFonts w:cs="David" w:hint="cs"/>
        </w:rPr>
        <w:t>area</w:t>
      </w:r>
      <w:commentRangeEnd w:id="121"/>
      <w:r w:rsidR="00F14F1F">
        <w:rPr>
          <w:rStyle w:val="CommentReference"/>
        </w:rPr>
        <w:commentReference w:id="121"/>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BD6B00">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Network","type":"article-journal"},"uris":["http://www.mendeley.com/documents/?uuid=128cd4bd-db40-45de-b720-0c8c35eb43ed"]}],"mendeley":{"formattedCitation":"[26], [27]","plainTextFormattedCitation":"[26], [27]","previouslyFormattedCitation":"[25], [26]"},"properties":{"noteIndex":0},"schema":"https://github.com/citation-style-language/schema/raw/master/csl-citation.json"}</w:instrText>
      </w:r>
      <w:r w:rsidR="00636F82" w:rsidRPr="00A10451">
        <w:rPr>
          <w:rFonts w:cs="David" w:hint="cs"/>
        </w:rPr>
        <w:fldChar w:fldCharType="separate"/>
      </w:r>
      <w:r w:rsidR="00BD6B00" w:rsidRPr="00BD6B00">
        <w:rPr>
          <w:rFonts w:cs="David"/>
          <w:noProof/>
        </w:rPr>
        <w:t>[26], [27]</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16190C2A" w14:textId="7FFF89D9" w:rsidR="005C0FF5" w:rsidRPr="00A10451" w:rsidRDefault="00D11C25" w:rsidP="00D11C25">
      <w:pPr>
        <w:pStyle w:val="Heading2"/>
        <w:rPr>
          <w:rFonts w:cs="David"/>
        </w:rPr>
      </w:pPr>
      <w:r w:rsidRPr="00A10451">
        <w:rPr>
          <w:rFonts w:cs="David" w:hint="cs"/>
        </w:rPr>
        <w:t>The a</w:t>
      </w:r>
      <w:r w:rsidR="005C0FF5" w:rsidRPr="00A10451">
        <w:rPr>
          <w:rFonts w:cs="David" w:hint="cs"/>
        </w:rPr>
        <w:t xml:space="preserve">pplication of </w:t>
      </w:r>
      <w:r w:rsidRPr="00A10451">
        <w:rPr>
          <w:rFonts w:cs="David" w:hint="cs"/>
        </w:rPr>
        <w:t>the</w:t>
      </w:r>
      <w:r w:rsidR="00467922" w:rsidRPr="00A10451">
        <w:rPr>
          <w:rFonts w:cs="David" w:hint="cs"/>
        </w:rPr>
        <w:t xml:space="preserve"> </w:t>
      </w:r>
      <w:r w:rsidR="005C0FF5" w:rsidRPr="00A10451">
        <w:rPr>
          <w:rFonts w:cs="David" w:hint="cs"/>
        </w:rPr>
        <w:t>network</w:t>
      </w:r>
      <w:r w:rsidR="003D6434" w:rsidRPr="00A10451">
        <w:rPr>
          <w:rFonts w:cs="David" w:hint="cs"/>
        </w:rPr>
        <w:t xml:space="preserve"> </w:t>
      </w:r>
    </w:p>
    <w:p w14:paraId="66B7F23C" w14:textId="2E0B486D"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i)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BD6B00">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7A298E" w:rsidRPr="00A10451">
        <w:rPr>
          <w:rFonts w:cs="David" w:hint="cs"/>
          <w:color w:val="000000" w:themeColor="text1"/>
        </w:rPr>
        <w:fldChar w:fldCharType="separate"/>
      </w:r>
      <w:r w:rsidR="00BD6B00" w:rsidRPr="00BD6B00">
        <w:rPr>
          <w:rFonts w:cs="David"/>
          <w:noProof/>
          <w:color w:val="000000" w:themeColor="text1"/>
        </w:rPr>
        <w:t>[22]</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r w:rsidR="00CB724B" w:rsidRPr="00A10451">
        <w:rPr>
          <w:rFonts w:cs="David" w:hint="cs"/>
          <w:color w:val="FF0000"/>
        </w:rPr>
        <w:t>Kanaroglou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BD6B00">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[28]","plainTextFormattedCitation":"[28]","previouslyFormattedCitation":"[27]"},"properties":{"noteIndex":0},"schema":"https://github.com/citation-style-language/schema/raw/master/csl-citation.json"}</w:instrText>
      </w:r>
      <w:r w:rsidR="009F6601" w:rsidRPr="00A10451">
        <w:rPr>
          <w:rFonts w:cs="David" w:hint="cs"/>
        </w:rPr>
        <w:fldChar w:fldCharType="separate"/>
      </w:r>
      <w:r w:rsidR="00BD6B00" w:rsidRPr="00BD6B00">
        <w:rPr>
          <w:rFonts w:cs="David"/>
          <w:noProof/>
        </w:rPr>
        <w:t>[28]</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a constrained optimization problem from the general family of location-allocation</w:t>
      </w:r>
      <w:r w:rsidR="00490BB3" w:rsidRPr="00A10451">
        <w:rPr>
          <w:rFonts w:cs="David" w:hint="cs"/>
        </w:rPr>
        <w:t xml:space="preserve"> </w:t>
      </w:r>
      <w:r w:rsidR="000C7256" w:rsidRPr="00A10451">
        <w:rPr>
          <w:rFonts w:cs="David" w:hint="cs"/>
        </w:rPr>
        <w:t>problems</w:t>
      </w:r>
      <w:r w:rsidR="00C94A49" w:rsidRPr="00A10451">
        <w:rPr>
          <w:rFonts w:cs="David" w:hint="cs"/>
        </w:rPr>
        <w:t xml:space="preserve">, for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BD6B00">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[27]","plainTextFormattedCitation":"[27]","previouslyFormattedCitation":"[26]"},"properties":{"noteIndex":0},"schema":"https://github.com/citation-style-language/schema/raw/master/csl-citation.json"}</w:instrText>
      </w:r>
      <w:r w:rsidR="006F49DD" w:rsidRPr="00A10451">
        <w:rPr>
          <w:rFonts w:cs="David" w:hint="cs"/>
          <w:color w:val="000000" w:themeColor="text1"/>
        </w:rPr>
        <w:fldChar w:fldCharType="separate"/>
      </w:r>
      <w:r w:rsidR="00BD6B00" w:rsidRPr="00BD6B00">
        <w:rPr>
          <w:rFonts w:cs="David"/>
          <w:noProof/>
          <w:color w:val="000000" w:themeColor="text1"/>
        </w:rPr>
        <w:t>[27]</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BD6B00">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[29]","plainTextFormattedCitation":"[29]","previouslyFormattedCitation":"[28]"},"properties":{"noteIndex":0},"schema":"https://github.com/citation-style-language/schema/raw/master/csl-citation.json"}</w:instrText>
      </w:r>
      <w:r w:rsidR="00161A2A" w:rsidRPr="00A10451">
        <w:rPr>
          <w:rFonts w:cs="David" w:hint="cs"/>
        </w:rPr>
        <w:fldChar w:fldCharType="separate"/>
      </w:r>
      <w:r w:rsidR="00BD6B00" w:rsidRPr="00BD6B00">
        <w:rPr>
          <w:rFonts w:cs="David"/>
          <w:noProof/>
        </w:rPr>
        <w:t>[29]</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lastRenderedPageBreak/>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r w:rsidR="00D87C9D" w:rsidRPr="00A10451">
        <w:rPr>
          <w:rFonts w:cs="David" w:hint="cs"/>
          <w:color w:val="FF0000"/>
        </w:rPr>
        <w:t xml:space="preserve">Boubrima et. al. </w:t>
      </w:r>
      <w:r w:rsidR="00D87C9D" w:rsidRPr="00A10451">
        <w:rPr>
          <w:rFonts w:cs="David" w:hint="cs"/>
        </w:rPr>
        <w:fldChar w:fldCharType="begin" w:fldLock="1"/>
      </w:r>
      <w:r w:rsidR="00BD6B00">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[30]","plainTextFormattedCitation":"[30]","previouslyFormattedCitation":"[29]"},"properties":{"noteIndex":0},"schema":"https://github.com/citation-style-language/schema/raw/master/csl-citation.json"}</w:instrText>
      </w:r>
      <w:r w:rsidR="00D87C9D" w:rsidRPr="00A10451">
        <w:rPr>
          <w:rFonts w:cs="David" w:hint="cs"/>
        </w:rPr>
        <w:fldChar w:fldCharType="separate"/>
      </w:r>
      <w:r w:rsidR="00BD6B00" w:rsidRPr="00BD6B00">
        <w:rPr>
          <w:rFonts w:cs="David"/>
          <w:noProof/>
        </w:rPr>
        <w:t>[30]</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 sensors are eventually placed at the most common pollution zones</w:t>
      </w:r>
      <w:r w:rsidR="00370050" w:rsidRPr="00A10451">
        <w:rPr>
          <w:rFonts w:cs="David" w:hint="cs"/>
        </w:rPr>
        <w:t xml:space="preserve"> and only </w:t>
      </w:r>
      <w:r w:rsidR="006C6870" w:rsidRPr="00A10451">
        <w:rPr>
          <w:rFonts w:cs="David" w:hint="cs"/>
        </w:rPr>
        <w:t>one objective</w:t>
      </w:r>
      <w:r w:rsidR="00370050" w:rsidRPr="00A10451">
        <w:rPr>
          <w:rFonts w:cs="David" w:hint="cs"/>
        </w:rPr>
        <w:t xml:space="preserve"> is applied</w:t>
      </w:r>
      <w:r w:rsidR="006C6870" w:rsidRPr="00A10451">
        <w:rPr>
          <w:rFonts w:cs="David" w:hint="cs"/>
        </w:rPr>
        <w:t xml:space="preserve"> –</w:t>
      </w:r>
      <w:r w:rsidR="001F14EB" w:rsidRPr="00A10451">
        <w:rPr>
          <w:rFonts w:cs="David" w:hint="cs"/>
        </w:rPr>
        <w:t xml:space="preserve"> </w:t>
      </w:r>
      <w:r w:rsidR="006C6870" w:rsidRPr="00A10451">
        <w:rPr>
          <w:rFonts w:cs="David" w:hint="cs"/>
        </w:rPr>
        <w:t xml:space="preserve">minimizing the cost of the network. </w:t>
      </w:r>
    </w:p>
    <w:p w14:paraId="4A775CAB" w14:textId="4CD0CAF5" w:rsidR="00F27DAE" w:rsidRPr="00A10451" w:rsidRDefault="00237C44" w:rsidP="00CA1CC7">
      <w:pPr>
        <w:ind w:right="-2"/>
        <w:rPr>
          <w:rFonts w:cs="David"/>
          <w:color w:val="000000" w:themeColor="text1"/>
        </w:rPr>
      </w:pPr>
      <w:r w:rsidRPr="00A10451">
        <w:rPr>
          <w:rFonts w:cs="David" w:hint="cs"/>
        </w:rPr>
        <w:t>In another work,</w:t>
      </w:r>
      <w:r w:rsidR="004E6FAB" w:rsidRPr="00A10451">
        <w:rPr>
          <w:rFonts w:cs="David" w:hint="cs"/>
        </w:rPr>
        <w:t xml:space="preserve"> </w:t>
      </w:r>
      <w:r w:rsidR="004E6FAB" w:rsidRPr="00A10451">
        <w:rPr>
          <w:rFonts w:cs="David" w:hint="cs"/>
          <w:color w:val="FF0000"/>
        </w:rPr>
        <w:t>Boubrima et. al.</w:t>
      </w:r>
      <w:r w:rsidRPr="00A10451">
        <w:rPr>
          <w:rFonts w:cs="David" w:hint="cs"/>
        </w:rPr>
        <w:t xml:space="preserve"> </w:t>
      </w:r>
      <w:r w:rsidR="004E6FAB" w:rsidRPr="00A10451">
        <w:rPr>
          <w:rFonts w:cs="David" w:hint="cs"/>
        </w:rPr>
        <w:fldChar w:fldCharType="begin" w:fldLock="1"/>
      </w:r>
      <w:r w:rsidR="00BD6B00">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[31]","plainTextFormattedCitation":"[31]","previouslyFormattedCitation":"[30]"},"properties":{"noteIndex":0},"schema":"https://github.com/citation-style-language/schema/raw/master/csl-citation.json"}</w:instrText>
      </w:r>
      <w:r w:rsidR="004E6FAB" w:rsidRPr="00A10451">
        <w:rPr>
          <w:rFonts w:cs="David" w:hint="cs"/>
        </w:rPr>
        <w:fldChar w:fldCharType="separate"/>
      </w:r>
      <w:r w:rsidR="00BD6B00" w:rsidRPr="00BD6B00">
        <w:rPr>
          <w:rFonts w:cs="David"/>
          <w:noProof/>
        </w:rPr>
        <w:t>[31]</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BD6B00">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BD6B00">
        <w:rPr>
          <w:rFonts w:ascii="Calibri" w:hAnsi="Calibri" w:cs="Calibri"/>
        </w:rPr>
        <w:instrText>μ</w:instrText>
      </w:r>
      <w:r w:rsidR="00BD6B00">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[32]","plainTextFormattedCitation":"[32]","previouslyFormattedCitation":"[31]"},"properties":{"noteIndex":0},"schema":"https://github.com/citation-style-language/schema/raw/master/csl-citation.json"}</w:instrText>
      </w:r>
      <w:r w:rsidR="00F27DAE" w:rsidRPr="00A10451">
        <w:rPr>
          <w:rFonts w:cs="David" w:hint="cs"/>
        </w:rPr>
        <w:fldChar w:fldCharType="separate"/>
      </w:r>
      <w:r w:rsidR="00BD6B00" w:rsidRPr="00BD6B00">
        <w:rPr>
          <w:rFonts w:cs="David"/>
          <w:noProof/>
        </w:rPr>
        <w:t>[32]</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25B60AD8" w14:textId="024B356A" w:rsidR="00DC182C" w:rsidRPr="00A10451" w:rsidRDefault="005F40EF" w:rsidP="00AE51DA">
      <w:pPr>
        <w:ind w:right="-2" w:firstLine="720"/>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BD6B00">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3A1B8B" w:rsidRPr="00A10451">
        <w:rPr>
          <w:rFonts w:cs="David" w:hint="cs"/>
        </w:rPr>
        <w:fldChar w:fldCharType="separate"/>
      </w:r>
      <w:r w:rsidR="00BD6B00" w:rsidRPr="00BD6B00">
        <w:rPr>
          <w:rFonts w:cs="David"/>
          <w:noProof/>
        </w:rPr>
        <w:t>[22]</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BD6B00">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[33]","plainTextFormattedCitation":"[33]","previouslyFormattedCitation":"[32]"},"properties":{"noteIndex":0},"schema":"https://github.com/citation-style-language/schema/raw/master/csl-citation.json"}</w:instrText>
      </w:r>
      <w:r w:rsidR="003A1B8B" w:rsidRPr="00A10451">
        <w:rPr>
          <w:rFonts w:cs="David" w:hint="cs"/>
        </w:rPr>
        <w:fldChar w:fldCharType="separate"/>
      </w:r>
      <w:r w:rsidR="00BD6B00" w:rsidRPr="00BD6B00">
        <w:rPr>
          <w:rFonts w:cs="David"/>
          <w:noProof/>
        </w:rPr>
        <w:t>[33]</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r w:rsidR="003A1B8B" w:rsidRPr="00A10451">
        <w:rPr>
          <w:rFonts w:cs="David" w:hint="cs"/>
          <w:color w:val="FF0000"/>
        </w:rPr>
        <w:t>Belkhiri et. al.</w:t>
      </w:r>
      <w:r w:rsidR="003A1B8B" w:rsidRPr="00A10451">
        <w:rPr>
          <w:rFonts w:cs="David" w:hint="cs"/>
        </w:rPr>
        <w:t xml:space="preserve"> </w:t>
      </w:r>
      <w:r w:rsidR="003A1B8B" w:rsidRPr="00A10451">
        <w:rPr>
          <w:rFonts w:cs="David" w:hint="cs"/>
        </w:rPr>
        <w:fldChar w:fldCharType="begin" w:fldLock="1"/>
      </w:r>
      <w:r w:rsidR="00BD6B00">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[34]","plainTextFormattedCitation":"[34]","previouslyFormattedCitation":"[33]"},"properties":{"noteIndex":0},"schema":"https://github.com/citation-style-language/schema/raw/master/csl-citation.json"}</w:instrText>
      </w:r>
      <w:r w:rsidR="003A1B8B" w:rsidRPr="00A10451">
        <w:rPr>
          <w:rFonts w:cs="David" w:hint="cs"/>
        </w:rPr>
        <w:fldChar w:fldCharType="separate"/>
      </w:r>
      <w:r w:rsidR="00BD6B00" w:rsidRPr="00BD6B00">
        <w:rPr>
          <w:rFonts w:cs="David"/>
          <w:noProof/>
        </w:rPr>
        <w:t>[34]</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30EC97BB" w:rsidR="000D706B" w:rsidRPr="00A10451" w:rsidRDefault="000D706B" w:rsidP="003473F2">
      <w:pPr>
        <w:pStyle w:val="Heading2"/>
        <w:rPr>
          <w:rFonts w:cs="David"/>
        </w:rPr>
      </w:pPr>
      <w:r w:rsidRPr="00A10451">
        <w:rPr>
          <w:rFonts w:cs="David" w:hint="cs"/>
        </w:rPr>
        <w:t>Optimization</w:t>
      </w:r>
      <w:r w:rsidR="00FE3DB4" w:rsidRPr="00A10451">
        <w:rPr>
          <w:rFonts w:cs="David" w:hint="cs"/>
        </w:rPr>
        <w:t xml:space="preserve"> aspect </w:t>
      </w:r>
    </w:p>
    <w:p w14:paraId="6454EF5A" w14:textId="70FB6CA8" w:rsidR="004471FF" w:rsidRPr="00A10451" w:rsidRDefault="000D706B" w:rsidP="005622E7">
      <w:pPr>
        <w:ind w:right="-2"/>
        <w:rPr>
          <w:rFonts w:cs="David"/>
        </w:rPr>
      </w:pPr>
      <w:r w:rsidRPr="00A10451">
        <w:rPr>
          <w:rFonts w:ascii="Calibri" w:hAnsi="Calibri" w:cs="Calibri"/>
        </w:rPr>
        <w:t>﻿</w:t>
      </w:r>
      <w:r w:rsidR="00080870" w:rsidRPr="00A10451">
        <w:rPr>
          <w:rFonts w:cs="David" w:hint="cs"/>
        </w:rPr>
        <w:t xml:space="preserve">Another aspect </w:t>
      </w:r>
      <w:r w:rsidR="00082981" w:rsidRPr="00A10451">
        <w:rPr>
          <w:rFonts w:cs="David" w:hint="cs"/>
        </w:rPr>
        <w:t>to be considered</w:t>
      </w:r>
      <w:r w:rsidR="00080870" w:rsidRPr="00A10451">
        <w:rPr>
          <w:rFonts w:cs="David" w:hint="cs"/>
        </w:rPr>
        <w:t xml:space="preserve"> </w:t>
      </w:r>
      <w:r w:rsidR="00082981" w:rsidRPr="00A10451">
        <w:rPr>
          <w:rFonts w:cs="David" w:hint="cs"/>
        </w:rPr>
        <w:t>is the optimization method used to solve the problem of network deployment.</w:t>
      </w:r>
      <w:r w:rsidR="00974995" w:rsidRPr="00A10451">
        <w:rPr>
          <w:rFonts w:cs="David" w:hint="cs"/>
        </w:rPr>
        <w:t xml:space="preserve"> A number of algorithms have been presented in the literature</w:t>
      </w:r>
      <w:r w:rsidR="00E64464" w:rsidRPr="00A10451">
        <w:rPr>
          <w:rFonts w:cs="David" w:hint="cs"/>
        </w:rPr>
        <w:t xml:space="preserve">, some </w:t>
      </w:r>
      <w:r w:rsidR="00211F36" w:rsidRPr="00A10451">
        <w:rPr>
          <w:rFonts w:cs="David" w:hint="cs"/>
        </w:rPr>
        <w:t xml:space="preserve">of them </w:t>
      </w:r>
      <w:r w:rsidR="00E64464" w:rsidRPr="00A10451">
        <w:rPr>
          <w:rFonts w:cs="David" w:hint="cs"/>
        </w:rPr>
        <w:t xml:space="preserve">were used in the </w:t>
      </w:r>
      <w:r w:rsidR="00211F36" w:rsidRPr="00A10451">
        <w:rPr>
          <w:rFonts w:cs="David" w:hint="cs"/>
        </w:rPr>
        <w:t xml:space="preserve">above reviewed works. </w:t>
      </w:r>
      <w:r w:rsidR="00211F36" w:rsidRPr="00A10451">
        <w:rPr>
          <w:rFonts w:cs="David" w:hint="cs"/>
          <w:color w:val="000000" w:themeColor="text1"/>
        </w:rPr>
        <w:t xml:space="preserve">These include: </w:t>
      </w:r>
      <w:commentRangeStart w:id="122"/>
      <w:r w:rsidR="00CA6185" w:rsidRPr="00A10451">
        <w:rPr>
          <w:rFonts w:cs="David" w:hint="cs"/>
          <w:color w:val="000000" w:themeColor="text1"/>
        </w:rPr>
        <w:t>Integer linear programing</w:t>
      </w:r>
      <w:r w:rsidR="00F00750" w:rsidRPr="00A10451">
        <w:rPr>
          <w:rFonts w:cs="David" w:hint="cs"/>
          <w:color w:val="FF0000"/>
        </w:rPr>
        <w:t xml:space="preserve"> </w:t>
      </w:r>
      <w:r w:rsidR="00F00750" w:rsidRPr="00A10451">
        <w:rPr>
          <w:rFonts w:cs="David" w:hint="cs"/>
        </w:rPr>
        <w:fldChar w:fldCharType="begin" w:fldLock="1"/>
      </w:r>
      <w:r w:rsidR="00BD6B00">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Monitoring","type":"article-journal","volume":"16"},"uris":["http://www.mendeley.com/documents/?uuid=d279863f-8871-4bad-951d-47cc058ef0c1"]},{"id":"ITEM-2","itemData":{"DOI":"10.1109/ICC.2018.8422395","ISBN":"9781538631805","ISSN":"15503607","abstract":"©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Communications","id":"ITEM-2","issued":{"date-parts":[["2018"]]},"title":"Context aware MWSN optimal redeployment strategies for air pollution timely monitoring","type":"article-journal","volume":"2018-May"},"uris":["http://www.mendeley.com/documents/?uuid=e82bbacf-df5e-44a3-8253-6b9b2fcfebbe"]}],"mendeley":{"formattedCitation":"[30], [34]","plainTextFormattedCitation":"[30], [34]","previouslyFormattedCitation":"[29], [33]"},"properties":{"noteIndex":0},"schema":"https://github.com/citation-style-language/schema/raw/master/csl-citation.json"}</w:instrText>
      </w:r>
      <w:r w:rsidR="00F00750" w:rsidRPr="00A10451">
        <w:rPr>
          <w:rFonts w:cs="David" w:hint="cs"/>
        </w:rPr>
        <w:fldChar w:fldCharType="separate"/>
      </w:r>
      <w:r w:rsidR="00BD6B00" w:rsidRPr="00BD6B00">
        <w:rPr>
          <w:rFonts w:cs="David"/>
          <w:noProof/>
        </w:rPr>
        <w:t>[30], [34]</w:t>
      </w:r>
      <w:r w:rsidR="00F00750" w:rsidRPr="00A10451">
        <w:rPr>
          <w:rFonts w:cs="David" w:hint="cs"/>
        </w:rPr>
        <w:fldChar w:fldCharType="end"/>
      </w:r>
      <w:r w:rsidR="00211F36" w:rsidRPr="00A10451">
        <w:rPr>
          <w:rFonts w:cs="David" w:hint="cs"/>
          <w:color w:val="000000" w:themeColor="text1"/>
        </w:rPr>
        <w:t xml:space="preserve">, </w:t>
      </w:r>
      <w:r w:rsidR="006A60BB" w:rsidRPr="00A10451">
        <w:rPr>
          <w:rFonts w:cs="David" w:hint="cs"/>
          <w:color w:val="000000" w:themeColor="text1"/>
        </w:rPr>
        <w:t>Location-</w:t>
      </w:r>
      <w:r w:rsidR="00BD3E07" w:rsidRPr="00A10451">
        <w:rPr>
          <w:rFonts w:cs="David" w:hint="cs"/>
          <w:color w:val="000000" w:themeColor="text1"/>
        </w:rPr>
        <w:t>allocation</w:t>
      </w:r>
      <w:r w:rsidR="00211F36" w:rsidRPr="00A10451">
        <w:rPr>
          <w:rFonts w:cs="David" w:hint="cs"/>
          <w:color w:val="000000" w:themeColor="text1"/>
        </w:rPr>
        <w:t xml:space="preserve"> </w:t>
      </w:r>
      <w:r w:rsidR="00BB61E0" w:rsidRPr="00A10451">
        <w:rPr>
          <w:rFonts w:cs="David" w:hint="cs"/>
          <w:color w:val="000000" w:themeColor="text1"/>
        </w:rPr>
        <w:t>methods</w:t>
      </w:r>
      <w:r w:rsidR="00F00750" w:rsidRPr="00A10451">
        <w:rPr>
          <w:rFonts w:cs="David" w:hint="cs"/>
          <w:color w:val="000000" w:themeColor="text1"/>
        </w:rPr>
        <w:t xml:space="preserve"> </w:t>
      </w:r>
      <w:r w:rsidR="00F00750" w:rsidRPr="00A10451">
        <w:rPr>
          <w:rFonts w:cs="David" w:hint="cs"/>
          <w:color w:val="000000" w:themeColor="text1"/>
        </w:rPr>
        <w:fldChar w:fldCharType="begin" w:fldLock="1"/>
      </w:r>
      <w:r w:rsidR="00BD6B00">
        <w:rPr>
          <w:rFonts w:cs="David"/>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[28]","plainTextFormattedCitation":"[28]","previouslyFormattedCitation":"[27]"},"properties":{"noteIndex":0},"schema":"https://github.com/citation-style-language/schema/raw/master/csl-citation.json"}</w:instrText>
      </w:r>
      <w:r w:rsidR="00F00750" w:rsidRPr="00A10451">
        <w:rPr>
          <w:rFonts w:cs="David" w:hint="cs"/>
          <w:color w:val="000000" w:themeColor="text1"/>
        </w:rPr>
        <w:fldChar w:fldCharType="separate"/>
      </w:r>
      <w:r w:rsidR="00BD6B00" w:rsidRPr="00BD6B00">
        <w:rPr>
          <w:rFonts w:cs="David"/>
          <w:noProof/>
          <w:color w:val="000000" w:themeColor="text1"/>
        </w:rPr>
        <w:t>[28]</w:t>
      </w:r>
      <w:r w:rsidR="00F00750" w:rsidRPr="00A10451">
        <w:rPr>
          <w:rFonts w:cs="David" w:hint="cs"/>
          <w:color w:val="000000" w:themeColor="text1"/>
        </w:rPr>
        <w:fldChar w:fldCharType="end"/>
      </w:r>
      <w:r w:rsidR="006F4D69" w:rsidRPr="00A10451">
        <w:rPr>
          <w:rFonts w:cs="David" w:hint="cs"/>
          <w:color w:val="000000" w:themeColor="text1"/>
        </w:rPr>
        <w:t>, gradient</w:t>
      </w:r>
      <w:r w:rsidR="008A5AB0" w:rsidRPr="00A10451">
        <w:rPr>
          <w:rFonts w:cs="David" w:hint="cs"/>
          <w:color w:val="000000" w:themeColor="text1"/>
        </w:rPr>
        <w:t>-</w:t>
      </w:r>
      <w:r w:rsidR="006F4D69" w:rsidRPr="00A10451">
        <w:rPr>
          <w:rFonts w:cs="David" w:hint="cs"/>
          <w:color w:val="000000" w:themeColor="text1"/>
        </w:rPr>
        <w:t>descent based methods</w:t>
      </w:r>
      <w:r w:rsidR="00840ACA" w:rsidRPr="00A10451">
        <w:rPr>
          <w:rFonts w:cs="David" w:hint="cs"/>
          <w:color w:val="000000" w:themeColor="text1"/>
        </w:rPr>
        <w:t xml:space="preserve"> (</w:t>
      </w:r>
      <w:r w:rsidR="00840ACA" w:rsidRPr="00A10451">
        <w:rPr>
          <w:rFonts w:cs="David" w:hint="cs"/>
          <w:color w:val="FF0000"/>
        </w:rPr>
        <w:t>cite</w:t>
      </w:r>
      <w:r w:rsidR="00840ACA" w:rsidRPr="00A10451">
        <w:rPr>
          <w:rFonts w:cs="David" w:hint="cs"/>
          <w:color w:val="000000" w:themeColor="text1"/>
        </w:rPr>
        <w:t>)</w:t>
      </w:r>
      <w:r w:rsidR="006F4D69" w:rsidRPr="00A10451">
        <w:rPr>
          <w:rFonts w:cs="David" w:hint="cs"/>
          <w:color w:val="000000" w:themeColor="text1"/>
        </w:rPr>
        <w:t xml:space="preserve"> </w:t>
      </w:r>
      <w:r w:rsidR="00211F36" w:rsidRPr="00A10451">
        <w:rPr>
          <w:rFonts w:cs="David" w:hint="cs"/>
          <w:color w:val="000000" w:themeColor="text1"/>
        </w:rPr>
        <w:t xml:space="preserve">and </w:t>
      </w:r>
      <w:r w:rsidR="00AC519D" w:rsidRPr="00A10451">
        <w:rPr>
          <w:rFonts w:cs="David" w:hint="cs"/>
          <w:color w:val="000000" w:themeColor="text1"/>
        </w:rPr>
        <w:t>Meta-heuristic</w:t>
      </w:r>
      <w:r w:rsidR="00BA7279" w:rsidRPr="00A10451">
        <w:rPr>
          <w:rFonts w:cs="David" w:hint="cs"/>
          <w:color w:val="000000" w:themeColor="text1"/>
        </w:rPr>
        <w:t xml:space="preserve"> </w:t>
      </w:r>
      <w:r w:rsidR="00AC519D" w:rsidRPr="00A10451">
        <w:rPr>
          <w:rFonts w:cs="David" w:hint="cs"/>
          <w:color w:val="000000" w:themeColor="text1"/>
        </w:rPr>
        <w:t xml:space="preserve">optimization algorithms </w:t>
      </w:r>
      <w:r w:rsidR="00211F36" w:rsidRPr="00A10451">
        <w:rPr>
          <w:rFonts w:cs="David" w:hint="cs"/>
          <w:color w:val="000000" w:themeColor="text1"/>
        </w:rPr>
        <w:t xml:space="preserve">such as </w:t>
      </w:r>
      <w:r w:rsidR="002713C0" w:rsidRPr="00A10451">
        <w:rPr>
          <w:rFonts w:cs="David" w:hint="cs"/>
          <w:color w:val="000000" w:themeColor="text1"/>
        </w:rPr>
        <w:t>s</w:t>
      </w:r>
      <w:r w:rsidR="006A60BB" w:rsidRPr="00A10451">
        <w:rPr>
          <w:rFonts w:cs="David" w:hint="cs"/>
          <w:color w:val="000000" w:themeColor="text1"/>
        </w:rPr>
        <w:t xml:space="preserve">imulated </w:t>
      </w:r>
      <w:r w:rsidR="002713C0" w:rsidRPr="00A10451">
        <w:rPr>
          <w:rFonts w:cs="David" w:hint="cs"/>
          <w:color w:val="000000" w:themeColor="text1"/>
        </w:rPr>
        <w:t>a</w:t>
      </w:r>
      <w:r w:rsidR="006A60BB" w:rsidRPr="00A10451">
        <w:rPr>
          <w:rFonts w:cs="David" w:hint="cs"/>
          <w:color w:val="000000" w:themeColor="text1"/>
        </w:rPr>
        <w:t xml:space="preserve">nnealing </w:t>
      </w:r>
      <w:r w:rsidR="00211F36" w:rsidRPr="00A10451">
        <w:rPr>
          <w:rFonts w:cs="David" w:hint="cs"/>
          <w:color w:val="000000" w:themeColor="text1"/>
        </w:rPr>
        <w:t xml:space="preserve">and </w:t>
      </w:r>
      <w:r w:rsidR="002713C0" w:rsidRPr="00A10451">
        <w:rPr>
          <w:rFonts w:cs="David" w:hint="cs"/>
          <w:color w:val="000000" w:themeColor="text1"/>
        </w:rPr>
        <w:t>evolutionary and genetic algorithms</w:t>
      </w:r>
      <w:r w:rsidR="00F00750" w:rsidRPr="00A10451">
        <w:rPr>
          <w:rFonts w:cs="David" w:hint="cs"/>
          <w:color w:val="000000" w:themeColor="text1"/>
        </w:rPr>
        <w:t xml:space="preserve"> (</w:t>
      </w:r>
      <w:r w:rsidR="00F00750" w:rsidRPr="00A10451">
        <w:rPr>
          <w:rFonts w:cs="David" w:hint="cs"/>
          <w:color w:val="FF0000"/>
        </w:rPr>
        <w:t>cite</w:t>
      </w:r>
      <w:r w:rsidR="00F00750" w:rsidRPr="00A10451">
        <w:rPr>
          <w:rFonts w:cs="David" w:hint="cs"/>
          <w:color w:val="000000" w:themeColor="text1"/>
        </w:rPr>
        <w:t>)</w:t>
      </w:r>
      <w:r w:rsidR="00E97107" w:rsidRPr="00A10451">
        <w:rPr>
          <w:rFonts w:cs="David" w:hint="cs"/>
          <w:color w:val="000000" w:themeColor="text1"/>
        </w:rPr>
        <w:t>.</w:t>
      </w:r>
      <w:r w:rsidR="00BE3F9D" w:rsidRPr="00A10451">
        <w:rPr>
          <w:rFonts w:cs="David" w:hint="cs"/>
          <w:color w:val="000000" w:themeColor="text1"/>
        </w:rPr>
        <w:t xml:space="preserve"> </w:t>
      </w:r>
      <w:commentRangeEnd w:id="122"/>
      <w:r w:rsidR="00D73119">
        <w:rPr>
          <w:rStyle w:val="CommentReference"/>
        </w:rPr>
        <w:commentReference w:id="122"/>
      </w:r>
      <w:r w:rsidR="007468A6" w:rsidRPr="00A10451">
        <w:rPr>
          <w:rFonts w:cs="David" w:hint="cs"/>
          <w:color w:val="000000" w:themeColor="text1"/>
        </w:rPr>
        <w:t>Meta-</w:t>
      </w:r>
      <w:r w:rsidR="007468A6" w:rsidRPr="00A10451">
        <w:rPr>
          <w:rFonts w:cs="David" w:hint="cs"/>
          <w:color w:val="000000" w:themeColor="text1"/>
        </w:rPr>
        <w:lastRenderedPageBreak/>
        <w:t xml:space="preserve">heuristic optimization algorithms </w:t>
      </w:r>
      <w:r w:rsidR="0076422F" w:rsidRPr="00A10451">
        <w:rPr>
          <w:rFonts w:cs="David" w:hint="cs"/>
          <w:color w:val="000000" w:themeColor="text1"/>
        </w:rPr>
        <w:t xml:space="preserve">are considered global search </w:t>
      </w:r>
      <w:r w:rsidR="0076422F" w:rsidRPr="00A10451">
        <w:rPr>
          <w:rFonts w:cs="David" w:hint="cs"/>
        </w:rPr>
        <w:t xml:space="preserve">algorithms and their uniqueness is in alternating parameter estimates to generate new solution candidates. They </w:t>
      </w:r>
      <w:r w:rsidR="007468A6" w:rsidRPr="00A10451">
        <w:rPr>
          <w:rFonts w:cs="David" w:hint="cs"/>
        </w:rPr>
        <w:t xml:space="preserve">benefit </w:t>
      </w:r>
      <w:r w:rsidR="007468A6" w:rsidRPr="00A10451">
        <w:rPr>
          <w:rFonts w:cs="David" w:hint="cs"/>
          <w:color w:val="000000" w:themeColor="text1"/>
        </w:rPr>
        <w:t xml:space="preserve">over other methods </w:t>
      </w:r>
      <w:r w:rsidR="007468A6" w:rsidRPr="00A10451">
        <w:rPr>
          <w:rFonts w:cs="David" w:hint="cs"/>
        </w:rPr>
        <w:t xml:space="preserve">as they can handle poor initial estimates </w:t>
      </w:r>
      <w:r w:rsidR="00BF097F" w:rsidRPr="00A10451">
        <w:rPr>
          <w:rFonts w:cs="David" w:hint="cs"/>
        </w:rPr>
        <w:t>and</w:t>
      </w:r>
      <w:r w:rsidR="007468A6" w:rsidRPr="00A10451">
        <w:rPr>
          <w:rFonts w:cs="David" w:hint="cs"/>
        </w:rPr>
        <w:t xml:space="preserve"> employ methods to prevent becoming stuck in local minima </w:t>
      </w:r>
      <w:r w:rsidR="007468A6" w:rsidRPr="00A10451">
        <w:rPr>
          <w:rFonts w:cs="David" w:hint="cs"/>
        </w:rPr>
        <w:fldChar w:fldCharType="begin" w:fldLock="1"/>
      </w:r>
      <w:r w:rsidR="00BD6B00">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7468A6" w:rsidRPr="00A10451">
        <w:rPr>
          <w:rFonts w:cs="David" w:hint="cs"/>
        </w:rPr>
        <w:fldChar w:fldCharType="separate"/>
      </w:r>
      <w:r w:rsidR="00BD6B00" w:rsidRPr="00BD6B00">
        <w:rPr>
          <w:rFonts w:cs="David"/>
          <w:noProof/>
        </w:rPr>
        <w:t>[22]</w:t>
      </w:r>
      <w:r w:rsidR="007468A6" w:rsidRPr="00A10451">
        <w:rPr>
          <w:rFonts w:cs="David" w:hint="cs"/>
        </w:rPr>
        <w:fldChar w:fldCharType="end"/>
      </w:r>
      <w:r w:rsidR="007468A6" w:rsidRPr="00A10451">
        <w:rPr>
          <w:rFonts w:cs="David" w:hint="cs"/>
        </w:rPr>
        <w:t>, and were shown to provide near-optimal results</w:t>
      </w:r>
      <w:r w:rsidR="00EA18E0" w:rsidRPr="00A10451">
        <w:rPr>
          <w:rFonts w:cs="David" w:hint="cs"/>
        </w:rPr>
        <w:t xml:space="preserve"> in many studies</w:t>
      </w:r>
      <w:r w:rsidR="00D73119">
        <w:rPr>
          <w:rFonts w:cs="David"/>
        </w:rPr>
        <w:t xml:space="preserve"> (e.g., </w:t>
      </w:r>
      <w:r w:rsidR="007468A6" w:rsidRPr="00A10451">
        <w:rPr>
          <w:rFonts w:cs="David" w:hint="cs"/>
        </w:rPr>
        <w:t xml:space="preserve"> </w:t>
      </w:r>
      <w:r w:rsidR="007468A6" w:rsidRPr="00A10451">
        <w:rPr>
          <w:rFonts w:cs="David" w:hint="cs"/>
        </w:rPr>
        <w:fldChar w:fldCharType="begin" w:fldLock="1"/>
      </w:r>
      <w:r w:rsidR="00BD6B00">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sensors","type":"article-journal"},"uris":["http://www.mendeley.com/documents/?uuid=5eadab95-3abc-452b-af6d-251dcbbe3b30"]}],"mendeley":{"formattedCitation":"[29], [35]","plainTextFormattedCitation":"[29], [35]","previouslyFormattedCitation":"[28], [34]"},"properties":{"noteIndex":0},"schema":"https://github.com/citation-style-language/schema/raw/master/csl-citation.json"}</w:instrText>
      </w:r>
      <w:r w:rsidR="007468A6" w:rsidRPr="00A10451">
        <w:rPr>
          <w:rFonts w:cs="David" w:hint="cs"/>
        </w:rPr>
        <w:fldChar w:fldCharType="separate"/>
      </w:r>
      <w:r w:rsidR="00BD6B00" w:rsidRPr="00BD6B00">
        <w:rPr>
          <w:rFonts w:cs="David"/>
          <w:noProof/>
        </w:rPr>
        <w:t>[29], [35]</w:t>
      </w:r>
      <w:r w:rsidR="007468A6" w:rsidRPr="00A10451">
        <w:rPr>
          <w:rFonts w:cs="David" w:hint="cs"/>
        </w:rPr>
        <w:fldChar w:fldCharType="end"/>
      </w:r>
      <w:r w:rsidR="00D73119">
        <w:rPr>
          <w:rFonts w:cs="David"/>
        </w:rPr>
        <w:t>)</w:t>
      </w:r>
      <w:r w:rsidR="007468A6" w:rsidRPr="00A10451">
        <w:rPr>
          <w:rFonts w:cs="David" w:hint="cs"/>
        </w:rPr>
        <w:t xml:space="preserve">. </w:t>
      </w:r>
      <w:commentRangeStart w:id="123"/>
      <w:r w:rsidR="00F751B7" w:rsidRPr="00A10451">
        <w:rPr>
          <w:rFonts w:cs="David" w:hint="cs"/>
        </w:rPr>
        <w:t xml:space="preserve">It should be noted that the </w:t>
      </w:r>
      <w:r w:rsidR="002416CB" w:rsidRPr="00A10451">
        <w:rPr>
          <w:rFonts w:cs="David" w:hint="cs"/>
        </w:rPr>
        <w:t>optimization techniques may</w:t>
      </w:r>
      <w:r w:rsidR="004861F6" w:rsidRPr="00A10451">
        <w:rPr>
          <w:rFonts w:cs="David" w:hint="cs"/>
        </w:rPr>
        <w:t xml:space="preserve"> be implemented as a</w:t>
      </w:r>
      <w:r w:rsidR="002A244F" w:rsidRPr="00A10451">
        <w:rPr>
          <w:rFonts w:cs="David" w:hint="cs"/>
        </w:rPr>
        <w:t xml:space="preserve"> single </w:t>
      </w:r>
      <w:commentRangeStart w:id="124"/>
      <w:r w:rsidR="002A244F" w:rsidRPr="00A10451">
        <w:rPr>
          <w:rFonts w:cs="David" w:hint="cs"/>
        </w:rPr>
        <w:t xml:space="preserve">objective </w:t>
      </w:r>
      <w:r w:rsidR="004861F6" w:rsidRPr="00A10451">
        <w:rPr>
          <w:rFonts w:cs="David" w:hint="cs"/>
        </w:rPr>
        <w:t xml:space="preserve">scheme (usually minimizing the cost) or a </w:t>
      </w:r>
      <w:r w:rsidR="002A244F" w:rsidRPr="00A10451">
        <w:rPr>
          <w:rFonts w:cs="David" w:hint="cs"/>
        </w:rPr>
        <w:t>multi-objective scheme</w:t>
      </w:r>
      <w:r w:rsidR="004861F6" w:rsidRPr="00A10451">
        <w:rPr>
          <w:rFonts w:cs="David" w:hint="cs"/>
        </w:rPr>
        <w:t xml:space="preserve">. </w:t>
      </w:r>
      <w:commentRangeEnd w:id="124"/>
      <w:r w:rsidR="000A3EC9">
        <w:rPr>
          <w:rStyle w:val="CommentReference"/>
        </w:rPr>
        <w:commentReference w:id="124"/>
      </w:r>
      <w:commentRangeEnd w:id="123"/>
      <w:r w:rsidR="00812219">
        <w:rPr>
          <w:rStyle w:val="CommentReference"/>
        </w:rPr>
        <w:commentReference w:id="123"/>
      </w:r>
    </w:p>
    <w:p w14:paraId="527EC734" w14:textId="77777777" w:rsidR="0035424F" w:rsidRPr="00A10451" w:rsidRDefault="0035424F" w:rsidP="00710BC2">
      <w:pPr>
        <w:pStyle w:val="Heading1"/>
      </w:pPr>
    </w:p>
    <w:p w14:paraId="5C80A78F" w14:textId="77777777" w:rsidR="0035424F" w:rsidRPr="00A10451" w:rsidRDefault="0035424F" w:rsidP="00710BC2">
      <w:pPr>
        <w:pStyle w:val="Heading1"/>
      </w:pPr>
    </w:p>
    <w:p w14:paraId="41C1E934" w14:textId="77777777" w:rsidR="0035424F" w:rsidRPr="00A10451" w:rsidRDefault="0035424F" w:rsidP="00710BC2">
      <w:pPr>
        <w:pStyle w:val="Heading1"/>
      </w:pPr>
    </w:p>
    <w:p w14:paraId="21DE0CC6" w14:textId="77777777" w:rsidR="0035424F" w:rsidRPr="00A10451" w:rsidRDefault="0035424F" w:rsidP="00710BC2">
      <w:pPr>
        <w:pStyle w:val="Heading1"/>
      </w:pPr>
    </w:p>
    <w:p w14:paraId="40329AE8" w14:textId="77777777" w:rsidR="0035424F" w:rsidRPr="00A10451" w:rsidRDefault="0035424F" w:rsidP="00710BC2">
      <w:pPr>
        <w:pStyle w:val="Heading1"/>
      </w:pPr>
    </w:p>
    <w:p w14:paraId="36DCDFD2" w14:textId="77777777" w:rsidR="0035424F" w:rsidRPr="00A10451" w:rsidRDefault="0035424F" w:rsidP="00710BC2">
      <w:pPr>
        <w:pStyle w:val="Heading1"/>
      </w:pPr>
    </w:p>
    <w:p w14:paraId="13DE5F3B" w14:textId="77777777" w:rsidR="0035424F" w:rsidRPr="00A10451" w:rsidRDefault="0035424F" w:rsidP="00710BC2">
      <w:pPr>
        <w:pStyle w:val="Heading1"/>
      </w:pPr>
    </w:p>
    <w:p w14:paraId="4DF7D5C3" w14:textId="77777777" w:rsidR="0035424F" w:rsidRPr="00A10451" w:rsidRDefault="0035424F" w:rsidP="00710BC2">
      <w:pPr>
        <w:pStyle w:val="Heading1"/>
      </w:pPr>
    </w:p>
    <w:p w14:paraId="51AAFAA0" w14:textId="77777777" w:rsidR="0035424F" w:rsidRPr="00A10451" w:rsidRDefault="0035424F" w:rsidP="00710BC2">
      <w:pPr>
        <w:pStyle w:val="Heading1"/>
      </w:pPr>
    </w:p>
    <w:p w14:paraId="500DB6E2" w14:textId="77777777" w:rsidR="0035424F" w:rsidRPr="00A10451" w:rsidRDefault="0035424F" w:rsidP="00710BC2">
      <w:pPr>
        <w:pStyle w:val="Heading1"/>
      </w:pPr>
    </w:p>
    <w:p w14:paraId="2F0509C2" w14:textId="77777777" w:rsidR="0035424F" w:rsidRPr="00A10451" w:rsidRDefault="0035424F" w:rsidP="00710BC2">
      <w:pPr>
        <w:pStyle w:val="Heading1"/>
      </w:pPr>
    </w:p>
    <w:p w14:paraId="3DFDF86C" w14:textId="331EC189" w:rsidR="0035424F" w:rsidRDefault="0035424F" w:rsidP="00710BC2">
      <w:pPr>
        <w:pStyle w:val="Heading1"/>
      </w:pPr>
    </w:p>
    <w:p w14:paraId="3DF365A8" w14:textId="3D8FC369" w:rsidR="008F12E6" w:rsidRDefault="008F12E6" w:rsidP="008F12E6"/>
    <w:p w14:paraId="4F4863C4" w14:textId="77777777" w:rsidR="008F12E6" w:rsidRPr="008F12E6" w:rsidRDefault="008F12E6" w:rsidP="008F12E6"/>
    <w:p w14:paraId="7FB1931B" w14:textId="5A77B8EB" w:rsidR="000742A2" w:rsidRPr="00A10451" w:rsidRDefault="00FD55B9" w:rsidP="00710BC2">
      <w:pPr>
        <w:pStyle w:val="Heading1"/>
      </w:pPr>
      <w:r w:rsidRPr="00A10451">
        <w:rPr>
          <w:rFonts w:hint="cs"/>
        </w:rPr>
        <w:lastRenderedPageBreak/>
        <w:t xml:space="preserve">Methods and </w:t>
      </w:r>
      <w:r w:rsidR="00537979" w:rsidRPr="00A10451">
        <w:rPr>
          <w:rFonts w:hint="cs"/>
        </w:rPr>
        <w:t>Research plan</w:t>
      </w:r>
    </w:p>
    <w:p w14:paraId="55037ED8" w14:textId="327BE338" w:rsidR="004E0F7E" w:rsidRPr="00A10451" w:rsidRDefault="006D3014" w:rsidP="003473F2">
      <w:pPr>
        <w:pStyle w:val="Heading2"/>
        <w:rPr>
          <w:rFonts w:cs="David"/>
        </w:rPr>
      </w:pPr>
      <w:r w:rsidRPr="00A10451">
        <w:rPr>
          <w:rFonts w:cs="David" w:hint="cs"/>
        </w:rPr>
        <w:t xml:space="preserve">The </w:t>
      </w:r>
      <w:r w:rsidR="00AB1EBF" w:rsidRPr="00A10451">
        <w:rPr>
          <w:rFonts w:cs="David" w:hint="cs"/>
        </w:rPr>
        <w:t xml:space="preserve">Gaussian plume </w:t>
      </w:r>
      <w:r w:rsidR="00C5676B" w:rsidRPr="00A10451">
        <w:rPr>
          <w:rFonts w:cs="David" w:hint="cs"/>
        </w:rPr>
        <w:t>model</w:t>
      </w:r>
    </w:p>
    <w:p w14:paraId="3C2968E2" w14:textId="2701F0E4" w:rsidR="00C85E0A" w:rsidRPr="00A10451" w:rsidRDefault="007800B8" w:rsidP="003F702D">
      <w:pPr>
        <w:ind w:right="-2"/>
        <w:rPr>
          <w:rFonts w:cs="David"/>
          <w:color w:val="000000"/>
        </w:rPr>
      </w:pPr>
      <w:r w:rsidRPr="00A10451">
        <w:rPr>
          <w:rFonts w:cs="David" w:hint="cs"/>
          <w:color w:val="000000"/>
        </w:rPr>
        <w:t>Atmospheric transport and dispersion (ATD) modeling</w:t>
      </w:r>
      <w:r w:rsidRPr="00A10451">
        <w:rPr>
          <w:rFonts w:cs="David" w:hint="cs"/>
          <w:color w:val="FF0000"/>
        </w:rPr>
        <w:t xml:space="preserve"> </w:t>
      </w:r>
      <w:r w:rsidR="005D083A" w:rsidRPr="00A10451">
        <w:rPr>
          <w:rFonts w:cs="David" w:hint="cs"/>
          <w:color w:val="000000" w:themeColor="text1"/>
        </w:rPr>
        <w:t>refers to the mathematical description of</w:t>
      </w:r>
      <w:r w:rsidR="00477A4A" w:rsidRPr="00A10451">
        <w:rPr>
          <w:rFonts w:cs="David" w:hint="cs"/>
          <w:color w:val="000000" w:themeColor="text1"/>
        </w:rPr>
        <w:t xml:space="preserve"> pollutant</w:t>
      </w:r>
      <w:r w:rsidR="005D083A" w:rsidRPr="00A10451">
        <w:rPr>
          <w:rFonts w:cs="David" w:hint="cs"/>
          <w:color w:val="000000" w:themeColor="text1"/>
        </w:rPr>
        <w:t xml:space="preserve"> transport in the atmosphere. </w:t>
      </w:r>
      <w:r w:rsidR="000742A2" w:rsidRPr="00A10451">
        <w:rPr>
          <w:rFonts w:cs="David" w:hint="cs"/>
          <w:color w:val="000000" w:themeColor="text1"/>
        </w:rPr>
        <w:t xml:space="preserve">The term dispersion </w:t>
      </w:r>
      <w:r w:rsidR="009512D2" w:rsidRPr="00A10451">
        <w:rPr>
          <w:rFonts w:cs="David" w:hint="cs"/>
          <w:color w:val="000000" w:themeColor="text1"/>
        </w:rPr>
        <w:t>is comprise</w:t>
      </w:r>
      <w:r w:rsidR="0042422A" w:rsidRPr="00A10451">
        <w:rPr>
          <w:rFonts w:cs="David" w:hint="cs"/>
          <w:color w:val="000000" w:themeColor="text1"/>
        </w:rPr>
        <w:t>d</w:t>
      </w:r>
      <w:r w:rsidR="009512D2" w:rsidRPr="00A10451">
        <w:rPr>
          <w:rFonts w:cs="David" w:hint="cs"/>
          <w:color w:val="000000" w:themeColor="text1"/>
        </w:rPr>
        <w:t xml:space="preserve"> of</w:t>
      </w:r>
      <w:r w:rsidR="00936503" w:rsidRPr="00A10451">
        <w:rPr>
          <w:rFonts w:cs="David" w:hint="cs"/>
          <w:color w:val="000000" w:themeColor="text1"/>
        </w:rPr>
        <w:t xml:space="preserve"> </w:t>
      </w:r>
      <w:r w:rsidR="000742A2" w:rsidRPr="00A10451">
        <w:rPr>
          <w:rFonts w:cs="David" w:hint="cs"/>
          <w:color w:val="000000" w:themeColor="text1"/>
        </w:rPr>
        <w:t>diffusion (due to turbulent</w:t>
      </w:r>
      <w:r w:rsidR="008F0CDD" w:rsidRPr="00A10451">
        <w:rPr>
          <w:rFonts w:cs="David" w:hint="cs"/>
          <w:color w:val="000000" w:themeColor="text1"/>
        </w:rPr>
        <w:t xml:space="preserve"> eddy </w:t>
      </w:r>
      <w:r w:rsidR="000742A2" w:rsidRPr="00A10451">
        <w:rPr>
          <w:rFonts w:cs="David" w:hint="cs"/>
          <w:color w:val="000000" w:themeColor="text1"/>
        </w:rPr>
        <w:t>motion) and</w:t>
      </w:r>
      <w:r w:rsidR="008F0CDD" w:rsidRPr="00A10451">
        <w:rPr>
          <w:rFonts w:cs="David" w:hint="cs"/>
          <w:color w:val="000000" w:themeColor="text1"/>
        </w:rPr>
        <w:t xml:space="preserve"> advection</w:t>
      </w:r>
      <w:r w:rsidR="000742A2" w:rsidRPr="00A10451">
        <w:rPr>
          <w:rFonts w:cs="David" w:hint="cs"/>
          <w:color w:val="000000" w:themeColor="text1"/>
        </w:rPr>
        <w:t> (due to wind) that occurs within the air near</w:t>
      </w:r>
      <w:r w:rsidR="00BA4D0C" w:rsidRPr="00A10451">
        <w:rPr>
          <w:rFonts w:cs="David" w:hint="cs"/>
          <w:color w:val="000000" w:themeColor="text1"/>
        </w:rPr>
        <w:t xml:space="preserve"> </w:t>
      </w:r>
      <w:r w:rsidR="007F0794" w:rsidRPr="00A10451">
        <w:rPr>
          <w:rFonts w:cs="David" w:hint="cs"/>
          <w:color w:val="000000" w:themeColor="text1"/>
        </w:rPr>
        <w:t xml:space="preserve">the Earth’s surface </w:t>
      </w:r>
      <w:r w:rsidR="00D07AA4" w:rsidRPr="00A10451">
        <w:rPr>
          <w:rFonts w:cs="David" w:hint="cs"/>
        </w:rPr>
        <w:fldChar w:fldCharType="begin" w:fldLock="1"/>
      </w:r>
      <w:r w:rsidR="00BD6B00">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[36]","plainTextFormattedCitation":"[36]","previouslyFormattedCitation":"[35]"},"properties":{"noteIndex":0},"schema":"https://github.com/citation-style-language/schema/raw/master/csl-citation.json"}</w:instrText>
      </w:r>
      <w:r w:rsidR="00D07AA4" w:rsidRPr="00A10451">
        <w:rPr>
          <w:rFonts w:cs="David" w:hint="cs"/>
        </w:rPr>
        <w:fldChar w:fldCharType="separate"/>
      </w:r>
      <w:r w:rsidR="00BD6B00" w:rsidRPr="00BD6B00">
        <w:rPr>
          <w:rFonts w:cs="David"/>
          <w:noProof/>
        </w:rPr>
        <w:t>[36]</w:t>
      </w:r>
      <w:r w:rsidR="00D07AA4" w:rsidRPr="00A10451">
        <w:rPr>
          <w:rFonts w:cs="David" w:hint="cs"/>
        </w:rPr>
        <w:fldChar w:fldCharType="end"/>
      </w:r>
      <w:r w:rsidR="0063693D" w:rsidRPr="00A10451">
        <w:rPr>
          <w:rFonts w:cs="David" w:hint="cs"/>
        </w:rPr>
        <w:t xml:space="preserve">. </w:t>
      </w:r>
      <w:r w:rsidR="00E35B21" w:rsidRPr="00A10451">
        <w:rPr>
          <w:rFonts w:cs="David" w:hint="cs"/>
          <w:color w:val="000000"/>
        </w:rPr>
        <w:t>Several</w:t>
      </w:r>
      <w:r w:rsidR="00724CC2" w:rsidRPr="00A10451">
        <w:rPr>
          <w:rFonts w:cs="David" w:hint="cs"/>
          <w:color w:val="000000"/>
        </w:rPr>
        <w:t xml:space="preserve"> types of fundamental dispersion models exist</w:t>
      </w:r>
      <w:r w:rsidR="004F44C8" w:rsidRPr="00A10451">
        <w:rPr>
          <w:rFonts w:cs="David" w:hint="cs"/>
          <w:color w:val="000000"/>
        </w:rPr>
        <w:t>: box models, Gaussian plume models, Lagrangian models, Eulerian dispersion models and Dense gas models</w:t>
      </w:r>
      <w:r w:rsidR="00D93F3C" w:rsidRPr="00A10451">
        <w:rPr>
          <w:rFonts w:cs="David" w:hint="cs"/>
          <w:color w:val="000000"/>
        </w:rPr>
        <w:t xml:space="preserve"> as well as extensions and combinations of </w:t>
      </w:r>
      <w:r w:rsidR="008E57C3" w:rsidRPr="00A10451">
        <w:rPr>
          <w:rFonts w:cs="David" w:hint="cs"/>
          <w:color w:val="000000"/>
        </w:rPr>
        <w:t xml:space="preserve">all of </w:t>
      </w:r>
      <w:r w:rsidR="00D93F3C" w:rsidRPr="00A10451">
        <w:rPr>
          <w:rFonts w:cs="David" w:hint="cs"/>
          <w:color w:val="000000"/>
        </w:rPr>
        <w:t>the</w:t>
      </w:r>
      <w:r w:rsidR="008E57C3" w:rsidRPr="00A10451">
        <w:rPr>
          <w:rFonts w:cs="David" w:hint="cs"/>
          <w:color w:val="000000"/>
        </w:rPr>
        <w:t xml:space="preserve"> </w:t>
      </w:r>
      <w:r w:rsidR="00D93F3C" w:rsidRPr="00A10451">
        <w:rPr>
          <w:rFonts w:cs="David" w:hint="cs"/>
          <w:color w:val="000000"/>
        </w:rPr>
        <w:t>above</w:t>
      </w:r>
      <w:r w:rsidR="00D103FC" w:rsidRPr="00A10451">
        <w:rPr>
          <w:rFonts w:cs="David" w:hint="cs"/>
          <w:color w:val="000000"/>
        </w:rPr>
        <w:t xml:space="preserve"> </w:t>
      </w:r>
      <w:r w:rsidR="007E0839" w:rsidRPr="00A10451">
        <w:rPr>
          <w:rFonts w:cs="David" w:hint="cs"/>
          <w:color w:val="000000"/>
        </w:rPr>
        <w:fldChar w:fldCharType="begin" w:fldLock="1"/>
      </w:r>
      <w:r w:rsidR="00BD6B00">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7E0839" w:rsidRPr="00A10451">
        <w:rPr>
          <w:rFonts w:cs="David" w:hint="cs"/>
          <w:color w:val="000000"/>
        </w:rPr>
        <w:fldChar w:fldCharType="separate"/>
      </w:r>
      <w:r w:rsidR="00BD6B00" w:rsidRPr="00BD6B00">
        <w:rPr>
          <w:rFonts w:cs="David"/>
          <w:noProof/>
          <w:color w:val="000000"/>
        </w:rPr>
        <w:t>[22]</w:t>
      </w:r>
      <w:r w:rsidR="007E0839" w:rsidRPr="00A10451">
        <w:rPr>
          <w:rFonts w:cs="David" w:hint="cs"/>
          <w:color w:val="000000"/>
        </w:rPr>
        <w:fldChar w:fldCharType="end"/>
      </w:r>
      <w:r w:rsidR="004F44C8" w:rsidRPr="00A10451">
        <w:rPr>
          <w:rFonts w:cs="David" w:hint="cs"/>
          <w:color w:val="000000"/>
        </w:rPr>
        <w:t>.</w:t>
      </w:r>
      <w:r w:rsidR="009C24E2" w:rsidRPr="00A10451">
        <w:rPr>
          <w:rFonts w:cs="David" w:hint="cs"/>
          <w:color w:val="000000"/>
        </w:rPr>
        <w:t xml:space="preserve"> </w:t>
      </w:r>
    </w:p>
    <w:p w14:paraId="70C1BC88" w14:textId="4C02BB96" w:rsidR="004C6007" w:rsidRPr="00A10451" w:rsidRDefault="00EF7632" w:rsidP="001D0F40">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 xml:space="preserve">corresponding to a continuous point 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1C5786" w:rsidRPr="00A10451">
        <w:rPr>
          <w:rFonts w:cs="David" w:hint="cs"/>
          <w:color w:val="000000"/>
        </w:rPr>
        <w:t xml:space="preserve"> (see illustration is </w:t>
      </w:r>
      <w:r w:rsidR="006F0563" w:rsidRPr="00A10451">
        <w:rPr>
          <w:rFonts w:cs="David" w:hint="cs"/>
          <w:color w:val="FF0000"/>
        </w:rPr>
        <w:t>F</w:t>
      </w:r>
      <w:r w:rsidR="001C5786" w:rsidRPr="00A10451">
        <w:rPr>
          <w:rFonts w:cs="David" w:hint="cs"/>
          <w:color w:val="FF0000"/>
        </w:rPr>
        <w:t>igure X</w:t>
      </w:r>
      <w:r w:rsidR="001C5786" w:rsidRPr="00A10451">
        <w:rPr>
          <w:rFonts w:cs="David" w:hint="cs"/>
          <w:color w:val="000000"/>
        </w:rPr>
        <w:t>)</w:t>
      </w:r>
      <w:r w:rsidR="00203215" w:rsidRPr="00A10451">
        <w:rPr>
          <w:rFonts w:cs="David" w:hint="cs"/>
          <w:color w:val="000000"/>
        </w:rPr>
        <w:t>.</w:t>
      </w:r>
      <w:r w:rsidR="00C2714C" w:rsidRPr="00A10451">
        <w:rPr>
          <w:rFonts w:cs="David" w:hint="cs"/>
          <w:color w:val="000000"/>
        </w:rPr>
        <w:t xml:space="preserve"> </w:t>
      </w:r>
      <w:commentRangeStart w:id="125"/>
      <w:commentRangeStart w:id="126"/>
      <w:r w:rsidR="005B2310" w:rsidRPr="00A10451">
        <w:rPr>
          <w:rFonts w:cs="David" w:hint="cs"/>
          <w:color w:val="000000"/>
        </w:rPr>
        <w:t xml:space="preserve">The </w:t>
      </w:r>
      <w:r w:rsidR="003D002F" w:rsidRPr="00A10451">
        <w:rPr>
          <w:rFonts w:cs="David" w:hint="cs"/>
          <w:color w:val="000000"/>
        </w:rPr>
        <w:t xml:space="preserve">advection-diffusion equation </w:t>
      </w:r>
      <w:r w:rsidR="0071018A" w:rsidRPr="00A10451">
        <w:rPr>
          <w:rFonts w:cs="David" w:hint="cs"/>
          <w:color w:val="000000"/>
        </w:rPr>
        <w:t>can be derived by the mass conservation equation for the pollutant concentration C [kg/m</w:t>
      </w:r>
      <w:r w:rsidR="0071018A" w:rsidRPr="00A10451">
        <w:rPr>
          <w:rFonts w:cs="David" w:hint="cs"/>
          <w:color w:val="000000"/>
          <w:vertAlign w:val="superscript"/>
        </w:rPr>
        <w:t>3</w:t>
      </w:r>
      <w:r w:rsidR="0071018A" w:rsidRPr="00A10451">
        <w:rPr>
          <w:rFonts w:cs="David" w:hint="cs"/>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FD3BDB" w:rsidRPr="00A10451" w14:paraId="0507188F" w14:textId="77777777" w:rsidTr="004C6007">
        <w:tc>
          <w:tcPr>
            <w:tcW w:w="846" w:type="dxa"/>
          </w:tcPr>
          <w:p w14:paraId="1DFAA7AD" w14:textId="6EACBAB1" w:rsidR="00FD3BDB" w:rsidRPr="00A10451" w:rsidRDefault="00FD3BDB" w:rsidP="0035424F">
            <w:pPr>
              <w:ind w:right="-2"/>
              <w:rPr>
                <w:rFonts w:cs="David"/>
                <w:color w:val="000000"/>
              </w:rPr>
            </w:pPr>
          </w:p>
        </w:tc>
        <w:tc>
          <w:tcPr>
            <w:tcW w:w="7371" w:type="dxa"/>
          </w:tcPr>
          <w:p w14:paraId="63D8A905" w14:textId="77777777" w:rsidR="001D0F40" w:rsidRPr="00A10451" w:rsidRDefault="00553469" w:rsidP="001D0F40">
            <w:pPr>
              <w:ind w:right="-2"/>
              <w:jc w:val="center"/>
              <w:rPr>
                <w:rFonts w:cs="David"/>
                <w:color w:val="000000"/>
              </w:rPr>
            </w:pPr>
            <m:oMathPara>
              <m:oMath>
                <m:f>
                  <m:fPr>
                    <m:ctrlPr>
                      <w:rPr>
                        <w:rFonts w:ascii="Cambria Math" w:hAnsi="Cambria Math" w:cs="David" w:hint="cs"/>
                        <w:i/>
                        <w:color w:val="000000"/>
                      </w:rPr>
                    </m:ctrlPr>
                  </m:fPr>
                  <m:num>
                    <m:r>
                      <w:rPr>
                        <w:rFonts w:ascii="Cambria Math" w:hAnsi="Cambria Math" w:cs="David" w:hint="cs"/>
                        <w:color w:val="000000"/>
                      </w:rPr>
                      <m:t>∂C</m:t>
                    </m:r>
                  </m:num>
                  <m:den>
                    <m:r>
                      <w:rPr>
                        <w:rFonts w:ascii="Cambria Math" w:hAnsi="Cambria Math" w:cs="David" w:hint="cs"/>
                        <w:color w:val="000000"/>
                      </w:rPr>
                      <m:t>∂t</m:t>
                    </m:r>
                  </m:den>
                </m:f>
                <m:r>
                  <w:rPr>
                    <w:rFonts w:ascii="Cambria Math" w:hAnsi="Cambria Math" w:cs="David" w:hint="cs"/>
                    <w:color w:val="000000"/>
                  </w:rPr>
                  <m:t xml:space="preserve">+ </m:t>
                </m:r>
                <m:r>
                  <m:rPr>
                    <m:sty m:val="p"/>
                  </m:rPr>
                  <w:rPr>
                    <w:rFonts w:ascii="Cambria Math" w:hAnsi="Cambria Math" w:cs="David" w:hint="cs"/>
                    <w:color w:val="000000"/>
                  </w:rPr>
                  <m:t>∇</m:t>
                </m:r>
                <m:r>
                  <w:rPr>
                    <w:rFonts w:ascii="Cambria Math" w:hAnsi="Cambria Math" w:cs="David" w:hint="cs"/>
                    <w:color w:val="000000"/>
                  </w:rPr>
                  <m:t>∙</m:t>
                </m:r>
                <m:acc>
                  <m:accPr>
                    <m:chr m:val="⃗"/>
                    <m:ctrlPr>
                      <w:rPr>
                        <w:rFonts w:ascii="Cambria Math" w:hAnsi="Cambria Math" w:cs="David" w:hint="cs"/>
                        <w:i/>
                        <w:color w:val="000000"/>
                      </w:rPr>
                    </m:ctrlPr>
                  </m:accPr>
                  <m:e>
                    <m:r>
                      <w:rPr>
                        <w:rFonts w:ascii="Cambria Math" w:hAnsi="Cambria Math" w:cs="David" w:hint="cs"/>
                        <w:color w:val="000000"/>
                      </w:rPr>
                      <m:t>J</m:t>
                    </m:r>
                  </m:e>
                </m:acc>
                <m:r>
                  <w:rPr>
                    <w:rFonts w:ascii="Cambria Math" w:hAnsi="Cambria Math" w:cs="David" w:hint="cs"/>
                    <w:color w:val="000000"/>
                  </w:rPr>
                  <m:t>=S</m:t>
                </m:r>
              </m:oMath>
            </m:oMathPara>
          </w:p>
          <w:p w14:paraId="33FF60E7" w14:textId="47034772" w:rsidR="00FD3BDB" w:rsidRPr="00A10451" w:rsidRDefault="00FD3BDB" w:rsidP="0035424F">
            <w:pPr>
              <w:ind w:right="-2"/>
              <w:rPr>
                <w:rFonts w:cs="David"/>
                <w:color w:val="000000"/>
              </w:rPr>
            </w:pPr>
          </w:p>
        </w:tc>
        <w:tc>
          <w:tcPr>
            <w:tcW w:w="843" w:type="dxa"/>
            <w:vAlign w:val="center"/>
          </w:tcPr>
          <w:p w14:paraId="67355B94" w14:textId="26B79457" w:rsidR="00FD3BDB" w:rsidRPr="00A10451" w:rsidRDefault="00FD3BDB" w:rsidP="004C6007">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w:t>
            </w:r>
            <w:r w:rsidRPr="00A10451">
              <w:rPr>
                <w:rFonts w:cs="David" w:hint="cs"/>
                <w:color w:val="000000"/>
              </w:rPr>
              <w:fldChar w:fldCharType="end"/>
            </w:r>
            <w:r w:rsidRPr="00A10451">
              <w:rPr>
                <w:rFonts w:cs="David" w:hint="cs"/>
                <w:color w:val="000000"/>
              </w:rPr>
              <w:t>)</w:t>
            </w:r>
          </w:p>
        </w:tc>
      </w:tr>
    </w:tbl>
    <w:p w14:paraId="49AFF18A" w14:textId="7DD30BD6" w:rsidR="00CD6417" w:rsidRPr="00A10451" w:rsidRDefault="00CD6417" w:rsidP="003F702D">
      <w:pPr>
        <w:ind w:right="-2"/>
        <w:rPr>
          <w:rFonts w:cs="David"/>
          <w:color w:val="000000"/>
        </w:rPr>
      </w:pPr>
      <w:r w:rsidRPr="00A10451">
        <w:rPr>
          <w:rFonts w:cs="David" w:hint="cs"/>
          <w:color w:val="000000"/>
        </w:rPr>
        <w:t>where S [kg/m</w:t>
      </w:r>
      <w:r w:rsidRPr="00A10451">
        <w:rPr>
          <w:rFonts w:cs="David" w:hint="cs"/>
          <w:color w:val="000000"/>
          <w:vertAlign w:val="superscript"/>
        </w:rPr>
        <w:t>3</w:t>
      </w:r>
      <w:r w:rsidRPr="00A10451">
        <w:rPr>
          <w:rFonts w:cs="David" w:hint="cs"/>
          <w:color w:val="000000"/>
        </w:rPr>
        <w:t xml:space="preserve">s] is a source or sink term and the vector function </w:t>
      </w:r>
      <m:oMath>
        <m:acc>
          <m:accPr>
            <m:chr m:val="⃗"/>
            <m:ctrlPr>
              <w:rPr>
                <w:rFonts w:ascii="Cambria Math" w:hAnsi="Cambria Math" w:cs="David" w:hint="cs"/>
                <w:i/>
                <w:color w:val="000000"/>
              </w:rPr>
            </m:ctrlPr>
          </m:accPr>
          <m:e>
            <m:r>
              <w:rPr>
                <w:rFonts w:ascii="Cambria Math" w:hAnsi="Cambria Math" w:cs="David" w:hint="cs"/>
                <w:color w:val="000000"/>
              </w:rPr>
              <m:t>J</m:t>
            </m:r>
          </m:e>
        </m:acc>
      </m:oMath>
      <w:r w:rsidRPr="00A10451">
        <w:rPr>
          <w:rFonts w:cs="David" w:hint="cs"/>
          <w:color w:val="000000"/>
        </w:rPr>
        <w:t xml:space="preserve"> represents the</w:t>
      </w:r>
      <w:r w:rsidR="00123A13" w:rsidRPr="00A10451">
        <w:rPr>
          <w:rFonts w:cs="David" w:hint="cs"/>
          <w:color w:val="000000"/>
        </w:rPr>
        <w:t xml:space="preserve"> </w:t>
      </w:r>
      <w:r w:rsidRPr="00A10451">
        <w:rPr>
          <w:rFonts w:cs="David" w:hint="cs"/>
          <w:color w:val="000000"/>
        </w:rPr>
        <w:t>mass flux [kg/m</w:t>
      </w:r>
      <w:r w:rsidRPr="00A10451">
        <w:rPr>
          <w:rFonts w:cs="David" w:hint="cs"/>
          <w:color w:val="000000"/>
          <w:vertAlign w:val="superscript"/>
        </w:rPr>
        <w:t>2</w:t>
      </w:r>
      <w:r w:rsidRPr="00A10451">
        <w:rPr>
          <w:rFonts w:cs="David" w:hint="cs"/>
          <w:color w:val="000000"/>
        </w:rPr>
        <w:t xml:space="preserve">s] of </w:t>
      </w:r>
      <w:r w:rsidR="00D77B8A" w:rsidRPr="00A10451">
        <w:rPr>
          <w:rFonts w:cs="David" w:hint="cs"/>
          <w:color w:val="000000"/>
        </w:rPr>
        <w:t xml:space="preserve">a </w:t>
      </w:r>
      <w:r w:rsidR="00123A13" w:rsidRPr="00A10451">
        <w:rPr>
          <w:rFonts w:cs="David" w:hint="cs"/>
          <w:color w:val="000000"/>
        </w:rPr>
        <w:t>pollutant</w:t>
      </w:r>
      <w:r w:rsidRPr="00A10451">
        <w:rPr>
          <w:rFonts w:cs="David" w:hint="cs"/>
          <w:color w:val="000000"/>
        </w:rPr>
        <w:t xml:space="preserve"> owing to the combined effects of diffusion and advection.</w:t>
      </w:r>
      <w:r w:rsidR="00365C52" w:rsidRPr="00A10451">
        <w:rPr>
          <w:rFonts w:cs="David" w:hint="cs"/>
          <w:color w:val="000000"/>
        </w:rPr>
        <w:t xml:space="preserve"> </w:t>
      </w:r>
      <w:r w:rsidR="00365C52" w:rsidRPr="00A10451">
        <w:rPr>
          <w:rFonts w:ascii="Calibri" w:hAnsi="Calibri" w:cs="Calibri"/>
          <w:color w:val="000000"/>
        </w:rPr>
        <w:t>﻿</w:t>
      </w:r>
      <w:r w:rsidR="00365C52" w:rsidRPr="00A10451">
        <w:rPr>
          <w:rFonts w:cs="David" w:hint="cs"/>
          <w:color w:val="000000"/>
        </w:rPr>
        <w:t xml:space="preserve">The diffusive flux </w:t>
      </w:r>
      <w:r w:rsidR="00CA7C68" w:rsidRPr="00A10451">
        <w:rPr>
          <w:rFonts w:cs="David" w:hint="cs"/>
          <w:color w:val="000000"/>
        </w:rPr>
        <w:t>(</w:t>
      </w:r>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D</m:t>
            </m:r>
          </m:sub>
        </m:sSub>
      </m:oMath>
      <w:r w:rsidR="00CA7C68" w:rsidRPr="00A10451">
        <w:rPr>
          <w:rFonts w:cs="David" w:hint="cs"/>
          <w:color w:val="000000"/>
        </w:rPr>
        <w:t xml:space="preserve">) </w:t>
      </w:r>
      <w:r w:rsidR="00365C52" w:rsidRPr="00A10451">
        <w:rPr>
          <w:rFonts w:cs="David" w:hint="cs"/>
          <w:color w:val="000000"/>
        </w:rPr>
        <w:t>is proportional to the concentration gradient</w:t>
      </w:r>
      <w:r w:rsidR="00C85E0A" w:rsidRPr="00A10451">
        <w:rPr>
          <w:rFonts w:cs="David" w:hint="cs"/>
          <w:color w:val="000000"/>
        </w:rPr>
        <w:t xml:space="preserve"> through the </w:t>
      </w:r>
      <w:r w:rsidR="00C85E0A" w:rsidRPr="00A10451">
        <w:rPr>
          <w:rFonts w:cs="David" w:hint="cs"/>
          <w:color w:val="FF0000"/>
        </w:rPr>
        <w:t xml:space="preserve">diffusion/turbulence </w:t>
      </w:r>
      <w:r w:rsidR="00C85E0A" w:rsidRPr="00A10451">
        <w:rPr>
          <w:rFonts w:cs="David" w:hint="cs"/>
          <w:color w:val="000000"/>
        </w:rPr>
        <w:t>coefficient K [m</w:t>
      </w:r>
      <w:r w:rsidR="00C85E0A" w:rsidRPr="00A10451">
        <w:rPr>
          <w:rFonts w:cs="David" w:hint="cs"/>
          <w:color w:val="000000"/>
          <w:vertAlign w:val="superscript"/>
        </w:rPr>
        <w:t>2</w:t>
      </w:r>
      <w:r w:rsidR="00C85E0A" w:rsidRPr="00A10451">
        <w:rPr>
          <w:rFonts w:cs="David" w:hint="cs"/>
          <w:color w:val="000000"/>
        </w:rPr>
        <w:t>/s]</w:t>
      </w:r>
      <w:r w:rsidR="00365C52" w:rsidRPr="00A10451">
        <w:rPr>
          <w:rFonts w:cs="David" w:hint="cs"/>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795C91" w:rsidRPr="00A10451" w14:paraId="35812E36" w14:textId="77777777" w:rsidTr="00FB4A92">
        <w:tc>
          <w:tcPr>
            <w:tcW w:w="846" w:type="dxa"/>
          </w:tcPr>
          <w:p w14:paraId="78A9D3F0" w14:textId="77777777" w:rsidR="00795C91" w:rsidRPr="00A10451" w:rsidRDefault="00795C91" w:rsidP="00FB4A92">
            <w:pPr>
              <w:ind w:right="-2"/>
              <w:rPr>
                <w:rFonts w:cs="David"/>
                <w:color w:val="000000"/>
              </w:rPr>
            </w:pPr>
          </w:p>
        </w:tc>
        <w:tc>
          <w:tcPr>
            <w:tcW w:w="7371" w:type="dxa"/>
          </w:tcPr>
          <w:p w14:paraId="15E50960" w14:textId="77777777" w:rsidR="00795C91" w:rsidRPr="00A10451" w:rsidRDefault="00553469" w:rsidP="00795C91">
            <w:pPr>
              <w:ind w:right="-2"/>
              <w:jc w:val="center"/>
              <w:rPr>
                <w:rFonts w:cs="David"/>
                <w:color w:val="000000"/>
              </w:rPr>
            </w:pPr>
            <m:oMathPara>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D</m:t>
                    </m:r>
                  </m:sub>
                </m:sSub>
                <m:r>
                  <w:rPr>
                    <w:rFonts w:ascii="Cambria Math" w:hAnsi="Cambria Math" w:cs="David" w:hint="cs"/>
                    <w:color w:val="000000"/>
                  </w:rPr>
                  <m:t>=-K</m:t>
                </m:r>
                <m:r>
                  <m:rPr>
                    <m:sty m:val="p"/>
                  </m:rPr>
                  <w:rPr>
                    <w:rFonts w:ascii="Cambria Math" w:hAnsi="Cambria Math" w:cs="David" w:hint="cs"/>
                    <w:color w:val="000000"/>
                  </w:rPr>
                  <m:t>∇C</m:t>
                </m:r>
              </m:oMath>
            </m:oMathPara>
          </w:p>
          <w:p w14:paraId="4B2BD9F8" w14:textId="77777777" w:rsidR="00795C91" w:rsidRPr="00A10451" w:rsidRDefault="00795C91" w:rsidP="00FB4A92">
            <w:pPr>
              <w:ind w:right="-2"/>
              <w:rPr>
                <w:rFonts w:cs="David"/>
                <w:color w:val="000000"/>
              </w:rPr>
            </w:pPr>
          </w:p>
        </w:tc>
        <w:tc>
          <w:tcPr>
            <w:tcW w:w="843" w:type="dxa"/>
            <w:vAlign w:val="center"/>
          </w:tcPr>
          <w:p w14:paraId="6C55E00C" w14:textId="6BC2A592" w:rsidR="00795C91" w:rsidRPr="00A10451" w:rsidRDefault="00795C91"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2</w:t>
            </w:r>
            <w:r w:rsidRPr="00A10451">
              <w:rPr>
                <w:rFonts w:cs="David" w:hint="cs"/>
                <w:color w:val="000000"/>
              </w:rPr>
              <w:fldChar w:fldCharType="end"/>
            </w:r>
            <w:r w:rsidRPr="00A10451">
              <w:rPr>
                <w:rFonts w:cs="David" w:hint="cs"/>
                <w:color w:val="000000"/>
              </w:rPr>
              <w:t>)</w:t>
            </w:r>
          </w:p>
        </w:tc>
      </w:tr>
    </w:tbl>
    <w:p w14:paraId="2977AD45" w14:textId="701719CC" w:rsidR="00365C52" w:rsidRPr="00A10451" w:rsidRDefault="00365C52" w:rsidP="003F702D">
      <w:pPr>
        <w:ind w:right="-2"/>
        <w:rPr>
          <w:rFonts w:cs="David"/>
          <w:color w:val="000000"/>
        </w:rPr>
      </w:pPr>
      <w:r w:rsidRPr="00A10451">
        <w:rPr>
          <w:rFonts w:cs="David" w:hint="cs"/>
          <w:color w:val="000000"/>
        </w:rPr>
        <w:t>The second contribution to the flux is due to simple linear advection by the wind, which can be expressed as</w:t>
      </w:r>
      <w:r w:rsidR="00640251" w:rsidRPr="00A10451">
        <w:rPr>
          <w:rFonts w:cs="David" w:hint="cs"/>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FC1756" w:rsidRPr="00A10451" w14:paraId="1A7FA2D9" w14:textId="77777777" w:rsidTr="00FB4A92">
        <w:tc>
          <w:tcPr>
            <w:tcW w:w="846" w:type="dxa"/>
          </w:tcPr>
          <w:p w14:paraId="27F9DC31" w14:textId="77777777" w:rsidR="00FC1756" w:rsidRPr="00A10451" w:rsidRDefault="00FC1756" w:rsidP="00FB4A92">
            <w:pPr>
              <w:ind w:right="-2"/>
              <w:rPr>
                <w:rFonts w:cs="David"/>
                <w:color w:val="000000"/>
              </w:rPr>
            </w:pPr>
          </w:p>
        </w:tc>
        <w:tc>
          <w:tcPr>
            <w:tcW w:w="7371" w:type="dxa"/>
          </w:tcPr>
          <w:p w14:paraId="191EC16F" w14:textId="77777777" w:rsidR="00FC1756" w:rsidRPr="00A10451" w:rsidRDefault="00553469" w:rsidP="00FC1756">
            <w:pPr>
              <w:ind w:right="-2"/>
              <w:jc w:val="center"/>
              <w:rPr>
                <w:rFonts w:cs="David"/>
                <w:color w:val="000000"/>
              </w:rPr>
            </w:pPr>
            <m:oMathPara>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A</m:t>
                    </m:r>
                  </m:sub>
                </m:sSub>
                <m:r>
                  <w:rPr>
                    <w:rFonts w:ascii="Cambria Math" w:hAnsi="Cambria Math" w:cs="David" w:hint="cs"/>
                    <w:color w:val="000000"/>
                  </w:rPr>
                  <m:t>=</m:t>
                </m:r>
                <m:r>
                  <m:rPr>
                    <m:sty m:val="p"/>
                  </m:rPr>
                  <w:rPr>
                    <w:rFonts w:ascii="Cambria Math" w:hAnsi="Cambria Math" w:cs="David" w:hint="cs"/>
                    <w:color w:val="000000"/>
                  </w:rPr>
                  <m:t>C</m:t>
                </m:r>
                <m:acc>
                  <m:accPr>
                    <m:chr m:val="⃗"/>
                    <m:ctrlPr>
                      <w:rPr>
                        <w:rFonts w:ascii="Cambria Math" w:hAnsi="Cambria Math" w:cs="David" w:hint="cs"/>
                        <w:i/>
                        <w:color w:val="000000"/>
                      </w:rPr>
                    </m:ctrlPr>
                  </m:accPr>
                  <m:e>
                    <m:r>
                      <w:rPr>
                        <w:rFonts w:ascii="Cambria Math" w:hAnsi="Cambria Math" w:cs="David" w:hint="cs"/>
                        <w:color w:val="000000"/>
                      </w:rPr>
                      <m:t>u</m:t>
                    </m:r>
                  </m:e>
                </m:acc>
              </m:oMath>
            </m:oMathPara>
          </w:p>
          <w:p w14:paraId="6F860C4F" w14:textId="77777777" w:rsidR="00FC1756" w:rsidRPr="00A10451" w:rsidRDefault="00FC1756" w:rsidP="00FB4A92">
            <w:pPr>
              <w:ind w:right="-2"/>
              <w:rPr>
                <w:rFonts w:cs="David"/>
                <w:color w:val="000000"/>
              </w:rPr>
            </w:pPr>
          </w:p>
        </w:tc>
        <w:tc>
          <w:tcPr>
            <w:tcW w:w="843" w:type="dxa"/>
            <w:vAlign w:val="center"/>
          </w:tcPr>
          <w:p w14:paraId="04931B01" w14:textId="15743311" w:rsidR="00FC1756" w:rsidRPr="00A10451" w:rsidRDefault="00FC1756"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3</w:t>
            </w:r>
            <w:r w:rsidRPr="00A10451">
              <w:rPr>
                <w:rFonts w:cs="David" w:hint="cs"/>
                <w:color w:val="000000"/>
              </w:rPr>
              <w:fldChar w:fldCharType="end"/>
            </w:r>
            <w:r w:rsidRPr="00A10451">
              <w:rPr>
                <w:rFonts w:cs="David" w:hint="cs"/>
                <w:color w:val="000000"/>
              </w:rPr>
              <w:t>)</w:t>
            </w:r>
          </w:p>
        </w:tc>
      </w:tr>
    </w:tbl>
    <w:p w14:paraId="431EC4B8" w14:textId="63E23C9C" w:rsidR="006F23A6" w:rsidRPr="00A10451" w:rsidRDefault="00AA4831" w:rsidP="003F702D">
      <w:pPr>
        <w:ind w:right="-2"/>
        <w:rPr>
          <w:rFonts w:cs="David"/>
          <w:color w:val="000000"/>
        </w:rPr>
      </w:pPr>
      <w:r w:rsidRPr="00A10451">
        <w:rPr>
          <w:rFonts w:cs="David" w:hint="cs"/>
          <w:color w:val="000000"/>
        </w:rPr>
        <w:t>S</w:t>
      </w:r>
      <w:r w:rsidR="006F23A6" w:rsidRPr="00A10451">
        <w:rPr>
          <w:rFonts w:cs="David" w:hint="cs"/>
          <w:color w:val="000000"/>
        </w:rPr>
        <w:t xml:space="preserve">ubstitution </w:t>
      </w:r>
      <w:r w:rsidR="00896EC5" w:rsidRPr="00A10451">
        <w:rPr>
          <w:rFonts w:cs="David" w:hint="cs"/>
          <w:color w:val="FF0000"/>
        </w:rPr>
        <w:t>E</w:t>
      </w:r>
      <w:r w:rsidR="004966C7" w:rsidRPr="00A10451">
        <w:rPr>
          <w:rFonts w:cs="David" w:hint="cs"/>
          <w:color w:val="FF0000"/>
        </w:rPr>
        <w:t xml:space="preserve">q.2 and </w:t>
      </w:r>
      <w:r w:rsidR="0097122E" w:rsidRPr="00A10451">
        <w:rPr>
          <w:rFonts w:cs="David" w:hint="cs"/>
          <w:color w:val="FF0000"/>
        </w:rPr>
        <w:t>Eq.</w:t>
      </w:r>
      <w:r w:rsidR="004966C7" w:rsidRPr="00A10451">
        <w:rPr>
          <w:rFonts w:cs="David" w:hint="cs"/>
          <w:color w:val="FF0000"/>
        </w:rPr>
        <w:t>3</w:t>
      </w:r>
      <w:r w:rsidR="00C1694B" w:rsidRPr="00A10451">
        <w:rPr>
          <w:rFonts w:cs="David" w:hint="cs"/>
          <w:color w:val="FF0000"/>
        </w:rPr>
        <w:t xml:space="preserve"> </w:t>
      </w:r>
      <w:r w:rsidR="006F23A6" w:rsidRPr="00A10451">
        <w:rPr>
          <w:rFonts w:cs="David" w:hint="cs"/>
          <w:color w:val="000000"/>
        </w:rPr>
        <w:t xml:space="preserve">into the equation of </w:t>
      </w:r>
      <w:r w:rsidR="008631FA" w:rsidRPr="00A10451">
        <w:rPr>
          <w:rFonts w:cs="David" w:hint="cs"/>
          <w:color w:val="000000"/>
        </w:rPr>
        <w:t xml:space="preserve">mass </w:t>
      </w:r>
      <w:r w:rsidR="006F23A6" w:rsidRPr="00A10451">
        <w:rPr>
          <w:rFonts w:cs="David" w:hint="cs"/>
          <w:color w:val="000000"/>
        </w:rPr>
        <w:t xml:space="preserve">conservation </w:t>
      </w:r>
      <w:r w:rsidR="00A21001" w:rsidRPr="00A10451">
        <w:rPr>
          <w:rFonts w:cs="David" w:hint="cs"/>
          <w:color w:val="000000"/>
        </w:rPr>
        <w:t>(</w:t>
      </w:r>
      <w:r w:rsidR="00A633B2" w:rsidRPr="00A10451">
        <w:rPr>
          <w:rFonts w:cs="David" w:hint="cs"/>
          <w:color w:val="FF0000"/>
        </w:rPr>
        <w:t>E</w:t>
      </w:r>
      <w:r w:rsidR="0035424F" w:rsidRPr="00A10451">
        <w:rPr>
          <w:rFonts w:cs="David" w:hint="cs"/>
          <w:color w:val="FF0000"/>
        </w:rPr>
        <w:t xml:space="preserve">q. </w:t>
      </w:r>
      <w:r w:rsidR="004966C7" w:rsidRPr="00A10451">
        <w:rPr>
          <w:rFonts w:cs="David" w:hint="cs"/>
          <w:color w:val="FF0000"/>
        </w:rPr>
        <w:t>1</w:t>
      </w:r>
      <w:r w:rsidR="00A21001" w:rsidRPr="00A10451">
        <w:rPr>
          <w:rFonts w:cs="David" w:hint="cs"/>
          <w:color w:val="000000"/>
        </w:rPr>
        <w:t>)</w:t>
      </w:r>
      <w:r w:rsidR="006F23A6" w:rsidRPr="00A10451">
        <w:rPr>
          <w:rFonts w:cs="David" w:hint="cs"/>
          <w:color w:val="000000"/>
        </w:rPr>
        <w:t xml:space="preserve"> </w:t>
      </w:r>
      <w:r w:rsidR="00FA7DCE" w:rsidRPr="00A10451">
        <w:rPr>
          <w:rFonts w:cs="David" w:hint="cs"/>
          <w:color w:val="000000"/>
        </w:rPr>
        <w:t>yields</w:t>
      </w:r>
      <w:r w:rsidR="006F23A6" w:rsidRPr="00A10451">
        <w:rPr>
          <w:rFonts w:cs="David" w:hint="cs"/>
          <w:color w:val="000000"/>
        </w:rPr>
        <w:t xml:space="preserve"> the three-dimensional advection-diffusion equation</w:t>
      </w:r>
      <w:r w:rsidR="00FA7EAA" w:rsidRPr="00A10451">
        <w:rPr>
          <w:rFonts w:cs="David" w:hint="cs"/>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8631FA" w:rsidRPr="00A10451" w14:paraId="56BFF2A2" w14:textId="77777777" w:rsidTr="00FB4A92">
        <w:tc>
          <w:tcPr>
            <w:tcW w:w="846" w:type="dxa"/>
          </w:tcPr>
          <w:p w14:paraId="6EBE5C4C" w14:textId="77777777" w:rsidR="008631FA" w:rsidRPr="00A10451" w:rsidRDefault="008631FA" w:rsidP="00FB4A92">
            <w:pPr>
              <w:ind w:right="-2"/>
              <w:rPr>
                <w:rFonts w:cs="David"/>
                <w:color w:val="000000"/>
              </w:rPr>
            </w:pPr>
          </w:p>
          <w:p w14:paraId="12E8F231" w14:textId="1D84124A" w:rsidR="001B623E" w:rsidRPr="00A10451" w:rsidRDefault="001B623E" w:rsidP="00FB4A92">
            <w:pPr>
              <w:ind w:right="-2"/>
              <w:rPr>
                <w:rFonts w:cs="David"/>
                <w:color w:val="000000"/>
              </w:rPr>
            </w:pPr>
          </w:p>
        </w:tc>
        <w:tc>
          <w:tcPr>
            <w:tcW w:w="7371" w:type="dxa"/>
          </w:tcPr>
          <w:p w14:paraId="597588F9" w14:textId="77777777" w:rsidR="008631FA" w:rsidRPr="00A10451" w:rsidRDefault="00553469" w:rsidP="008631FA">
            <w:pPr>
              <w:ind w:right="-2"/>
              <w:jc w:val="center"/>
              <w:rPr>
                <w:rFonts w:cs="David"/>
                <w:color w:val="000000"/>
              </w:rPr>
            </w:pPr>
            <m:oMathPara>
              <m:oMath>
                <m:f>
                  <m:fPr>
                    <m:ctrlPr>
                      <w:rPr>
                        <w:rFonts w:ascii="Cambria Math" w:hAnsi="Cambria Math" w:cs="David" w:hint="cs"/>
                        <w:i/>
                        <w:color w:val="000000"/>
                      </w:rPr>
                    </m:ctrlPr>
                  </m:fPr>
                  <m:num>
                    <m:r>
                      <w:rPr>
                        <w:rFonts w:ascii="Cambria Math" w:hAnsi="Cambria Math" w:cs="David" w:hint="cs"/>
                        <w:color w:val="000000"/>
                      </w:rPr>
                      <m:t>∂C</m:t>
                    </m:r>
                  </m:num>
                  <m:den>
                    <m:r>
                      <w:rPr>
                        <w:rFonts w:ascii="Cambria Math" w:hAnsi="Cambria Math" w:cs="David" w:hint="cs"/>
                        <w:color w:val="000000"/>
                      </w:rPr>
                      <m:t>∂t</m:t>
                    </m:r>
                  </m:den>
                </m:f>
                <m:r>
                  <w:rPr>
                    <w:rFonts w:ascii="Cambria Math" w:hAnsi="Cambria Math" w:cs="David" w:hint="cs"/>
                    <w:color w:val="000000"/>
                  </w:rPr>
                  <m:t xml:space="preserve">+ </m:t>
                </m:r>
                <m:r>
                  <m:rPr>
                    <m:sty m:val="p"/>
                  </m:rPr>
                  <w:rPr>
                    <w:rFonts w:ascii="Cambria Math" w:hAnsi="Cambria Math" w:cs="David" w:hint="cs"/>
                    <w:color w:val="000000"/>
                  </w:rPr>
                  <m:t>∇</m:t>
                </m:r>
                <m:r>
                  <w:rPr>
                    <w:rFonts w:ascii="Cambria Math" w:hAnsi="Cambria Math" w:cs="David" w:hint="cs"/>
                    <w:color w:val="000000"/>
                  </w:rPr>
                  <m:t>∙</m:t>
                </m:r>
                <m:d>
                  <m:dPr>
                    <m:ctrlPr>
                      <w:rPr>
                        <w:rFonts w:ascii="Cambria Math" w:hAnsi="Cambria Math" w:cs="David" w:hint="cs"/>
                        <w:i/>
                        <w:color w:val="000000"/>
                      </w:rPr>
                    </m:ctrlPr>
                  </m:dPr>
                  <m:e>
                    <m:r>
                      <m:rPr>
                        <m:sty m:val="p"/>
                      </m:rPr>
                      <w:rPr>
                        <w:rFonts w:ascii="Cambria Math" w:hAnsi="Cambria Math" w:cs="David" w:hint="cs"/>
                        <w:color w:val="000000"/>
                      </w:rPr>
                      <m:t>C</m:t>
                    </m:r>
                    <m:acc>
                      <m:accPr>
                        <m:chr m:val="⃗"/>
                        <m:ctrlPr>
                          <w:rPr>
                            <w:rFonts w:ascii="Cambria Math" w:hAnsi="Cambria Math" w:cs="David" w:hint="cs"/>
                            <w:i/>
                            <w:color w:val="000000"/>
                          </w:rPr>
                        </m:ctrlPr>
                      </m:accPr>
                      <m:e>
                        <m:r>
                          <w:rPr>
                            <w:rFonts w:ascii="Cambria Math" w:hAnsi="Cambria Math" w:cs="David" w:hint="cs"/>
                            <w:color w:val="000000"/>
                          </w:rPr>
                          <m:t>u</m:t>
                        </m:r>
                      </m:e>
                    </m:acc>
                  </m:e>
                </m:d>
                <m:r>
                  <w:rPr>
                    <w:rFonts w:ascii="Cambria Math" w:hAnsi="Cambria Math" w:cs="David" w:hint="cs"/>
                    <w:color w:val="000000"/>
                  </w:rPr>
                  <m:t>=</m:t>
                </m:r>
                <m:r>
                  <m:rPr>
                    <m:sty m:val="p"/>
                  </m:rPr>
                  <w:rPr>
                    <w:rFonts w:ascii="Cambria Math" w:hAnsi="Cambria Math" w:cs="David" w:hint="cs"/>
                    <w:color w:val="000000"/>
                  </w:rPr>
                  <m:t>∇</m:t>
                </m:r>
                <m:r>
                  <w:rPr>
                    <w:rFonts w:ascii="Cambria Math" w:hAnsi="Cambria Math" w:cs="David" w:hint="cs"/>
                    <w:color w:val="000000"/>
                  </w:rPr>
                  <m:t>∙</m:t>
                </m:r>
                <m:d>
                  <m:dPr>
                    <m:ctrlPr>
                      <w:rPr>
                        <w:rFonts w:ascii="Cambria Math" w:hAnsi="Cambria Math" w:cs="David" w:hint="cs"/>
                        <w:i/>
                        <w:color w:val="000000"/>
                      </w:rPr>
                    </m:ctrlPr>
                  </m:dPr>
                  <m:e>
                    <m:r>
                      <w:rPr>
                        <w:rFonts w:ascii="Cambria Math" w:hAnsi="Cambria Math" w:cs="David" w:hint="cs"/>
                        <w:color w:val="000000"/>
                      </w:rPr>
                      <m:t>K</m:t>
                    </m:r>
                    <m:r>
                      <m:rPr>
                        <m:sty m:val="p"/>
                      </m:rPr>
                      <w:rPr>
                        <w:rFonts w:ascii="Cambria Math" w:hAnsi="Cambria Math" w:cs="David" w:hint="cs"/>
                        <w:color w:val="000000"/>
                      </w:rPr>
                      <m:t>∇C</m:t>
                    </m:r>
                  </m:e>
                </m:d>
                <m:r>
                  <w:rPr>
                    <w:rFonts w:ascii="Cambria Math" w:hAnsi="Cambria Math" w:cs="David" w:hint="cs"/>
                    <w:color w:val="000000"/>
                  </w:rPr>
                  <m:t>+S</m:t>
                </m:r>
              </m:oMath>
            </m:oMathPara>
          </w:p>
          <w:p w14:paraId="4BF07DB5" w14:textId="77777777" w:rsidR="008631FA" w:rsidRPr="00A10451" w:rsidRDefault="008631FA" w:rsidP="00FB4A92">
            <w:pPr>
              <w:ind w:right="-2"/>
              <w:rPr>
                <w:rFonts w:cs="David"/>
                <w:color w:val="000000"/>
              </w:rPr>
            </w:pPr>
          </w:p>
        </w:tc>
        <w:tc>
          <w:tcPr>
            <w:tcW w:w="843" w:type="dxa"/>
            <w:vAlign w:val="center"/>
          </w:tcPr>
          <w:p w14:paraId="641362BE" w14:textId="25D7DF61" w:rsidR="008631FA" w:rsidRPr="00A10451" w:rsidRDefault="008631FA"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4</w:t>
            </w:r>
            <w:r w:rsidRPr="00A10451">
              <w:rPr>
                <w:rFonts w:cs="David" w:hint="cs"/>
                <w:color w:val="000000"/>
              </w:rPr>
              <w:fldChar w:fldCharType="end"/>
            </w:r>
            <w:r w:rsidRPr="00A10451">
              <w:rPr>
                <w:rFonts w:cs="David" w:hint="cs"/>
                <w:color w:val="000000"/>
              </w:rPr>
              <w:t>)</w:t>
            </w:r>
          </w:p>
        </w:tc>
      </w:tr>
    </w:tbl>
    <w:p w14:paraId="56D6CFAC" w14:textId="0DBC47EF" w:rsidR="004176C9" w:rsidRPr="00A10451" w:rsidRDefault="00C2714C" w:rsidP="0035424F">
      <w:pPr>
        <w:ind w:right="-2"/>
        <w:rPr>
          <w:rFonts w:cs="David"/>
          <w:color w:val="000000"/>
        </w:rPr>
      </w:pPr>
      <w:r w:rsidRPr="00A10451">
        <w:rPr>
          <w:rFonts w:cs="David" w:hint="cs"/>
          <w:color w:val="000000"/>
        </w:rPr>
        <w:t xml:space="preserve">The Gaussian </w:t>
      </w:r>
      <w:r w:rsidR="00332DB9" w:rsidRPr="00A10451">
        <w:rPr>
          <w:rFonts w:cs="David" w:hint="cs"/>
          <w:color w:val="000000"/>
        </w:rPr>
        <w:t xml:space="preserve">plume </w:t>
      </w:r>
      <w:r w:rsidR="00BD06E4" w:rsidRPr="00A10451">
        <w:rPr>
          <w:rFonts w:cs="David" w:hint="cs"/>
          <w:color w:val="000000"/>
        </w:rPr>
        <w:t xml:space="preserve">model, which </w:t>
      </w:r>
      <w:r w:rsidR="00334CCB" w:rsidRPr="00A10451">
        <w:rPr>
          <w:rFonts w:cs="David" w:hint="cs"/>
          <w:color w:val="000000"/>
        </w:rPr>
        <w:t>is the solution of the three-dimensional advection-diffusion equation (</w:t>
      </w:r>
      <w:r w:rsidR="006F0563" w:rsidRPr="00A10451">
        <w:rPr>
          <w:rFonts w:cs="David" w:hint="cs"/>
          <w:color w:val="FF0000"/>
        </w:rPr>
        <w:t>E</w:t>
      </w:r>
      <w:r w:rsidR="0035424F" w:rsidRPr="00A10451">
        <w:rPr>
          <w:rFonts w:cs="David" w:hint="cs"/>
          <w:color w:val="FF0000"/>
        </w:rPr>
        <w:t xml:space="preserve">q. </w:t>
      </w:r>
      <w:r w:rsidR="006F0563" w:rsidRPr="00A10451">
        <w:rPr>
          <w:rFonts w:cs="David" w:hint="cs"/>
          <w:color w:val="FF0000"/>
        </w:rPr>
        <w:t>4</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xml:space="preserve">] in a certain position </w:t>
      </w:r>
      <w:commentRangeEnd w:id="125"/>
      <w:r w:rsidR="000A3EC9">
        <w:rPr>
          <w:rStyle w:val="CommentReference"/>
        </w:rPr>
        <w:commentReference w:id="125"/>
      </w:r>
      <w:commentRangeEnd w:id="126"/>
      <w:r w:rsidR="00812219">
        <w:rPr>
          <w:rStyle w:val="CommentReference"/>
        </w:rPr>
        <w:commentReference w:id="126"/>
      </w:r>
      <w:r w:rsidR="00334CCB" w:rsidRPr="00A10451">
        <w:rPr>
          <w:rFonts w:cs="David" w:hint="cs"/>
          <w:color w:val="000000"/>
        </w:rPr>
        <w:t>in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65A15BA9" w:rsidR="006F0563" w:rsidRPr="00A10451" w:rsidRDefault="006F0563" w:rsidP="00FB4A92">
            <w:pPr>
              <w:ind w:right="-2"/>
              <w:jc w:val="center"/>
              <w:rPr>
                <w:rFonts w:cs="David"/>
                <w:color w:val="000000"/>
              </w:rPr>
            </w:pPr>
            <w:r w:rsidRPr="00A10451">
              <w:rPr>
                <w:rFonts w:cs="David" w:hint="cs"/>
                <w:color w:val="000000"/>
              </w:rPr>
              <w:lastRenderedPageBreak/>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5</w:t>
            </w:r>
            <w:r w:rsidRPr="00A10451">
              <w:rPr>
                <w:rFonts w:cs="David" w:hint="cs"/>
                <w:color w:val="000000"/>
              </w:rPr>
              <w:fldChar w:fldCharType="end"/>
            </w:r>
            <w:r w:rsidRPr="00A10451">
              <w:rPr>
                <w:rFonts w:cs="David" w:hint="cs"/>
                <w:color w:val="000000"/>
              </w:rPr>
              <w:t>)</w:t>
            </w:r>
          </w:p>
        </w:tc>
      </w:tr>
    </w:tbl>
    <w:p w14:paraId="3B859927" w14:textId="42642E0C" w:rsidR="00C85E0A" w:rsidRPr="00A10451" w:rsidRDefault="000F3DEB" w:rsidP="003F702D">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B24E0A" w:rsidRPr="00A10451">
        <w:rPr>
          <w:rFonts w:cs="David" w:hint="cs"/>
          <w:color w:val="000000"/>
        </w:rPr>
        <w:t xml:space="preserve"> (</w:t>
      </w:r>
      <w:r w:rsidR="006F0563" w:rsidRPr="00A10451">
        <w:rPr>
          <w:rFonts w:cs="David" w:hint="cs"/>
          <w:color w:val="FF0000"/>
        </w:rPr>
        <w:t>F</w:t>
      </w:r>
      <w:r w:rsidR="00B24E0A" w:rsidRPr="00A10451">
        <w:rPr>
          <w:rFonts w:cs="David" w:hint="cs"/>
          <w:color w:val="FF0000"/>
        </w:rPr>
        <w:t>igure X)</w:t>
      </w:r>
      <w:r w:rsidR="00DC7727" w:rsidRPr="00A10451">
        <w:rPr>
          <w:rFonts w:cs="David" w:hint="cs"/>
          <w:color w:val="000000"/>
        </w:rPr>
        <w:t>.</w:t>
      </w:r>
      <w:r w:rsidR="000C1ECA" w:rsidRPr="00A10451">
        <w:rPr>
          <w:rFonts w:cs="David" w:hint="cs"/>
          <w:color w:val="000000"/>
        </w:rPr>
        <w:t xml:space="preserve"> </w:t>
      </w:r>
    </w:p>
    <w:p w14:paraId="113EF5FD" w14:textId="77777777" w:rsidR="00A10451" w:rsidRDefault="00A10451" w:rsidP="003F702D">
      <w:pPr>
        <w:ind w:right="-2"/>
        <w:rPr>
          <w:rFonts w:cs="David"/>
          <w:color w:val="000000"/>
        </w:rPr>
      </w:pPr>
    </w:p>
    <w:p w14:paraId="13094E37" w14:textId="59F6DC64" w:rsidR="004176C9" w:rsidRPr="00A10451" w:rsidRDefault="00554673" w:rsidP="003F702D">
      <w:pPr>
        <w:ind w:right="-2"/>
        <w:rPr>
          <w:rFonts w:cs="David"/>
          <w:color w:val="000000"/>
        </w:rPr>
      </w:pPr>
      <w:commentRangeStart w:id="127"/>
      <w:r w:rsidRPr="00A10451">
        <w:rPr>
          <w:rFonts w:cs="David" w:hint="cs"/>
          <w:color w:val="000000"/>
        </w:rPr>
        <w:t>For simplicity, t</w:t>
      </w:r>
      <w:r w:rsidR="00F51E37" w:rsidRPr="00A10451">
        <w:rPr>
          <w:rFonts w:cs="David" w:hint="cs"/>
          <w:color w:val="000000"/>
        </w:rPr>
        <w:t xml:space="preserve">he </w:t>
      </w:r>
      <w:r w:rsidR="00011169">
        <w:rPr>
          <w:rFonts w:cs="David"/>
          <w:color w:val="000000"/>
        </w:rPr>
        <w:t xml:space="preserve">solution </w:t>
      </w:r>
      <w:r w:rsidR="00F51E37" w:rsidRPr="00A10451">
        <w:rPr>
          <w:rFonts w:cs="David" w:hint="cs"/>
          <w:color w:val="000000"/>
        </w:rPr>
        <w:t>s</w:t>
      </w:r>
      <w:r w:rsidR="00462F51" w:rsidRPr="00A10451">
        <w:rPr>
          <w:rFonts w:cs="David" w:hint="cs"/>
          <w:color w:val="000000"/>
        </w:rPr>
        <w:t xml:space="preserve">teps </w:t>
      </w:r>
      <w:r w:rsidR="007F472E" w:rsidRPr="00A10451">
        <w:rPr>
          <w:rFonts w:cs="David" w:hint="cs"/>
          <w:color w:val="000000"/>
        </w:rPr>
        <w:t xml:space="preserve">of </w:t>
      </w:r>
      <w:r w:rsidR="00011169" w:rsidRPr="00011169">
        <w:rPr>
          <w:rFonts w:cs="David"/>
          <w:color w:val="FF0000"/>
        </w:rPr>
        <w:t>Eq. 4</w:t>
      </w:r>
      <w:r w:rsidR="00F51E37" w:rsidRPr="00A10451">
        <w:rPr>
          <w:rFonts w:cs="David" w:hint="cs"/>
          <w:color w:val="FF0000"/>
        </w:rPr>
        <w:t xml:space="preserve"> </w:t>
      </w:r>
      <w:r w:rsidR="007D4BF8" w:rsidRPr="00A10451">
        <w:rPr>
          <w:rFonts w:cs="David" w:hint="cs"/>
          <w:color w:val="000000" w:themeColor="text1"/>
        </w:rPr>
        <w:t>were</w:t>
      </w:r>
      <w:r w:rsidR="00F51E37" w:rsidRPr="00A10451">
        <w:rPr>
          <w:rFonts w:cs="David" w:hint="cs"/>
          <w:color w:val="000000" w:themeColor="text1"/>
        </w:rPr>
        <w:t xml:space="preserve"> not </w:t>
      </w:r>
      <w:r w:rsidRPr="00A10451">
        <w:rPr>
          <w:rFonts w:cs="David" w:hint="cs"/>
          <w:color w:val="000000" w:themeColor="text1"/>
        </w:rPr>
        <w:t>specified</w:t>
      </w:r>
      <w:r w:rsidR="00462F51" w:rsidRPr="00A10451">
        <w:rPr>
          <w:rFonts w:cs="David" w:hint="cs"/>
          <w:color w:val="000000"/>
        </w:rPr>
        <w:t>. However,</w:t>
      </w:r>
      <w:r w:rsidR="007F472E" w:rsidRPr="00A10451">
        <w:rPr>
          <w:rFonts w:cs="David" w:hint="cs"/>
          <w:color w:val="000000"/>
        </w:rPr>
        <w:t xml:space="preserve"> it is important to </w:t>
      </w:r>
      <w:r w:rsidRPr="00A10451">
        <w:rPr>
          <w:rFonts w:cs="David" w:hint="cs"/>
          <w:color w:val="000000"/>
        </w:rPr>
        <w:t>mention</w:t>
      </w:r>
      <w:r w:rsidR="007F472E" w:rsidRPr="00A10451">
        <w:rPr>
          <w:rFonts w:cs="David" w:hint="cs"/>
          <w:color w:val="000000"/>
        </w:rPr>
        <w:t xml:space="preserve"> the </w:t>
      </w:r>
      <w:r w:rsidR="004176C9" w:rsidRPr="00A10451">
        <w:rPr>
          <w:rFonts w:cs="David" w:hint="cs"/>
          <w:color w:val="000000"/>
        </w:rPr>
        <w:t xml:space="preserve">simplifying assumptions </w:t>
      </w:r>
      <w:r w:rsidR="00C10840" w:rsidRPr="00A10451">
        <w:rPr>
          <w:rFonts w:cs="David" w:hint="cs"/>
          <w:color w:val="000000"/>
        </w:rPr>
        <w:t xml:space="preserve">that </w:t>
      </w:r>
      <w:r w:rsidR="004176C9" w:rsidRPr="00A10451">
        <w:rPr>
          <w:rFonts w:cs="David" w:hint="cs"/>
          <w:color w:val="000000"/>
        </w:rPr>
        <w:t xml:space="preserve">had to be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Eq. 5</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BD6B00">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[36]","plainTextFormattedCitation":"[36]","previouslyFormattedCitation":"[35]"},"properties":{"noteIndex":0},"schema":"https://github.com/citation-style-language/schema/raw/master/csl-citation.json"}</w:instrText>
      </w:r>
      <w:r w:rsidR="00725B91" w:rsidRPr="00A10451">
        <w:rPr>
          <w:rFonts w:cs="David" w:hint="cs"/>
          <w:color w:val="000000"/>
        </w:rPr>
        <w:fldChar w:fldCharType="separate"/>
      </w:r>
      <w:r w:rsidR="00BD6B00" w:rsidRPr="00BD6B00">
        <w:rPr>
          <w:rFonts w:cs="David"/>
          <w:noProof/>
          <w:color w:val="000000"/>
        </w:rPr>
        <w:t>[36]</w:t>
      </w:r>
      <w:r w:rsidR="00725B91" w:rsidRPr="00A10451">
        <w:rPr>
          <w:rFonts w:cs="David" w:hint="cs"/>
          <w:color w:val="000000"/>
        </w:rPr>
        <w:fldChar w:fldCharType="end"/>
      </w:r>
      <w:commentRangeEnd w:id="127"/>
      <w:r w:rsidR="00DD060D">
        <w:rPr>
          <w:rStyle w:val="CommentReference"/>
        </w:rPr>
        <w:commentReference w:id="127"/>
      </w:r>
      <w:r w:rsidR="004176C9" w:rsidRPr="00A10451">
        <w:rPr>
          <w:rFonts w:cs="David" w:hint="cs"/>
          <w:color w:val="000000"/>
        </w:rPr>
        <w:t xml:space="preserve">: </w:t>
      </w:r>
    </w:p>
    <w:p w14:paraId="6F4DBE4C" w14:textId="77777777" w:rsidR="00340EDC" w:rsidRPr="00A10451" w:rsidRDefault="00340EDC" w:rsidP="003F702D">
      <w:pPr>
        <w:ind w:right="-2"/>
        <w:rPr>
          <w:rFonts w:cs="David"/>
          <w:color w:val="000000"/>
        </w:rPr>
      </w:pP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46B0FFD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 xml:space="preserve">he solution is </w:t>
      </w:r>
      <w:r w:rsidR="000A3EC9">
        <w:rPr>
          <w:rFonts w:cs="David"/>
          <w:color w:val="000000"/>
        </w:rPr>
        <w:t xml:space="preserve">a </w:t>
      </w:r>
      <w:r w:rsidR="004176C9" w:rsidRPr="00A10451">
        <w:rPr>
          <w:rFonts w:cs="David" w:hint="cs"/>
          <w:color w:val="000000"/>
        </w:rPr>
        <w:t>steady state</w:t>
      </w:r>
      <w:r w:rsidR="00DF181A" w:rsidRPr="00A10451">
        <w:rPr>
          <w:rFonts w:cs="David" w:hint="cs"/>
          <w:color w:val="000000"/>
        </w:rPr>
        <w:t xml:space="preserve">. </w:t>
      </w:r>
    </w:p>
    <w:p w14:paraId="12CFE34B" w14:textId="77777777"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r w:rsidRPr="00A10451">
        <w:rPr>
          <w:rFonts w:cs="David" w:hint="cs"/>
          <w:color w:val="FF0000"/>
        </w:rPr>
        <w:t xml:space="preserve">diffusion/turbulence </w:t>
      </w:r>
      <w:r w:rsidRPr="00A10451">
        <w:rPr>
          <w:rFonts w:cs="David" w:hint="cs"/>
          <w:color w:val="000000"/>
        </w:rPr>
        <w:t>coefficient K is a</w:t>
      </w:r>
      <w:r w:rsidR="00F629E4" w:rsidRPr="00A10451">
        <w:rPr>
          <w:rFonts w:cs="David" w:hint="cs"/>
          <w:color w:val="000000"/>
        </w:rPr>
        <w:t xml:space="preserve"> function of the downwind distance x only, and diffusion is isotropic so that </w:t>
      </w:r>
      <w:commentRangeStart w:id="128"/>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=K(x)</m:t>
        </m:r>
        <w:commentRangeEnd w:id="128"/>
        <m:r>
          <m:rPr>
            <m:sty m:val="p"/>
          </m:rPr>
          <w:rPr>
            <w:rStyle w:val="CommentReference"/>
          </w:rPr>
          <w:commentReference w:id="128"/>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004CAE00" w:rsidR="00B63030" w:rsidRDefault="00624D21" w:rsidP="00B57010">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a stable gas or aerosol, with a negligible deposition rate and that background pollution is negligible.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diffusion/turbulence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77777777" w:rsidR="00B1137C" w:rsidRDefault="00553469" w:rsidP="00B1137C">
      <w:pPr>
        <w:ind w:right="-2"/>
        <w:jc w:val="center"/>
        <w:rPr>
          <w:rFonts w:cs="David"/>
          <w:color w:val="000000"/>
        </w:rPr>
      </w:pPr>
      <m:oMathPara>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m:oMathPara>
    </w:p>
    <w:p w14:paraId="7B0DC318" w14:textId="181F4A22" w:rsidR="00B1137C" w:rsidRDefault="00553469" w:rsidP="00B1137C">
      <w:pPr>
        <w:ind w:right="-2"/>
        <w:jc w:val="center"/>
        <w:rPr>
          <w:rFonts w:cs="David"/>
          <w:color w:val="000000"/>
        </w:rPr>
      </w:pPr>
      <m:oMathPara>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m:oMathPara>
    </w:p>
    <w:p w14:paraId="421748EA" w14:textId="5B1EF528" w:rsidR="00C94D4A" w:rsidRPr="00A10451" w:rsidRDefault="004D5CE9" w:rsidP="00B57010">
      <w:pPr>
        <w:ind w:right="-2"/>
        <w:rPr>
          <w:rFonts w:cs="David"/>
          <w:color w:val="FF0000"/>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BD6B00">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[37]","plainTextFormattedCitation":"[37]","previouslyFormattedCitation":"[36]"},"properties":{"noteIndex":0},"schema":"https://github.com/citation-style-language/schema/raw/master/csl-citation.json"}</w:instrText>
      </w:r>
      <w:r w:rsidR="00B8015B" w:rsidRPr="00A10451">
        <w:rPr>
          <w:rFonts w:cs="David" w:hint="cs"/>
          <w:color w:val="000000" w:themeColor="text1"/>
        </w:rPr>
        <w:fldChar w:fldCharType="separate"/>
      </w:r>
      <w:r w:rsidR="00BD6B00" w:rsidRPr="00BD6B00">
        <w:rPr>
          <w:rFonts w:cs="David"/>
          <w:noProof/>
          <w:color w:val="000000" w:themeColor="text1"/>
        </w:rPr>
        <w:t>[37]</w:t>
      </w:r>
      <w:r w:rsidR="00B8015B" w:rsidRPr="00A10451">
        <w:rPr>
          <w:rFonts w:cs="David" w:hint="cs"/>
          <w:color w:val="000000" w:themeColor="text1"/>
        </w:rPr>
        <w:fldChar w:fldCharType="end"/>
      </w:r>
      <w:r w:rsidR="00C75E4A" w:rsidRPr="00A10451">
        <w:rPr>
          <w:rFonts w:cs="David" w:hint="cs"/>
          <w:color w:val="000000" w:themeColor="text1"/>
        </w:rPr>
        <w:t xml:space="preserve">, using </w:t>
      </w:r>
      <w:r w:rsidR="001827A8" w:rsidRPr="00A10451">
        <w:rPr>
          <w:rFonts w:cs="David" w:hint="cs"/>
          <w:color w:val="000000" w:themeColor="text1"/>
        </w:rPr>
        <w:t xml:space="preserve">Pasquill-Gifford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BD6B00">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[38]","plainTextFormattedCitation":"[38]","previouslyFormattedCitation":"[37]"},"properties":{"noteIndex":0},"schema":"https://github.com/citation-style-language/schema/raw/master/csl-citation.json"}</w:instrText>
      </w:r>
      <w:r w:rsidR="00A10451">
        <w:rPr>
          <w:rFonts w:cs="David"/>
          <w:color w:val="000000" w:themeColor="text1"/>
        </w:rPr>
        <w:fldChar w:fldCharType="separate"/>
      </w:r>
      <w:r w:rsidR="00BD6B00" w:rsidRPr="00BD6B00">
        <w:rPr>
          <w:rFonts w:cs="David"/>
          <w:noProof/>
          <w:color w:val="000000" w:themeColor="text1"/>
        </w:rPr>
        <w:t>[38]</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26FCD44F" w14:textId="77777777" w:rsidR="000F5D1B" w:rsidRDefault="000A3EC9" w:rsidP="003B4D39">
      <w:pPr>
        <w:ind w:right="-2"/>
        <w:rPr>
          <w:rFonts w:cs="David"/>
          <w:color w:val="000000" w:themeColor="text1"/>
        </w:rPr>
      </w:pPr>
      <w:commentRangeStart w:id="129"/>
      <w:commentRangeEnd w:id="129"/>
      <w:r>
        <w:rPr>
          <w:rStyle w:val="CommentReference"/>
        </w:rPr>
        <w:commentReference w:id="129"/>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D606F2">
      <w:pPr>
        <w:pStyle w:val="Heading2"/>
        <w:rPr>
          <w:rFonts w:cs="David"/>
        </w:rPr>
      </w:pPr>
      <w:r w:rsidRPr="00A10451">
        <w:rPr>
          <w:rFonts w:cs="David" w:hint="cs"/>
        </w:rPr>
        <w:lastRenderedPageBreak/>
        <w:t xml:space="preserve">Meteorology </w:t>
      </w:r>
    </w:p>
    <w:p w14:paraId="153B52EE" w14:textId="179A60C1" w:rsidR="0004601A" w:rsidRPr="00C419E3" w:rsidRDefault="00291E94" w:rsidP="00C419E3">
      <w:pPr>
        <w:pStyle w:val="Heading3"/>
      </w:pPr>
      <w:r w:rsidRPr="004F46AA">
        <w:t>Background</w:t>
      </w:r>
    </w:p>
    <w:p w14:paraId="5891C8FE" w14:textId="7A4650E9" w:rsidR="00C86711" w:rsidRDefault="00D606F2" w:rsidP="00C80139">
      <w:pPr>
        <w:ind w:right="-2"/>
        <w:rPr>
          <w:rFonts w:cs="David"/>
          <w:color w:val="000000"/>
        </w:rPr>
      </w:pPr>
      <w:commentRangeStart w:id="130"/>
      <w:commentRangeStart w:id="131"/>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423536" w:rsidRPr="00A10451">
        <w:rPr>
          <w:rFonts w:cs="David" w:hint="cs"/>
          <w:color w:val="000000"/>
        </w:rPr>
        <w:t xml:space="preserve">If the temperature of the atmosphere increases with altitude in a certain layer in the atmosphere, then this layer is called an </w:t>
      </w:r>
      <w:r w:rsidR="00423536" w:rsidRPr="00A83BBB">
        <w:rPr>
          <w:rFonts w:cs="David" w:hint="cs"/>
          <w:b/>
          <w:bCs/>
          <w:color w:val="000000"/>
        </w:rPr>
        <w:t>inversion</w:t>
      </w:r>
      <w:r w:rsidR="00037CEE">
        <w:rPr>
          <w:rFonts w:cs="David"/>
          <w:b/>
          <w:bCs/>
          <w:color w:val="000000"/>
        </w:rPr>
        <w:t xml:space="preserve">, </w:t>
      </w:r>
      <w:r w:rsidR="00037CEE" w:rsidRPr="00037CEE">
        <w:rPr>
          <w:rFonts w:cs="David"/>
          <w:color w:val="000000"/>
        </w:rPr>
        <w:t>an absolutely stable condition</w:t>
      </w:r>
      <w:r w:rsidR="00423536" w:rsidRPr="00037CEE">
        <w:rPr>
          <w:rFonts w:cs="David"/>
          <w:color w:val="000000"/>
        </w:rPr>
        <w:t>.</w:t>
      </w:r>
      <w:r w:rsidR="00037CEE">
        <w:rPr>
          <w:rFonts w:cs="David"/>
          <w:color w:val="000000"/>
        </w:rPr>
        <w:t xml:space="preserve"> 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6150B1" w:rsidRPr="00A10451">
        <w:rPr>
          <w:rFonts w:cs="David" w:hint="cs"/>
          <w:color w:val="000000"/>
        </w:rPr>
        <w:t xml:space="preserve">. In this condition,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7C670F">
        <w:rPr>
          <w:rFonts w:cs="David"/>
          <w:color w:val="000000"/>
        </w:rPr>
        <w:t xml:space="preserve"> </w:t>
      </w:r>
      <w:r w:rsidR="007C670F" w:rsidRPr="00A10451">
        <w:rPr>
          <w:rFonts w:cs="David" w:hint="cs"/>
          <w:color w:val="000000"/>
        </w:rPr>
        <w:t>(</w:t>
      </w:r>
      <w:r w:rsidR="007C670F">
        <w:rPr>
          <w:rFonts w:cs="David"/>
          <w:color w:val="000000"/>
        </w:rPr>
        <w:t xml:space="preserve">about </w:t>
      </w:r>
      <w:r w:rsidR="007C670F" w:rsidRPr="00A10451">
        <w:rPr>
          <w:rFonts w:cs="David" w:hint="cs"/>
          <w:color w:val="000000"/>
        </w:rPr>
        <w:t>10</w:t>
      </w:r>
      <w:r w:rsidR="007C670F" w:rsidRPr="00A10451">
        <w:rPr>
          <w:rFonts w:cs="David" w:hint="cs"/>
          <w:color w:val="000000"/>
          <w:vertAlign w:val="superscript"/>
        </w:rPr>
        <w:t xml:space="preserve">0 </w:t>
      </w:r>
      <w:r w:rsidR="007C670F" w:rsidRPr="00A10451">
        <w:rPr>
          <w:rFonts w:cs="David" w:hint="cs"/>
          <w:color w:val="000000"/>
        </w:rPr>
        <w:t>for every 1000 m)</w:t>
      </w:r>
      <w:r w:rsidR="007C670F">
        <w:rPr>
          <w:rFonts w:cs="David"/>
          <w:color w:val="000000"/>
        </w:rPr>
        <w:t>.</w:t>
      </w:r>
      <w:r w:rsidR="00037CEE">
        <w:rPr>
          <w:rFonts w:cs="David"/>
          <w:color w:val="000000"/>
        </w:rPr>
        <w:t xml:space="preserve"> </w:t>
      </w:r>
    </w:p>
    <w:p w14:paraId="41D014E1" w14:textId="27A284A4"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BD6B00">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[37]","plainTextFormattedCitation":"[1], [37]","previouslyFormattedCitation":"[1], [36]"},"properties":{"noteIndex":0},"schema":"https://github.com/citation-style-language/schema/raw/master/csl-citation.json"}</w:instrText>
      </w:r>
      <w:r>
        <w:rPr>
          <w:rFonts w:cs="David"/>
          <w:color w:val="000000"/>
        </w:rPr>
        <w:fldChar w:fldCharType="separate"/>
      </w:r>
      <w:r w:rsidR="00BD6B00" w:rsidRPr="00BD6B00">
        <w:rPr>
          <w:rFonts w:cs="David"/>
          <w:noProof/>
          <w:color w:val="000000"/>
        </w:rPr>
        <w:t>[1], [37]</w:t>
      </w:r>
      <w:r>
        <w:rPr>
          <w:rFonts w:cs="David"/>
          <w:color w:val="000000"/>
        </w:rPr>
        <w:fldChar w:fldCharType="end"/>
      </w:r>
      <w:r>
        <w:rPr>
          <w:rFonts w:cs="David"/>
          <w:color w:val="000000"/>
        </w:rPr>
        <w:t xml:space="preserve">, </w:t>
      </w:r>
      <w:r>
        <w:rPr>
          <w:rFonts w:cs="David"/>
          <w:color w:val="000000"/>
        </w:rPr>
        <w:fldChar w:fldCharType="begin" w:fldLock="1"/>
      </w:r>
      <w:r w:rsidR="00BD6B00">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[39]","plainTextFormattedCitation":"[39]","previouslyFormattedCitation":"[38]"},"properties":{"noteIndex":0},"schema":"https://github.com/citation-style-language/schema/raw/master/csl-citation.json"}</w:instrText>
      </w:r>
      <w:r>
        <w:rPr>
          <w:rFonts w:cs="David"/>
          <w:color w:val="000000"/>
        </w:rPr>
        <w:fldChar w:fldCharType="separate"/>
      </w:r>
      <w:r w:rsidR="00BD6B00" w:rsidRPr="00BD6B00">
        <w:rPr>
          <w:rFonts w:cs="David"/>
          <w:noProof/>
          <w:color w:val="000000"/>
        </w:rPr>
        <w:t>[39]</w:t>
      </w:r>
      <w:r>
        <w:rPr>
          <w:rFonts w:cs="David"/>
          <w:color w:val="000000"/>
        </w:rPr>
        <w:fldChar w:fldCharType="end"/>
      </w:r>
      <w:r w:rsidRPr="00A10451">
        <w:rPr>
          <w:rFonts w:cs="David" w:hint="cs"/>
          <w:color w:val="000000"/>
        </w:rPr>
        <w:t>.</w:t>
      </w:r>
      <w:commentRangeEnd w:id="130"/>
      <w:r w:rsidR="00C80139">
        <w:rPr>
          <w:rStyle w:val="CommentReference"/>
        </w:rPr>
        <w:commentReference w:id="130"/>
      </w:r>
      <w:commentRangeEnd w:id="131"/>
      <w:r w:rsidR="00DD060D">
        <w:rPr>
          <w:rStyle w:val="CommentReference"/>
        </w:rPr>
        <w:commentReference w:id="131"/>
      </w:r>
    </w:p>
    <w:p w14:paraId="09BDDC28" w14:textId="7D90CDD6" w:rsidR="00ED7E96" w:rsidRPr="00C86711" w:rsidRDefault="00ED7E96" w:rsidP="00C86711">
      <w:pPr>
        <w:ind w:right="-2"/>
        <w:rPr>
          <w:rFonts w:cs="David"/>
          <w:color w:val="FF0000"/>
        </w:rPr>
      </w:pPr>
    </w:p>
    <w:p w14:paraId="022B59AC" w14:textId="567F629B" w:rsidR="00CC6352" w:rsidRPr="006249EE" w:rsidRDefault="006249EE" w:rsidP="004F46AA">
      <w:pPr>
        <w:pStyle w:val="Heading3"/>
      </w:pPr>
      <w:commentRangeStart w:id="132"/>
      <w:commentRangeStart w:id="133"/>
      <w:r w:rsidRPr="006249EE">
        <w:t>Determining</w:t>
      </w:r>
      <w:r w:rsidR="00CC6352" w:rsidRPr="006249EE">
        <w:t xml:space="preserve"> </w:t>
      </w:r>
      <w:r w:rsidR="001323D3">
        <w:t xml:space="preserve">the </w:t>
      </w:r>
      <w:r w:rsidR="00CC6352" w:rsidRPr="006249EE">
        <w:t xml:space="preserve">atmospheric stability class </w:t>
      </w:r>
    </w:p>
    <w:p w14:paraId="6DEEE13B" w14:textId="32812FE1" w:rsidR="00F81504" w:rsidRDefault="00990755" w:rsidP="003B4D39">
      <w:pPr>
        <w:ind w:right="-2"/>
        <w:rPr>
          <w:rFonts w:cs="David"/>
          <w:color w:val="000000" w:themeColor="text1"/>
        </w:rPr>
      </w:pPr>
      <w:r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Pr="00A10451">
        <w:rPr>
          <w:rFonts w:cs="David" w:hint="cs"/>
          <w:color w:val="000000" w:themeColor="text1"/>
        </w:rPr>
        <w:t xml:space="preserve">Gaussian plume model, </w:t>
      </w:r>
      <w:r w:rsidR="00812355" w:rsidRPr="00A10451">
        <w:rPr>
          <w:rFonts w:cs="David" w:hint="cs"/>
          <w:color w:val="000000" w:themeColor="text1"/>
        </w:rPr>
        <w:t xml:space="preserve">the </w:t>
      </w:r>
      <w:r w:rsidRPr="00A10451">
        <w:rPr>
          <w:rFonts w:cs="David" w:hint="cs"/>
          <w:color w:val="000000" w:themeColor="text1"/>
        </w:rPr>
        <w:t>Pasquill</w:t>
      </w:r>
      <w:r w:rsidR="00E17863" w:rsidRPr="00A10451">
        <w:rPr>
          <w:rFonts w:cs="David" w:hint="cs"/>
          <w:color w:val="000000" w:themeColor="text1"/>
        </w:rPr>
        <w:t>-Gifford</w:t>
      </w:r>
      <w:r w:rsidR="002B5734" w:rsidRPr="00A10451">
        <w:rPr>
          <w:rFonts w:cs="David" w:hint="cs"/>
          <w:color w:val="000000" w:themeColor="text1"/>
        </w:rPr>
        <w:t xml:space="preserve"> </w:t>
      </w:r>
      <w:r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BD6B00">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[40]","plainTextFormattedCitation":"[40]","previouslyFormattedCitation":"[39]"},"properties":{"noteIndex":0},"schema":"https://github.com/citation-style-language/schema/raw/master/csl-citation.json"}</w:instrText>
      </w:r>
      <w:r w:rsidR="00EE5892" w:rsidRPr="009E78A4">
        <w:rPr>
          <w:rFonts w:cs="David" w:hint="cs"/>
          <w:color w:val="000000" w:themeColor="text1"/>
        </w:rPr>
        <w:fldChar w:fldCharType="separate"/>
      </w:r>
      <w:r w:rsidR="00BD6B00" w:rsidRPr="00BD6B00">
        <w:rPr>
          <w:rFonts w:cs="David"/>
          <w:noProof/>
          <w:color w:val="000000" w:themeColor="text1"/>
        </w:rPr>
        <w:t>[40]</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671E75" w:rsidRPr="009E78A4">
        <w:rPr>
          <w:rFonts w:cs="David" w:hint="cs"/>
          <w:color w:val="000000" w:themeColor="text1"/>
        </w:rPr>
        <w:t>. T</w:t>
      </w:r>
      <w:r w:rsidR="00552FEA" w:rsidRPr="009E78A4">
        <w:rPr>
          <w:rFonts w:cs="David" w:hint="cs"/>
          <w:color w:val="000000" w:themeColor="text1"/>
        </w:rPr>
        <w:t xml:space="preserve">hey </w:t>
      </w:r>
      <w:r w:rsidR="002B5734" w:rsidRPr="009E78A4">
        <w:rPr>
          <w:rFonts w:cs="David" w:hint="cs"/>
          <w:color w:val="000000" w:themeColor="text1"/>
        </w:rPr>
        <w:t>include a radiation-based method which uses measurements of solar radiation during the day and delta-T at night and turbulence-based methods which use wind fluctuation statistics</w:t>
      </w:r>
      <w:r w:rsidR="00A51E9C" w:rsidRPr="009E78A4">
        <w:rPr>
          <w:rFonts w:cs="David" w:hint="cs"/>
          <w:color w:val="000000" w:themeColor="text1"/>
        </w:rPr>
        <w:t xml:space="preserve"> </w:t>
      </w:r>
      <w:r w:rsidR="003511FB" w:rsidRPr="009E78A4">
        <w:rPr>
          <w:rFonts w:cs="David" w:hint="cs"/>
          <w:color w:val="000000" w:themeColor="text1"/>
        </w:rPr>
        <w:fldChar w:fldCharType="begin" w:fldLock="1"/>
      </w:r>
      <w:r w:rsidR="00BD6B00">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[41]","plainTextFormattedCitation":"[41]","previouslyFormattedCitation":"[40]"},"properties":{"noteIndex":0},"schema":"https://github.com/citation-style-language/schema/raw/master/csl-citation.json"}</w:instrText>
      </w:r>
      <w:r w:rsidR="003511FB" w:rsidRPr="009E78A4">
        <w:rPr>
          <w:rFonts w:cs="David" w:hint="cs"/>
          <w:color w:val="000000" w:themeColor="text1"/>
        </w:rPr>
        <w:fldChar w:fldCharType="separate"/>
      </w:r>
      <w:r w:rsidR="00BD6B00" w:rsidRPr="00BD6B00">
        <w:rPr>
          <w:rFonts w:cs="David"/>
          <w:noProof/>
          <w:color w:val="000000" w:themeColor="text1"/>
        </w:rPr>
        <w:t>[41]</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current simulation,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r w:rsidR="00215A3E" w:rsidRPr="009E78A4">
        <w:rPr>
          <w:rFonts w:cs="David" w:hint="cs"/>
          <w:color w:val="000000" w:themeColor="text1"/>
        </w:rPr>
        <w:t xml:space="preserve">(sometimes referred to as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Pr>
          <w:rFonts w:cs="David" w:hint="cs"/>
          <w:color w:val="000000" w:themeColor="text1"/>
        </w:rPr>
        <w:t xml:space="preserve">) </w:t>
      </w:r>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r w:rsidR="00C8129F" w:rsidRPr="009E78A4">
        <w:rPr>
          <w:rFonts w:cs="David" w:hint="cs"/>
          <w:color w:val="000000" w:themeColor="text1"/>
        </w:rPr>
        <w:t>Pasquill-Gifford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r w:rsidR="00725A93" w:rsidRPr="009E78A4">
        <w:rPr>
          <w:rFonts w:cs="David" w:hint="cs"/>
          <w:color w:val="000000" w:themeColor="text1"/>
        </w:rPr>
        <w:t>W</w:t>
      </w:r>
      <w:r w:rsidR="00AC453B" w:rsidRPr="009E78A4">
        <w:rPr>
          <w:rFonts w:cs="David" w:hint="cs"/>
          <w:color w:val="000000" w:themeColor="text1"/>
        </w:rPr>
        <w:t xml:space="preserve">ind direction </w:t>
      </w:r>
      <w:r w:rsidR="00725A93" w:rsidRPr="009E78A4">
        <w:rPr>
          <w:rFonts w:cs="David" w:hint="cs"/>
          <w:color w:val="000000" w:themeColor="text1"/>
        </w:rPr>
        <w:t>s</w:t>
      </w:r>
      <w:r w:rsidR="00087F27" w:rsidRPr="009E78A4">
        <w:rPr>
          <w:rFonts w:cs="David" w:hint="cs"/>
          <w:color w:val="000000" w:themeColor="text1"/>
        </w:rPr>
        <w:t>tandard deviation</w:t>
      </w:r>
      <w:r w:rsidR="00AC453B" w:rsidRPr="009E78A4">
        <w:rPr>
          <w:rFonts w:cs="David" w:hint="cs"/>
          <w:color w:val="000000" w:themeColor="text1"/>
        </w:rPr>
        <w:t xml:space="preserve"> values </w:t>
      </w:r>
      <w:r w:rsidR="0015731B" w:rsidRPr="009E78A4">
        <w:rPr>
          <w:rFonts w:cs="David" w:hint="cs"/>
          <w:color w:val="000000" w:themeColor="text1"/>
        </w:rPr>
        <w:t xml:space="preserve">of </w:t>
      </w:r>
      <w:r w:rsidR="00725A93" w:rsidRPr="009E78A4">
        <w:rPr>
          <w:rFonts w:cs="David" w:hint="cs"/>
          <w:color w:val="000000" w:themeColor="text1"/>
        </w:rPr>
        <w:t>10-min</w:t>
      </w:r>
      <w:r w:rsidR="0015731B" w:rsidRPr="009E78A4">
        <w:rPr>
          <w:rFonts w:cs="David" w:hint="cs"/>
          <w:color w:val="000000" w:themeColor="text1"/>
        </w:rPr>
        <w:t xml:space="preserve"> resolution</w:t>
      </w:r>
      <w:r w:rsidR="00725A93" w:rsidRPr="009E78A4">
        <w:rPr>
          <w:rFonts w:cs="David" w:hint="cs"/>
          <w:color w:val="000000" w:themeColor="text1"/>
        </w:rPr>
        <w:t xml:space="preserve"> </w:t>
      </w:r>
      <w:r w:rsidR="00AC453B" w:rsidRPr="009E78A4">
        <w:rPr>
          <w:rFonts w:cs="David" w:hint="cs"/>
          <w:color w:val="000000" w:themeColor="text1"/>
        </w:rPr>
        <w:t xml:space="preserve">were obtained </w:t>
      </w:r>
      <w:r w:rsidR="0015731B" w:rsidRPr="009E78A4">
        <w:rPr>
          <w:rFonts w:cs="David" w:hint="cs"/>
          <w:color w:val="000000" w:themeColor="text1"/>
        </w:rPr>
        <w:t xml:space="preserve">from </w:t>
      </w:r>
      <w:r w:rsidR="00FD5FD7" w:rsidRPr="009E78A4">
        <w:rPr>
          <w:rFonts w:cs="David" w:hint="cs"/>
          <w:color w:val="000000"/>
        </w:rPr>
        <w:t>the Israel Meteorological Service (</w:t>
      </w:r>
      <w:r w:rsidR="000F5D1B">
        <w:rPr>
          <w:rFonts w:cs="David"/>
          <w:color w:val="FF0000"/>
        </w:rPr>
        <w:t>s</w:t>
      </w:r>
      <w:r w:rsidR="00FD5FD7" w:rsidRPr="009E78A4">
        <w:rPr>
          <w:rFonts w:cs="David" w:hint="cs"/>
          <w:color w:val="FF0000"/>
        </w:rPr>
        <w:t xml:space="preserve">ee section </w:t>
      </w:r>
      <w:r w:rsidR="000F5D1B">
        <w:rPr>
          <w:rFonts w:cs="David"/>
          <w:color w:val="FF0000"/>
        </w:rPr>
        <w:t>X</w:t>
      </w:r>
      <w:r w:rsidR="00FD5FD7" w:rsidRPr="009E78A4">
        <w:rPr>
          <w:rFonts w:cs="David" w:hint="cs"/>
          <w:color w:val="000000"/>
        </w:rPr>
        <w:t>)</w:t>
      </w:r>
      <w:r w:rsidR="00AA69E9" w:rsidRPr="009E78A4">
        <w:rPr>
          <w:rFonts w:cs="David" w:hint="cs"/>
          <w:color w:val="000000"/>
        </w:rPr>
        <w:t xml:space="preserve">. </w:t>
      </w:r>
      <w:r w:rsidR="00F81504" w:rsidRPr="009E78A4">
        <w:rPr>
          <w:rFonts w:cs="David" w:hint="cs"/>
          <w:color w:val="000000" w:themeColor="text1"/>
        </w:rPr>
        <w:t>To minimize the effects of wind meander</w:t>
      </w:r>
      <w:r w:rsidR="003B4D39" w:rsidRPr="009E78A4">
        <w:rPr>
          <w:rFonts w:cs="David" w:hint="cs"/>
          <w:color w:val="000000" w:themeColor="text1"/>
        </w:rPr>
        <w:t xml:space="preserve"> (</w:t>
      </w:r>
      <w:r w:rsidR="003B4D39" w:rsidRPr="009E78A4">
        <w:rPr>
          <w:rFonts w:ascii="Calibri" w:hAnsi="Calibri" w:cs="Calibri"/>
          <w:color w:val="000000" w:themeColor="text1"/>
        </w:rPr>
        <w:t>﻿</w:t>
      </w:r>
      <w:r w:rsidR="003B4D39" w:rsidRPr="009E78A4">
        <w:rPr>
          <w:rFonts w:cs="David" w:hint="cs"/>
          <w:color w:val="000000" w:themeColor="text1"/>
        </w:rPr>
        <w:t xml:space="preserve">long period oscillations </w:t>
      </w:r>
      <w:r w:rsidR="003B4D39" w:rsidRPr="009E78A4">
        <w:rPr>
          <w:rFonts w:cs="David" w:hint="cs"/>
          <w:color w:val="000000" w:themeColor="text1"/>
        </w:rPr>
        <w:lastRenderedPageBreak/>
        <w:t xml:space="preserve">associated with light wind speed conditions), </w:t>
      </w:r>
      <w:r w:rsidR="007C64E9" w:rsidRPr="009E78A4">
        <w:rPr>
          <w:rFonts w:cs="David" w:hint="cs"/>
          <w:color w:val="000000" w:themeColor="text1"/>
        </w:rPr>
        <w:t xml:space="preserve">it is recommended to </w:t>
      </w:r>
      <w:r w:rsidR="003B4D39" w:rsidRPr="009E78A4">
        <w:rPr>
          <w:rFonts w:cs="David" w:hint="cs"/>
          <w:color w:val="000000" w:themeColor="text1"/>
        </w:rPr>
        <w:t xml:space="preserve">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003B4D39" w:rsidRPr="009E78A4">
        <w:rPr>
          <w:rFonts w:cs="David" w:hint="cs"/>
          <w:color w:val="000000" w:themeColor="text1"/>
        </w:rPr>
        <w:t xml:space="preserve"> value </w:t>
      </w:r>
      <w:r w:rsidR="00F81504" w:rsidRPr="009E78A4">
        <w:rPr>
          <w:rFonts w:cs="David" w:hint="cs"/>
          <w:color w:val="000000" w:themeColor="text1"/>
        </w:rPr>
        <w:t xml:space="preserve">using </w:t>
      </w:r>
      <w:r w:rsidR="00001D1E" w:rsidRPr="009E78A4">
        <w:rPr>
          <w:rFonts w:cs="David" w:hint="cs"/>
          <w:color w:val="000000" w:themeColor="text1"/>
        </w:rPr>
        <w:t xml:space="preserve">10-min or </w:t>
      </w:r>
      <w:r w:rsidR="00F81504" w:rsidRPr="009E78A4">
        <w:rPr>
          <w:rFonts w:cs="David" w:hint="cs"/>
          <w:color w:val="000000" w:themeColor="text1"/>
        </w:rPr>
        <w:t xml:space="preserve">15-min </w:t>
      </w:r>
      <w:r w:rsidR="008F73BA" w:rsidRPr="009E78A4">
        <w:rPr>
          <w:rFonts w:cs="David" w:hint="cs"/>
          <w:color w:val="000000" w:themeColor="text1"/>
        </w:rPr>
        <w:t>average</w:t>
      </w:r>
      <w:r w:rsidR="001F6D82" w:rsidRPr="009E78A4">
        <w:rPr>
          <w:rFonts w:cs="David" w:hint="cs"/>
          <w:color w:val="000000" w:themeColor="text1"/>
        </w:rPr>
        <w:t>s</w:t>
      </w:r>
      <w:r w:rsidR="003E2C99" w:rsidRPr="009E78A4">
        <w:rPr>
          <w:rFonts w:cs="David" w:hint="cs"/>
          <w:color w:val="000000" w:themeColor="text1"/>
        </w:rPr>
        <w:t>,</w:t>
      </w:r>
      <w:r w:rsidR="008F73BA" w:rsidRPr="009E78A4">
        <w:rPr>
          <w:rFonts w:cs="David" w:hint="cs"/>
          <w:color w:val="000000" w:themeColor="text1"/>
        </w:rPr>
        <w:t xml:space="preserve"> as </w:t>
      </w:r>
      <w:r w:rsidR="003E2C99" w:rsidRPr="009E78A4">
        <w:rPr>
          <w:rFonts w:cs="David" w:hint="cs"/>
          <w:color w:val="000000" w:themeColor="text1"/>
        </w:rPr>
        <w:t xml:space="preserve">specified in </w:t>
      </w:r>
      <w:r w:rsidR="00431493">
        <w:rPr>
          <w:rFonts w:cs="David"/>
          <w:color w:val="FF0000"/>
        </w:rPr>
        <w:t>E</w:t>
      </w:r>
      <w:r w:rsidR="003E2C99" w:rsidRPr="009E78A4">
        <w:rPr>
          <w:rFonts w:cs="David" w:hint="cs"/>
          <w:color w:val="FF0000"/>
        </w:rPr>
        <w:t>q</w:t>
      </w:r>
      <w:r w:rsidR="00431493">
        <w:rPr>
          <w:rFonts w:cs="David"/>
          <w:color w:val="FF0000"/>
        </w:rPr>
        <w:t>.6</w:t>
      </w:r>
      <w:r w:rsidR="008F73BA" w:rsidRPr="009E78A4">
        <w:rPr>
          <w:rFonts w:cs="David" w:hint="cs"/>
          <w:color w:val="000000" w:themeColor="text1"/>
        </w:rPr>
        <w:t xml:space="preserve"> </w:t>
      </w:r>
      <w:r w:rsidR="001F6D82" w:rsidRPr="009E78A4">
        <w:rPr>
          <w:rFonts w:cs="David" w:hint="cs"/>
          <w:color w:val="000000" w:themeColor="text1"/>
        </w:rPr>
        <w:t>(</w:t>
      </w:r>
      <w:r w:rsidR="00120756" w:rsidRPr="009E78A4">
        <w:rPr>
          <w:rFonts w:cs="David" w:hint="cs"/>
          <w:color w:val="000000" w:themeColor="text1"/>
        </w:rPr>
        <w:t>i.e., calculating the root mean square</w:t>
      </w:r>
      <w:r w:rsidR="001F6D82" w:rsidRPr="009E78A4">
        <w:rPr>
          <w:rFonts w:cs="David" w:hint="cs"/>
          <w:color w:val="000000" w:themeColor="text1"/>
        </w:rPr>
        <w:t>)</w:t>
      </w:r>
      <w:r w:rsidR="00120756" w:rsidRPr="009E78A4">
        <w:rPr>
          <w:rFonts w:cs="David" w:hint="cs"/>
          <w:color w:val="000000" w:themeColor="text1"/>
        </w:rPr>
        <w:t xml:space="preserve"> </w:t>
      </w:r>
      <w:r w:rsidR="00A10F11">
        <w:rPr>
          <w:rFonts w:cs="David"/>
          <w:color w:val="000000" w:themeColor="text1"/>
        </w:rPr>
        <w:fldChar w:fldCharType="begin" w:fldLock="1"/>
      </w:r>
      <w:r w:rsidR="00BD6B00">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[41]","plainTextFormattedCitation":"[41]","previouslyFormattedCitation":"[40]"},"properties":{"noteIndex":0},"schema":"https://github.com/citation-style-language/schema/raw/master/csl-citation.json"}</w:instrText>
      </w:r>
      <w:r w:rsidR="00A10F11">
        <w:rPr>
          <w:rFonts w:cs="David"/>
          <w:color w:val="000000" w:themeColor="text1"/>
        </w:rPr>
        <w:fldChar w:fldCharType="separate"/>
      </w:r>
      <w:r w:rsidR="00BD6B00" w:rsidRPr="00BD6B00">
        <w:rPr>
          <w:rFonts w:cs="David"/>
          <w:noProof/>
          <w:color w:val="000000" w:themeColor="text1"/>
        </w:rPr>
        <w:t>[41]</w:t>
      </w:r>
      <w:r w:rsidR="00A10F11">
        <w:rPr>
          <w:rFonts w:cs="David"/>
          <w:color w:val="000000" w:themeColor="text1"/>
        </w:rPr>
        <w:fldChar w:fldCharType="end"/>
      </w:r>
      <w:r w:rsidR="00120756" w:rsidRPr="009E78A4">
        <w:rPr>
          <w:rFonts w:cs="David" w:hint="cs"/>
          <w:color w:val="000000" w:themeColor="text1"/>
        </w:rPr>
        <w:t>.</w:t>
      </w:r>
      <w:r w:rsidR="003E2C99" w:rsidRPr="009E78A4">
        <w:rPr>
          <w:rFonts w:cs="David" w:hint="cs"/>
          <w:color w:val="000000" w:themeColor="text1"/>
        </w:rPr>
        <w:t xml:space="preserve"> </w:t>
      </w:r>
    </w:p>
    <w:p w14:paraId="332CD00C" w14:textId="593622A4" w:rsidR="00A10F11" w:rsidRDefault="00A10F11" w:rsidP="003B4D39">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A10F11" w:rsidRPr="00A10451" w14:paraId="3DC15FA4" w14:textId="77777777" w:rsidTr="00A4714A">
        <w:trPr>
          <w:trHeight w:val="1263"/>
        </w:trPr>
        <w:tc>
          <w:tcPr>
            <w:tcW w:w="8789" w:type="dxa"/>
          </w:tcPr>
          <w:p w14:paraId="21CF5DAD" w14:textId="60531640" w:rsidR="00A10F11" w:rsidRPr="00A10451" w:rsidRDefault="00553469" w:rsidP="00A10F11">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2B498007" w14:textId="55ED47AA" w:rsidR="00A10F11" w:rsidRPr="00A10451" w:rsidRDefault="00A10F11"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6</w:t>
            </w:r>
            <w:r w:rsidRPr="00A10451">
              <w:rPr>
                <w:rFonts w:cs="David" w:hint="cs"/>
                <w:color w:val="000000"/>
              </w:rPr>
              <w:fldChar w:fldCharType="end"/>
            </w:r>
            <w:r w:rsidRPr="00A10451">
              <w:rPr>
                <w:rFonts w:cs="David" w:hint="cs"/>
                <w:color w:val="000000"/>
              </w:rPr>
              <w:t>)</w:t>
            </w:r>
          </w:p>
        </w:tc>
      </w:tr>
    </w:tbl>
    <w:commentRangeEnd w:id="132"/>
    <w:p w14:paraId="164046C8" w14:textId="77777777" w:rsidR="00FF6335" w:rsidRPr="00C419E3" w:rsidRDefault="001F12EC" w:rsidP="00FF6335">
      <w:pPr>
        <w:pStyle w:val="Heading2"/>
        <w:rPr>
          <w:rFonts w:cs="David"/>
          <w:color w:val="FF0000"/>
        </w:rPr>
      </w:pPr>
      <w:r>
        <w:rPr>
          <w:rStyle w:val="CommentReference"/>
          <w:rFonts w:eastAsia="Times New Roman" w:cs="Times New Roman"/>
          <w:b w:val="0"/>
          <w:color w:val="auto"/>
        </w:rPr>
        <w:commentReference w:id="132"/>
      </w:r>
      <w:commentRangeEnd w:id="133"/>
      <w:r w:rsidR="00DD060D">
        <w:rPr>
          <w:rStyle w:val="CommentReference"/>
          <w:rFonts w:eastAsia="Times New Roman" w:cs="Times New Roman"/>
          <w:b w:val="0"/>
          <w:color w:val="auto"/>
        </w:rPr>
        <w:commentReference w:id="133"/>
      </w:r>
      <w:r w:rsidR="00FF6335" w:rsidRPr="00C419E3">
        <w:rPr>
          <w:rFonts w:cs="David" w:hint="cs"/>
          <w:color w:val="FF0000"/>
        </w:rPr>
        <w:t>Evolutionary algorithms and Borg MOEA</w:t>
      </w:r>
      <w:r w:rsidR="00FF6335" w:rsidRPr="00C419E3">
        <w:rPr>
          <w:rFonts w:cs="David"/>
          <w:color w:val="FF0000"/>
        </w:rPr>
        <w:t xml:space="preserve"> (TBD)</w:t>
      </w:r>
    </w:p>
    <w:p w14:paraId="3AE818A2" w14:textId="77777777" w:rsidR="00FF6335" w:rsidRPr="00A10451" w:rsidRDefault="00FF6335" w:rsidP="00FF6335">
      <w:pPr>
        <w:ind w:right="-2"/>
        <w:rPr>
          <w:rFonts w:cs="David"/>
          <w:color w:val="FF0000"/>
        </w:rPr>
      </w:pPr>
    </w:p>
    <w:p w14:paraId="7505DE9B" w14:textId="77777777" w:rsidR="00FF6335" w:rsidRPr="006208F0" w:rsidRDefault="00FF6335" w:rsidP="00FF6335">
      <w:pPr>
        <w:bidi/>
        <w:ind w:right="-2"/>
        <w:rPr>
          <w:rFonts w:cs="David"/>
          <w:color w:val="FF0000"/>
          <w:rtl/>
        </w:rPr>
      </w:pPr>
      <w:r w:rsidRPr="006208F0">
        <w:rPr>
          <w:rFonts w:cs="David" w:hint="cs"/>
          <w:color w:val="FF0000"/>
          <w:rtl/>
        </w:rPr>
        <w:t>אלגוריתם אבולוציוניים</w:t>
      </w:r>
    </w:p>
    <w:p w14:paraId="7D39E5C1" w14:textId="77777777" w:rsidR="00FF6335" w:rsidRPr="006208F0" w:rsidRDefault="00FF6335" w:rsidP="00FF6335">
      <w:pPr>
        <w:bidi/>
        <w:ind w:right="-2"/>
        <w:rPr>
          <w:rFonts w:cs="David"/>
          <w:color w:val="FF0000"/>
        </w:rPr>
      </w:pPr>
      <w:r w:rsidRPr="006208F0">
        <w:rPr>
          <w:rFonts w:cs="David" w:hint="cs"/>
          <w:color w:val="FF0000"/>
          <w:rtl/>
        </w:rPr>
        <w:t>כלי האופטימיזציה בורג</w:t>
      </w:r>
    </w:p>
    <w:p w14:paraId="0F0BE9D7" w14:textId="77777777" w:rsidR="00A4714A" w:rsidRDefault="00A4714A" w:rsidP="003473F2">
      <w:pPr>
        <w:pStyle w:val="Heading2"/>
        <w:rPr>
          <w:rFonts w:cs="David"/>
        </w:rPr>
      </w:pPr>
    </w:p>
    <w:p w14:paraId="04B98998" w14:textId="6E961761" w:rsidR="00B37986" w:rsidRPr="00A10451" w:rsidRDefault="00B37986" w:rsidP="003473F2">
      <w:pPr>
        <w:pStyle w:val="Heading2"/>
        <w:rPr>
          <w:rFonts w:cs="David"/>
        </w:rPr>
      </w:pPr>
      <w:commentRangeStart w:id="134"/>
      <w:r w:rsidRPr="00A10451">
        <w:rPr>
          <w:rFonts w:cs="David" w:hint="cs"/>
        </w:rPr>
        <w:t>Methodology – problem formulation and optimization</w:t>
      </w:r>
    </w:p>
    <w:p w14:paraId="38B6486C" w14:textId="324BA9A5" w:rsidR="00446642" w:rsidRPr="00A10451" w:rsidRDefault="00446642" w:rsidP="00C419E3">
      <w:pPr>
        <w:pStyle w:val="Heading3"/>
      </w:pPr>
      <w:r w:rsidRPr="00A10451">
        <w:rPr>
          <w:rFonts w:hint="cs"/>
        </w:rPr>
        <w:t>General formulation</w:t>
      </w:r>
      <w:commentRangeEnd w:id="134"/>
      <w:r w:rsidR="008056AF">
        <w:rPr>
          <w:rStyle w:val="CommentReference"/>
          <w:rFonts w:eastAsia="Times New Roman" w:cs="Times New Roman"/>
          <w:b w:val="0"/>
          <w:color w:val="auto"/>
        </w:rPr>
        <w:commentReference w:id="134"/>
      </w:r>
    </w:p>
    <w:p w14:paraId="25F63853" w14:textId="1E570524"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place our network of sensors in</w:t>
      </w:r>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553469"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477B3559"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7</w:t>
            </w:r>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553469"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7649E587"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8</w:t>
            </w:r>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C419E3">
      <w:pPr>
        <w:pStyle w:val="Heading3"/>
      </w:pPr>
      <w:r w:rsidRPr="00A10451">
        <w:rPr>
          <w:rFonts w:hint="cs"/>
        </w:rPr>
        <w:lastRenderedPageBreak/>
        <w:t>Pairwise Euclidean distance (PED)</w:t>
      </w:r>
    </w:p>
    <w:p w14:paraId="068BADEB" w14:textId="733A3B63" w:rsidR="00C419E3" w:rsidRDefault="001F12EC" w:rsidP="001F12EC">
      <w:pPr>
        <w:ind w:right="-2"/>
        <w:rPr>
          <w:rFonts w:cs="David"/>
          <w:color w:val="000000" w:themeColor="text1"/>
        </w:rPr>
      </w:pPr>
      <w:commentRangeStart w:id="135"/>
      <w:r>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Pr>
          <w:rFonts w:cs="David"/>
          <w:color w:val="000000"/>
        </w:rPr>
        <w:t>respond to slight changes in the source term</w:t>
      </w:r>
      <w:commentRangeEnd w:id="135"/>
      <w:r w:rsidR="008056AF">
        <w:rPr>
          <w:rStyle w:val="CommentReference"/>
        </w:rPr>
        <w:commentReference w:id="135"/>
      </w:r>
      <w:r>
        <w:rPr>
          <w:rFonts w:cs="David"/>
          <w:color w:val="000000"/>
        </w:rPr>
        <w:t xml:space="preserve">.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 xml:space="preserve">between calculated readings of two sensor network sets with different number of active sources. That PED </w:t>
      </w:r>
      <w:r>
        <w:rPr>
          <w:rFonts w:cs="David"/>
          <w:color w:val="000000" w:themeColor="text1"/>
        </w:rPr>
        <w:t xml:space="preserve">value </w:t>
      </w:r>
      <w:r w:rsidR="00C419E3" w:rsidRPr="00A10451">
        <w:rPr>
          <w:rFonts w:cs="David" w:hint="cs"/>
          <w:color w:val="000000" w:themeColor="text1"/>
        </w:rPr>
        <w:t xml:space="preserve">of two sets of active sources </w:t>
      </w:r>
      <w:r>
        <w:rPr>
          <w:rFonts w:cs="David"/>
          <w:color w:val="000000" w:themeColor="text1"/>
        </w:rPr>
        <w:t xml:space="preserve">as measured with the same WDESN having </w:t>
      </w:r>
      <w:r w:rsidR="00C419E3" w:rsidRPr="00A10451">
        <w:rPr>
          <w:rFonts w:cs="David" w:hint="cs"/>
          <w:color w:val="000000" w:themeColor="text1"/>
        </w:rPr>
        <w:t>different {S}' and {S}" is</w:t>
      </w:r>
      <w:r>
        <w:rPr>
          <w:rFonts w:cs="David"/>
          <w:color w:val="000000" w:themeColor="text1"/>
        </w:rPr>
        <w:t xml:space="preserve"> computed using (9)</w:t>
      </w:r>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commentRangeStart w:id="136"/>
          <w:p w14:paraId="41D84880" w14:textId="2704A040" w:rsidR="001A19D8" w:rsidRPr="00D151B4" w:rsidRDefault="00553469"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w:commentRangeEnd w:id="136"/>
                <m:r>
                  <m:rPr>
                    <m:sty m:val="p"/>
                  </m:rPr>
                  <w:rPr>
                    <w:rStyle w:val="CommentReference"/>
                  </w:rPr>
                  <w:commentReference w:id="136"/>
                </m:r>
              </m:oMath>
            </m:oMathPara>
          </w:p>
        </w:tc>
        <w:tc>
          <w:tcPr>
            <w:tcW w:w="843" w:type="dxa"/>
            <w:vAlign w:val="center"/>
          </w:tcPr>
          <w:p w14:paraId="216236EF" w14:textId="2A37CA4B"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9</w:t>
            </w:r>
            <w:r w:rsidRPr="00A10451">
              <w:rPr>
                <w:rFonts w:cs="David" w:hint="cs"/>
                <w:color w:val="000000"/>
              </w:rPr>
              <w:fldChar w:fldCharType="end"/>
            </w:r>
            <w:r w:rsidRPr="00A10451">
              <w:rPr>
                <w:rFonts w:cs="David" w:hint="cs"/>
                <w:color w:val="000000"/>
              </w:rPr>
              <w:t>)</w:t>
            </w:r>
          </w:p>
        </w:tc>
      </w:tr>
    </w:tbl>
    <w:p w14:paraId="392C57B0" w14:textId="0F4165F2" w:rsidR="00C419E3" w:rsidRPr="00C419E3" w:rsidRDefault="00C419E3" w:rsidP="00C419E3">
      <w:pPr>
        <w:ind w:right="-2"/>
        <w:rPr>
          <w:rFonts w:cs="David"/>
          <w:color w:val="000000" w:themeColor="text1"/>
        </w:rPr>
      </w:pPr>
      <w:commentRangeStart w:id="137"/>
      <w:r w:rsidRPr="00A10451">
        <w:rPr>
          <w:rFonts w:cs="David" w:hint="cs"/>
          <w:color w:val="000000" w:themeColor="text1"/>
        </w:rPr>
        <w:t xml:space="preserve">In a generated network set that is able to distinguish well </w:t>
      </w:r>
      <w:r w:rsidRPr="00A10451">
        <w:rPr>
          <w:rFonts w:cs="David" w:hint="cs"/>
          <w:color w:val="000000"/>
        </w:rPr>
        <w:t>between overlapping plumes (if given a source term estimation problem), a change in the n</w:t>
      </w:r>
      <w:r w:rsidRPr="00A10451">
        <w:rPr>
          <w:rFonts w:cs="David" w:hint="cs"/>
          <w:color w:val="000000" w:themeColor="text1"/>
        </w:rPr>
        <w:t xml:space="preserve">umber of active sources is expected to have a dramatic effect on the sensor network readings, resulting in high PED values. On the other hand, low PED values will characterize a network of sensors that will not be able to sufficiently resolve a problem of source separation and estimation. </w:t>
      </w:r>
      <w:commentRangeEnd w:id="137"/>
      <w:r w:rsidR="001F12EC">
        <w:rPr>
          <w:rStyle w:val="CommentReference"/>
        </w:rPr>
        <w:commentReference w:id="137"/>
      </w:r>
      <w:commentRangeStart w:id="138"/>
      <w:r w:rsidRPr="00A10451">
        <w:rPr>
          <w:rFonts w:cs="David" w:hint="cs"/>
          <w:color w:val="000000" w:themeColor="text1"/>
        </w:rPr>
        <w:t xml:space="preserve">An example of a matrix of </w:t>
      </w:r>
      <w:r w:rsidR="00AB23AD">
        <w:rPr>
          <w:rFonts w:cs="David"/>
          <w:color w:val="000000" w:themeColor="text1"/>
        </w:rPr>
        <w:t xml:space="preserve">mean </w:t>
      </w:r>
      <w:r w:rsidRPr="00A10451">
        <w:rPr>
          <w:rFonts w:cs="David" w:hint="cs"/>
          <w:color w:val="000000" w:themeColor="text1"/>
        </w:rPr>
        <w:t>PED values is shown in</w:t>
      </w:r>
      <w:r w:rsidRPr="00A10451">
        <w:rPr>
          <w:rFonts w:cs="David" w:hint="cs"/>
          <w:color w:val="FF0000"/>
        </w:rPr>
        <w:t xml:space="preserve"> Figure X </w:t>
      </w:r>
      <w:r w:rsidRPr="00A10451">
        <w:rPr>
          <w:rFonts w:cs="David" w:hint="cs"/>
          <w:color w:val="000000" w:themeColor="text1"/>
        </w:rPr>
        <w:t>for different combinations of 1-5 active sources</w:t>
      </w:r>
      <w:commentRangeEnd w:id="138"/>
      <w:r w:rsidR="008056AF">
        <w:rPr>
          <w:rStyle w:val="CommentReference"/>
        </w:rPr>
        <w:commentReference w:id="138"/>
      </w:r>
      <w:r w:rsidRPr="00A10451">
        <w:rPr>
          <w:rFonts w:cs="David" w:hint="cs"/>
          <w:color w:val="000000" w:themeColor="text1"/>
        </w:rPr>
        <w:t xml:space="preserve">. </w:t>
      </w:r>
    </w:p>
    <w:p w14:paraId="5D76A521" w14:textId="2BA9D0D6" w:rsidR="00446642" w:rsidRPr="00A10451" w:rsidRDefault="00446642" w:rsidP="001C09D6">
      <w:pPr>
        <w:rPr>
          <w:rFonts w:cs="David"/>
        </w:rPr>
      </w:pPr>
    </w:p>
    <w:p w14:paraId="4FC7A0CD" w14:textId="3C7A3C01" w:rsidR="000B666F" w:rsidRPr="00A10451" w:rsidRDefault="00291250" w:rsidP="00C419E3">
      <w:pPr>
        <w:pStyle w:val="Heading3"/>
      </w:pPr>
      <w:r>
        <w:t>P</w:t>
      </w:r>
      <w:r w:rsidR="00446642" w:rsidRPr="00A10451">
        <w:rPr>
          <w:rFonts w:hint="cs"/>
        </w:rPr>
        <w:t>roblem formulation</w:t>
      </w:r>
    </w:p>
    <w:p w14:paraId="2DBF7E39" w14:textId="0F69A952" w:rsidR="00D151B4" w:rsidRDefault="00967170" w:rsidP="005016A9">
      <w:pPr>
        <w:rPr>
          <w:rFonts w:cs="David"/>
        </w:rPr>
      </w:pPr>
      <w:r w:rsidRPr="00A10451">
        <w:rPr>
          <w:rFonts w:cs="David" w:hint="cs"/>
        </w:rPr>
        <w:t xml:space="preserve">In our problem, we </w:t>
      </w:r>
      <w:r w:rsidR="005016A9">
        <w:rPr>
          <w:rFonts w:cs="David"/>
        </w:rPr>
        <w:t xml:space="preserve">aim </w:t>
      </w:r>
      <w:r w:rsidRPr="00A10451">
        <w:rPr>
          <w:rFonts w:cs="David" w:hint="cs"/>
        </w:rPr>
        <w:t xml:space="preserve">to find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of sensors and their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CA78C5">
        <w:rPr>
          <w:rFonts w:cs="David"/>
          <w:color w:val="FF0000"/>
        </w:rPr>
        <w:t>9</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static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364CB2" w:rsidRPr="00A10451">
        <w:rPr>
          <w:rFonts w:cs="David" w:hint="cs"/>
          <w:color w:val="000000" w:themeColor="text1"/>
        </w:rPr>
        <w:t>form 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to separate</w:t>
      </w:r>
      <w:r w:rsidR="000C358F" w:rsidRPr="00A10451">
        <w:rPr>
          <w:rFonts w:cs="David" w:hint="cs"/>
          <w:color w:val="000000" w:themeColor="text1"/>
        </w:rPr>
        <w:t xml:space="preserve"> </w:t>
      </w:r>
      <w:r w:rsidR="00B33A20" w:rsidRPr="00A10451">
        <w:rPr>
          <w:rFonts w:cs="David" w:hint="cs"/>
          <w:color w:val="000000"/>
        </w:rPr>
        <w:t>the different</w:t>
      </w:r>
      <w:r w:rsidR="003B33E7" w:rsidRPr="00A10451">
        <w:rPr>
          <w:rFonts w:cs="David" w:hint="cs"/>
          <w:color w:val="000000"/>
        </w:rPr>
        <w:t xml:space="preserve"> sources</w:t>
      </w:r>
      <w:r w:rsidR="000C358F" w:rsidRPr="00A10451">
        <w:rPr>
          <w:rFonts w:cs="David" w:hint="cs"/>
          <w:color w:val="000000"/>
        </w:rPr>
        <w:t>.</w:t>
      </w:r>
      <w:r w:rsidR="00A03AB0" w:rsidRPr="00A10451">
        <w:rPr>
          <w:rFonts w:cs="David" w:hint="cs"/>
          <w:color w:val="000000"/>
        </w:rPr>
        <w:t xml:space="preserve"> </w:t>
      </w:r>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553469"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0F97D04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10</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209B4284" w14:textId="381D4C23" w:rsidR="00CA1863" w:rsidRDefault="001B5B9A" w:rsidP="005016A9">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algorithm 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number of 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355 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139"/>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r w:rsidR="005016A9">
        <w:rPr>
          <w:rFonts w:cs="David"/>
        </w:rPr>
        <w:t>is:</w:t>
      </w:r>
      <w:r w:rsidR="00DB6351" w:rsidRPr="00A10451">
        <w:rPr>
          <w:rFonts w:cs="David" w:hint="cs"/>
        </w:rPr>
        <w:t>:</w:t>
      </w:r>
      <w:commentRangeEnd w:id="139"/>
      <w:r w:rsidR="00C31A17">
        <w:rPr>
          <w:rStyle w:val="CommentReference"/>
        </w:rPr>
        <w:commentReference w:id="139"/>
      </w:r>
    </w:p>
    <w:p w14:paraId="69B855FE" w14:textId="77777777" w:rsidR="00D151B4" w:rsidRDefault="00D151B4" w:rsidP="001E13D7">
      <w:pPr>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553469"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755F0A9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11</w:t>
            </w:r>
            <w:r w:rsidRPr="00A10451">
              <w:rPr>
                <w:rFonts w:cs="David" w:hint="cs"/>
                <w:color w:val="000000"/>
              </w:rPr>
              <w:fldChar w:fldCharType="end"/>
            </w:r>
            <w:r w:rsidRPr="00A10451">
              <w:rPr>
                <w:rFonts w:cs="David" w:hint="cs"/>
                <w:color w:val="000000"/>
              </w:rPr>
              <w:t>)</w:t>
            </w:r>
          </w:p>
        </w:tc>
      </w:tr>
    </w:tbl>
    <w:p w14:paraId="00815DE1" w14:textId="17440FCD"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r w:rsidR="008A73AB" w:rsidRPr="00A10451">
        <w:rPr>
          <w:rFonts w:cs="David" w:hint="cs"/>
        </w:rPr>
        <w:t xml:space="preserve">Pasquill–Gifford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Pasquill–Gifford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140"/>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141" w:author="Barak Fishbain" w:date="2019-06-02T14:04:00Z">
        <w:r w:rsidR="0058413D">
          <w:rPr>
            <w:rFonts w:cs="David"/>
          </w:rPr>
          <w:t>is</w:t>
        </w:r>
      </w:ins>
      <w:ins w:id="142"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140"/>
      <w:r w:rsidR="000D7C63">
        <w:rPr>
          <w:rStyle w:val="CommentReference"/>
        </w:rPr>
        <w:commentReference w:id="140"/>
      </w:r>
    </w:p>
    <w:p w14:paraId="7723CA0A" w14:textId="335F5900" w:rsidR="007224B5" w:rsidRDefault="007224B5" w:rsidP="007224B5">
      <w:pPr>
        <w:rPr>
          <w:rFonts w:cs="David"/>
          <w:color w:val="000000" w:themeColor="text1"/>
        </w:rPr>
      </w:pPr>
    </w:p>
    <w:p w14:paraId="6BE62A1E" w14:textId="10471B5F" w:rsidR="00831BCF" w:rsidRPr="00831BCF" w:rsidRDefault="00831BCF" w:rsidP="00831BCF">
      <w:pPr>
        <w:pStyle w:val="Heading3"/>
      </w:pPr>
      <w:commentRangeStart w:id="143"/>
      <w:commentRangeStart w:id="144"/>
      <w:r>
        <w:t>Tri-objective problem</w:t>
      </w:r>
      <w:commentRangeEnd w:id="143"/>
      <w:r w:rsidR="0058413D">
        <w:rPr>
          <w:rStyle w:val="CommentReference"/>
          <w:rFonts w:eastAsia="Times New Roman" w:cs="Times New Roman"/>
          <w:b w:val="0"/>
          <w:color w:val="auto"/>
        </w:rPr>
        <w:commentReference w:id="143"/>
      </w:r>
    </w:p>
    <w:p w14:paraId="43F94AB6" w14:textId="02EF3F6A" w:rsidR="006C77D6" w:rsidRPr="007224B5" w:rsidRDefault="00D151B4" w:rsidP="007224B5">
      <w:pPr>
        <w:rPr>
          <w:rFonts w:cs="David"/>
          <w:color w:val="000000" w:themeColor="text1"/>
        </w:rPr>
      </w:pPr>
      <w:commentRangeStart w:id="145"/>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145"/>
      <w:r w:rsidR="0058413D">
        <w:rPr>
          <w:rStyle w:val="CommentReference"/>
        </w:rPr>
        <w:commentReference w:id="145"/>
      </w:r>
      <w:r w:rsidR="00FA4636" w:rsidRPr="007224B5">
        <w:rPr>
          <w:rFonts w:cs="David" w:hint="cs"/>
          <w:color w:val="000000" w:themeColor="text1"/>
        </w:rPr>
        <w:t>.</w:t>
      </w:r>
      <w:commentRangeEnd w:id="144"/>
      <w:r w:rsidR="000D7C63">
        <w:rPr>
          <w:rStyle w:val="CommentReference"/>
        </w:rPr>
        <w:commentReference w:id="144"/>
      </w:r>
    </w:p>
    <w:p w14:paraId="6BB20243" w14:textId="77777777" w:rsidR="009C5445" w:rsidRPr="00A10451" w:rsidRDefault="009C5445" w:rsidP="00861254">
      <w:pPr>
        <w:ind w:right="-2"/>
        <w:rPr>
          <w:rFonts w:cs="David"/>
          <w:b/>
          <w:bCs/>
        </w:rPr>
      </w:pPr>
    </w:p>
    <w:p w14:paraId="0B281DDE" w14:textId="6488E4EF" w:rsidR="000E49AE" w:rsidRPr="00A10451" w:rsidRDefault="009569AC" w:rsidP="008918E5">
      <w:pPr>
        <w:pStyle w:val="Heading3"/>
      </w:pPr>
      <w:r>
        <w:t>O</w:t>
      </w:r>
      <w:r w:rsidR="00B7088F" w:rsidRPr="00A10451">
        <w:rPr>
          <w:rFonts w:hint="cs"/>
        </w:rPr>
        <w:t>ptimization</w:t>
      </w:r>
      <w:r>
        <w:t xml:space="preserve"> </w:t>
      </w:r>
      <w:r w:rsidR="009B5868">
        <w:t>procedure</w:t>
      </w:r>
    </w:p>
    <w:p w14:paraId="75AFBDB9" w14:textId="21024316" w:rsidR="000E49AE" w:rsidRPr="00A10451" w:rsidRDefault="009E7B21" w:rsidP="007F6778">
      <w:pPr>
        <w:ind w:right="-2"/>
        <w:rPr>
          <w:rFonts w:cs="David"/>
        </w:rPr>
      </w:pPr>
      <w:r w:rsidRPr="00A10451">
        <w:rPr>
          <w:rFonts w:cs="David" w:hint="cs"/>
          <w:color w:val="000000" w:themeColor="text1"/>
        </w:rPr>
        <w:t xml:space="preserve">Once we </w:t>
      </w:r>
      <w:r w:rsidR="00AE6203">
        <w:rPr>
          <w:rFonts w:cs="David"/>
          <w:color w:val="000000" w:themeColor="text1"/>
        </w:rPr>
        <w:t>obtained</w:t>
      </w:r>
      <w:r w:rsidRPr="00A10451">
        <w:rPr>
          <w:rFonts w:cs="David" w:hint="cs"/>
          <w:color w:val="000000" w:themeColor="text1"/>
        </w:rPr>
        <w:t xml:space="preserv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29DCCE7F" w:rsidR="00932459" w:rsidRPr="00C44552" w:rsidRDefault="00112121" w:rsidP="00C44552">
      <w:pPr>
        <w:pStyle w:val="Heading3"/>
      </w:pPr>
      <w:r w:rsidRPr="00A10451">
        <w:rPr>
          <w:rFonts w:hint="cs"/>
        </w:rPr>
        <w:t xml:space="preserve">Simulation </w:t>
      </w:r>
      <w:r w:rsidR="00AF340A" w:rsidRPr="00A10451">
        <w:rPr>
          <w:rFonts w:hint="cs"/>
        </w:rPr>
        <w:t>set</w:t>
      </w:r>
      <w:r w:rsidRPr="00A10451">
        <w:rPr>
          <w:rFonts w:hint="cs"/>
        </w:rPr>
        <w:t xml:space="preserve"> </w:t>
      </w:r>
    </w:p>
    <w:p w14:paraId="0C380F89" w14:textId="44AEF86C" w:rsidR="00EB456E" w:rsidRDefault="002B5EC3" w:rsidP="00224D36">
      <w:pPr>
        <w:ind w:right="-2"/>
        <w:rPr>
          <w:rFonts w:cs="David"/>
          <w:color w:val="000000" w:themeColor="text1"/>
        </w:rPr>
      </w:pPr>
      <w:r w:rsidRPr="00A10451">
        <w:rPr>
          <w:rFonts w:cs="David" w:hint="cs"/>
        </w:rPr>
        <w:t>We simulated a 1000x1000</w:t>
      </w:r>
      <w:r w:rsidR="000D716C" w:rsidRPr="00A10451">
        <w:rPr>
          <w:rFonts w:cs="David" w:hint="cs"/>
        </w:rPr>
        <w:t xml:space="preserve"> </w:t>
      </w:r>
      <w:r w:rsidRPr="00A10451">
        <w:rPr>
          <w:rFonts w:cs="David" w:hint="cs"/>
        </w:rPr>
        <w:t>meter flat area</w:t>
      </w:r>
      <w:r w:rsidR="00224D36" w:rsidRPr="00A10451">
        <w:rPr>
          <w:rFonts w:cs="David" w:hint="cs"/>
        </w:rPr>
        <w:t>.</w:t>
      </w:r>
      <w:r w:rsidR="00224D36" w:rsidRPr="00A10451">
        <w:rPr>
          <w:rFonts w:cs="David" w:hint="cs"/>
          <w:color w:val="000000"/>
        </w:rPr>
        <w:t xml:space="preserve"> T</w:t>
      </w:r>
      <w:r w:rsidR="00EB456E" w:rsidRPr="00A10451">
        <w:rPr>
          <w:rFonts w:cs="David" w:hint="cs"/>
          <w:color w:val="000000"/>
        </w:rPr>
        <w:t xml:space="preserve">he simulated sensors </w:t>
      </w:r>
      <w:r w:rsidR="00677639" w:rsidRPr="00A10451">
        <w:rPr>
          <w:rFonts w:cs="David" w:hint="cs"/>
          <w:color w:val="000000"/>
        </w:rPr>
        <w:t>were</w:t>
      </w:r>
      <w:r w:rsidR="00EB456E" w:rsidRPr="00A10451">
        <w:rPr>
          <w:rFonts w:cs="David" w:hint="cs"/>
          <w:color w:val="000000"/>
        </w:rPr>
        <w:t xml:space="preserve"> </w:t>
      </w:r>
      <w:r w:rsidR="00224D36" w:rsidRPr="00A10451">
        <w:rPr>
          <w:rFonts w:cs="David" w:hint="cs"/>
          <w:color w:val="000000"/>
        </w:rPr>
        <w:t xml:space="preserve">assumed to be </w:t>
      </w:r>
      <w:r w:rsidR="00DA4FB6" w:rsidRPr="00A10451">
        <w:rPr>
          <w:rFonts w:cs="David" w:hint="cs"/>
          <w:color w:val="000000"/>
        </w:rPr>
        <w:t>situated</w:t>
      </w:r>
      <w:r w:rsidR="00EB456E" w:rsidRPr="00A10451">
        <w:rPr>
          <w:rFonts w:cs="David" w:hint="cs"/>
          <w:color w:val="000000"/>
        </w:rPr>
        <w:t xml:space="preserve"> at ground level, and so </w:t>
      </w:r>
      <w:r w:rsidR="00C44552">
        <w:rPr>
          <w:rFonts w:cs="David"/>
          <w:color w:val="FF0000"/>
        </w:rPr>
        <w:t>Eq. 5</w:t>
      </w:r>
      <w:r w:rsidR="00EB456E" w:rsidRPr="00A10451">
        <w:rPr>
          <w:rFonts w:cs="David" w:hint="cs"/>
          <w:color w:val="000000" w:themeColor="text1"/>
        </w:rPr>
        <w:t xml:space="preserve"> was reduced to:</w:t>
      </w:r>
    </w:p>
    <w:p w14:paraId="077D2220" w14:textId="6692E5C3" w:rsidR="003B42AD" w:rsidRDefault="003B42AD" w:rsidP="00224D36">
      <w:pPr>
        <w:ind w:right="-2"/>
        <w:rPr>
          <w:rFonts w:cs="David"/>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3B42AD" w:rsidRPr="00A10451" w14:paraId="73FF3048" w14:textId="77777777" w:rsidTr="00417A45">
        <w:tc>
          <w:tcPr>
            <w:tcW w:w="7371" w:type="dxa"/>
          </w:tcPr>
          <w:p w14:paraId="124B1BD0" w14:textId="59570A6A" w:rsidR="003B42AD" w:rsidRPr="00D151B4" w:rsidRDefault="003B42AD" w:rsidP="00417A45">
            <w:pPr>
              <w:rPr>
                <w:rFonts w:cs="David"/>
                <w:iCs/>
              </w:rPr>
            </w:pPr>
            <w:commentRangeStart w:id="146"/>
            <w:commentRangeStart w:id="147"/>
            <m:oMathPara>
              <m:oMath>
                <m:r>
                  <w:rPr>
                    <w:rFonts w:ascii="Cambria Math" w:hAnsi="Cambria Math" w:cs="David" w:hint="cs"/>
                    <w:color w:val="000000"/>
                  </w:rPr>
                  <m:t>C</m:t>
                </m:r>
                <m:d>
                  <m:dPr>
                    <m:ctrlPr>
                      <w:rPr>
                        <w:rFonts w:ascii="Cambria Math" w:hAnsi="Cambria Math" w:cs="David" w:hint="cs"/>
                        <w:i/>
                        <w:color w:val="000000"/>
                      </w:rPr>
                    </m:ctrlPr>
                  </m:dPr>
                  <m:e>
                    <m:r>
                      <w:rPr>
                        <w:rFonts w:ascii="Cambria Math" w:hAnsi="Cambria Math" w:cs="David" w:hint="cs"/>
                        <w:color w:val="000000"/>
                      </w:rPr>
                      <m:t>x,y,z,Q</m:t>
                    </m:r>
                  </m:e>
                </m:d>
                <m:r>
                  <w:rPr>
                    <w:rFonts w:ascii="Cambria Math" w:hAnsi="Cambria Math" w:cs="David" w:hint="cs"/>
                    <w:color w:val="000000"/>
                  </w:rPr>
                  <m:t>=</m:t>
                </m:r>
                <m:f>
                  <m:fPr>
                    <m:ctrlPr>
                      <w:rPr>
                        <w:rFonts w:ascii="Cambria Math" w:hAnsi="Cambria Math" w:cs="David" w:hint="cs"/>
                        <w:i/>
                        <w:color w:val="000000"/>
                      </w:rPr>
                    </m:ctrlPr>
                  </m:fPr>
                  <m:num>
                    <m:r>
                      <w:rPr>
                        <w:rFonts w:ascii="Cambria Math" w:hAnsi="Cambria Math" w:cs="David" w:hint="cs"/>
                        <w:color w:val="000000"/>
                      </w:rPr>
                      <m:t>Q</m:t>
                    </m:r>
                  </m:num>
                  <m:den>
                    <m:acc>
                      <m:accPr>
                        <m:chr m:val="̅"/>
                        <m:ctrlPr>
                          <w:rPr>
                            <w:rFonts w:ascii="Cambria Math" w:hAnsi="Cambria Math" w:cs="David" w:hint="cs"/>
                            <w:i/>
                            <w:color w:val="000000"/>
                          </w:rPr>
                        </m:ctrlPr>
                      </m:accPr>
                      <m:e>
                        <m:r>
                          <w:rPr>
                            <w:rFonts w:ascii="Cambria Math" w:hAnsi="Cambria Math" w:cs="David" w:hint="cs"/>
                            <w:color w:val="000000"/>
                          </w:rPr>
                          <m:t>u</m:t>
                        </m:r>
                      </m:e>
                    </m:acc>
                    <m:sSub>
                      <m:sSubPr>
                        <m:ctrlPr>
                          <w:rPr>
                            <w:rFonts w:ascii="Cambria Math" w:hAnsi="Cambria Math" w:cs="David" w:hint="cs"/>
                            <w:i/>
                            <w:color w:val="000000"/>
                          </w:rPr>
                        </m:ctrlPr>
                      </m:sSubPr>
                      <m:e>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π</m:t>
                    </m:r>
                  </m:den>
                </m:f>
                <m:r>
                  <m:rPr>
                    <m:sty m:val="p"/>
                  </m:rPr>
                  <w:rPr>
                    <w:rFonts w:ascii="Cambria Math" w:hAnsi="Cambria Math" w:cs="David" w:hint="cs"/>
                    <w:color w:val="000000"/>
                  </w:rPr>
                  <m:t>exp</m:t>
                </m:r>
                <m:d>
                  <m:dPr>
                    <m:ctrlPr>
                      <w:rPr>
                        <w:rFonts w:ascii="Cambria Math" w:hAnsi="Cambria Math" w:cs="David" w:hint="cs"/>
                        <w:i/>
                        <w:color w:val="000000"/>
                      </w:rPr>
                    </m:ctrlPr>
                  </m:dPr>
                  <m:e>
                    <m:f>
                      <m:fPr>
                        <m:ctrlPr>
                          <w:rPr>
                            <w:rFonts w:ascii="Cambria Math" w:hAnsi="Cambria Math" w:cs="David" w:hint="cs"/>
                            <w:i/>
                            <w:color w:val="000000"/>
                          </w:rPr>
                        </m:ctrlPr>
                      </m:fPr>
                      <m:num>
                        <m:r>
                          <w:rPr>
                            <w:rFonts w:ascii="Cambria Math" w:hAnsi="Cambria Math" w:cs="David" w:hint="cs"/>
                            <w:color w:val="000000"/>
                          </w:rPr>
                          <m:t>-</m:t>
                        </m:r>
                        <m:sSup>
                          <m:sSupPr>
                            <m:ctrlPr>
                              <w:rPr>
                                <w:rFonts w:ascii="Cambria Math" w:hAnsi="Cambria Math" w:cs="David" w:hint="cs"/>
                                <w:i/>
                                <w:color w:val="000000"/>
                              </w:rPr>
                            </m:ctrlPr>
                          </m:sSupPr>
                          <m:e>
                            <m:r>
                              <w:rPr>
                                <w:rFonts w:ascii="Cambria Math" w:hAnsi="Cambria Math" w:cs="David" w:hint="cs"/>
                                <w:color w:val="000000"/>
                              </w:rPr>
                              <m:t>y</m:t>
                            </m:r>
                          </m:e>
                          <m:sup>
                            <m:r>
                              <w:rPr>
                                <w:rFonts w:ascii="Cambria Math" w:hAnsi="Cambria Math" w:cs="David" w:hint="cs"/>
                                <w:color w:val="000000"/>
                              </w:rPr>
                              <m:t>2</m:t>
                            </m:r>
                          </m:sup>
                        </m:sSup>
                      </m:num>
                      <m:den>
                        <m:r>
                          <w:rPr>
                            <w:rFonts w:ascii="Cambria Math" w:hAnsi="Cambria Math" w:cs="David" w:hint="cs"/>
                            <w:color w:val="000000"/>
                          </w:rPr>
                          <m:t>2</m:t>
                        </m:r>
                        <m:sSubSup>
                          <m:sSubSupPr>
                            <m:ctrlPr>
                              <w:rPr>
                                <w:rFonts w:ascii="Cambria Math" w:hAnsi="Cambria Math" w:cs="David" w:hint="cs"/>
                                <w:i/>
                                <w:color w:val="000000"/>
                              </w:rPr>
                            </m:ctrlPr>
                          </m:sSubSupPr>
                          <m:e>
                            <m:r>
                              <w:rPr>
                                <w:rFonts w:ascii="Cambria Math" w:hAnsi="Cambria Math" w:cs="David" w:hint="cs"/>
                                <w:color w:val="000000"/>
                              </w:rPr>
                              <m:t>σ</m:t>
                            </m:r>
                          </m:e>
                          <m:sub>
                            <m:r>
                              <w:rPr>
                                <w:rFonts w:ascii="Cambria Math" w:hAnsi="Cambria Math" w:cs="David" w:hint="cs"/>
                                <w:color w:val="000000"/>
                              </w:rPr>
                              <m:t>y</m:t>
                            </m:r>
                          </m:sub>
                          <m:sup>
                            <m:r>
                              <w:rPr>
                                <w:rFonts w:ascii="Cambria Math" w:hAnsi="Cambria Math" w:cs="David" w:hint="cs"/>
                                <w:color w:val="000000"/>
                              </w:rPr>
                              <m:t>2</m:t>
                            </m:r>
                          </m:sup>
                        </m:sSubSup>
                      </m:den>
                    </m:f>
                  </m:e>
                </m:d>
                <m:func>
                  <m:funcPr>
                    <m:ctrlPr>
                      <w:rPr>
                        <w:rFonts w:ascii="Cambria Math" w:hAnsi="Cambria Math" w:cs="David" w:hint="cs"/>
                        <w:i/>
                        <w:color w:val="000000"/>
                      </w:rPr>
                    </m:ctrlPr>
                  </m:funcPr>
                  <m:fName>
                    <m:r>
                      <m:rPr>
                        <m:sty m:val="p"/>
                      </m:rPr>
                      <w:rPr>
                        <w:rFonts w:ascii="Cambria Math" w:hAnsi="Cambria Math" w:cs="David" w:hint="cs"/>
                        <w:color w:val="000000"/>
                      </w:rPr>
                      <m:t>exp</m:t>
                    </m:r>
                  </m:fName>
                  <m:e>
                    <m:d>
                      <m:dPr>
                        <m:ctrlPr>
                          <w:rPr>
                            <w:rFonts w:ascii="Cambria Math" w:hAnsi="Cambria Math" w:cs="David" w:hint="cs"/>
                            <w:i/>
                            <w:color w:val="000000"/>
                          </w:rPr>
                        </m:ctrlPr>
                      </m:dPr>
                      <m:e>
                        <m:f>
                          <m:fPr>
                            <m:ctrlPr>
                              <w:rPr>
                                <w:rFonts w:ascii="Cambria Math" w:hAnsi="Cambria Math" w:cs="David" w:hint="cs"/>
                                <w:i/>
                                <w:color w:val="000000"/>
                              </w:rPr>
                            </m:ctrlPr>
                          </m:fPr>
                          <m:num>
                            <m:r>
                              <w:rPr>
                                <w:rFonts w:ascii="Cambria Math" w:hAnsi="Cambria Math" w:cs="David" w:hint="cs"/>
                                <w:color w:val="000000"/>
                              </w:rPr>
                              <m:t>-</m:t>
                            </m:r>
                            <m:sSup>
                              <m:sSupPr>
                                <m:ctrlPr>
                                  <w:rPr>
                                    <w:rFonts w:ascii="Cambria Math" w:hAnsi="Cambria Math" w:cs="David" w:hint="cs"/>
                                    <w:i/>
                                    <w:color w:val="000000"/>
                                  </w:rPr>
                                </m:ctrlPr>
                              </m:sSupPr>
                              <m:e>
                                <m:r>
                                  <w:rPr>
                                    <w:rFonts w:ascii="Cambria Math" w:hAnsi="Cambria Math" w:cs="David" w:hint="cs"/>
                                    <w:color w:val="000000"/>
                                  </w:rPr>
                                  <m:t>H</m:t>
                                </m:r>
                              </m:e>
                              <m:sup>
                                <m:r>
                                  <w:rPr>
                                    <w:rFonts w:ascii="Cambria Math" w:hAnsi="Cambria Math" w:cs="David" w:hint="cs"/>
                                    <w:color w:val="000000"/>
                                  </w:rPr>
                                  <m:t>2</m:t>
                                </m:r>
                              </m:sup>
                            </m:sSup>
                          </m:num>
                          <m:den>
                            <m:r>
                              <w:rPr>
                                <w:rFonts w:ascii="Cambria Math" w:hAnsi="Cambria Math" w:cs="David" w:hint="cs"/>
                                <w:color w:val="000000"/>
                              </w:rPr>
                              <m:t>2</m:t>
                            </m:r>
                            <m:sSubSup>
                              <m:sSubSupPr>
                                <m:ctrlPr>
                                  <w:rPr>
                                    <w:rFonts w:ascii="Cambria Math" w:hAnsi="Cambria Math" w:cs="David" w:hint="cs"/>
                                    <w:i/>
                                    <w:color w:val="000000"/>
                                  </w:rPr>
                                </m:ctrlPr>
                              </m:sSubSupPr>
                              <m:e>
                                <m:r>
                                  <w:rPr>
                                    <w:rFonts w:ascii="Cambria Math" w:hAnsi="Cambria Math" w:cs="David" w:hint="cs"/>
                                    <w:color w:val="000000"/>
                                  </w:rPr>
                                  <m:t>σ</m:t>
                                </m:r>
                              </m:e>
                              <m:sub>
                                <m:r>
                                  <w:rPr>
                                    <w:rFonts w:ascii="Cambria Math" w:hAnsi="Cambria Math" w:cs="David" w:hint="cs"/>
                                    <w:color w:val="000000"/>
                                  </w:rPr>
                                  <m:t>z</m:t>
                                </m:r>
                              </m:sub>
                              <m:sup>
                                <m:r>
                                  <w:rPr>
                                    <w:rFonts w:ascii="Cambria Math" w:hAnsi="Cambria Math" w:cs="David" w:hint="cs"/>
                                    <w:color w:val="000000"/>
                                  </w:rPr>
                                  <m:t>2</m:t>
                                </m:r>
                              </m:sup>
                            </m:sSubSup>
                          </m:den>
                        </m:f>
                      </m:e>
                    </m:d>
                  </m:e>
                </m:func>
                <w:commentRangeEnd w:id="146"/>
                <m:r>
                  <m:rPr>
                    <m:sty m:val="p"/>
                  </m:rPr>
                  <w:rPr>
                    <w:rStyle w:val="CommentReference"/>
                  </w:rPr>
                  <w:commentReference w:id="146"/>
                </m:r>
                <w:commentRangeEnd w:id="147"/>
                <m:r>
                  <m:rPr>
                    <m:sty m:val="p"/>
                  </m:rPr>
                  <w:rPr>
                    <w:rStyle w:val="CommentReference"/>
                  </w:rPr>
                  <w:commentReference w:id="147"/>
                </m:r>
              </m:oMath>
            </m:oMathPara>
          </w:p>
        </w:tc>
        <w:tc>
          <w:tcPr>
            <w:tcW w:w="843" w:type="dxa"/>
            <w:vAlign w:val="center"/>
          </w:tcPr>
          <w:p w14:paraId="6676BB60" w14:textId="0CAA5CF3" w:rsidR="003B42AD" w:rsidRPr="00A10451" w:rsidRDefault="003B42AD"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12</w:t>
            </w:r>
            <w:r w:rsidRPr="00A10451">
              <w:rPr>
                <w:rFonts w:cs="David" w:hint="cs"/>
                <w:color w:val="000000"/>
              </w:rPr>
              <w:fldChar w:fldCharType="end"/>
            </w:r>
            <w:r w:rsidRPr="00A10451">
              <w:rPr>
                <w:rFonts w:cs="David" w:hint="cs"/>
                <w:color w:val="000000"/>
              </w:rPr>
              <w:t>)</w:t>
            </w:r>
          </w:p>
        </w:tc>
      </w:tr>
    </w:tbl>
    <w:p w14:paraId="5AF7851B" w14:textId="77777777" w:rsidR="00345F4B" w:rsidRDefault="00345F4B" w:rsidP="00EF5D6A">
      <w:pPr>
        <w:autoSpaceDE w:val="0"/>
        <w:autoSpaceDN w:val="0"/>
        <w:adjustRightInd w:val="0"/>
        <w:rPr>
          <w:rFonts w:cs="David"/>
          <w:color w:val="000000" w:themeColor="text1"/>
        </w:rPr>
      </w:pPr>
    </w:p>
    <w:p w14:paraId="1D488CA8" w14:textId="448DDB19" w:rsidR="00F85619" w:rsidRDefault="00024C39" w:rsidP="00DE582F">
      <w:pPr>
        <w:autoSpaceDE w:val="0"/>
        <w:autoSpaceDN w:val="0"/>
        <w:adjustRightInd w:val="0"/>
        <w:rPr>
          <w:rFonts w:cs="David"/>
          <w:color w:val="000000" w:themeColor="text1"/>
        </w:rPr>
      </w:pPr>
      <w:r w:rsidRPr="00A10451">
        <w:rPr>
          <w:rFonts w:cs="David" w:hint="cs"/>
          <w:color w:val="000000" w:themeColor="text1"/>
        </w:rPr>
        <w:lastRenderedPageBreak/>
        <w:t>Five point</w:t>
      </w:r>
      <w:r w:rsidR="007339A9" w:rsidRPr="00A10451">
        <w:rPr>
          <w:rFonts w:cs="David" w:hint="cs"/>
          <w:color w:val="000000" w:themeColor="text1"/>
        </w:rPr>
        <w:t>-</w:t>
      </w:r>
      <w:r w:rsidR="00706677" w:rsidRPr="00A10451">
        <w:rPr>
          <w:rFonts w:cs="David" w:hint="cs"/>
          <w:color w:val="000000" w:themeColor="text1"/>
        </w:rPr>
        <w:t>sources</w:t>
      </w:r>
      <w:r w:rsidR="007B6532" w:rsidRPr="00A10451">
        <w:rPr>
          <w:rFonts w:cs="David" w:hint="cs"/>
          <w:color w:val="000000" w:themeColor="text1"/>
        </w:rPr>
        <w:t xml:space="preserve"> </w:t>
      </w:r>
      <w:r w:rsidR="0015103C" w:rsidRPr="00A10451">
        <w:rPr>
          <w:rFonts w:cs="David" w:hint="cs"/>
          <w:color w:val="000000" w:themeColor="text1"/>
        </w:rPr>
        <w:t xml:space="preserve">(stacks) </w:t>
      </w:r>
      <w:r w:rsidR="007B6532" w:rsidRPr="00A10451">
        <w:rPr>
          <w:rFonts w:cs="David" w:hint="cs"/>
          <w:color w:val="000000" w:themeColor="text1"/>
        </w:rPr>
        <w:t xml:space="preserve">were given average </w:t>
      </w:r>
      <w:r w:rsidR="00B86D33" w:rsidRPr="00A10451">
        <w:rPr>
          <w:rFonts w:cs="David" w:hint="cs"/>
          <w:color w:val="000000" w:themeColor="text1"/>
        </w:rPr>
        <w:t xml:space="preserve">yearly </w:t>
      </w:r>
      <w:r w:rsidR="007B6532" w:rsidRPr="00A10451">
        <w:rPr>
          <w:rFonts w:cs="David" w:hint="cs"/>
          <w:color w:val="000000" w:themeColor="text1"/>
        </w:rPr>
        <w:t>emission rates of</w:t>
      </w:r>
      <w:r w:rsidR="00A32F30" w:rsidRPr="00A10451">
        <w:rPr>
          <w:rFonts w:cs="David" w:hint="cs"/>
          <w:color w:val="000000" w:themeColor="text1"/>
        </w:rPr>
        <w:t xml:space="preserve"> 1000, 1500, 600, 1900 and 30</w:t>
      </w:r>
      <w:r w:rsidR="008C0ABA">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00A32F30" w:rsidRPr="00A10451">
        <w:rPr>
          <w:rFonts w:cs="David" w:hint="cs"/>
          <w:color w:val="000000" w:themeColor="text1"/>
        </w:rPr>
        <w:t xml:space="preserve"> </w:t>
      </w:r>
      <w:r w:rsidR="004D532A">
        <w:rPr>
          <w:rFonts w:cs="David"/>
          <w:color w:val="000000" w:themeColor="text1"/>
        </w:rPr>
        <w:t xml:space="preserve">. </w:t>
      </w:r>
      <w:r w:rsidR="007B6532" w:rsidRPr="00A10451">
        <w:rPr>
          <w:rFonts w:cs="David" w:hint="cs"/>
        </w:rPr>
        <w:t xml:space="preserve">All model runs used the same average yearly release rates of the sources, and not some momentary emission rates </w:t>
      </w:r>
      <w:r w:rsidR="007B6532"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B6532" w:rsidRPr="00A10451">
        <w:rPr>
          <w:rFonts w:cs="David" w:hint="cs"/>
          <w:color w:val="000000" w:themeColor="text1"/>
        </w:rPr>
        <w:t>), assuming these are usually not available.</w:t>
      </w:r>
      <w:r w:rsidR="00F25015" w:rsidRPr="00A10451">
        <w:rPr>
          <w:rFonts w:cs="David" w:hint="cs"/>
        </w:rPr>
        <w:t xml:space="preserve"> </w:t>
      </w:r>
      <w:r w:rsidR="00F25015" w:rsidRPr="00A10451">
        <w:rPr>
          <w:rFonts w:cs="David" w:hint="cs"/>
          <w:color w:val="FF0000"/>
        </w:rPr>
        <w:t>Figure X</w:t>
      </w:r>
      <w:r w:rsidR="00F25015" w:rsidRPr="00A10451">
        <w:rPr>
          <w:rFonts w:cs="David" w:hint="cs"/>
        </w:rPr>
        <w:t xml:space="preserve"> depicts </w:t>
      </w:r>
      <w:r w:rsidR="00862EDC" w:rsidRPr="00A10451">
        <w:rPr>
          <w:rFonts w:cs="David" w:hint="cs"/>
        </w:rPr>
        <w:t>some of the</w:t>
      </w:r>
      <w:r w:rsidR="00F25015" w:rsidRPr="00A10451">
        <w:rPr>
          <w:rFonts w:cs="David" w:hint="cs"/>
        </w:rPr>
        <w:t xml:space="preserve"> configuration</w:t>
      </w:r>
      <w:r w:rsidR="0032005D" w:rsidRPr="00A10451">
        <w:rPr>
          <w:rFonts w:cs="David" w:hint="cs"/>
        </w:rPr>
        <w:t>s</w:t>
      </w:r>
      <w:r w:rsidR="000E519C" w:rsidRPr="00A10451">
        <w:rPr>
          <w:rFonts w:cs="David" w:hint="cs"/>
        </w:rPr>
        <w:t>.</w:t>
      </w:r>
      <w:r w:rsidR="00862EDC" w:rsidRPr="00A10451">
        <w:rPr>
          <w:rFonts w:cs="David" w:hint="cs"/>
        </w:rPr>
        <w:t xml:space="preserve"> Sources are marked in red circles </w:t>
      </w:r>
      <w:r w:rsidR="00F26992" w:rsidRPr="00A10451">
        <w:rPr>
          <w:rFonts w:cs="David" w:hint="cs"/>
        </w:rPr>
        <w:t xml:space="preserve">(o) </w:t>
      </w:r>
      <w:r w:rsidR="001C7AB6" w:rsidRPr="00A10451">
        <w:rPr>
          <w:rFonts w:cs="David" w:hint="cs"/>
        </w:rPr>
        <w:t xml:space="preserve">and optional locations of sensors are </w:t>
      </w:r>
      <w:r w:rsidR="00862EDC" w:rsidRPr="00A10451">
        <w:rPr>
          <w:rFonts w:cs="David" w:hint="cs"/>
        </w:rPr>
        <w:t xml:space="preserve">marked </w:t>
      </w:r>
      <w:r w:rsidR="001C7AB6" w:rsidRPr="00A10451">
        <w:rPr>
          <w:rFonts w:cs="David" w:hint="cs"/>
        </w:rPr>
        <w:t>in</w:t>
      </w:r>
      <w:r w:rsidR="00862EDC" w:rsidRPr="00A10451">
        <w:rPr>
          <w:rFonts w:cs="David" w:hint="cs"/>
        </w:rPr>
        <w:t xml:space="preserve"> black cross</w:t>
      </w:r>
      <w:r w:rsidR="001C7AB6" w:rsidRPr="00A10451">
        <w:rPr>
          <w:rFonts w:cs="David" w:hint="cs"/>
        </w:rPr>
        <w:t>es</w:t>
      </w:r>
      <w:r w:rsidR="00AB110B" w:rsidRPr="00A10451">
        <w:rPr>
          <w:rFonts w:cs="David" w:hint="cs"/>
        </w:rPr>
        <w:t xml:space="preserve"> </w:t>
      </w:r>
      <w:r w:rsidR="00F26992" w:rsidRPr="00A10451">
        <w:rPr>
          <w:rFonts w:cs="David" w:hint="cs"/>
        </w:rPr>
        <w:t>(</w:t>
      </w:r>
      <w:r w:rsidR="00AB110B" w:rsidRPr="00A10451">
        <w:rPr>
          <w:rFonts w:cs="David" w:hint="cs"/>
        </w:rPr>
        <w:t>+</w:t>
      </w:r>
      <w:r w:rsidR="00F26992" w:rsidRPr="00A10451">
        <w:rPr>
          <w:rFonts w:cs="David" w:hint="cs"/>
        </w:rPr>
        <w:t>)</w:t>
      </w:r>
      <w:r w:rsidR="00862EDC" w:rsidRPr="00A10451">
        <w:rPr>
          <w:rFonts w:cs="David" w:hint="cs"/>
        </w:rPr>
        <w:t>.</w:t>
      </w:r>
      <w:r w:rsidR="0051302A" w:rsidRPr="00A10451">
        <w:rPr>
          <w:rFonts w:cs="David" w:hint="cs"/>
        </w:rPr>
        <w:t xml:space="preserve"> </w:t>
      </w:r>
      <w:r w:rsidR="00EF5D6A">
        <w:rPr>
          <w:rFonts w:cs="David"/>
        </w:rPr>
        <w:t xml:space="preserve">A total of </w:t>
      </w:r>
      <w:r w:rsidR="00EF5D6A" w:rsidRPr="00EF5D6A">
        <w:rPr>
          <w:rFonts w:cs="David"/>
          <w:color w:val="FF0000"/>
        </w:rPr>
        <w:t>X</w:t>
      </w:r>
      <w:r w:rsidR="00EF5D6A">
        <w:rPr>
          <w:rFonts w:cs="David"/>
        </w:rPr>
        <w:t xml:space="preserve"> o</w:t>
      </w:r>
      <w:r w:rsidR="001C7AB6" w:rsidRPr="00A10451">
        <w:rPr>
          <w:rFonts w:cs="David" w:hint="cs"/>
        </w:rPr>
        <w:t xml:space="preserve">ptional locations </w:t>
      </w:r>
      <w:r w:rsidR="0051302A" w:rsidRPr="00A10451">
        <w:rPr>
          <w:rFonts w:cs="David" w:hint="cs"/>
        </w:rPr>
        <w:t xml:space="preserve">are </w:t>
      </w:r>
      <w:r w:rsidR="0005578C" w:rsidRPr="00A10451">
        <w:rPr>
          <w:rFonts w:cs="David" w:hint="cs"/>
        </w:rPr>
        <w:t>spread</w:t>
      </w:r>
      <w:r w:rsidR="00327938" w:rsidRPr="00A10451">
        <w:rPr>
          <w:rFonts w:cs="David" w:hint="cs"/>
        </w:rPr>
        <w:t xml:space="preserve"> </w:t>
      </w:r>
      <w:r w:rsidR="00C25664" w:rsidRPr="00A10451">
        <w:rPr>
          <w:rFonts w:cs="David" w:hint="cs"/>
        </w:rPr>
        <w:t>in</w:t>
      </w:r>
      <w:r w:rsidR="0005578C" w:rsidRPr="00A10451">
        <w:rPr>
          <w:rFonts w:cs="David" w:hint="cs"/>
        </w:rPr>
        <w:t xml:space="preserve"> a grid, </w:t>
      </w:r>
      <w:r w:rsidR="00862EDC" w:rsidRPr="00A10451">
        <w:rPr>
          <w:rFonts w:cs="David" w:hint="cs"/>
        </w:rPr>
        <w:t xml:space="preserve">50 m </w:t>
      </w:r>
      <w:r w:rsidR="00327938" w:rsidRPr="00A10451">
        <w:rPr>
          <w:rFonts w:cs="David" w:hint="cs"/>
        </w:rPr>
        <w:t>apart</w:t>
      </w:r>
      <w:r w:rsidR="0005578C" w:rsidRPr="00A10451">
        <w:rPr>
          <w:rFonts w:cs="David" w:hint="cs"/>
        </w:rPr>
        <w:t>.</w:t>
      </w:r>
      <w:r w:rsidR="0014097E" w:rsidRPr="00A10451">
        <w:rPr>
          <w:rFonts w:cs="David" w:hint="cs"/>
        </w:rPr>
        <w:t xml:space="preserve"> </w:t>
      </w:r>
      <w:r w:rsidR="006D584A" w:rsidRPr="00A10451">
        <w:rPr>
          <w:rFonts w:cs="David" w:hint="cs"/>
          <w:color w:val="000000" w:themeColor="text1"/>
        </w:rPr>
        <w:t xml:space="preserve">Stack heights </w:t>
      </w:r>
      <w:r w:rsidR="00C85B53" w:rsidRPr="00A10451">
        <w:rPr>
          <w:rFonts w:cs="David" w:hint="cs"/>
          <w:color w:val="000000" w:themeColor="text1"/>
        </w:rPr>
        <w:t>(</w:t>
      </w:r>
      <w:r w:rsidR="00C85B53" w:rsidRPr="00A10451">
        <w:rPr>
          <w:rFonts w:cs="David" w:hint="cs"/>
          <w:color w:val="000000"/>
        </w:rPr>
        <w:t xml:space="preserve">effective heights) </w:t>
      </w:r>
      <w:r w:rsidR="00D91A5B" w:rsidRPr="00A10451">
        <w:rPr>
          <w:rFonts w:cs="David" w:hint="cs"/>
          <w:color w:val="000000"/>
        </w:rPr>
        <w:t>were</w:t>
      </w:r>
      <w:r w:rsidR="00C85B53" w:rsidRPr="00A10451">
        <w:rPr>
          <w:rFonts w:cs="David" w:hint="cs"/>
          <w:color w:val="000000"/>
        </w:rPr>
        <w:t xml:space="preserve"> </w:t>
      </w:r>
      <w:r w:rsidR="00D91A5B" w:rsidRPr="00A10451">
        <w:rPr>
          <w:rFonts w:cs="David" w:hint="cs"/>
          <w:color w:val="000000"/>
        </w:rPr>
        <w:t>taken</w:t>
      </w:r>
      <w:r w:rsidR="00C85B53" w:rsidRPr="00A10451">
        <w:rPr>
          <w:rFonts w:cs="David" w:hint="cs"/>
          <w:color w:val="000000"/>
        </w:rPr>
        <w:t xml:space="preserve"> a</w:t>
      </w:r>
      <w:r w:rsidR="00D91A5B" w:rsidRPr="00A10451">
        <w:rPr>
          <w:rFonts w:cs="David" w:hint="cs"/>
          <w:color w:val="000000"/>
        </w:rPr>
        <w:t>t</w:t>
      </w:r>
      <w:r w:rsidR="00C85B53" w:rsidRPr="00A10451">
        <w:rPr>
          <w:rFonts w:cs="David" w:hint="cs"/>
          <w:color w:val="000000"/>
        </w:rPr>
        <w:t xml:space="preserve"> 10 m, </w:t>
      </w:r>
      <w:commentRangeStart w:id="148"/>
      <w:r w:rsidR="00C85B53" w:rsidRPr="00A10451">
        <w:rPr>
          <w:rFonts w:cs="David" w:hint="cs"/>
          <w:color w:val="000000"/>
        </w:rPr>
        <w:t xml:space="preserve">following the </w:t>
      </w:r>
      <w:r w:rsidR="009F747C" w:rsidRPr="00A10451">
        <w:rPr>
          <w:rFonts w:cs="David" w:hint="cs"/>
          <w:color w:val="000000"/>
        </w:rPr>
        <w:t xml:space="preserve">height of the obtained wind data. </w:t>
      </w:r>
      <w:commentRangeEnd w:id="148"/>
      <w:r w:rsidR="000D7C63">
        <w:rPr>
          <w:rStyle w:val="CommentReference"/>
        </w:rPr>
        <w:commentReference w:id="148"/>
      </w:r>
    </w:p>
    <w:p w14:paraId="111B1D6F" w14:textId="77777777" w:rsidR="00DE582F" w:rsidRPr="00DE582F" w:rsidRDefault="00DE582F" w:rsidP="00DE582F">
      <w:pPr>
        <w:autoSpaceDE w:val="0"/>
        <w:autoSpaceDN w:val="0"/>
        <w:adjustRightInd w:val="0"/>
        <w:rPr>
          <w:rFonts w:cs="David"/>
          <w:color w:val="000000" w:themeColor="text1"/>
        </w:rPr>
      </w:pPr>
    </w:p>
    <w:p w14:paraId="40BD4072" w14:textId="0AA36180" w:rsidR="00F85619" w:rsidRPr="00A10451" w:rsidRDefault="000D7C63" w:rsidP="00F85619">
      <w:pPr>
        <w:pStyle w:val="Heading2"/>
        <w:rPr>
          <w:rFonts w:cs="David"/>
        </w:rPr>
      </w:pPr>
      <w:ins w:id="149" w:author="ss kk" w:date="2019-05-28T11:56:00Z">
        <w:r w:rsidRPr="000D7C63">
          <w:rPr>
            <w:rFonts w:cs="David"/>
          </w:rPr>
          <w:t xml:space="preserve">Meteorological </w:t>
        </w:r>
      </w:ins>
      <w:r w:rsidR="00F85619" w:rsidRPr="00A10451">
        <w:rPr>
          <w:rFonts w:cs="David" w:hint="cs"/>
        </w:rPr>
        <w:t>Data</w:t>
      </w:r>
    </w:p>
    <w:p w14:paraId="2EC91FF1" w14:textId="10DD6E78" w:rsidR="00DE582F" w:rsidRDefault="00F85619" w:rsidP="005746C5">
      <w:pPr>
        <w:ind w:right="-2"/>
        <w:rPr>
          <w:rFonts w:cs="David"/>
          <w:color w:val="000000" w:themeColor="text1"/>
        </w:rPr>
      </w:pPr>
      <w:r w:rsidRPr="00A10451">
        <w:rPr>
          <w:rFonts w:cs="David" w:hint="cs"/>
          <w:color w:val="000000"/>
        </w:rPr>
        <w:t xml:space="preserve">For our simulation set, we used 10 min wind data obtained from the Israel Meteorological Service (IMS) for the years </w:t>
      </w:r>
      <w:r w:rsidRPr="00A10451">
        <w:rPr>
          <w:rFonts w:cs="David" w:hint="cs"/>
          <w:color w:val="FF0000"/>
        </w:rPr>
        <w:t>X</w:t>
      </w:r>
      <w:r w:rsidRPr="00A10451">
        <w:rPr>
          <w:rFonts w:cs="David" w:hint="cs"/>
          <w:color w:val="000000"/>
        </w:rPr>
        <w:t xml:space="preserve"> and for one station </w:t>
      </w:r>
      <w:r w:rsidRPr="00A10451">
        <w:rPr>
          <w:rFonts w:cs="David" w:hint="cs"/>
          <w:color w:val="FF0000"/>
        </w:rPr>
        <w:t xml:space="preserve">Nevatim/Negev junction. </w:t>
      </w:r>
      <w:r w:rsidRPr="00A10451">
        <w:rPr>
          <w:rFonts w:cs="David" w:hint="cs"/>
          <w:color w:val="000000" w:themeColor="text1"/>
        </w:rPr>
        <w:t xml:space="preserve">This station was chosen </w:t>
      </w:r>
      <w:r w:rsidR="00DE582F">
        <w:rPr>
          <w:rFonts w:cs="David"/>
          <w:color w:val="000000" w:themeColor="text1"/>
        </w:rPr>
        <w:t>because of its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I</w:t>
      </w:r>
      <w:r w:rsidRPr="00A10451">
        <w:rPr>
          <w:rFonts w:cs="David" w:hint="cs"/>
          <w:color w:val="000000" w:themeColor="text1"/>
        </w:rPr>
        <w:t xml:space="preserve">n future work, we may wish to implement our methodology on a real-world problem, </w:t>
      </w:r>
      <w:r w:rsidR="005746C5">
        <w:rPr>
          <w:rFonts w:cs="David"/>
          <w:color w:val="000000" w:themeColor="text1"/>
        </w:rPr>
        <w:t>possibly in that area.</w:t>
      </w:r>
    </w:p>
    <w:p w14:paraId="42CE7C60" w14:textId="77777777" w:rsidR="00F85619" w:rsidRPr="00A10451" w:rsidRDefault="00F85619" w:rsidP="00F85619">
      <w:pPr>
        <w:ind w:right="-2"/>
        <w:rPr>
          <w:rFonts w:cs="David"/>
          <w:color w:val="FF0000"/>
        </w:rPr>
      </w:pPr>
    </w:p>
    <w:p w14:paraId="75A577AE" w14:textId="433997AB" w:rsidR="00F85619" w:rsidRDefault="00DE582F" w:rsidP="00710BC2">
      <w:pPr>
        <w:pStyle w:val="Heading1"/>
      </w:pPr>
      <w:r>
        <w:t>Research plan</w:t>
      </w:r>
      <w:r w:rsidR="00BE771D">
        <w:t xml:space="preserve"> (TBD)</w:t>
      </w:r>
    </w:p>
    <w:p w14:paraId="123174EF" w14:textId="0E5FC00E" w:rsidR="00F85619" w:rsidRDefault="00F85619" w:rsidP="00F85619">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commentRangeStart w:id="150"/>
      <w:r>
        <w:rPr>
          <w:rFonts w:cs="David"/>
          <w:b/>
          <w:bCs/>
          <w:color w:val="000000"/>
        </w:rPr>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commentRangeEnd w:id="150"/>
      <w:r w:rsidR="008832F5">
        <w:rPr>
          <w:rStyle w:val="CommentReference"/>
        </w:rPr>
        <w:commentReference w:id="150"/>
      </w:r>
    </w:p>
    <w:p w14:paraId="5098C24A" w14:textId="4B7549CB" w:rsidR="00D61E13" w:rsidRPr="00F542F4" w:rsidRDefault="007325A1" w:rsidP="00F542F4">
      <w:pPr>
        <w:pStyle w:val="ListParagraph"/>
        <w:numPr>
          <w:ilvl w:val="0"/>
          <w:numId w:val="16"/>
        </w:numPr>
        <w:ind w:right="-2"/>
        <w:rPr>
          <w:rFonts w:cs="David"/>
          <w:color w:val="000000"/>
        </w:rPr>
      </w:pPr>
      <w:commentRangeStart w:id="151"/>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151"/>
      <w:r w:rsidR="008832F5">
        <w:rPr>
          <w:rStyle w:val="CommentReference"/>
        </w:rPr>
        <w:commentReference w:id="151"/>
      </w:r>
    </w:p>
    <w:p w14:paraId="4F37AC3D" w14:textId="2DB02B4F" w:rsidR="007325A1" w:rsidRPr="007325A1" w:rsidRDefault="00EC3910" w:rsidP="007325A1">
      <w:pPr>
        <w:pStyle w:val="ListParagraph"/>
        <w:numPr>
          <w:ilvl w:val="0"/>
          <w:numId w:val="16"/>
        </w:numPr>
        <w:ind w:right="-2"/>
        <w:rPr>
          <w:rFonts w:cs="David"/>
          <w:color w:val="000000"/>
        </w:rPr>
      </w:pPr>
      <w:commentRangeStart w:id="152"/>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152"/>
      <w:r w:rsidR="008832F5">
        <w:rPr>
          <w:rStyle w:val="CommentReference"/>
        </w:rPr>
        <w:commentReference w:id="152"/>
      </w:r>
    </w:p>
    <w:p w14:paraId="7BD270DF" w14:textId="214C46DB" w:rsidR="007325A1" w:rsidRPr="0041038E" w:rsidRDefault="007325A1" w:rsidP="005746C5">
      <w:pPr>
        <w:pStyle w:val="ListParagraph"/>
        <w:numPr>
          <w:ilvl w:val="0"/>
          <w:numId w:val="16"/>
        </w:numPr>
        <w:ind w:right="-2"/>
        <w:rPr>
          <w:rFonts w:cs="David"/>
          <w:color w:val="000000"/>
        </w:rPr>
      </w:pPr>
      <w:commentRangeStart w:id="153"/>
      <w:r>
        <w:rPr>
          <w:rFonts w:cs="David"/>
          <w:b/>
          <w:bCs/>
          <w:color w:val="000000"/>
        </w:rPr>
        <w:t xml:space="preserve">Conduct measurements </w:t>
      </w:r>
      <w:commentRangeEnd w:id="153"/>
      <w:r w:rsidR="008832F5">
        <w:rPr>
          <w:rStyle w:val="CommentReference"/>
        </w:rPr>
        <w:commentReference w:id="153"/>
      </w:r>
    </w:p>
    <w:p w14:paraId="6CA11E06" w14:textId="5B2F02FF" w:rsidR="0041038E" w:rsidRDefault="0041038E" w:rsidP="0041038E">
      <w:pPr>
        <w:pStyle w:val="ListParagraph"/>
        <w:numPr>
          <w:ilvl w:val="0"/>
          <w:numId w:val="16"/>
        </w:numPr>
        <w:ind w:right="-2"/>
        <w:rPr>
          <w:rFonts w:cs="David"/>
          <w:color w:val="000000" w:themeColor="text1"/>
        </w:rPr>
      </w:pPr>
      <w:commentRangeStart w:id="154"/>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154"/>
      <w:r w:rsidR="008832F5">
        <w:rPr>
          <w:rStyle w:val="CommentReference"/>
        </w:rPr>
        <w:commentReference w:id="154"/>
      </w:r>
    </w:p>
    <w:p w14:paraId="3592DE42" w14:textId="11921349" w:rsidR="00F57828" w:rsidRPr="00A10451" w:rsidRDefault="00F57828" w:rsidP="0041038E">
      <w:pPr>
        <w:pStyle w:val="ListParagraph"/>
        <w:numPr>
          <w:ilvl w:val="0"/>
          <w:numId w:val="16"/>
        </w:numPr>
        <w:ind w:right="-2"/>
        <w:rPr>
          <w:rFonts w:cs="David"/>
          <w:color w:val="000000" w:themeColor="text1"/>
        </w:rPr>
      </w:pPr>
      <w:commentRangeStart w:id="155"/>
      <w:r>
        <w:rPr>
          <w:rFonts w:cs="David"/>
          <w:b/>
          <w:bCs/>
          <w:color w:val="000000" w:themeColor="text1"/>
        </w:rPr>
        <w:t>Mobile sensors and online deployment</w:t>
      </w:r>
      <w:commentRangeEnd w:id="155"/>
      <w:r w:rsidR="008832F5">
        <w:rPr>
          <w:rStyle w:val="CommentReference"/>
        </w:rPr>
        <w:commentReference w:id="155"/>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RDefault="00AD5F43" w:rsidP="003F702D">
      <w:pPr>
        <w:ind w:right="-2"/>
        <w:rPr>
          <w:rFonts w:cs="David"/>
          <w:color w:val="000000" w:themeColor="text1"/>
        </w:rPr>
      </w:pPr>
    </w:p>
    <w:p w14:paraId="748F61C6" w14:textId="3BA6D859" w:rsidR="00C36033" w:rsidRDefault="00C36033" w:rsidP="003F702D">
      <w:pPr>
        <w:ind w:right="-2"/>
        <w:rPr>
          <w:rFonts w:cs="David"/>
          <w:color w:val="000000" w:themeColor="text1"/>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710BC2">
      <w:pPr>
        <w:pStyle w:val="Heading1"/>
        <w:rPr>
          <w:color w:val="FF0000"/>
        </w:rPr>
      </w:pPr>
      <w:r w:rsidRPr="00710BC2">
        <w:rPr>
          <w:rFonts w:hint="cs"/>
        </w:rPr>
        <w:lastRenderedPageBreak/>
        <w:t xml:space="preserve">Initial results </w:t>
      </w:r>
      <w:r w:rsidR="00710BC2" w:rsidRPr="00710BC2">
        <w:t>(TBD)</w:t>
      </w:r>
    </w:p>
    <w:p w14:paraId="32A1AF2C" w14:textId="77777777" w:rsidR="00930A14" w:rsidRPr="00A10451" w:rsidRDefault="00930A14" w:rsidP="003F702D">
      <w:pPr>
        <w:ind w:right="-2"/>
        <w:rPr>
          <w:rFonts w:cs="David"/>
          <w:b/>
          <w:bCs/>
        </w:rPr>
      </w:pPr>
    </w:p>
    <w:p w14:paraId="6197D4E1" w14:textId="15A9E5B4" w:rsidR="00537979" w:rsidRPr="00A10451" w:rsidRDefault="00537979" w:rsidP="00710BC2">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710BC2">
      <w:pPr>
        <w:pStyle w:val="Heading1"/>
      </w:pPr>
      <w:r w:rsidRPr="00710BC2">
        <w:rPr>
          <w:rFonts w:hint="cs"/>
        </w:rPr>
        <w:lastRenderedPageBreak/>
        <w:t>References</w:t>
      </w:r>
    </w:p>
    <w:p w14:paraId="1194E547" w14:textId="182C81FA" w:rsidR="008901CA" w:rsidRPr="00A10451" w:rsidRDefault="008901CA" w:rsidP="003F702D">
      <w:pPr>
        <w:ind w:right="-2"/>
        <w:rPr>
          <w:rFonts w:cs="David"/>
          <w:color w:val="000000" w:themeColor="text1"/>
        </w:rPr>
      </w:pPr>
    </w:p>
    <w:p w14:paraId="3F9402BE" w14:textId="0AA93901" w:rsidR="00BD6B00" w:rsidRPr="00BD6B00" w:rsidRDefault="008901CA" w:rsidP="00BD6B00">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BD6B00" w:rsidRPr="00BD6B00">
        <w:rPr>
          <w:rFonts w:cs="David"/>
          <w:noProof/>
        </w:rPr>
        <w:t>[1]</w:t>
      </w:r>
      <w:r w:rsidR="00BD6B00" w:rsidRPr="00BD6B00">
        <w:rPr>
          <w:rFonts w:cs="David"/>
          <w:noProof/>
        </w:rPr>
        <w:tab/>
        <w:t xml:space="preserve">J. H. Seinfeld and S. N. Pandis, </w:t>
      </w:r>
      <w:r w:rsidR="00BD6B00" w:rsidRPr="00BD6B00">
        <w:rPr>
          <w:rFonts w:cs="David"/>
          <w:i/>
          <w:iCs/>
          <w:noProof/>
        </w:rPr>
        <w:t>Atmospheric chemistry and physics - from air pollution to climate change</w:t>
      </w:r>
      <w:r w:rsidR="00BD6B00" w:rsidRPr="00BD6B00">
        <w:rPr>
          <w:rFonts w:cs="David"/>
          <w:noProof/>
        </w:rPr>
        <w:t>, Second edi. Wiley-Interscience, 2006.</w:t>
      </w:r>
    </w:p>
    <w:p w14:paraId="2C3A01ED"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w:t>
      </w:r>
      <w:r w:rsidRPr="00BD6B00">
        <w:rPr>
          <w:rFonts w:cs="David"/>
          <w:noProof/>
        </w:rPr>
        <w:tab/>
        <w:t xml:space="preserve">D. J. Jacob and D. A. Winner, “Effect of climate change on air quality - citation,” </w:t>
      </w:r>
      <w:r w:rsidRPr="00BD6B00">
        <w:rPr>
          <w:rFonts w:cs="David"/>
          <w:i/>
          <w:iCs/>
          <w:noProof/>
        </w:rPr>
        <w:t>Atmos. Environ.</w:t>
      </w:r>
      <w:r w:rsidRPr="00BD6B00">
        <w:rPr>
          <w:rFonts w:cs="David"/>
          <w:noProof/>
        </w:rPr>
        <w:t>, vol. 43, no. 1, pp. 51–63, 2009.</w:t>
      </w:r>
    </w:p>
    <w:p w14:paraId="48689ED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w:t>
      </w:r>
      <w:r w:rsidRPr="00BD6B00">
        <w:rPr>
          <w:rFonts w:cs="David"/>
          <w:noProof/>
        </w:rPr>
        <w:tab/>
        <w:t xml:space="preserve">“Greenhouse Gas Emissions,” </w:t>
      </w:r>
      <w:r w:rsidRPr="00BD6B00">
        <w:rPr>
          <w:rFonts w:cs="David"/>
          <w:i/>
          <w:iCs/>
          <w:noProof/>
        </w:rPr>
        <w:t>EPA, United States Environmental Protection Agency</w:t>
      </w:r>
      <w:r w:rsidRPr="00BD6B00">
        <w:rPr>
          <w:rFonts w:cs="David"/>
          <w:noProof/>
        </w:rPr>
        <w:t>, 2019. [Online]. Available: https://www.epa.gov/ghgemissions/overview-greenhouse-gases. [Accessed: 23-May-2019].</w:t>
      </w:r>
    </w:p>
    <w:p w14:paraId="70A26B5B"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[4]</w:t>
      </w:r>
      <w:r w:rsidRPr="00BD6B00">
        <w:rPr>
          <w:rFonts w:cs="David"/>
          <w:noProof/>
        </w:rPr>
        <w:tab/>
        <w:t xml:space="preserve">“Israel ministry of environmental protection,” </w:t>
      </w:r>
      <w:r w:rsidRPr="00BD6B00">
        <w:rPr>
          <w:rFonts w:cs="David"/>
          <w:i/>
          <w:iCs/>
          <w:noProof/>
        </w:rPr>
        <w:t>The Impact of Air Pollution from Industry</w:t>
      </w:r>
      <w:r w:rsidRPr="00BD6B00">
        <w:rPr>
          <w:rFonts w:cs="David"/>
          <w:noProof/>
        </w:rPr>
        <w:t>, 2015. [Online]. Available: http://www.sviva.gov.il/English/env_topics/Health-and-Environment/Health-Impact-of-Environmental-Nuisances/Pages/The-Impact-of-Air-Pollution-from-Industry.aspx. [Accessed: 23-May-2018].</w:t>
      </w:r>
    </w:p>
    <w:p w14:paraId="21FD6651"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[5]</w:t>
      </w:r>
      <w:r w:rsidRPr="00BD6B00">
        <w:rPr>
          <w:rFonts w:cs="David"/>
          <w:noProof/>
        </w:rPr>
        <w:tab/>
        <w:t>WHO, “Ambient air pollution: Health impacts,” 2019. [Online]. Available: https://www.who.int/airpollution/ambient/health-impacts/en/. [Accessed: 10-Mar-2019].</w:t>
      </w:r>
    </w:p>
    <w:p w14:paraId="114AE66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[6]</w:t>
      </w:r>
      <w:r w:rsidRPr="00BD6B00">
        <w:rPr>
          <w:rFonts w:cs="David"/>
          <w:noProof/>
        </w:rPr>
        <w:tab/>
        <w:t xml:space="preserve">IPCC, </w:t>
      </w:r>
      <w:r w:rsidRPr="00BD6B00">
        <w:rPr>
          <w:rFonts w:cs="David"/>
          <w:i/>
          <w:iCs/>
          <w:noProof/>
        </w:rPr>
        <w:t>Climate Change 2013</w:t>
      </w:r>
      <w:r w:rsidRPr="00BD6B00">
        <w:rPr>
          <w:rFonts w:cs="David"/>
          <w:noProof/>
        </w:rPr>
        <w:t>, vol. 5. 2014.</w:t>
      </w:r>
    </w:p>
    <w:p w14:paraId="0175C102"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[7]</w:t>
      </w:r>
      <w:r w:rsidRPr="00BD6B00">
        <w:rPr>
          <w:rFonts w:cs="David"/>
          <w:noProof/>
        </w:rPr>
        <w:tab/>
        <w:t xml:space="preserve">A. M. Fiore, V. Naik, and E. M. Leibensperger, “Air quality and climate connections,” </w:t>
      </w:r>
      <w:r w:rsidRPr="00BD6B00">
        <w:rPr>
          <w:rFonts w:cs="David"/>
          <w:i/>
          <w:iCs/>
          <w:noProof/>
        </w:rPr>
        <w:t>J. Air Waste Manag. Assoc.</w:t>
      </w:r>
      <w:r w:rsidRPr="00BD6B00">
        <w:rPr>
          <w:rFonts w:cs="David"/>
          <w:noProof/>
        </w:rPr>
        <w:t>, vol. 65, no. 6, pp. 645–685, 2015.</w:t>
      </w:r>
    </w:p>
    <w:p w14:paraId="1D7A171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[8]</w:t>
      </w:r>
      <w:r w:rsidRPr="00BD6B00">
        <w:rPr>
          <w:rFonts w:cs="David"/>
          <w:noProof/>
        </w:rPr>
        <w:tab/>
        <w:t xml:space="preserve">M. Jerrett </w:t>
      </w:r>
      <w:r w:rsidRPr="00BD6B00">
        <w:rPr>
          <w:rFonts w:cs="David"/>
          <w:i/>
          <w:iCs/>
          <w:noProof/>
        </w:rPr>
        <w:t>et al.</w:t>
      </w:r>
      <w:r w:rsidRPr="00BD6B00">
        <w:rPr>
          <w:rFonts w:cs="David"/>
          <w:noProof/>
        </w:rPr>
        <w:t xml:space="preserve">, “A review and evaluation of intraurban air pollution exposure models,” </w:t>
      </w:r>
      <w:r w:rsidRPr="00BD6B00">
        <w:rPr>
          <w:rFonts w:cs="David"/>
          <w:i/>
          <w:iCs/>
          <w:noProof/>
        </w:rPr>
        <w:t>J. Expo. Anal. Environ. Epidemiol.</w:t>
      </w:r>
      <w:r w:rsidRPr="00BD6B00">
        <w:rPr>
          <w:rFonts w:cs="David"/>
          <w:noProof/>
        </w:rPr>
        <w:t>, vol. 15, no. 2, pp. 185–204, 2005.</w:t>
      </w:r>
    </w:p>
    <w:p w14:paraId="6FD3702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[9]</w:t>
      </w:r>
      <w:r w:rsidRPr="00BD6B00">
        <w:rPr>
          <w:rFonts w:cs="David"/>
          <w:noProof/>
        </w:rPr>
        <w:tab/>
        <w:t xml:space="preserve">F. Kizel </w:t>
      </w:r>
      <w:r w:rsidRPr="00BD6B00">
        <w:rPr>
          <w:rFonts w:cs="David"/>
          <w:i/>
          <w:iCs/>
          <w:noProof/>
        </w:rPr>
        <w:t>et al.</w:t>
      </w:r>
      <w:r w:rsidRPr="00BD6B00">
        <w:rPr>
          <w:rFonts w:cs="David"/>
          <w:noProof/>
        </w:rPr>
        <w:t xml:space="preserve">, “Node-to-node field calibration of wireless distributed air pollution sensor network,” </w:t>
      </w:r>
      <w:r w:rsidRPr="00BD6B00">
        <w:rPr>
          <w:rFonts w:cs="David"/>
          <w:i/>
          <w:iCs/>
          <w:noProof/>
        </w:rPr>
        <w:t>Environ. Pollut.</w:t>
      </w:r>
      <w:r w:rsidRPr="00BD6B00">
        <w:rPr>
          <w:rFonts w:cs="David"/>
          <w:noProof/>
        </w:rPr>
        <w:t>, vol. 233, pp. 900–909, 2018.</w:t>
      </w:r>
    </w:p>
    <w:p w14:paraId="1D82FF2C"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[10]</w:t>
      </w:r>
      <w:r w:rsidRPr="00BD6B00">
        <w:rPr>
          <w:rFonts w:cs="David"/>
          <w:noProof/>
        </w:rPr>
        <w:tab/>
        <w:t xml:space="preserve">U. Lerner, T. Yacobi, I. Levy, S. A. Moltchanov, T. Cole-Hunter, and B. Fishbain, “The effect of ego-motion on environmental monitoring,” </w:t>
      </w:r>
      <w:r w:rsidRPr="00BD6B00">
        <w:rPr>
          <w:rFonts w:cs="David"/>
          <w:i/>
          <w:iCs/>
          <w:noProof/>
        </w:rPr>
        <w:t>Sci. Total Environ.</w:t>
      </w:r>
      <w:r w:rsidRPr="00BD6B00">
        <w:rPr>
          <w:rFonts w:cs="David"/>
          <w:noProof/>
        </w:rPr>
        <w:t>, vol. 533, pp. 8–16, 2015.</w:t>
      </w:r>
    </w:p>
    <w:p w14:paraId="4583F94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[11]</w:t>
      </w:r>
      <w:r w:rsidRPr="00BD6B00">
        <w:rPr>
          <w:rFonts w:cs="David"/>
          <w:noProof/>
        </w:rPr>
        <w:tab/>
        <w:t xml:space="preserve">S. Moltchanov, I. Levy, Y. Etzion, U. Lerner, D. M. Broday, and B. Fishbain, “On the feasibility of measuring urban air pollution by wireless distributed sensor networks,” </w:t>
      </w:r>
      <w:r w:rsidRPr="00BD6B00">
        <w:rPr>
          <w:rFonts w:cs="David"/>
          <w:i/>
          <w:iCs/>
          <w:noProof/>
        </w:rPr>
        <w:t>Sci. Total Environ.</w:t>
      </w:r>
      <w:r w:rsidRPr="00BD6B00">
        <w:rPr>
          <w:rFonts w:cs="David"/>
          <w:noProof/>
        </w:rPr>
        <w:t>, vol. 502, pp. 537–547, 2015.</w:t>
      </w:r>
    </w:p>
    <w:p w14:paraId="72FDE3E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[12]</w:t>
      </w:r>
      <w:r w:rsidRPr="00BD6B00">
        <w:rPr>
          <w:rFonts w:cs="David"/>
          <w:noProof/>
        </w:rPr>
        <w:tab/>
        <w:t xml:space="preserve">A. Marjovi, A. Arfire, and A. Martinoli, “High Resolution Air Pollution Maps in Urban Environments Using Mobile Sensor Networks,” </w:t>
      </w:r>
      <w:r w:rsidRPr="00BD6B00">
        <w:rPr>
          <w:rFonts w:cs="David"/>
          <w:i/>
          <w:iCs/>
          <w:noProof/>
        </w:rPr>
        <w:t>2015 Int. Conf. Distrib. Comput. Sens. Syst.</w:t>
      </w:r>
      <w:r w:rsidRPr="00BD6B00">
        <w:rPr>
          <w:rFonts w:cs="David"/>
          <w:noProof/>
        </w:rPr>
        <w:t>, pp. 11–20, 2015.</w:t>
      </w:r>
    </w:p>
    <w:p w14:paraId="111D75C8"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[13]</w:t>
      </w:r>
      <w:r w:rsidRPr="00BD6B00">
        <w:rPr>
          <w:rFonts w:cs="David"/>
          <w:noProof/>
        </w:rPr>
        <w:tab/>
        <w:t xml:space="preserve">M. I. Mead </w:t>
      </w:r>
      <w:r w:rsidRPr="00BD6B00">
        <w:rPr>
          <w:rFonts w:cs="David"/>
          <w:i/>
          <w:iCs/>
          <w:noProof/>
        </w:rPr>
        <w:t>et al.</w:t>
      </w:r>
      <w:r w:rsidRPr="00BD6B00">
        <w:rPr>
          <w:rFonts w:cs="David"/>
          <w:noProof/>
        </w:rPr>
        <w:t xml:space="preserve">, “The use of electrochemical sensors for monitoring urban air quality in low-cost, high-density networks,” </w:t>
      </w:r>
      <w:r w:rsidRPr="00BD6B00">
        <w:rPr>
          <w:rFonts w:cs="David"/>
          <w:i/>
          <w:iCs/>
          <w:noProof/>
        </w:rPr>
        <w:t>Atmos. Environ.</w:t>
      </w:r>
      <w:r w:rsidRPr="00BD6B00">
        <w:rPr>
          <w:rFonts w:cs="David"/>
          <w:noProof/>
        </w:rPr>
        <w:t>, vol. 70, pp. 186–203, 2013.</w:t>
      </w:r>
    </w:p>
    <w:p w14:paraId="323C312E"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[14]</w:t>
      </w:r>
      <w:r w:rsidRPr="00BD6B00">
        <w:rPr>
          <w:rFonts w:cs="David"/>
          <w:noProof/>
        </w:rPr>
        <w:tab/>
        <w:t xml:space="preserve">R. Piedrahita </w:t>
      </w:r>
      <w:r w:rsidRPr="00BD6B00">
        <w:rPr>
          <w:rFonts w:cs="David"/>
          <w:i/>
          <w:iCs/>
          <w:noProof/>
        </w:rPr>
        <w:t>et al.</w:t>
      </w:r>
      <w:r w:rsidRPr="00BD6B00">
        <w:rPr>
          <w:rFonts w:cs="David"/>
          <w:noProof/>
        </w:rPr>
        <w:t xml:space="preserve">, “The next generation of low-cost personal air quality sensors for quantitative exposure monitoring,” </w:t>
      </w:r>
      <w:r w:rsidRPr="00BD6B00">
        <w:rPr>
          <w:rFonts w:cs="David"/>
          <w:i/>
          <w:iCs/>
          <w:noProof/>
        </w:rPr>
        <w:t>Atmos. Meas. Tech.</w:t>
      </w:r>
      <w:r w:rsidRPr="00BD6B00">
        <w:rPr>
          <w:rFonts w:cs="David"/>
          <w:noProof/>
        </w:rPr>
        <w:t>, vol. 7, no. 10, pp. 3325–3336, 2014.</w:t>
      </w:r>
    </w:p>
    <w:p w14:paraId="4A377C0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[15]</w:t>
      </w:r>
      <w:r w:rsidRPr="00BD6B00">
        <w:rPr>
          <w:rFonts w:cs="David"/>
          <w:noProof/>
        </w:rPr>
        <w:tab/>
        <w:t xml:space="preserve">N. Castell </w:t>
      </w:r>
      <w:r w:rsidRPr="00BD6B00">
        <w:rPr>
          <w:rFonts w:cs="David"/>
          <w:i/>
          <w:iCs/>
          <w:noProof/>
        </w:rPr>
        <w:t>et al.</w:t>
      </w:r>
      <w:r w:rsidRPr="00BD6B00">
        <w:rPr>
          <w:rFonts w:cs="David"/>
          <w:noProof/>
        </w:rPr>
        <w:t xml:space="preserve">, “Can commercial low-cost sensor platforms contribute to air quality monitoring and exposure estimates?,” </w:t>
      </w:r>
      <w:r w:rsidRPr="00BD6B00">
        <w:rPr>
          <w:rFonts w:cs="David"/>
          <w:i/>
          <w:iCs/>
          <w:noProof/>
        </w:rPr>
        <w:t>Environ. Int.</w:t>
      </w:r>
      <w:r w:rsidRPr="00BD6B00">
        <w:rPr>
          <w:rFonts w:cs="David"/>
          <w:noProof/>
        </w:rPr>
        <w:t>, vol. 99, pp. 293–302, 2017.</w:t>
      </w:r>
    </w:p>
    <w:p w14:paraId="4D9E6CA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lastRenderedPageBreak/>
        <w:t>[16]</w:t>
      </w:r>
      <w:r w:rsidRPr="00BD6B00">
        <w:rPr>
          <w:rFonts w:cs="David"/>
          <w:noProof/>
        </w:rPr>
        <w:tab/>
        <w:t xml:space="preserve">A. Nebenzal and B. Fishbain, </w:t>
      </w:r>
      <w:r w:rsidRPr="00BD6B00">
        <w:rPr>
          <w:rFonts w:cs="David"/>
          <w:i/>
          <w:iCs/>
          <w:noProof/>
        </w:rPr>
        <w:t>Hough-Transform-Based Interpolation Scheme for Generating Accurate Dense Spatial Maps of Air Pollutants from Sparse Sensin</w:t>
      </w:r>
      <w:r w:rsidRPr="00BD6B00">
        <w:rPr>
          <w:rFonts w:cs="David"/>
          <w:noProof/>
        </w:rPr>
        <w:t>, vol. 507. Springer International Publishing, 2017.</w:t>
      </w:r>
    </w:p>
    <w:p w14:paraId="51BB9836"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[17]</w:t>
      </w:r>
      <w:r w:rsidRPr="00BD6B00">
        <w:rPr>
          <w:rFonts w:cs="David"/>
          <w:noProof/>
        </w:rPr>
        <w:tab/>
        <w:t xml:space="preserve">P. H. Ryan and G. K. LeMasters, “A Review of Land-use Regression Models for Characterizing Intraurban Air Pollution Exposure,” </w:t>
      </w:r>
      <w:r w:rsidRPr="00BD6B00">
        <w:rPr>
          <w:rFonts w:cs="David"/>
          <w:i/>
          <w:iCs/>
          <w:noProof/>
        </w:rPr>
        <w:t>Inhal. Toxicol.</w:t>
      </w:r>
      <w:r w:rsidRPr="00BD6B00">
        <w:rPr>
          <w:rFonts w:cs="David"/>
          <w:noProof/>
        </w:rPr>
        <w:t>, vol. 19, no. sup1, pp. 127–133, Jan. 2007.</w:t>
      </w:r>
    </w:p>
    <w:p w14:paraId="24CB4362"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[18]</w:t>
      </w:r>
      <w:r w:rsidRPr="00BD6B00">
        <w:rPr>
          <w:rFonts w:cs="David"/>
          <w:noProof/>
        </w:rPr>
        <w:tab/>
        <w:t xml:space="preserve">A. F. Stein, V. Isakov, J. Godowitch, and R. R. Draxler, “A hybrid modeling approach to resolve pollutant concentrations in an urban area,” </w:t>
      </w:r>
      <w:r w:rsidRPr="00BD6B00">
        <w:rPr>
          <w:rFonts w:cs="David"/>
          <w:i/>
          <w:iCs/>
          <w:noProof/>
        </w:rPr>
        <w:t>Atmos. Environ.</w:t>
      </w:r>
      <w:r w:rsidRPr="00BD6B00">
        <w:rPr>
          <w:rFonts w:cs="David"/>
          <w:noProof/>
        </w:rPr>
        <w:t>, vol. 41, no. 40, pp. 9410–9426, 2007.</w:t>
      </w:r>
    </w:p>
    <w:p w14:paraId="24E4D26E"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[19]</w:t>
      </w:r>
      <w:r w:rsidRPr="00BD6B00">
        <w:rPr>
          <w:rFonts w:cs="David"/>
          <w:noProof/>
        </w:rPr>
        <w:tab/>
        <w:t xml:space="preserve">R. L. Burritt and C. Saka, “Quality of physical environmental management accounting information, Lessons from Pollutant Release and Transfer Registers,” </w:t>
      </w:r>
      <w:r w:rsidRPr="00BD6B00">
        <w:rPr>
          <w:rFonts w:cs="David"/>
          <w:i/>
          <w:iCs/>
          <w:noProof/>
        </w:rPr>
        <w:t>Sustain. Account. Report.</w:t>
      </w:r>
      <w:r w:rsidRPr="00BD6B00">
        <w:rPr>
          <w:rFonts w:cs="David"/>
          <w:noProof/>
        </w:rPr>
        <w:t>, pp. 373–407, 2006.</w:t>
      </w:r>
    </w:p>
    <w:p w14:paraId="796998E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[20]</w:t>
      </w:r>
      <w:r w:rsidRPr="00BD6B00">
        <w:rPr>
          <w:rFonts w:cs="David"/>
          <w:noProof/>
        </w:rPr>
        <w:tab/>
        <w:t xml:space="preserve">D. Kerret and G. M. Gray, “What do we learn from emissions reporting? Analytical considerations and comparison of pollutant release and transfer registers in the United States, Canada, England, and Australia,” </w:t>
      </w:r>
      <w:r w:rsidRPr="00BD6B00">
        <w:rPr>
          <w:rFonts w:cs="David"/>
          <w:i/>
          <w:iCs/>
          <w:noProof/>
        </w:rPr>
        <w:t>Risk Anal.</w:t>
      </w:r>
      <w:r w:rsidRPr="00BD6B00">
        <w:rPr>
          <w:rFonts w:cs="David"/>
          <w:noProof/>
        </w:rPr>
        <w:t>, vol. 27, no. 1, pp. 203–223, 2007.</w:t>
      </w:r>
    </w:p>
    <w:p w14:paraId="631BD90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[21]</w:t>
      </w:r>
      <w:r w:rsidRPr="00BD6B00">
        <w:rPr>
          <w:rFonts w:cs="David"/>
          <w:noProof/>
        </w:rPr>
        <w:tab/>
        <w:t xml:space="preserve">R. Sullivan and A. Gouldson, “Pollutant release and transfer registers: Examining the value of government-led reporting on corporate environmental performance,” </w:t>
      </w:r>
      <w:r w:rsidRPr="00BD6B00">
        <w:rPr>
          <w:rFonts w:cs="David"/>
          <w:i/>
          <w:iCs/>
          <w:noProof/>
        </w:rPr>
        <w:t>Corp. Soc. Responsib. Environ. Manag.</w:t>
      </w:r>
      <w:r w:rsidRPr="00BD6B00">
        <w:rPr>
          <w:rFonts w:cs="David"/>
          <w:noProof/>
        </w:rPr>
        <w:t>, vol. 14, no. 5, pp. 263–273, 2007.</w:t>
      </w:r>
    </w:p>
    <w:p w14:paraId="3E62500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[22]</w:t>
      </w:r>
      <w:r w:rsidRPr="00BD6B00">
        <w:rPr>
          <w:rFonts w:cs="David"/>
          <w:noProof/>
        </w:rPr>
        <w:tab/>
        <w:t xml:space="preserve">M. Hutchinson, H. Oh, and W. H. Chen, “A review of source term estimation methods for atmospheric dispersion events using static or mobile sensors,” </w:t>
      </w:r>
      <w:r w:rsidRPr="00BD6B00">
        <w:rPr>
          <w:rFonts w:cs="David"/>
          <w:i/>
          <w:iCs/>
          <w:noProof/>
        </w:rPr>
        <w:t>Inf. Fusion</w:t>
      </w:r>
      <w:r w:rsidRPr="00BD6B00">
        <w:rPr>
          <w:rFonts w:cs="David"/>
          <w:noProof/>
        </w:rPr>
        <w:t>, vol. 36, pp. 130–148, 2017.</w:t>
      </w:r>
    </w:p>
    <w:p w14:paraId="5CA56FB1"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[23]</w:t>
      </w:r>
      <w:r w:rsidRPr="00BD6B00">
        <w:rPr>
          <w:rFonts w:cs="David"/>
          <w:noProof/>
        </w:rPr>
        <w:tab/>
        <w:t xml:space="preserve">B. Liu, O. Dousse, P. Nain, and D. Towsley, “Dynamic coverage of mobile sensor networks,” </w:t>
      </w:r>
      <w:r w:rsidRPr="00BD6B00">
        <w:rPr>
          <w:rFonts w:cs="David"/>
          <w:i/>
          <w:iCs/>
          <w:noProof/>
        </w:rPr>
        <w:t>IEEE Trans. Parallel Distrib. Syst.</w:t>
      </w:r>
      <w:r w:rsidRPr="00BD6B00">
        <w:rPr>
          <w:rFonts w:cs="David"/>
          <w:noProof/>
        </w:rPr>
        <w:t>, vol. 24, no. 2, pp. 301–311, 2013.</w:t>
      </w:r>
    </w:p>
    <w:p w14:paraId="51BAADE5"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[24]</w:t>
      </w:r>
      <w:r w:rsidRPr="00BD6B00">
        <w:rPr>
          <w:rFonts w:cs="David"/>
          <w:noProof/>
        </w:rPr>
        <w:tab/>
        <w:t xml:space="preserve">Q. Zhao and A. Swami, “Coverage and Connectivity in Wireless Sensor Networks,” </w:t>
      </w:r>
      <w:r w:rsidRPr="00BD6B00">
        <w:rPr>
          <w:rFonts w:cs="David"/>
          <w:i/>
          <w:iCs/>
          <w:noProof/>
        </w:rPr>
        <w:t>Adapt. Cross Layer Des. Wirel. Networks</w:t>
      </w:r>
      <w:r w:rsidRPr="00BD6B00">
        <w:rPr>
          <w:rFonts w:cs="David"/>
          <w:noProof/>
        </w:rPr>
        <w:t>, pp. 301–323, 2010.</w:t>
      </w:r>
    </w:p>
    <w:p w14:paraId="01AE06CF"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[25]</w:t>
      </w:r>
      <w:r w:rsidRPr="00BD6B00">
        <w:rPr>
          <w:rFonts w:cs="David"/>
          <w:noProof/>
        </w:rPr>
        <w:tab/>
        <w:t xml:space="preserve">H. Zhang and C. Liu, “A Review on Node Deployment of Wireless Sensor Network,” </w:t>
      </w:r>
      <w:r w:rsidRPr="00BD6B00">
        <w:rPr>
          <w:rFonts w:cs="David"/>
          <w:i/>
          <w:iCs/>
          <w:noProof/>
        </w:rPr>
        <w:t>IJCSI Int. J. Comput. Sci. Issues</w:t>
      </w:r>
      <w:r w:rsidRPr="00BD6B00">
        <w:rPr>
          <w:rFonts w:cs="David"/>
          <w:noProof/>
        </w:rPr>
        <w:t>, vol. 9, no. 6, pp. 378–383, 2012.</w:t>
      </w:r>
    </w:p>
    <w:p w14:paraId="0C47D3CC"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[26]</w:t>
      </w:r>
      <w:r w:rsidRPr="00BD6B00">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BD6B00">
        <w:rPr>
          <w:rFonts w:cs="David"/>
          <w:i/>
          <w:iCs/>
          <w:noProof/>
        </w:rPr>
        <w:t>Sci. Total Environ.</w:t>
      </w:r>
      <w:r w:rsidRPr="00BD6B00">
        <w:rPr>
          <w:rFonts w:cs="David"/>
          <w:noProof/>
        </w:rPr>
        <w:t>, vol. 575, no. September 2016, pp. 639–648, 2017.</w:t>
      </w:r>
    </w:p>
    <w:p w14:paraId="3A94ED1D"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[27]</w:t>
      </w:r>
      <w:r w:rsidRPr="00BD6B00">
        <w:rPr>
          <w:rFonts w:cs="David"/>
          <w:noProof/>
        </w:rPr>
        <w:tab/>
        <w:t xml:space="preserve">U. Lerner, O. Hirshfeld, and B. Fishbain, “Optimal Deployment of a Heterogeneous Environmental Sensor Network,” </w:t>
      </w:r>
      <w:r w:rsidRPr="00BD6B00">
        <w:rPr>
          <w:rFonts w:cs="David"/>
          <w:i/>
          <w:iCs/>
          <w:noProof/>
        </w:rPr>
        <w:t>Jorunal Environ. Informatics</w:t>
      </w:r>
      <w:r w:rsidRPr="00BD6B00">
        <w:rPr>
          <w:rFonts w:cs="David"/>
          <w:noProof/>
        </w:rPr>
        <w:t>, no. X, pp. 1–9, 2018.</w:t>
      </w:r>
    </w:p>
    <w:p w14:paraId="7E593E4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[28]</w:t>
      </w:r>
      <w:r w:rsidRPr="00BD6B00">
        <w:rPr>
          <w:rFonts w:cs="David"/>
          <w:noProof/>
        </w:rPr>
        <w:tab/>
        <w:t xml:space="preserve">P. S. Kanaroglou </w:t>
      </w:r>
      <w:r w:rsidRPr="00BD6B00">
        <w:rPr>
          <w:rFonts w:cs="David"/>
          <w:i/>
          <w:iCs/>
          <w:noProof/>
        </w:rPr>
        <w:t>et al.</w:t>
      </w:r>
      <w:r w:rsidRPr="00BD6B00">
        <w:rPr>
          <w:rFonts w:cs="David"/>
          <w:noProof/>
        </w:rPr>
        <w:t xml:space="preserve">, “Establishing an air pollution monitoring network for intra-urban population exposure assessment: A location-allocation approach,” </w:t>
      </w:r>
      <w:r w:rsidRPr="00BD6B00">
        <w:rPr>
          <w:rFonts w:cs="David"/>
          <w:i/>
          <w:iCs/>
          <w:noProof/>
        </w:rPr>
        <w:t>Atmos. Environ.</w:t>
      </w:r>
      <w:r w:rsidRPr="00BD6B00">
        <w:rPr>
          <w:rFonts w:cs="David"/>
          <w:noProof/>
        </w:rPr>
        <w:t>, vol. 39, no. 13, pp. 2399–2409, 2005.</w:t>
      </w:r>
    </w:p>
    <w:p w14:paraId="40B60E2B"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[29]</w:t>
      </w:r>
      <w:r w:rsidRPr="00BD6B00">
        <w:rPr>
          <w:rFonts w:cs="David"/>
          <w:noProof/>
        </w:rPr>
        <w:tab/>
        <w:t xml:space="preserve">B. Carter and R. Ragade, “A probabilistic model for the deployment of sensors,” </w:t>
      </w:r>
      <w:r w:rsidRPr="00BD6B00">
        <w:rPr>
          <w:rFonts w:cs="David"/>
          <w:i/>
          <w:iCs/>
          <w:noProof/>
        </w:rPr>
        <w:t xml:space="preserve">SAS </w:t>
      </w:r>
      <w:r w:rsidRPr="00BD6B00">
        <w:rPr>
          <w:rFonts w:cs="David"/>
          <w:i/>
          <w:iCs/>
          <w:noProof/>
        </w:rPr>
        <w:lastRenderedPageBreak/>
        <w:t>2009 - IEEE Sensors Appl. Symp. Proc.</w:t>
      </w:r>
      <w:r w:rsidRPr="00BD6B00">
        <w:rPr>
          <w:rFonts w:cs="David"/>
          <w:noProof/>
        </w:rPr>
        <w:t>, pp. 7–12, 2009.</w:t>
      </w:r>
    </w:p>
    <w:p w14:paraId="234A5746"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[30]</w:t>
      </w:r>
      <w:r w:rsidRPr="00BD6B00">
        <w:rPr>
          <w:rFonts w:cs="David"/>
          <w:noProof/>
        </w:rPr>
        <w:tab/>
        <w:t xml:space="preserve">A. Boubrima, W. Bechkit, and H. Rivano, “Optimal WSN Deployment Models for Air Pollution Monitoring,” </w:t>
      </w:r>
      <w:r w:rsidRPr="00BD6B00">
        <w:rPr>
          <w:rFonts w:cs="David"/>
          <w:i/>
          <w:iCs/>
          <w:noProof/>
        </w:rPr>
        <w:t>IEEE Trans. Wirel. Commun.</w:t>
      </w:r>
      <w:r w:rsidRPr="00BD6B00">
        <w:rPr>
          <w:rFonts w:cs="David"/>
          <w:noProof/>
        </w:rPr>
        <w:t>, vol. 16, no. 5, pp. 2723–2735, 2017.</w:t>
      </w:r>
    </w:p>
    <w:p w14:paraId="7602CF2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[31]</w:t>
      </w:r>
      <w:r w:rsidRPr="00BD6B00">
        <w:rPr>
          <w:rFonts w:cs="David"/>
          <w:noProof/>
        </w:rPr>
        <w:tab/>
        <w:t xml:space="preserve">A. Boubrima, W. Bechkit, H. Rivano, and L. Soulhac, “Leveraging the potential of WSN for an efficient correction of air pollution fine-grained simulations,” </w:t>
      </w:r>
      <w:r w:rsidRPr="00BD6B00">
        <w:rPr>
          <w:rFonts w:cs="David"/>
          <w:i/>
          <w:iCs/>
          <w:noProof/>
        </w:rPr>
        <w:t>Proc. - Int. Conf. Comput. Commun. Networks, ICCCN</w:t>
      </w:r>
      <w:r w:rsidRPr="00BD6B00">
        <w:rPr>
          <w:rFonts w:cs="David"/>
          <w:noProof/>
        </w:rPr>
        <w:t>, vol. 2018–July, 2018.</w:t>
      </w:r>
    </w:p>
    <w:p w14:paraId="64D0EF64"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[32]</w:t>
      </w:r>
      <w:r w:rsidRPr="00BD6B00">
        <w:rPr>
          <w:rFonts w:cs="David"/>
          <w:noProof/>
        </w:rPr>
        <w:tab/>
        <w:t xml:space="preserve">J. D. Berman, L. Jin, M. L. Bell, and F. C. Curriero, “Developing a geostatistical simulation method to inform the quantity and placement of new monitors for a follow-up air sampling campaign,” </w:t>
      </w:r>
      <w:r w:rsidRPr="00BD6B00">
        <w:rPr>
          <w:rFonts w:cs="David"/>
          <w:i/>
          <w:iCs/>
          <w:noProof/>
        </w:rPr>
        <w:t>J. Expo. Sci. Environ. Epidemiol.</w:t>
      </w:r>
      <w:r w:rsidRPr="00BD6B00">
        <w:rPr>
          <w:rFonts w:cs="David"/>
          <w:noProof/>
        </w:rPr>
        <w:t>, vol. 29, no. 2, pp. 248–257, 2019.</w:t>
      </w:r>
    </w:p>
    <w:p w14:paraId="3E7CB76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[33]</w:t>
      </w:r>
      <w:r w:rsidRPr="00BD6B00">
        <w:rPr>
          <w:rFonts w:cs="David"/>
          <w:noProof/>
        </w:rPr>
        <w:tab/>
        <w:t xml:space="preserve">Y. Kuroki, G. S. Young, and S. E. Haupt, “UAV navigation by an expert system for contaminant mapping with a genetic algorithm,” </w:t>
      </w:r>
      <w:r w:rsidRPr="00BD6B00">
        <w:rPr>
          <w:rFonts w:cs="David"/>
          <w:i/>
          <w:iCs/>
          <w:noProof/>
        </w:rPr>
        <w:t>Expert Syst. Appl.</w:t>
      </w:r>
      <w:r w:rsidRPr="00BD6B00">
        <w:rPr>
          <w:rFonts w:cs="David"/>
          <w:noProof/>
        </w:rPr>
        <w:t>, vol. 37, no. 6, pp. 4687–4697, 2010.</w:t>
      </w:r>
    </w:p>
    <w:p w14:paraId="5194CFB8"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[34]</w:t>
      </w:r>
      <w:r w:rsidRPr="00BD6B00">
        <w:rPr>
          <w:rFonts w:cs="David"/>
          <w:noProof/>
        </w:rPr>
        <w:tab/>
        <w:t xml:space="preserve">A. Belkhiri, W. Bechkit, H. Rivano, and M. Koudil, “Context aware MWSN optimal redeployment strategies for air pollution timely monitoring,” </w:t>
      </w:r>
      <w:r w:rsidRPr="00BD6B00">
        <w:rPr>
          <w:rFonts w:cs="David"/>
          <w:i/>
          <w:iCs/>
          <w:noProof/>
        </w:rPr>
        <w:t>IEEE Int. Conf. Commun.</w:t>
      </w:r>
      <w:r w:rsidRPr="00BD6B00">
        <w:rPr>
          <w:rFonts w:cs="David"/>
          <w:noProof/>
        </w:rPr>
        <w:t>, vol. 2018–May, 2018.</w:t>
      </w:r>
    </w:p>
    <w:p w14:paraId="54F1B5DC"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[35]</w:t>
      </w:r>
      <w:r w:rsidRPr="00BD6B00">
        <w:rPr>
          <w:rFonts w:cs="David"/>
          <w:noProof/>
        </w:rPr>
        <w:tab/>
        <w:t xml:space="preserve">R. Ramadan, H. El-Rewini, and K. Abdelghany, “Optimal and approximate approaches for deployment of heterogeneous sensing devices,” </w:t>
      </w:r>
      <w:r w:rsidRPr="00BD6B00">
        <w:rPr>
          <w:rFonts w:cs="David"/>
          <w:i/>
          <w:iCs/>
          <w:noProof/>
        </w:rPr>
        <w:t>Eurasip J. Wirel. Commun. Netw.</w:t>
      </w:r>
      <w:r w:rsidRPr="00BD6B00">
        <w:rPr>
          <w:rFonts w:cs="David"/>
          <w:noProof/>
        </w:rPr>
        <w:t>, vol. 2007, 2007.</w:t>
      </w:r>
    </w:p>
    <w:p w14:paraId="57DAA7F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[36]</w:t>
      </w:r>
      <w:r w:rsidRPr="00BD6B00">
        <w:rPr>
          <w:rFonts w:cs="David"/>
          <w:noProof/>
        </w:rPr>
        <w:tab/>
        <w:t xml:space="preserve">J. M. Stockie, “The Mathematics of Atmospheric Dispersion Modeling,” </w:t>
      </w:r>
      <w:r w:rsidRPr="00BD6B00">
        <w:rPr>
          <w:rFonts w:cs="David"/>
          <w:i/>
          <w:iCs/>
          <w:noProof/>
        </w:rPr>
        <w:t>SIAM Rev.</w:t>
      </w:r>
      <w:r w:rsidRPr="00BD6B00">
        <w:rPr>
          <w:rFonts w:cs="David"/>
          <w:noProof/>
        </w:rPr>
        <w:t>, vol. 53, no. 2, pp. 349–372, 2011.</w:t>
      </w:r>
    </w:p>
    <w:p w14:paraId="7A6A8FE9"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[37]</w:t>
      </w:r>
      <w:r w:rsidRPr="00BD6B00">
        <w:rPr>
          <w:rFonts w:cs="David"/>
          <w:noProof/>
        </w:rPr>
        <w:tab/>
        <w:t>D. B. Turner, “Workbook of Atmospheric Dispersion Estimates; 2nd ed;” 1994.</w:t>
      </w:r>
    </w:p>
    <w:p w14:paraId="651FCE09"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[38]</w:t>
      </w:r>
      <w:r w:rsidRPr="00BD6B00">
        <w:rPr>
          <w:rFonts w:cs="David"/>
          <w:noProof/>
        </w:rPr>
        <w:tab/>
        <w:t xml:space="preserve">F. Pasquill, “The estimation of the dispersion of windborne material,” </w:t>
      </w:r>
      <w:r w:rsidRPr="00BD6B00">
        <w:rPr>
          <w:rFonts w:cs="David"/>
          <w:i/>
          <w:iCs/>
          <w:noProof/>
        </w:rPr>
        <w:t>Met. Mag.</w:t>
      </w:r>
      <w:r w:rsidRPr="00BD6B00">
        <w:rPr>
          <w:rFonts w:cs="David"/>
          <w:noProof/>
        </w:rPr>
        <w:t>, vol. 90, no. 1161, pp. 33–49, 1961.</w:t>
      </w:r>
    </w:p>
    <w:p w14:paraId="10301ACB"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[39]</w:t>
      </w:r>
      <w:r w:rsidRPr="00BD6B00">
        <w:rPr>
          <w:rFonts w:cs="David"/>
          <w:noProof/>
        </w:rPr>
        <w:tab/>
        <w:t xml:space="preserve">C. D. Ahrens and R. Henson, </w:t>
      </w:r>
      <w:r w:rsidRPr="00BD6B00">
        <w:rPr>
          <w:rFonts w:cs="David"/>
          <w:i/>
          <w:iCs/>
          <w:noProof/>
        </w:rPr>
        <w:t>Meteorology Today: An Introduction to Weather, Climate, and the Environment</w:t>
      </w:r>
      <w:r w:rsidRPr="00BD6B00">
        <w:rPr>
          <w:rFonts w:cs="David"/>
          <w:noProof/>
        </w:rPr>
        <w:t>, 12th ed. Cengage Learning, Inc, 2017.</w:t>
      </w:r>
    </w:p>
    <w:p w14:paraId="2080AA53"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[40]</w:t>
      </w:r>
      <w:r w:rsidRPr="00BD6B00">
        <w:rPr>
          <w:rFonts w:cs="David"/>
          <w:noProof/>
        </w:rPr>
        <w:tab/>
        <w:t xml:space="preserve">D. B. Turner, “A diffusion model for an urban area,” </w:t>
      </w:r>
      <w:r w:rsidRPr="00BD6B00">
        <w:rPr>
          <w:rFonts w:cs="David"/>
          <w:i/>
          <w:iCs/>
          <w:noProof/>
        </w:rPr>
        <w:t>J. Appl. Meteorol.</w:t>
      </w:r>
      <w:r w:rsidRPr="00BD6B00">
        <w:rPr>
          <w:rFonts w:cs="David"/>
          <w:noProof/>
        </w:rPr>
        <w:t>, vol. 3, no. 1, pp. 83–91, 1964.</w:t>
      </w:r>
    </w:p>
    <w:p w14:paraId="0312FE0F"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[41]</w:t>
      </w:r>
      <w:r w:rsidRPr="00BD6B00">
        <w:rPr>
          <w:rFonts w:cs="David"/>
          <w:noProof/>
        </w:rPr>
        <w:tab/>
        <w:t xml:space="preserve">USEPA- United States Environmental Protection Agency, “Meteorological Monitoring Guidance for Regulatory Modeling Applications,” </w:t>
      </w:r>
      <w:r w:rsidRPr="00BD6B00">
        <w:rPr>
          <w:rFonts w:cs="David"/>
          <w:i/>
          <w:iCs/>
          <w:noProof/>
        </w:rPr>
        <w:t>Epa-454/R-99-005</w:t>
      </w:r>
      <w:r w:rsidRPr="00BD6B00">
        <w:rPr>
          <w:rFonts w:cs="David"/>
          <w:noProof/>
        </w:rPr>
        <w:t>, p. 171, 2000.</w:t>
      </w:r>
    </w:p>
    <w:p w14:paraId="7E831B99" w14:textId="211696DE" w:rsidR="008901CA" w:rsidRPr="00A10451" w:rsidRDefault="008901CA" w:rsidP="00BD6B00">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ak Fishbain" w:date="2019-06-02T12:28:00Z" w:initials="BF">
    <w:p w14:paraId="7D852B56" w14:textId="7D605496" w:rsidR="00D347C1" w:rsidRDefault="00D347C1">
      <w:pPr>
        <w:pStyle w:val="CommentText"/>
      </w:pPr>
      <w:r>
        <w:rPr>
          <w:rStyle w:val="CommentReference"/>
        </w:rPr>
        <w:annotationRef/>
      </w:r>
      <w:r>
        <w:t xml:space="preserve">The previous title was too narrow for a PhD work. I suggest to extend the scope rom static network to a dynamic one. Than the optimization can address which sensor to move where, if at all in each time step.    </w:t>
      </w:r>
    </w:p>
  </w:comment>
  <w:comment w:id="1"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6" w:author="Barak Fishbain" w:date="2019-06-02T12:32:00Z" w:initials="BF">
    <w:p w14:paraId="7318835D" w14:textId="77777777" w:rsidR="009223F0" w:rsidRDefault="00D347C1" w:rsidP="009223F0">
      <w:pPr>
        <w:pStyle w:val="CommentText"/>
      </w:pPr>
      <w:r>
        <w:rPr>
          <w:rStyle w:val="CommentReference"/>
        </w:rPr>
        <w:annotationRef/>
      </w:r>
      <w:r>
        <w:t xml:space="preserve">Following the changes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Rubner, C. Tomasi, and L. J. Guibas.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7"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12" w:author="Idit Balachsan" w:date="2019-06-03T12:15:00Z" w:initials="IB">
    <w:p w14:paraId="7A86E085" w14:textId="12409E58" w:rsidR="00FA06A0" w:rsidRDefault="00FA06A0">
      <w:pPr>
        <w:pStyle w:val="CommentText"/>
      </w:pPr>
      <w:r>
        <w:rPr>
          <w:rStyle w:val="CommentReference"/>
        </w:rPr>
        <w:annotationRef/>
      </w:r>
    </w:p>
  </w:comment>
  <w:comment w:id="11"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14"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put: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14F4B57E" w:rsidR="00356C89" w:rsidRDefault="00935D7C" w:rsidP="008F4456">
      <w:pPr>
        <w:pStyle w:val="CommentText"/>
      </w:pPr>
      <w:r w:rsidRPr="00FA06A0">
        <w:rPr>
          <w:highlight w:val="yellow"/>
        </w:rPr>
        <w:t>It is mentioned later.</w:t>
      </w:r>
      <w:r>
        <w:t xml:space="preserve"> </w:t>
      </w:r>
    </w:p>
  </w:comment>
  <w:comment w:id="44" w:author="ss kk" w:date="2019-05-28T09:10:00Z" w:initials="sk">
    <w:p w14:paraId="4408C7F6" w14:textId="0D5B44FD" w:rsidR="00D77161" w:rsidRDefault="00D77161">
      <w:pPr>
        <w:pStyle w:val="CommentText"/>
      </w:pPr>
      <w:r>
        <w:rPr>
          <w:rStyle w:val="CommentReference"/>
        </w:rPr>
        <w:annotationRef/>
      </w:r>
      <w:r>
        <w:t>Accurate and important argument. You must do language editing!</w:t>
      </w:r>
    </w:p>
  </w:comment>
  <w:comment w:id="46"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47" w:author="Idit Balachsan" w:date="2019-06-03T15:42:00Z" w:initials="IB">
    <w:p w14:paraId="2C4A9BC8" w14:textId="365F496B" w:rsidR="000D6246" w:rsidRDefault="000D6246">
      <w:pPr>
        <w:pStyle w:val="CommentText"/>
      </w:pPr>
      <w:r>
        <w:rPr>
          <w:rStyle w:val="CommentReference"/>
        </w:rPr>
        <w:annotationRef/>
      </w:r>
      <w:r>
        <w:t xml:space="preserve">“to best represent the pollution field” sounds very general, and I am not sure it is exactly what we are doing. </w:t>
      </w:r>
    </w:p>
  </w:comment>
  <w:comment w:id="52"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54" w:author="ss kk" w:date="2019-05-28T09:32:00Z" w:initials="sk">
    <w:p w14:paraId="01F02209" w14:textId="67E4A815" w:rsidR="00D77161" w:rsidRDefault="00D77161">
      <w:pPr>
        <w:pStyle w:val="CommentText"/>
      </w:pPr>
      <w:r>
        <w:rPr>
          <w:rStyle w:val="CommentReference"/>
        </w:rPr>
        <w:annotationRef/>
      </w:r>
      <w:r>
        <w:t>What is your hypothesis?</w:t>
      </w:r>
    </w:p>
    <w:p w14:paraId="78F4F194" w14:textId="7819E252" w:rsidR="00D77161" w:rsidRDefault="00D77161" w:rsidP="00350F09">
      <w:pPr>
        <w:pStyle w:val="CommentText"/>
      </w:pPr>
      <w:r>
        <w:t xml:space="preserve">Something in the line of: Optimal deployment of </w:t>
      </w:r>
      <w:r w:rsidRPr="00A10451">
        <w:rPr>
          <w:rFonts w:cs="David" w:hint="cs"/>
          <w:color w:val="000000"/>
        </w:rPr>
        <w:t>WDESN</w:t>
      </w:r>
      <w:r>
        <w:t xml:space="preserve"> is required to obtain early warning in the case of increase in industrial gas emission and is critical for generating pollution </w:t>
      </w:r>
      <w:r w:rsidRPr="004E1827">
        <w:rPr>
          <w:highlight w:val="yellow"/>
        </w:rPr>
        <w:t>dens map</w:t>
      </w:r>
      <w:r>
        <w:t>. Such deployment can be obtained using multiobjective optimization techniques that will balance between detection and operational requirements.</w:t>
      </w:r>
    </w:p>
    <w:p w14:paraId="140C5768" w14:textId="17C462FF" w:rsidR="00D77161" w:rsidRDefault="00D77161" w:rsidP="00350F09">
      <w:pPr>
        <w:pStyle w:val="CommentText"/>
      </w:pPr>
      <w:r w:rsidRPr="004E1827">
        <w:rPr>
          <w:highlight w:val="yellow"/>
        </w:rPr>
        <w:t>If you agree with the necessity for such hypothesis you need to ad in the intro few words about the above conflict. You already have started doing so – need one more sentence</w:t>
      </w:r>
      <w:r>
        <w:t xml:space="preserve">. </w:t>
      </w:r>
    </w:p>
  </w:comment>
  <w:comment w:id="118" w:author="ss kk" w:date="2019-05-28T09:24:00Z" w:initials="sk">
    <w:p w14:paraId="7B8AA6B7" w14:textId="6C6536B1" w:rsidR="00D77161" w:rsidRDefault="00D77161">
      <w:pPr>
        <w:pStyle w:val="CommentText"/>
      </w:pPr>
      <w:r>
        <w:rPr>
          <w:rStyle w:val="CommentReference"/>
        </w:rPr>
        <w:annotationRef/>
      </w:r>
      <w:r>
        <w:t>Technically the statement is good but the wording needs improvement</w:t>
      </w:r>
    </w:p>
  </w:comment>
  <w:comment w:id="119" w:author="ss kk" w:date="2019-05-28T09:29:00Z" w:initials="sk">
    <w:p w14:paraId="01D8A557" w14:textId="584403C0" w:rsidR="00D77161" w:rsidRDefault="00D77161">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24D9F2CA" w14:textId="0BEE12EA" w:rsidR="00D77161" w:rsidRDefault="00D77161">
      <w:pPr>
        <w:pStyle w:val="CommentText"/>
      </w:pPr>
      <w:r>
        <w:t xml:space="preserve">Predefinition is important. </w:t>
      </w:r>
    </w:p>
  </w:comment>
  <w:comment w:id="120" w:author="ss kk" w:date="2019-05-28T09:38:00Z" w:initials="sk">
    <w:p w14:paraId="43D25839" w14:textId="5188EBF3" w:rsidR="00D77161" w:rsidRDefault="00D77161">
      <w:pPr>
        <w:pStyle w:val="CommentText"/>
      </w:pPr>
      <w:r>
        <w:rPr>
          <w:rStyle w:val="CommentReference"/>
        </w:rPr>
        <w:annotationRef/>
      </w:r>
      <w:r>
        <w:rPr>
          <w:rStyle w:val="CommentReference"/>
        </w:rPr>
        <w:t>D</w:t>
      </w:r>
      <w:r>
        <w:t xml:space="preserve">etector technology is constantly evolving. New low-cost sensors capable to communicate are constantly develop. Cloud base platform that can accommodate the resulting data are also available and are a critical resource for comprehensive mapping of the pollution level in the environment. This work will provide engineering tools that will facilitate effective sensor deployment scheme that will successfully balance between detection and operational requirements.  </w:t>
      </w:r>
    </w:p>
  </w:comment>
  <w:comment w:id="121"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122" w:author="Barak Fishbain" w:date="2019-06-02T13:31:00Z" w:initials="BF">
    <w:p w14:paraId="7839F91D" w14:textId="086FFB51" w:rsidR="00D73119" w:rsidRDefault="00D73119">
      <w:pPr>
        <w:pStyle w:val="CommentText"/>
      </w:pPr>
      <w:r>
        <w:rPr>
          <w:rStyle w:val="CommentReference"/>
        </w:rPr>
        <w:annotationRef/>
      </w:r>
      <w:r>
        <w:t xml:space="preserve">You might want to give short Para. on each of these methods. They are all </w:t>
      </w:r>
      <w:r w:rsidR="00812219">
        <w:t>“exploratory”/heuristic algorithms. There is a reason for that. The reason is something along the lines of the methodology of Uri’s optimal deployment paper, where he reduces the problem to the knapsack problem. Essentially any discrete optimization problem where you aim at maximize the utility and minimize the cost can be reduced to the knapsack problem. As the knapsack problem is NP-Hard, any more complicated problem is NP-Hard. You should add this discussion as it explains why you also go with “exploratory”/heuristic algorithm and you should well familiar with these terms (NP-Hard, NP-Complete, Knapsack,…).</w:t>
      </w:r>
    </w:p>
  </w:comment>
  <w:comment w:id="124" w:author="ss kk" w:date="2019-05-28T10:38:00Z" w:initials="sk">
    <w:p w14:paraId="7865D57E" w14:textId="4688D9D6" w:rsidR="00D77161" w:rsidRDefault="00D77161">
      <w:pPr>
        <w:pStyle w:val="CommentText"/>
      </w:pPr>
      <w:r>
        <w:rPr>
          <w:rStyle w:val="CommentReference"/>
        </w:rPr>
        <w:annotationRef/>
      </w:r>
      <w:r>
        <w:t>A nice body of work. Need an explicit statement of state-of-the-art technology shortcomings.</w:t>
      </w:r>
    </w:p>
  </w:comment>
  <w:comment w:id="123" w:author="Barak Fishbain" w:date="2019-06-02T13:37:00Z" w:initials="BF">
    <w:p w14:paraId="4B091902" w14:textId="4F881FEC" w:rsidR="00812219" w:rsidRDefault="00812219">
      <w:pPr>
        <w:pStyle w:val="CommentText"/>
      </w:pPr>
      <w:r>
        <w:rPr>
          <w:rStyle w:val="CommentReference"/>
        </w:rPr>
        <w:annotationRef/>
      </w:r>
      <w:r>
        <w:t xml:space="preserve">I would suggest to elaborate on this as well. What is single objective and what is multi-objective. This will serve you when you suggest a multi-objective approach. </w:t>
      </w:r>
    </w:p>
  </w:comment>
  <w:comment w:id="125" w:author="ss kk" w:date="2019-05-28T10:41:00Z" w:initials="sk">
    <w:p w14:paraId="0B19CEAC" w14:textId="79A84020" w:rsidR="00D77161" w:rsidRDefault="00D77161">
      <w:pPr>
        <w:pStyle w:val="CommentText"/>
      </w:pPr>
      <w:r>
        <w:rPr>
          <w:rStyle w:val="CommentReference"/>
        </w:rPr>
        <w:annotationRef/>
      </w:r>
      <w:r>
        <w:t>I suggest deleting this section as deriving equation 5 requires a set of assumption that are given in the text verbally with no formulation that contribute to the derivation of 5. Fixing these deficiencies is far far beyond the scope of this proposal and we better get straight to eq. 5.</w:t>
      </w:r>
    </w:p>
  </w:comment>
  <w:comment w:id="126" w:author="Barak Fishbain" w:date="2019-06-02T13:40:00Z" w:initials="BF">
    <w:p w14:paraId="343D7F12" w14:textId="124EA8AE" w:rsidR="00812219" w:rsidRDefault="00812219">
      <w:pPr>
        <w:pStyle w:val="CommentText"/>
      </w:pPr>
      <w:r>
        <w:rPr>
          <w:rStyle w:val="CommentReference"/>
        </w:rPr>
        <w:annotationRef/>
      </w:r>
      <w:r>
        <w:t>I, on the other hand, like it, BUT if you keep it, you should be able to answer questions about it. How the equations are derived, units, the logic, etc.</w:t>
      </w:r>
    </w:p>
  </w:comment>
  <w:comment w:id="127" w:author="Barak Fishbain" w:date="2019-06-02T13:42:00Z" w:initials="BF">
    <w:p w14:paraId="5CB5A23B" w14:textId="33BFD8ED" w:rsidR="00DD060D" w:rsidRDefault="00DD060D">
      <w:pPr>
        <w:pStyle w:val="CommentText"/>
      </w:pPr>
      <w:r>
        <w:rPr>
          <w:rStyle w:val="CommentReference"/>
        </w:rPr>
        <w:annotationRef/>
      </w:r>
      <w:r>
        <w:t xml:space="preserve">Keep in mind that you might be asked how Eq. (5) is derived from Eq. (4). If not mathematical formulation, at least to sate what type of PDE is Eq. (4) and that the exponent formulation is a known solution. </w:t>
      </w:r>
    </w:p>
  </w:comment>
  <w:comment w:id="128" w:author="Barak Fishbain" w:date="2019-06-02T13:44:00Z" w:initials="BF">
    <w:p w14:paraId="61F1BCAF" w14:textId="00963425" w:rsidR="00DD060D" w:rsidRDefault="00DD060D">
      <w:pPr>
        <w:pStyle w:val="CommentText"/>
      </w:pPr>
      <w:r>
        <w:rPr>
          <w:rStyle w:val="CommentReference"/>
        </w:rPr>
        <w:annotationRef/>
      </w:r>
      <w:r>
        <w:t xml:space="preserve">Be aware what it means physically. </w:t>
      </w:r>
    </w:p>
  </w:comment>
  <w:comment w:id="129" w:author="ss kk" w:date="2019-05-28T10:45:00Z" w:initials="sk">
    <w:p w14:paraId="0F53AA75" w14:textId="3BAB2BF0" w:rsidR="00D77161" w:rsidRDefault="00D77161">
      <w:pPr>
        <w:pStyle w:val="CommentText"/>
      </w:pPr>
      <w:r>
        <w:rPr>
          <w:rStyle w:val="CommentReference"/>
        </w:rPr>
        <w:annotationRef/>
      </w:r>
      <w:r>
        <w:t>We should start by stating that your method is invariant to the ATD. Any model is useful as we perform the optimization in advance, For the sake of simplicity….</w:t>
      </w:r>
    </w:p>
    <w:p w14:paraId="59A5B41A" w14:textId="36416BCD" w:rsidR="00D77161" w:rsidRDefault="00D77161">
      <w:pPr>
        <w:pStyle w:val="CommentText"/>
      </w:pPr>
      <w:r>
        <w:t>Other ATD model are studied in the group such as GRAL that can be incorporated in the future with the proposed method once it will be proved to be effective.</w:t>
      </w:r>
    </w:p>
  </w:comment>
  <w:comment w:id="130" w:author="ss kk" w:date="2019-05-28T10:49:00Z" w:initials="sk">
    <w:p w14:paraId="6CE35BE9" w14:textId="4A6BE70C" w:rsidR="00D77161" w:rsidRDefault="00D77161">
      <w:pPr>
        <w:pStyle w:val="CommentText"/>
      </w:pPr>
      <w:r>
        <w:rPr>
          <w:rStyle w:val="CommentReference"/>
        </w:rPr>
        <w:annotationRef/>
      </w:r>
      <w:r>
        <w:t>Needed? Do you plan to study anything related to this aspect?</w:t>
      </w:r>
    </w:p>
  </w:comment>
  <w:comment w:id="131" w:author="Barak Fishbain" w:date="2019-06-02T13:48:00Z" w:initials="BF">
    <w:p w14:paraId="18BBF04C" w14:textId="64447109" w:rsidR="00DD060D" w:rsidRDefault="00DD060D">
      <w:pPr>
        <w:pStyle w:val="CommentText"/>
      </w:pPr>
      <w:r>
        <w:rPr>
          <w:rStyle w:val="CommentReference"/>
        </w:rPr>
        <w:annotationRef/>
      </w:r>
      <w:r>
        <w:t xml:space="preserve">I hope we do. This can go into the discussion on the dynamic nature of the problem. And with stable conditions, the solution may be different at any given point in time from the solution of unstable conditions. You might wat to add this discussion at the end of this  Section </w:t>
      </w:r>
    </w:p>
  </w:comment>
  <w:comment w:id="132" w:author="ss kk" w:date="2019-05-28T11:08:00Z" w:initials="sk">
    <w:p w14:paraId="1A4B8E0E" w14:textId="2C4E58C2" w:rsidR="00D77161" w:rsidRDefault="00D77161">
      <w:pPr>
        <w:pStyle w:val="CommentText"/>
        <w:rPr>
          <w:rStyle w:val="CommentReference"/>
        </w:rPr>
      </w:pPr>
      <w:r>
        <w:rPr>
          <w:rStyle w:val="CommentReference"/>
        </w:rPr>
        <w:annotationRef/>
      </w:r>
      <w:r>
        <w:rPr>
          <w:rStyle w:val="CommentReference"/>
        </w:rPr>
        <w:t>Needed?</w:t>
      </w:r>
    </w:p>
    <w:p w14:paraId="21D966ED" w14:textId="77777777" w:rsidR="00D77161" w:rsidRDefault="00D77161">
      <w:pPr>
        <w:pStyle w:val="CommentText"/>
      </w:pPr>
    </w:p>
  </w:comment>
  <w:comment w:id="133" w:author="Barak Fishbain" w:date="2019-06-02T13:51:00Z" w:initials="BF">
    <w:p w14:paraId="30B15A7C" w14:textId="70C5AAE6" w:rsidR="00DD060D" w:rsidRDefault="00DD060D">
      <w:pPr>
        <w:pStyle w:val="CommentText"/>
      </w:pPr>
      <w:r>
        <w:rPr>
          <w:rStyle w:val="CommentReference"/>
        </w:rPr>
        <w:annotationRef/>
      </w:r>
      <w:r>
        <w:t xml:space="preserve">Again I think yes as it serves dynamicity. </w:t>
      </w:r>
    </w:p>
  </w:comment>
  <w:comment w:id="134"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r w:rsidRPr="00A10451">
        <w:rPr>
          <w:rFonts w:cs="David" w:hint="cs"/>
        </w:rPr>
        <w:t>The Gaussian plume model</w:t>
      </w:r>
      <w:r>
        <w:rPr>
          <w:rFonts w:cs="David"/>
        </w:rPr>
        <w:t xml:space="preserve">. Then you can state that we can use ANY model, but for the sake of simplicity we will start with the Gaussian model. </w:t>
      </w:r>
    </w:p>
  </w:comment>
  <w:comment w:id="135" w:author="Barak Fishbain" w:date="2019-06-02T13:59:00Z" w:initials="BF">
    <w:p w14:paraId="1FBD554B" w14:textId="485527E7" w:rsidR="008056AF" w:rsidRDefault="008056AF">
      <w:pPr>
        <w:pStyle w:val="CommentText"/>
      </w:pPr>
      <w:r>
        <w:rPr>
          <w:rStyle w:val="CommentReference"/>
        </w:rPr>
        <w:annotationRef/>
      </w:r>
      <w:r>
        <w:t xml:space="preserve">You need to explain why such a criterion is needed.  </w:t>
      </w:r>
    </w:p>
  </w:comment>
  <w:comment w:id="136" w:author="ss kk" w:date="2019-05-28T11:16:00Z" w:initials="sk">
    <w:p w14:paraId="264E16FA" w14:textId="4F014A53" w:rsidR="00D77161" w:rsidRDefault="00D77161">
      <w:pPr>
        <w:pStyle w:val="CommentText"/>
      </w:pPr>
      <w:r>
        <w:rPr>
          <w:rStyle w:val="CommentReference"/>
        </w:rPr>
        <w:annotationRef/>
      </w:r>
      <w:r>
        <w:t>Have we defined Cr{S}?</w:t>
      </w:r>
    </w:p>
  </w:comment>
  <w:comment w:id="137" w:author="ss kk" w:date="2019-05-28T11:17:00Z" w:initials="sk">
    <w:p w14:paraId="7F8D4038" w14:textId="2B81E4F4" w:rsidR="00D77161" w:rsidRDefault="00D77161" w:rsidP="001F12EC">
      <w:pPr>
        <w:pStyle w:val="CommentText"/>
      </w:pPr>
      <w:r>
        <w:rPr>
          <w:rStyle w:val="CommentReference"/>
        </w:rPr>
        <w:annotationRef/>
      </w:r>
      <w:r>
        <w:t xml:space="preserve">Need to be rewrite. High PED means high sensitivity to changes in ST. This may be related to distance, wind direction AND gas plume overlapping. </w:t>
      </w:r>
    </w:p>
  </w:comment>
  <w:comment w:id="138" w:author="Barak Fishbain" w:date="2019-06-02T14:00:00Z" w:initials="BF">
    <w:p w14:paraId="05E8B079" w14:textId="18C070D8" w:rsidR="008056AF" w:rsidRDefault="008056AF">
      <w:pPr>
        <w:pStyle w:val="CommentText"/>
      </w:pPr>
      <w:r>
        <w:rPr>
          <w:rStyle w:val="CommentReference"/>
        </w:rPr>
        <w:annotationRef/>
      </w:r>
      <w:r>
        <w:t xml:space="preserve">Give the conclusion that is derived for this specific example. </w:t>
      </w:r>
    </w:p>
  </w:comment>
  <w:comment w:id="139"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We need to suggest what we thing is the best OF. If you have preliminary result with a variant OF it is OK !</w:t>
      </w:r>
      <w:r>
        <w:t xml:space="preserve"> </w:t>
      </w:r>
      <w:r w:rsidRPr="00762DB8">
        <w:rPr>
          <w:highlight w:val="yellow"/>
        </w:rPr>
        <w:t>BTW we may want to check median. Not crucial at this stage</w:t>
      </w:r>
    </w:p>
  </w:comment>
  <w:comment w:id="140" w:author="ss kk" w:date="2019-05-28T11:51:00Z" w:initials="sk">
    <w:p w14:paraId="3AEC91F1" w14:textId="56090CD8" w:rsidR="00D77161" w:rsidRDefault="00D77161">
      <w:pPr>
        <w:pStyle w:val="CommentText"/>
      </w:pPr>
      <w:r>
        <w:rPr>
          <w:rStyle w:val="CommentReference"/>
        </w:rPr>
        <w:annotationRef/>
      </w:r>
      <w:r>
        <w:t>This should be incorporated to eq 11</w:t>
      </w:r>
    </w:p>
  </w:comment>
  <w:comment w:id="143"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145"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144"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section. You must incorporate in this section general aapects of multiobjective optimization namely the Parto frontier. Otherwise it may be confusing</w:t>
      </w:r>
    </w:p>
  </w:comment>
  <w:comment w:id="146" w:author="ss kk" w:date="2019-05-28T11:55:00Z" w:initials="sk">
    <w:p w14:paraId="6040BCB0" w14:textId="7FFE9EB9" w:rsidR="00D77161" w:rsidRDefault="00D77161">
      <w:pPr>
        <w:pStyle w:val="CommentText"/>
      </w:pPr>
      <w:r>
        <w:rPr>
          <w:rStyle w:val="CommentReference"/>
        </w:rPr>
        <w:annotationRef/>
      </w:r>
      <w:r>
        <w:t>You already gave this equation. No need to repeat</w:t>
      </w:r>
    </w:p>
  </w:comment>
  <w:comment w:id="147" w:author="Barak Fishbain" w:date="2019-06-02T14:08:00Z" w:initials="BF">
    <w:p w14:paraId="76136B03" w14:textId="210F0E23" w:rsidR="0058413D" w:rsidRDefault="0058413D">
      <w:pPr>
        <w:pStyle w:val="CommentText"/>
      </w:pPr>
      <w:r>
        <w:rPr>
          <w:rStyle w:val="CommentReference"/>
        </w:rPr>
        <w:annotationRef/>
      </w:r>
      <w:r>
        <w:t xml:space="preserve">If I understand this correctly, it is the reduced version of Eq. (5), and this reduced version was not given above. If I am correct, I would keep this. </w:t>
      </w:r>
    </w:p>
  </w:comment>
  <w:comment w:id="148" w:author="ss kk" w:date="2019-05-28T11:56:00Z" w:initials="sk">
    <w:p w14:paraId="661C2540" w14:textId="5AE7DEA8" w:rsidR="00D77161" w:rsidRDefault="00D77161">
      <w:pPr>
        <w:pStyle w:val="CommentText"/>
      </w:pPr>
      <w:r>
        <w:rPr>
          <w:rStyle w:val="CommentReference"/>
        </w:rPr>
        <w:annotationRef/>
      </w:r>
      <w:r>
        <w:rPr>
          <w:rStyle w:val="CommentReference"/>
        </w:rPr>
        <w:t>????</w:t>
      </w:r>
    </w:p>
  </w:comment>
  <w:comment w:id="150" w:author="ss kk" w:date="2019-05-28T12:48:00Z" w:initials="sk">
    <w:p w14:paraId="1FF385C2" w14:textId="4F9EB372" w:rsidR="00D77161" w:rsidRDefault="00D77161">
      <w:pPr>
        <w:pStyle w:val="CommentText"/>
      </w:pPr>
      <w:r>
        <w:rPr>
          <w:rStyle w:val="CommentReference"/>
        </w:rPr>
        <w:annotationRef/>
      </w:r>
      <w:r>
        <w:rPr>
          <w:rStyle w:val="CommentReference"/>
        </w:rPr>
        <w:t>I don't think first stage should be evaluation and validation. You should start with setting up concept, goals and optimizer</w:t>
      </w:r>
    </w:p>
  </w:comment>
  <w:comment w:id="151" w:author="ss kk" w:date="2019-05-28T12:50:00Z" w:initials="sk">
    <w:p w14:paraId="165709AA" w14:textId="100AF764" w:rsidR="00D77161" w:rsidRDefault="00D77161">
      <w:pPr>
        <w:pStyle w:val="CommentText"/>
      </w:pPr>
      <w:r>
        <w:rPr>
          <w:rStyle w:val="CommentReference"/>
        </w:rPr>
        <w:annotationRef/>
      </w:r>
      <w:r>
        <w:t>Not clear</w:t>
      </w:r>
    </w:p>
  </w:comment>
  <w:comment w:id="152" w:author="ss kk" w:date="2019-05-28T12:51:00Z" w:initials="sk">
    <w:p w14:paraId="0FC16556" w14:textId="689ECAE7" w:rsidR="00D77161" w:rsidRDefault="00D77161">
      <w:pPr>
        <w:pStyle w:val="CommentText"/>
      </w:pPr>
      <w:r>
        <w:rPr>
          <w:rStyle w:val="CommentReference"/>
        </w:rPr>
        <w:annotationRef/>
      </w:r>
      <w:r>
        <w:t>Good. Need language editing</w:t>
      </w:r>
    </w:p>
  </w:comment>
  <w:comment w:id="153" w:author="ss kk" w:date="2019-05-28T12:51:00Z" w:initials="sk">
    <w:p w14:paraId="2EDAE692" w14:textId="254D002E" w:rsidR="00D77161" w:rsidRDefault="00D77161">
      <w:pPr>
        <w:pStyle w:val="CommentText"/>
      </w:pPr>
      <w:r>
        <w:rPr>
          <w:rStyle w:val="CommentReference"/>
        </w:rPr>
        <w:annotationRef/>
      </w:r>
      <w:r>
        <w:rPr>
          <w:rStyle w:val="CommentReference"/>
        </w:rPr>
        <w:t>You didn't mention it in the proposal</w:t>
      </w:r>
    </w:p>
  </w:comment>
  <w:comment w:id="154" w:author="ss kk" w:date="2019-05-28T12:51:00Z" w:initials="sk">
    <w:p w14:paraId="160CB69D" w14:textId="0D2F9054" w:rsidR="00D77161" w:rsidRDefault="00D77161">
      <w:pPr>
        <w:pStyle w:val="CommentText"/>
      </w:pPr>
      <w:r>
        <w:rPr>
          <w:rStyle w:val="CommentReference"/>
        </w:rPr>
        <w:annotationRef/>
      </w:r>
      <w:r>
        <w:t>Good, Need language editing</w:t>
      </w:r>
    </w:p>
  </w:comment>
  <w:comment w:id="155" w:author="ss kk" w:date="2019-05-28T12:52:00Z" w:initials="sk">
    <w:p w14:paraId="74C094BE" w14:textId="7ECFCF60" w:rsidR="00D77161" w:rsidRDefault="00D77161">
      <w:pPr>
        <w:pStyle w:val="CommentText"/>
      </w:pPr>
      <w:r>
        <w:rPr>
          <w:rStyle w:val="CommentReference"/>
        </w:rPr>
        <w:annotationRef/>
      </w:r>
      <w:r>
        <w:rPr>
          <w:rStyle w:val="CommentReference"/>
        </w:rPr>
        <w:t>You suggested the opposite… If you do want to go mobile it fine but some (minor) revisions in the text are required as you probably like to extend your achievements in static WDESN to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4408C7F6" w15:done="0"/>
  <w15:commentEx w15:paraId="2DAAFFE2" w15:done="0"/>
  <w15:commentEx w15:paraId="2C4A9BC8" w15:done="0"/>
  <w15:commentEx w15:paraId="0EBB6E53" w15:done="0"/>
  <w15:commentEx w15:paraId="140C5768" w15:done="0"/>
  <w15:commentEx w15:paraId="7B8AA6B7" w15:done="0"/>
  <w15:commentEx w15:paraId="24D9F2CA" w15:done="0"/>
  <w15:commentEx w15:paraId="43D25839" w15:done="0"/>
  <w15:commentEx w15:paraId="0ED2F9BE" w15:done="0"/>
  <w15:commentEx w15:paraId="7839F91D" w15:done="0"/>
  <w15:commentEx w15:paraId="7865D57E" w15:done="0"/>
  <w15:commentEx w15:paraId="4B091902" w15:done="0"/>
  <w15:commentEx w15:paraId="0B19CEAC" w15:done="0"/>
  <w15:commentEx w15:paraId="343D7F12" w15:paraIdParent="0B19CEAC" w15:done="0"/>
  <w15:commentEx w15:paraId="5CB5A23B" w15:done="0"/>
  <w15:commentEx w15:paraId="61F1BCAF" w15:done="0"/>
  <w15:commentEx w15:paraId="59A5B41A" w15:done="0"/>
  <w15:commentEx w15:paraId="6CE35BE9" w15:done="0"/>
  <w15:commentEx w15:paraId="18BBF04C" w15:paraIdParent="6CE35BE9" w15:done="0"/>
  <w15:commentEx w15:paraId="21D966ED" w15:done="0"/>
  <w15:commentEx w15:paraId="30B15A7C" w15:paraIdParent="21D966ED" w15:done="0"/>
  <w15:commentEx w15:paraId="3DE0A5B8" w15:done="0"/>
  <w15:commentEx w15:paraId="1FBD554B" w15:done="0"/>
  <w15:commentEx w15:paraId="264E16FA" w15:done="0"/>
  <w15:commentEx w15:paraId="7F8D4038" w15:done="0"/>
  <w15:commentEx w15:paraId="05E8B079" w15:done="0"/>
  <w15:commentEx w15:paraId="27E68C4E" w15:done="0"/>
  <w15:commentEx w15:paraId="3AEC91F1" w15:done="0"/>
  <w15:commentEx w15:paraId="0FA4D00F" w15:done="0"/>
  <w15:commentEx w15:paraId="2DF149CA" w15:done="0"/>
  <w15:commentEx w15:paraId="2DA4B3C4" w15:done="0"/>
  <w15:commentEx w15:paraId="6040BCB0" w15:done="0"/>
  <w15:commentEx w15:paraId="76136B03" w15:paraIdParent="6040BCB0" w15:done="0"/>
  <w15:commentEx w15:paraId="661C2540" w15:done="0"/>
  <w15:commentEx w15:paraId="1FF385C2" w15:done="0"/>
  <w15:commentEx w15:paraId="165709AA" w15:done="0"/>
  <w15:commentEx w15:paraId="0FC16556" w15:done="0"/>
  <w15:commentEx w15:paraId="2EDAE692" w15:done="0"/>
  <w15:commentEx w15:paraId="160CB69D" w15:done="0"/>
  <w15:commentEx w15:paraId="74C09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4408C7F6" w16cid:durableId="209E2A9D"/>
  <w16cid:commentId w16cid:paraId="2DAAFFE2" w16cid:durableId="209FB828"/>
  <w16cid:commentId w16cid:paraId="2C4A9BC8" w16cid:durableId="209FBE73"/>
  <w16cid:commentId w16cid:paraId="0EBB6E53" w16cid:durableId="209F931D"/>
  <w16cid:commentId w16cid:paraId="140C5768" w16cid:durableId="209E2A9F"/>
  <w16cid:commentId w16cid:paraId="7B8AA6B7" w16cid:durableId="209E2AA0"/>
  <w16cid:commentId w16cid:paraId="24D9F2CA" w16cid:durableId="209E2AA1"/>
  <w16cid:commentId w16cid:paraId="43D25839" w16cid:durableId="209E2AA2"/>
  <w16cid:commentId w16cid:paraId="0ED2F9BE" w16cid:durableId="209E4B43"/>
  <w16cid:commentId w16cid:paraId="7839F91D" w16cid:durableId="209E4E47"/>
  <w16cid:commentId w16cid:paraId="7865D57E" w16cid:durableId="209E2AA3"/>
  <w16cid:commentId w16cid:paraId="4B091902" w16cid:durableId="209E4FAD"/>
  <w16cid:commentId w16cid:paraId="0B19CEAC" w16cid:durableId="209E2AA4"/>
  <w16cid:commentId w16cid:paraId="343D7F12" w16cid:durableId="209E5057"/>
  <w16cid:commentId w16cid:paraId="5CB5A23B" w16cid:durableId="209E50D0"/>
  <w16cid:commentId w16cid:paraId="61F1BCAF" w16cid:durableId="209E513A"/>
  <w16cid:commentId w16cid:paraId="59A5B41A" w16cid:durableId="209E5FC5"/>
  <w16cid:commentId w16cid:paraId="6CE35BE9" w16cid:durableId="209E2AA5"/>
  <w16cid:commentId w16cid:paraId="18BBF04C" w16cid:durableId="209E523A"/>
  <w16cid:commentId w16cid:paraId="21D966ED" w16cid:durableId="209E2AA6"/>
  <w16cid:commentId w16cid:paraId="30B15A7C" w16cid:durableId="209E52ED"/>
  <w16cid:commentId w16cid:paraId="3DE0A5B8" w16cid:durableId="209E5357"/>
  <w16cid:commentId w16cid:paraId="1FBD554B" w16cid:durableId="209E54B9"/>
  <w16cid:commentId w16cid:paraId="264E16FA" w16cid:durableId="209E2AA7"/>
  <w16cid:commentId w16cid:paraId="7F8D4038" w16cid:durableId="209E2AA8"/>
  <w16cid:commentId w16cid:paraId="05E8B079" w16cid:durableId="209E54F7"/>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6040BCB0" w16cid:durableId="209E2AAC"/>
  <w16cid:commentId w16cid:paraId="76136B03" w16cid:durableId="209E56DE"/>
  <w16cid:commentId w16cid:paraId="661C2540" w16cid:durableId="209E2AAD"/>
  <w16cid:commentId w16cid:paraId="1FF385C2" w16cid:durableId="209E2AAE"/>
  <w16cid:commentId w16cid:paraId="165709AA" w16cid:durableId="209E2AAF"/>
  <w16cid:commentId w16cid:paraId="0FC16556" w16cid:durableId="209E2AB0"/>
  <w16cid:commentId w16cid:paraId="2EDAE692" w16cid:durableId="209E2AB1"/>
  <w16cid:commentId w16cid:paraId="160CB69D" w16cid:durableId="209E2AB2"/>
  <w16cid:commentId w16cid:paraId="74C094BE" w16cid:durableId="209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FD349" w14:textId="77777777" w:rsidR="00553469" w:rsidRDefault="00553469" w:rsidP="00D44124">
      <w:r>
        <w:separator/>
      </w:r>
    </w:p>
  </w:endnote>
  <w:endnote w:type="continuationSeparator" w:id="0">
    <w:p w14:paraId="588BD2B3" w14:textId="77777777" w:rsidR="00553469" w:rsidRDefault="00553469"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B9CDF" w14:textId="77777777" w:rsidR="00553469" w:rsidRDefault="00553469" w:rsidP="00D44124">
      <w:r>
        <w:separator/>
      </w:r>
    </w:p>
  </w:footnote>
  <w:footnote w:type="continuationSeparator" w:id="0">
    <w:p w14:paraId="1D2B74E3" w14:textId="77777777" w:rsidR="00553469" w:rsidRDefault="00553469"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1462567"/>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149370791"/>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3"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E0F7D"/>
    <w:multiLevelType w:val="hybridMultilevel"/>
    <w:tmpl w:val="097C4984"/>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9"/>
  </w:num>
  <w:num w:numId="5">
    <w:abstractNumId w:val="1"/>
  </w:num>
  <w:num w:numId="6">
    <w:abstractNumId w:val="7"/>
  </w:num>
  <w:num w:numId="7">
    <w:abstractNumId w:val="12"/>
  </w:num>
  <w:num w:numId="8">
    <w:abstractNumId w:val="2"/>
  </w:num>
  <w:num w:numId="9">
    <w:abstractNumId w:val="13"/>
  </w:num>
  <w:num w:numId="10">
    <w:abstractNumId w:val="14"/>
  </w:num>
  <w:num w:numId="11">
    <w:abstractNumId w:val="4"/>
  </w:num>
  <w:num w:numId="12">
    <w:abstractNumId w:val="17"/>
  </w:num>
  <w:num w:numId="13">
    <w:abstractNumId w:val="8"/>
  </w:num>
  <w:num w:numId="14">
    <w:abstractNumId w:val="15"/>
  </w:num>
  <w:num w:numId="15">
    <w:abstractNumId w:val="6"/>
  </w:num>
  <w:num w:numId="16">
    <w:abstractNumId w:val="11"/>
  </w:num>
  <w:num w:numId="17">
    <w:abstractNumId w:val="5"/>
  </w:num>
  <w:num w:numId="1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ak Fishbain">
    <w15:presenceInfo w15:providerId="Windows Live" w15:userId="e7b27994c88674c0"/>
  </w15:person>
  <w15:person w15:author="ss kk">
    <w15:presenceInfo w15:providerId="Windows Live" w15:userId="bbe22e008992331c"/>
  </w15:person>
  <w15:person w15:author="Idit Balachsan">
    <w15:presenceInfo w15:providerId="AD" w15:userId="S::idit.b@campus.technion.ac.il::28ee07fd-7483-4ef3-8fa0-b91245b3c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149F"/>
    <w:rsid w:val="000014A4"/>
    <w:rsid w:val="00001B5F"/>
    <w:rsid w:val="00001D1E"/>
    <w:rsid w:val="00002323"/>
    <w:rsid w:val="000025C2"/>
    <w:rsid w:val="00002B26"/>
    <w:rsid w:val="00002E6F"/>
    <w:rsid w:val="000047CD"/>
    <w:rsid w:val="0000504F"/>
    <w:rsid w:val="00005D86"/>
    <w:rsid w:val="00006324"/>
    <w:rsid w:val="000072C7"/>
    <w:rsid w:val="00010629"/>
    <w:rsid w:val="00011169"/>
    <w:rsid w:val="0001279C"/>
    <w:rsid w:val="0001283F"/>
    <w:rsid w:val="00012C4A"/>
    <w:rsid w:val="00013F20"/>
    <w:rsid w:val="00014198"/>
    <w:rsid w:val="00017DBF"/>
    <w:rsid w:val="00017E96"/>
    <w:rsid w:val="00020198"/>
    <w:rsid w:val="00020848"/>
    <w:rsid w:val="0002202C"/>
    <w:rsid w:val="00023C71"/>
    <w:rsid w:val="00023E7F"/>
    <w:rsid w:val="00024C39"/>
    <w:rsid w:val="00024C69"/>
    <w:rsid w:val="000259A5"/>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66B"/>
    <w:rsid w:val="00043734"/>
    <w:rsid w:val="00044024"/>
    <w:rsid w:val="000449CF"/>
    <w:rsid w:val="0004601A"/>
    <w:rsid w:val="00046315"/>
    <w:rsid w:val="0004654A"/>
    <w:rsid w:val="00046767"/>
    <w:rsid w:val="00046E06"/>
    <w:rsid w:val="000471B7"/>
    <w:rsid w:val="00050232"/>
    <w:rsid w:val="00051FDC"/>
    <w:rsid w:val="00052216"/>
    <w:rsid w:val="00052F13"/>
    <w:rsid w:val="0005379C"/>
    <w:rsid w:val="00053F95"/>
    <w:rsid w:val="0005458A"/>
    <w:rsid w:val="00054E60"/>
    <w:rsid w:val="0005578C"/>
    <w:rsid w:val="00055826"/>
    <w:rsid w:val="00055872"/>
    <w:rsid w:val="00057589"/>
    <w:rsid w:val="00057603"/>
    <w:rsid w:val="00060473"/>
    <w:rsid w:val="00060485"/>
    <w:rsid w:val="000614E3"/>
    <w:rsid w:val="000628DE"/>
    <w:rsid w:val="00063D59"/>
    <w:rsid w:val="00064CD4"/>
    <w:rsid w:val="000650CB"/>
    <w:rsid w:val="000651C3"/>
    <w:rsid w:val="00065D55"/>
    <w:rsid w:val="00070230"/>
    <w:rsid w:val="000702D9"/>
    <w:rsid w:val="00070C21"/>
    <w:rsid w:val="00071F44"/>
    <w:rsid w:val="0007280A"/>
    <w:rsid w:val="000742A2"/>
    <w:rsid w:val="000745C3"/>
    <w:rsid w:val="00075D16"/>
    <w:rsid w:val="0007632C"/>
    <w:rsid w:val="00076509"/>
    <w:rsid w:val="000765EB"/>
    <w:rsid w:val="00076702"/>
    <w:rsid w:val="00076BC6"/>
    <w:rsid w:val="0007769B"/>
    <w:rsid w:val="000803FF"/>
    <w:rsid w:val="00080870"/>
    <w:rsid w:val="00081170"/>
    <w:rsid w:val="00081F43"/>
    <w:rsid w:val="00082981"/>
    <w:rsid w:val="00086236"/>
    <w:rsid w:val="00087348"/>
    <w:rsid w:val="00087BFB"/>
    <w:rsid w:val="00087F27"/>
    <w:rsid w:val="00091773"/>
    <w:rsid w:val="00091A6A"/>
    <w:rsid w:val="00091DF7"/>
    <w:rsid w:val="000935E9"/>
    <w:rsid w:val="00093CF3"/>
    <w:rsid w:val="0009441C"/>
    <w:rsid w:val="00094545"/>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4DD7"/>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61E"/>
    <w:rsid w:val="000C4E1F"/>
    <w:rsid w:val="000C5563"/>
    <w:rsid w:val="000C56D0"/>
    <w:rsid w:val="000C5951"/>
    <w:rsid w:val="000C6402"/>
    <w:rsid w:val="000C6F53"/>
    <w:rsid w:val="000C7256"/>
    <w:rsid w:val="000D014D"/>
    <w:rsid w:val="000D061D"/>
    <w:rsid w:val="000D2E40"/>
    <w:rsid w:val="000D3B5E"/>
    <w:rsid w:val="000D3E92"/>
    <w:rsid w:val="000D42B3"/>
    <w:rsid w:val="000D441B"/>
    <w:rsid w:val="000D4AE1"/>
    <w:rsid w:val="000D6153"/>
    <w:rsid w:val="000D6246"/>
    <w:rsid w:val="000D6703"/>
    <w:rsid w:val="000D6C3A"/>
    <w:rsid w:val="000D6F83"/>
    <w:rsid w:val="000D706B"/>
    <w:rsid w:val="000D716C"/>
    <w:rsid w:val="000D75FC"/>
    <w:rsid w:val="000D7C63"/>
    <w:rsid w:val="000E1799"/>
    <w:rsid w:val="000E1E22"/>
    <w:rsid w:val="000E2B32"/>
    <w:rsid w:val="000E39B8"/>
    <w:rsid w:val="000E49AE"/>
    <w:rsid w:val="000E4CBB"/>
    <w:rsid w:val="000E519C"/>
    <w:rsid w:val="000E5634"/>
    <w:rsid w:val="000E566F"/>
    <w:rsid w:val="000E59B8"/>
    <w:rsid w:val="000E63AE"/>
    <w:rsid w:val="000F0A60"/>
    <w:rsid w:val="000F384C"/>
    <w:rsid w:val="000F3DEB"/>
    <w:rsid w:val="000F4A9B"/>
    <w:rsid w:val="000F4DDD"/>
    <w:rsid w:val="000F5D1B"/>
    <w:rsid w:val="000F600C"/>
    <w:rsid w:val="000F6140"/>
    <w:rsid w:val="000F6374"/>
    <w:rsid w:val="000F6A35"/>
    <w:rsid w:val="000F6FBB"/>
    <w:rsid w:val="00100E82"/>
    <w:rsid w:val="00102F14"/>
    <w:rsid w:val="001054FD"/>
    <w:rsid w:val="001059D3"/>
    <w:rsid w:val="00105F36"/>
    <w:rsid w:val="001064C0"/>
    <w:rsid w:val="001068B2"/>
    <w:rsid w:val="0010695B"/>
    <w:rsid w:val="00106FF8"/>
    <w:rsid w:val="001105D0"/>
    <w:rsid w:val="00110A39"/>
    <w:rsid w:val="001113CF"/>
    <w:rsid w:val="00112121"/>
    <w:rsid w:val="001121D9"/>
    <w:rsid w:val="00112462"/>
    <w:rsid w:val="00112EC4"/>
    <w:rsid w:val="00114ECE"/>
    <w:rsid w:val="0011627C"/>
    <w:rsid w:val="00116881"/>
    <w:rsid w:val="00117A40"/>
    <w:rsid w:val="001206F2"/>
    <w:rsid w:val="00120756"/>
    <w:rsid w:val="001213F6"/>
    <w:rsid w:val="001214F9"/>
    <w:rsid w:val="001216C2"/>
    <w:rsid w:val="00121CD0"/>
    <w:rsid w:val="00122057"/>
    <w:rsid w:val="00123A13"/>
    <w:rsid w:val="00126D53"/>
    <w:rsid w:val="001279F1"/>
    <w:rsid w:val="00127B13"/>
    <w:rsid w:val="00130D34"/>
    <w:rsid w:val="00130EC5"/>
    <w:rsid w:val="00131454"/>
    <w:rsid w:val="001323D3"/>
    <w:rsid w:val="0013516B"/>
    <w:rsid w:val="00137535"/>
    <w:rsid w:val="0013765A"/>
    <w:rsid w:val="0014097E"/>
    <w:rsid w:val="00140BD1"/>
    <w:rsid w:val="00141CD6"/>
    <w:rsid w:val="00145464"/>
    <w:rsid w:val="001456F9"/>
    <w:rsid w:val="001466ED"/>
    <w:rsid w:val="00150D0A"/>
    <w:rsid w:val="00150D0E"/>
    <w:rsid w:val="0015103C"/>
    <w:rsid w:val="00152156"/>
    <w:rsid w:val="001528E3"/>
    <w:rsid w:val="0015330B"/>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17F1"/>
    <w:rsid w:val="00171ECF"/>
    <w:rsid w:val="00172C75"/>
    <w:rsid w:val="00173B9E"/>
    <w:rsid w:val="00174658"/>
    <w:rsid w:val="0017472A"/>
    <w:rsid w:val="00174997"/>
    <w:rsid w:val="00174E99"/>
    <w:rsid w:val="0017559F"/>
    <w:rsid w:val="001763B2"/>
    <w:rsid w:val="00180008"/>
    <w:rsid w:val="001812BE"/>
    <w:rsid w:val="00182389"/>
    <w:rsid w:val="001827A8"/>
    <w:rsid w:val="00182A0D"/>
    <w:rsid w:val="00182CC2"/>
    <w:rsid w:val="00182DE1"/>
    <w:rsid w:val="001844B7"/>
    <w:rsid w:val="00186484"/>
    <w:rsid w:val="0018689E"/>
    <w:rsid w:val="00187854"/>
    <w:rsid w:val="00190845"/>
    <w:rsid w:val="001915E1"/>
    <w:rsid w:val="001917AA"/>
    <w:rsid w:val="001929B7"/>
    <w:rsid w:val="00192DE4"/>
    <w:rsid w:val="00192E25"/>
    <w:rsid w:val="00192F68"/>
    <w:rsid w:val="00193853"/>
    <w:rsid w:val="0019416C"/>
    <w:rsid w:val="001945CB"/>
    <w:rsid w:val="00194BE3"/>
    <w:rsid w:val="0019510E"/>
    <w:rsid w:val="0019512D"/>
    <w:rsid w:val="0019529E"/>
    <w:rsid w:val="00195B56"/>
    <w:rsid w:val="00196177"/>
    <w:rsid w:val="001964CE"/>
    <w:rsid w:val="001A062F"/>
    <w:rsid w:val="001A0670"/>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10C"/>
    <w:rsid w:val="001B490C"/>
    <w:rsid w:val="001B4C9D"/>
    <w:rsid w:val="001B5027"/>
    <w:rsid w:val="001B52A5"/>
    <w:rsid w:val="001B5B9A"/>
    <w:rsid w:val="001B6118"/>
    <w:rsid w:val="001B623E"/>
    <w:rsid w:val="001B7B09"/>
    <w:rsid w:val="001C09D6"/>
    <w:rsid w:val="001C09EB"/>
    <w:rsid w:val="001C27CE"/>
    <w:rsid w:val="001C2911"/>
    <w:rsid w:val="001C3F9F"/>
    <w:rsid w:val="001C4E0A"/>
    <w:rsid w:val="001C5747"/>
    <w:rsid w:val="001C5786"/>
    <w:rsid w:val="001C6915"/>
    <w:rsid w:val="001C7AB6"/>
    <w:rsid w:val="001C7F08"/>
    <w:rsid w:val="001D00D0"/>
    <w:rsid w:val="001D0F40"/>
    <w:rsid w:val="001D1816"/>
    <w:rsid w:val="001D2100"/>
    <w:rsid w:val="001D2323"/>
    <w:rsid w:val="001D2D3B"/>
    <w:rsid w:val="001D2DB7"/>
    <w:rsid w:val="001D4687"/>
    <w:rsid w:val="001D5A26"/>
    <w:rsid w:val="001E05D5"/>
    <w:rsid w:val="001E1355"/>
    <w:rsid w:val="001E13D7"/>
    <w:rsid w:val="001E22E8"/>
    <w:rsid w:val="001E2567"/>
    <w:rsid w:val="001E3436"/>
    <w:rsid w:val="001E3738"/>
    <w:rsid w:val="001E3B2E"/>
    <w:rsid w:val="001E4A72"/>
    <w:rsid w:val="001E5E6C"/>
    <w:rsid w:val="001E5ECD"/>
    <w:rsid w:val="001E789D"/>
    <w:rsid w:val="001E79FF"/>
    <w:rsid w:val="001F11B6"/>
    <w:rsid w:val="001F1289"/>
    <w:rsid w:val="001F12EC"/>
    <w:rsid w:val="001F14EB"/>
    <w:rsid w:val="001F2EAA"/>
    <w:rsid w:val="001F3721"/>
    <w:rsid w:val="001F44E0"/>
    <w:rsid w:val="001F47C3"/>
    <w:rsid w:val="001F6440"/>
    <w:rsid w:val="001F6AB8"/>
    <w:rsid w:val="001F6D82"/>
    <w:rsid w:val="001F71A3"/>
    <w:rsid w:val="001F7B68"/>
    <w:rsid w:val="00200482"/>
    <w:rsid w:val="00200C7C"/>
    <w:rsid w:val="00202D8C"/>
    <w:rsid w:val="00203215"/>
    <w:rsid w:val="0020333B"/>
    <w:rsid w:val="00203AF7"/>
    <w:rsid w:val="00204400"/>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300AE"/>
    <w:rsid w:val="00231365"/>
    <w:rsid w:val="00231E50"/>
    <w:rsid w:val="00233B21"/>
    <w:rsid w:val="00234E84"/>
    <w:rsid w:val="00235B8F"/>
    <w:rsid w:val="00235CE8"/>
    <w:rsid w:val="00237157"/>
    <w:rsid w:val="00237C44"/>
    <w:rsid w:val="002411BE"/>
    <w:rsid w:val="002416CB"/>
    <w:rsid w:val="0024241D"/>
    <w:rsid w:val="00243342"/>
    <w:rsid w:val="00243A95"/>
    <w:rsid w:val="00243D5C"/>
    <w:rsid w:val="002440B1"/>
    <w:rsid w:val="00244E4A"/>
    <w:rsid w:val="00246CA9"/>
    <w:rsid w:val="00247438"/>
    <w:rsid w:val="0024786D"/>
    <w:rsid w:val="00247941"/>
    <w:rsid w:val="00247B62"/>
    <w:rsid w:val="00250002"/>
    <w:rsid w:val="002502F9"/>
    <w:rsid w:val="00253688"/>
    <w:rsid w:val="00253B52"/>
    <w:rsid w:val="00254811"/>
    <w:rsid w:val="00254F99"/>
    <w:rsid w:val="00255480"/>
    <w:rsid w:val="00255707"/>
    <w:rsid w:val="002558CB"/>
    <w:rsid w:val="00256CFB"/>
    <w:rsid w:val="002571A6"/>
    <w:rsid w:val="00257E02"/>
    <w:rsid w:val="00260296"/>
    <w:rsid w:val="002606CC"/>
    <w:rsid w:val="002626A9"/>
    <w:rsid w:val="0026351A"/>
    <w:rsid w:val="00264960"/>
    <w:rsid w:val="00264EAC"/>
    <w:rsid w:val="00266635"/>
    <w:rsid w:val="002668F6"/>
    <w:rsid w:val="002675D7"/>
    <w:rsid w:val="002676CC"/>
    <w:rsid w:val="00270B44"/>
    <w:rsid w:val="002713C0"/>
    <w:rsid w:val="00272C1B"/>
    <w:rsid w:val="0027328E"/>
    <w:rsid w:val="00273A9C"/>
    <w:rsid w:val="0027683A"/>
    <w:rsid w:val="00277315"/>
    <w:rsid w:val="00277867"/>
    <w:rsid w:val="002803E2"/>
    <w:rsid w:val="00280F9B"/>
    <w:rsid w:val="002810D0"/>
    <w:rsid w:val="002828F7"/>
    <w:rsid w:val="00282FC6"/>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339F"/>
    <w:rsid w:val="002946D2"/>
    <w:rsid w:val="00295950"/>
    <w:rsid w:val="00295D2F"/>
    <w:rsid w:val="002966A0"/>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8AF"/>
    <w:rsid w:val="002B3D2F"/>
    <w:rsid w:val="002B4043"/>
    <w:rsid w:val="002B544D"/>
    <w:rsid w:val="002B5684"/>
    <w:rsid w:val="002B5734"/>
    <w:rsid w:val="002B5EC3"/>
    <w:rsid w:val="002C0399"/>
    <w:rsid w:val="002C0C93"/>
    <w:rsid w:val="002C1AF1"/>
    <w:rsid w:val="002C2223"/>
    <w:rsid w:val="002C2C1D"/>
    <w:rsid w:val="002C2ECD"/>
    <w:rsid w:val="002C311D"/>
    <w:rsid w:val="002C35F1"/>
    <w:rsid w:val="002C402D"/>
    <w:rsid w:val="002C5B6F"/>
    <w:rsid w:val="002C6795"/>
    <w:rsid w:val="002C7C8E"/>
    <w:rsid w:val="002D008D"/>
    <w:rsid w:val="002D0B89"/>
    <w:rsid w:val="002D0F75"/>
    <w:rsid w:val="002D12FD"/>
    <w:rsid w:val="002D15F8"/>
    <w:rsid w:val="002D229C"/>
    <w:rsid w:val="002D3C66"/>
    <w:rsid w:val="002D45FF"/>
    <w:rsid w:val="002D58D3"/>
    <w:rsid w:val="002D5E50"/>
    <w:rsid w:val="002D66C0"/>
    <w:rsid w:val="002D6B10"/>
    <w:rsid w:val="002D6B47"/>
    <w:rsid w:val="002E102E"/>
    <w:rsid w:val="002E147A"/>
    <w:rsid w:val="002E25BC"/>
    <w:rsid w:val="002E26B1"/>
    <w:rsid w:val="002E2966"/>
    <w:rsid w:val="002E2E01"/>
    <w:rsid w:val="002E3E31"/>
    <w:rsid w:val="002E4A7B"/>
    <w:rsid w:val="002E61A9"/>
    <w:rsid w:val="002E789D"/>
    <w:rsid w:val="002F1D61"/>
    <w:rsid w:val="002F1F59"/>
    <w:rsid w:val="002F21D6"/>
    <w:rsid w:val="002F27CC"/>
    <w:rsid w:val="002F3C42"/>
    <w:rsid w:val="002F48DE"/>
    <w:rsid w:val="002F527F"/>
    <w:rsid w:val="002F5CFC"/>
    <w:rsid w:val="002F6B1F"/>
    <w:rsid w:val="002F77DC"/>
    <w:rsid w:val="00300E27"/>
    <w:rsid w:val="003012F9"/>
    <w:rsid w:val="00301E87"/>
    <w:rsid w:val="0030203C"/>
    <w:rsid w:val="0030204E"/>
    <w:rsid w:val="003020B4"/>
    <w:rsid w:val="00302478"/>
    <w:rsid w:val="003038C6"/>
    <w:rsid w:val="00303B14"/>
    <w:rsid w:val="00303C35"/>
    <w:rsid w:val="00303FE5"/>
    <w:rsid w:val="00304113"/>
    <w:rsid w:val="003045A1"/>
    <w:rsid w:val="00304C00"/>
    <w:rsid w:val="00305268"/>
    <w:rsid w:val="00305360"/>
    <w:rsid w:val="00305FDD"/>
    <w:rsid w:val="003063F4"/>
    <w:rsid w:val="0030762D"/>
    <w:rsid w:val="003109BA"/>
    <w:rsid w:val="0031103F"/>
    <w:rsid w:val="00311597"/>
    <w:rsid w:val="003119BC"/>
    <w:rsid w:val="00311C34"/>
    <w:rsid w:val="00315E07"/>
    <w:rsid w:val="00315F87"/>
    <w:rsid w:val="00316F25"/>
    <w:rsid w:val="003178D9"/>
    <w:rsid w:val="0032005D"/>
    <w:rsid w:val="00320B46"/>
    <w:rsid w:val="00320C8F"/>
    <w:rsid w:val="0032104B"/>
    <w:rsid w:val="0032143C"/>
    <w:rsid w:val="0032195B"/>
    <w:rsid w:val="00321CAD"/>
    <w:rsid w:val="003250F2"/>
    <w:rsid w:val="0032587F"/>
    <w:rsid w:val="00326D04"/>
    <w:rsid w:val="00327938"/>
    <w:rsid w:val="003306D4"/>
    <w:rsid w:val="00332C7B"/>
    <w:rsid w:val="00332DB9"/>
    <w:rsid w:val="00334CCB"/>
    <w:rsid w:val="00334EF9"/>
    <w:rsid w:val="00336510"/>
    <w:rsid w:val="00336E07"/>
    <w:rsid w:val="00337E36"/>
    <w:rsid w:val="003402E2"/>
    <w:rsid w:val="00340EDC"/>
    <w:rsid w:val="00341B22"/>
    <w:rsid w:val="00344160"/>
    <w:rsid w:val="00344A37"/>
    <w:rsid w:val="00345D8D"/>
    <w:rsid w:val="00345F4B"/>
    <w:rsid w:val="003467E4"/>
    <w:rsid w:val="00346C74"/>
    <w:rsid w:val="003473F2"/>
    <w:rsid w:val="00350F09"/>
    <w:rsid w:val="003511FB"/>
    <w:rsid w:val="00351460"/>
    <w:rsid w:val="0035183D"/>
    <w:rsid w:val="00351A0E"/>
    <w:rsid w:val="00352B48"/>
    <w:rsid w:val="00352E04"/>
    <w:rsid w:val="00353244"/>
    <w:rsid w:val="0035424F"/>
    <w:rsid w:val="003549DE"/>
    <w:rsid w:val="00355DFC"/>
    <w:rsid w:val="00356310"/>
    <w:rsid w:val="00356C0E"/>
    <w:rsid w:val="00356C89"/>
    <w:rsid w:val="003578CC"/>
    <w:rsid w:val="003615F0"/>
    <w:rsid w:val="00361F1D"/>
    <w:rsid w:val="00364724"/>
    <w:rsid w:val="00364CB2"/>
    <w:rsid w:val="00365541"/>
    <w:rsid w:val="00365874"/>
    <w:rsid w:val="00365C52"/>
    <w:rsid w:val="003662E2"/>
    <w:rsid w:val="0036719E"/>
    <w:rsid w:val="0036774B"/>
    <w:rsid w:val="00370050"/>
    <w:rsid w:val="00370940"/>
    <w:rsid w:val="00371303"/>
    <w:rsid w:val="003724D8"/>
    <w:rsid w:val="0037333D"/>
    <w:rsid w:val="0037345A"/>
    <w:rsid w:val="00375F30"/>
    <w:rsid w:val="003760FA"/>
    <w:rsid w:val="003763AD"/>
    <w:rsid w:val="00376E16"/>
    <w:rsid w:val="00377D98"/>
    <w:rsid w:val="003822DE"/>
    <w:rsid w:val="00383120"/>
    <w:rsid w:val="00384826"/>
    <w:rsid w:val="0039089D"/>
    <w:rsid w:val="003915BF"/>
    <w:rsid w:val="003919A9"/>
    <w:rsid w:val="0039480E"/>
    <w:rsid w:val="0039586F"/>
    <w:rsid w:val="00395A04"/>
    <w:rsid w:val="00397736"/>
    <w:rsid w:val="00397EEA"/>
    <w:rsid w:val="003A06BF"/>
    <w:rsid w:val="003A1B8B"/>
    <w:rsid w:val="003A1D5B"/>
    <w:rsid w:val="003A2782"/>
    <w:rsid w:val="003A2EE2"/>
    <w:rsid w:val="003A420A"/>
    <w:rsid w:val="003A441F"/>
    <w:rsid w:val="003A4996"/>
    <w:rsid w:val="003A4E94"/>
    <w:rsid w:val="003A604B"/>
    <w:rsid w:val="003B03EE"/>
    <w:rsid w:val="003B0422"/>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AB5"/>
    <w:rsid w:val="003C2F05"/>
    <w:rsid w:val="003C3519"/>
    <w:rsid w:val="003C36C3"/>
    <w:rsid w:val="003C3D24"/>
    <w:rsid w:val="003C4BF6"/>
    <w:rsid w:val="003C6998"/>
    <w:rsid w:val="003C7625"/>
    <w:rsid w:val="003D002F"/>
    <w:rsid w:val="003D09AF"/>
    <w:rsid w:val="003D2599"/>
    <w:rsid w:val="003D3593"/>
    <w:rsid w:val="003D3F70"/>
    <w:rsid w:val="003D4DC5"/>
    <w:rsid w:val="003D5950"/>
    <w:rsid w:val="003D6434"/>
    <w:rsid w:val="003D7291"/>
    <w:rsid w:val="003E115A"/>
    <w:rsid w:val="003E13C7"/>
    <w:rsid w:val="003E1BEF"/>
    <w:rsid w:val="003E2372"/>
    <w:rsid w:val="003E274D"/>
    <w:rsid w:val="003E2C99"/>
    <w:rsid w:val="003E3A57"/>
    <w:rsid w:val="003E3F5A"/>
    <w:rsid w:val="003E4C92"/>
    <w:rsid w:val="003E560F"/>
    <w:rsid w:val="003E7D2E"/>
    <w:rsid w:val="003E7E6F"/>
    <w:rsid w:val="003F0C5A"/>
    <w:rsid w:val="003F10FC"/>
    <w:rsid w:val="003F168D"/>
    <w:rsid w:val="003F3068"/>
    <w:rsid w:val="003F4B62"/>
    <w:rsid w:val="003F4CFE"/>
    <w:rsid w:val="003F675A"/>
    <w:rsid w:val="003F702D"/>
    <w:rsid w:val="003F769A"/>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4168"/>
    <w:rsid w:val="004145FF"/>
    <w:rsid w:val="00416595"/>
    <w:rsid w:val="00416831"/>
    <w:rsid w:val="004170D4"/>
    <w:rsid w:val="004176C9"/>
    <w:rsid w:val="00417A45"/>
    <w:rsid w:val="0042012C"/>
    <w:rsid w:val="00420BF5"/>
    <w:rsid w:val="004222A4"/>
    <w:rsid w:val="0042235E"/>
    <w:rsid w:val="0042259F"/>
    <w:rsid w:val="00423536"/>
    <w:rsid w:val="0042358E"/>
    <w:rsid w:val="0042422A"/>
    <w:rsid w:val="0042450D"/>
    <w:rsid w:val="0042566F"/>
    <w:rsid w:val="00425BFD"/>
    <w:rsid w:val="00425D56"/>
    <w:rsid w:val="004275DD"/>
    <w:rsid w:val="00427BD4"/>
    <w:rsid w:val="00430F68"/>
    <w:rsid w:val="00431493"/>
    <w:rsid w:val="00431D2C"/>
    <w:rsid w:val="004321A7"/>
    <w:rsid w:val="0043411B"/>
    <w:rsid w:val="004358D4"/>
    <w:rsid w:val="0043606A"/>
    <w:rsid w:val="004366AF"/>
    <w:rsid w:val="00437038"/>
    <w:rsid w:val="00440B3E"/>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6086E"/>
    <w:rsid w:val="00461024"/>
    <w:rsid w:val="00461A42"/>
    <w:rsid w:val="00461D54"/>
    <w:rsid w:val="0046297E"/>
    <w:rsid w:val="00462F51"/>
    <w:rsid w:val="004631AA"/>
    <w:rsid w:val="004633F6"/>
    <w:rsid w:val="00464003"/>
    <w:rsid w:val="004649E8"/>
    <w:rsid w:val="00465561"/>
    <w:rsid w:val="00467922"/>
    <w:rsid w:val="004679C6"/>
    <w:rsid w:val="00470167"/>
    <w:rsid w:val="004701FE"/>
    <w:rsid w:val="0047028E"/>
    <w:rsid w:val="00470A0F"/>
    <w:rsid w:val="00470D7E"/>
    <w:rsid w:val="0047188F"/>
    <w:rsid w:val="00471C6C"/>
    <w:rsid w:val="00472894"/>
    <w:rsid w:val="00472EE8"/>
    <w:rsid w:val="004737CB"/>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4670"/>
    <w:rsid w:val="004A4E69"/>
    <w:rsid w:val="004A5350"/>
    <w:rsid w:val="004A571E"/>
    <w:rsid w:val="004A5FB6"/>
    <w:rsid w:val="004A7164"/>
    <w:rsid w:val="004A73BA"/>
    <w:rsid w:val="004B0530"/>
    <w:rsid w:val="004B1012"/>
    <w:rsid w:val="004B10A3"/>
    <w:rsid w:val="004B10C2"/>
    <w:rsid w:val="004B1CEF"/>
    <w:rsid w:val="004B26B0"/>
    <w:rsid w:val="004B452E"/>
    <w:rsid w:val="004B49E1"/>
    <w:rsid w:val="004B4DF0"/>
    <w:rsid w:val="004B5C9B"/>
    <w:rsid w:val="004B5E98"/>
    <w:rsid w:val="004B605C"/>
    <w:rsid w:val="004B6BE5"/>
    <w:rsid w:val="004B6C3C"/>
    <w:rsid w:val="004B7699"/>
    <w:rsid w:val="004B77BD"/>
    <w:rsid w:val="004B7B38"/>
    <w:rsid w:val="004B7D82"/>
    <w:rsid w:val="004C0883"/>
    <w:rsid w:val="004C0E06"/>
    <w:rsid w:val="004C16E1"/>
    <w:rsid w:val="004C220C"/>
    <w:rsid w:val="004C40B6"/>
    <w:rsid w:val="004C46EE"/>
    <w:rsid w:val="004C6007"/>
    <w:rsid w:val="004C6D8D"/>
    <w:rsid w:val="004D0B32"/>
    <w:rsid w:val="004D0B6E"/>
    <w:rsid w:val="004D0C9A"/>
    <w:rsid w:val="004D1726"/>
    <w:rsid w:val="004D1930"/>
    <w:rsid w:val="004D1EA7"/>
    <w:rsid w:val="004D44A9"/>
    <w:rsid w:val="004D532A"/>
    <w:rsid w:val="004D5CE9"/>
    <w:rsid w:val="004E0C65"/>
    <w:rsid w:val="004E0F7E"/>
    <w:rsid w:val="004E13C7"/>
    <w:rsid w:val="004E1827"/>
    <w:rsid w:val="004E1A3A"/>
    <w:rsid w:val="004E1A75"/>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DB4"/>
    <w:rsid w:val="004F44C8"/>
    <w:rsid w:val="004F46AA"/>
    <w:rsid w:val="004F4CC8"/>
    <w:rsid w:val="004F52C0"/>
    <w:rsid w:val="004F6076"/>
    <w:rsid w:val="004F702F"/>
    <w:rsid w:val="004F7361"/>
    <w:rsid w:val="004F7972"/>
    <w:rsid w:val="00500D51"/>
    <w:rsid w:val="00501493"/>
    <w:rsid w:val="005016A9"/>
    <w:rsid w:val="00501C0D"/>
    <w:rsid w:val="0050362C"/>
    <w:rsid w:val="00503E4A"/>
    <w:rsid w:val="00504FDB"/>
    <w:rsid w:val="005058CB"/>
    <w:rsid w:val="00505B3C"/>
    <w:rsid w:val="005066BC"/>
    <w:rsid w:val="00510471"/>
    <w:rsid w:val="00510A4A"/>
    <w:rsid w:val="00511231"/>
    <w:rsid w:val="005119F3"/>
    <w:rsid w:val="00512725"/>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BFA"/>
    <w:rsid w:val="00536E22"/>
    <w:rsid w:val="00536F95"/>
    <w:rsid w:val="00537979"/>
    <w:rsid w:val="00541508"/>
    <w:rsid w:val="0054253D"/>
    <w:rsid w:val="00543ED0"/>
    <w:rsid w:val="00544F1C"/>
    <w:rsid w:val="00545099"/>
    <w:rsid w:val="00545390"/>
    <w:rsid w:val="0054542F"/>
    <w:rsid w:val="00545F0D"/>
    <w:rsid w:val="00547D9C"/>
    <w:rsid w:val="00550A51"/>
    <w:rsid w:val="00550C49"/>
    <w:rsid w:val="00551203"/>
    <w:rsid w:val="00552C06"/>
    <w:rsid w:val="00552FEA"/>
    <w:rsid w:val="00553469"/>
    <w:rsid w:val="00553862"/>
    <w:rsid w:val="00554673"/>
    <w:rsid w:val="0055497F"/>
    <w:rsid w:val="00554E47"/>
    <w:rsid w:val="00554FC3"/>
    <w:rsid w:val="0055556F"/>
    <w:rsid w:val="00556242"/>
    <w:rsid w:val="005568AE"/>
    <w:rsid w:val="00556F10"/>
    <w:rsid w:val="005571ED"/>
    <w:rsid w:val="0056162C"/>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413D"/>
    <w:rsid w:val="00584A8A"/>
    <w:rsid w:val="00584D86"/>
    <w:rsid w:val="0058520E"/>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A0B4C"/>
    <w:rsid w:val="005A1EBF"/>
    <w:rsid w:val="005A2425"/>
    <w:rsid w:val="005A2A6A"/>
    <w:rsid w:val="005A2E42"/>
    <w:rsid w:val="005A52B1"/>
    <w:rsid w:val="005A7AC2"/>
    <w:rsid w:val="005B06BD"/>
    <w:rsid w:val="005B0CAF"/>
    <w:rsid w:val="005B2310"/>
    <w:rsid w:val="005B38E6"/>
    <w:rsid w:val="005B44C4"/>
    <w:rsid w:val="005C01C0"/>
    <w:rsid w:val="005C04EA"/>
    <w:rsid w:val="005C09C0"/>
    <w:rsid w:val="005C0FF5"/>
    <w:rsid w:val="005C1324"/>
    <w:rsid w:val="005C137A"/>
    <w:rsid w:val="005C1DFF"/>
    <w:rsid w:val="005C1F77"/>
    <w:rsid w:val="005C2031"/>
    <w:rsid w:val="005C4969"/>
    <w:rsid w:val="005C53EE"/>
    <w:rsid w:val="005C5E2A"/>
    <w:rsid w:val="005C612F"/>
    <w:rsid w:val="005D083A"/>
    <w:rsid w:val="005D214D"/>
    <w:rsid w:val="005D21AA"/>
    <w:rsid w:val="005D36B8"/>
    <w:rsid w:val="005D3F7F"/>
    <w:rsid w:val="005D4537"/>
    <w:rsid w:val="005D4850"/>
    <w:rsid w:val="005D6AAA"/>
    <w:rsid w:val="005D73B6"/>
    <w:rsid w:val="005D7C1B"/>
    <w:rsid w:val="005E08EA"/>
    <w:rsid w:val="005E3011"/>
    <w:rsid w:val="005E41F1"/>
    <w:rsid w:val="005E480D"/>
    <w:rsid w:val="005E49FE"/>
    <w:rsid w:val="005E4F41"/>
    <w:rsid w:val="005E5F3F"/>
    <w:rsid w:val="005E6AAC"/>
    <w:rsid w:val="005F0AE9"/>
    <w:rsid w:val="005F122F"/>
    <w:rsid w:val="005F1701"/>
    <w:rsid w:val="005F18DE"/>
    <w:rsid w:val="005F2F37"/>
    <w:rsid w:val="005F40EF"/>
    <w:rsid w:val="005F7EFF"/>
    <w:rsid w:val="00602F9F"/>
    <w:rsid w:val="00603039"/>
    <w:rsid w:val="00603941"/>
    <w:rsid w:val="00603C12"/>
    <w:rsid w:val="00603CB9"/>
    <w:rsid w:val="00603DFD"/>
    <w:rsid w:val="0060517B"/>
    <w:rsid w:val="00605693"/>
    <w:rsid w:val="00610A52"/>
    <w:rsid w:val="006115C9"/>
    <w:rsid w:val="00611E08"/>
    <w:rsid w:val="00612AA7"/>
    <w:rsid w:val="00612ACF"/>
    <w:rsid w:val="006130E8"/>
    <w:rsid w:val="00613852"/>
    <w:rsid w:val="0061392E"/>
    <w:rsid w:val="006140C1"/>
    <w:rsid w:val="00614388"/>
    <w:rsid w:val="006148FA"/>
    <w:rsid w:val="00614F46"/>
    <w:rsid w:val="006150B1"/>
    <w:rsid w:val="006167D3"/>
    <w:rsid w:val="006208F0"/>
    <w:rsid w:val="00622BB1"/>
    <w:rsid w:val="006233BB"/>
    <w:rsid w:val="00624096"/>
    <w:rsid w:val="0062491F"/>
    <w:rsid w:val="006249EE"/>
    <w:rsid w:val="00624AFB"/>
    <w:rsid w:val="00624D21"/>
    <w:rsid w:val="00624DBE"/>
    <w:rsid w:val="00624E0B"/>
    <w:rsid w:val="00625477"/>
    <w:rsid w:val="00625F0D"/>
    <w:rsid w:val="006266CB"/>
    <w:rsid w:val="00626C5C"/>
    <w:rsid w:val="0062700A"/>
    <w:rsid w:val="00627A5B"/>
    <w:rsid w:val="0063042C"/>
    <w:rsid w:val="00630794"/>
    <w:rsid w:val="006316FA"/>
    <w:rsid w:val="0063352B"/>
    <w:rsid w:val="00633F35"/>
    <w:rsid w:val="00635718"/>
    <w:rsid w:val="00635899"/>
    <w:rsid w:val="0063693D"/>
    <w:rsid w:val="00636F82"/>
    <w:rsid w:val="006375DF"/>
    <w:rsid w:val="00640119"/>
    <w:rsid w:val="00640251"/>
    <w:rsid w:val="00640EAF"/>
    <w:rsid w:val="00642C00"/>
    <w:rsid w:val="00643A8F"/>
    <w:rsid w:val="006450DE"/>
    <w:rsid w:val="00645A2A"/>
    <w:rsid w:val="006473C3"/>
    <w:rsid w:val="006475AF"/>
    <w:rsid w:val="006477A7"/>
    <w:rsid w:val="006479F0"/>
    <w:rsid w:val="00650627"/>
    <w:rsid w:val="006509E1"/>
    <w:rsid w:val="00650E55"/>
    <w:rsid w:val="00653653"/>
    <w:rsid w:val="00654981"/>
    <w:rsid w:val="0065629B"/>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743"/>
    <w:rsid w:val="00670AC0"/>
    <w:rsid w:val="00670E33"/>
    <w:rsid w:val="006712B4"/>
    <w:rsid w:val="00671E75"/>
    <w:rsid w:val="00673D63"/>
    <w:rsid w:val="00674AAE"/>
    <w:rsid w:val="00675093"/>
    <w:rsid w:val="006750C8"/>
    <w:rsid w:val="006758EB"/>
    <w:rsid w:val="006762E4"/>
    <w:rsid w:val="006764BA"/>
    <w:rsid w:val="00677639"/>
    <w:rsid w:val="0067792C"/>
    <w:rsid w:val="00677A96"/>
    <w:rsid w:val="00680507"/>
    <w:rsid w:val="0068115F"/>
    <w:rsid w:val="00682218"/>
    <w:rsid w:val="00682A94"/>
    <w:rsid w:val="00682C87"/>
    <w:rsid w:val="00683AA6"/>
    <w:rsid w:val="00684F6E"/>
    <w:rsid w:val="00685CAD"/>
    <w:rsid w:val="0068719F"/>
    <w:rsid w:val="00687BA3"/>
    <w:rsid w:val="00687EED"/>
    <w:rsid w:val="006902A9"/>
    <w:rsid w:val="006905B3"/>
    <w:rsid w:val="006907ED"/>
    <w:rsid w:val="00690A2B"/>
    <w:rsid w:val="00690CEB"/>
    <w:rsid w:val="006916F2"/>
    <w:rsid w:val="00692804"/>
    <w:rsid w:val="00692C4C"/>
    <w:rsid w:val="00695BBC"/>
    <w:rsid w:val="0069712C"/>
    <w:rsid w:val="006A087C"/>
    <w:rsid w:val="006A178C"/>
    <w:rsid w:val="006A183F"/>
    <w:rsid w:val="006A1D9F"/>
    <w:rsid w:val="006A2C87"/>
    <w:rsid w:val="006A45D1"/>
    <w:rsid w:val="006A46BE"/>
    <w:rsid w:val="006A5FF9"/>
    <w:rsid w:val="006A60BB"/>
    <w:rsid w:val="006B062C"/>
    <w:rsid w:val="006B11FF"/>
    <w:rsid w:val="006B2085"/>
    <w:rsid w:val="006B28ED"/>
    <w:rsid w:val="006B2DB5"/>
    <w:rsid w:val="006B6D1C"/>
    <w:rsid w:val="006B6F48"/>
    <w:rsid w:val="006B77C0"/>
    <w:rsid w:val="006C0A89"/>
    <w:rsid w:val="006C37D7"/>
    <w:rsid w:val="006C4839"/>
    <w:rsid w:val="006C4921"/>
    <w:rsid w:val="006C4947"/>
    <w:rsid w:val="006C4CC6"/>
    <w:rsid w:val="006C5272"/>
    <w:rsid w:val="006C5705"/>
    <w:rsid w:val="006C5B25"/>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E041B"/>
    <w:rsid w:val="006E0581"/>
    <w:rsid w:val="006E0D4F"/>
    <w:rsid w:val="006E1AC2"/>
    <w:rsid w:val="006E2579"/>
    <w:rsid w:val="006E2B2A"/>
    <w:rsid w:val="006E3A2E"/>
    <w:rsid w:val="006E3AA3"/>
    <w:rsid w:val="006E3E6E"/>
    <w:rsid w:val="006E3F4E"/>
    <w:rsid w:val="006E5CEE"/>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3116"/>
    <w:rsid w:val="00703A1E"/>
    <w:rsid w:val="00703A4F"/>
    <w:rsid w:val="00704B9A"/>
    <w:rsid w:val="007061E7"/>
    <w:rsid w:val="00706677"/>
    <w:rsid w:val="00706F09"/>
    <w:rsid w:val="00707422"/>
    <w:rsid w:val="00707429"/>
    <w:rsid w:val="00710133"/>
    <w:rsid w:val="0071018A"/>
    <w:rsid w:val="0071059C"/>
    <w:rsid w:val="00710BC2"/>
    <w:rsid w:val="00710FC0"/>
    <w:rsid w:val="007110C3"/>
    <w:rsid w:val="00712942"/>
    <w:rsid w:val="007141A8"/>
    <w:rsid w:val="0071532A"/>
    <w:rsid w:val="007161EE"/>
    <w:rsid w:val="007168E1"/>
    <w:rsid w:val="00717FA9"/>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D8F"/>
    <w:rsid w:val="007314B1"/>
    <w:rsid w:val="00731E10"/>
    <w:rsid w:val="007325A1"/>
    <w:rsid w:val="00732A8E"/>
    <w:rsid w:val="00733892"/>
    <w:rsid w:val="007339A9"/>
    <w:rsid w:val="00733DE9"/>
    <w:rsid w:val="007351F2"/>
    <w:rsid w:val="00737557"/>
    <w:rsid w:val="0073790A"/>
    <w:rsid w:val="00740121"/>
    <w:rsid w:val="00740B7F"/>
    <w:rsid w:val="00741A49"/>
    <w:rsid w:val="007432D2"/>
    <w:rsid w:val="007441BC"/>
    <w:rsid w:val="007444D2"/>
    <w:rsid w:val="00745106"/>
    <w:rsid w:val="007468A6"/>
    <w:rsid w:val="00746E6D"/>
    <w:rsid w:val="00747A7E"/>
    <w:rsid w:val="00750BBA"/>
    <w:rsid w:val="00750D11"/>
    <w:rsid w:val="0075316D"/>
    <w:rsid w:val="007539CB"/>
    <w:rsid w:val="00753C02"/>
    <w:rsid w:val="00754334"/>
    <w:rsid w:val="00754E1E"/>
    <w:rsid w:val="007555EA"/>
    <w:rsid w:val="007569A2"/>
    <w:rsid w:val="00756D12"/>
    <w:rsid w:val="0076054F"/>
    <w:rsid w:val="00761D8B"/>
    <w:rsid w:val="00762DB8"/>
    <w:rsid w:val="007631A6"/>
    <w:rsid w:val="0076422F"/>
    <w:rsid w:val="00764C42"/>
    <w:rsid w:val="00764FB1"/>
    <w:rsid w:val="00765569"/>
    <w:rsid w:val="007659C1"/>
    <w:rsid w:val="007669A6"/>
    <w:rsid w:val="00766C94"/>
    <w:rsid w:val="007674FA"/>
    <w:rsid w:val="007704A2"/>
    <w:rsid w:val="00771221"/>
    <w:rsid w:val="007720C7"/>
    <w:rsid w:val="007723A3"/>
    <w:rsid w:val="0077247B"/>
    <w:rsid w:val="007724D7"/>
    <w:rsid w:val="007746EA"/>
    <w:rsid w:val="00775163"/>
    <w:rsid w:val="007763D6"/>
    <w:rsid w:val="007770C1"/>
    <w:rsid w:val="007800B8"/>
    <w:rsid w:val="007801D8"/>
    <w:rsid w:val="00782CFD"/>
    <w:rsid w:val="00783382"/>
    <w:rsid w:val="00783979"/>
    <w:rsid w:val="00784D7F"/>
    <w:rsid w:val="00784EB1"/>
    <w:rsid w:val="007872A6"/>
    <w:rsid w:val="0079103A"/>
    <w:rsid w:val="007912C7"/>
    <w:rsid w:val="00792A16"/>
    <w:rsid w:val="00792F25"/>
    <w:rsid w:val="00793953"/>
    <w:rsid w:val="007941FC"/>
    <w:rsid w:val="00794778"/>
    <w:rsid w:val="00795C91"/>
    <w:rsid w:val="00796F46"/>
    <w:rsid w:val="007976DC"/>
    <w:rsid w:val="007A000F"/>
    <w:rsid w:val="007A0704"/>
    <w:rsid w:val="007A0BF3"/>
    <w:rsid w:val="007A0F6E"/>
    <w:rsid w:val="007A2961"/>
    <w:rsid w:val="007A298E"/>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9F6"/>
    <w:rsid w:val="007B6B45"/>
    <w:rsid w:val="007B6CBA"/>
    <w:rsid w:val="007B6F94"/>
    <w:rsid w:val="007C0408"/>
    <w:rsid w:val="007C1A4E"/>
    <w:rsid w:val="007C22CB"/>
    <w:rsid w:val="007C2C2B"/>
    <w:rsid w:val="007C4769"/>
    <w:rsid w:val="007C52EE"/>
    <w:rsid w:val="007C540B"/>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F0794"/>
    <w:rsid w:val="007F0C06"/>
    <w:rsid w:val="007F0F76"/>
    <w:rsid w:val="007F1C8C"/>
    <w:rsid w:val="007F3856"/>
    <w:rsid w:val="007F427C"/>
    <w:rsid w:val="007F44C4"/>
    <w:rsid w:val="007F46CF"/>
    <w:rsid w:val="007F472E"/>
    <w:rsid w:val="007F5964"/>
    <w:rsid w:val="007F61F4"/>
    <w:rsid w:val="007F6778"/>
    <w:rsid w:val="00800972"/>
    <w:rsid w:val="0080247D"/>
    <w:rsid w:val="00803FFD"/>
    <w:rsid w:val="00804B3F"/>
    <w:rsid w:val="008056AF"/>
    <w:rsid w:val="0080587B"/>
    <w:rsid w:val="008058C9"/>
    <w:rsid w:val="0080639B"/>
    <w:rsid w:val="00806701"/>
    <w:rsid w:val="0080706D"/>
    <w:rsid w:val="00807F09"/>
    <w:rsid w:val="008121A0"/>
    <w:rsid w:val="008121F1"/>
    <w:rsid w:val="00812219"/>
    <w:rsid w:val="00812355"/>
    <w:rsid w:val="00812548"/>
    <w:rsid w:val="00812E93"/>
    <w:rsid w:val="00814A18"/>
    <w:rsid w:val="00814F10"/>
    <w:rsid w:val="00815019"/>
    <w:rsid w:val="0081599F"/>
    <w:rsid w:val="00815B36"/>
    <w:rsid w:val="00815C92"/>
    <w:rsid w:val="008160B2"/>
    <w:rsid w:val="00817243"/>
    <w:rsid w:val="00821516"/>
    <w:rsid w:val="00821A79"/>
    <w:rsid w:val="00822307"/>
    <w:rsid w:val="00822414"/>
    <w:rsid w:val="0082266A"/>
    <w:rsid w:val="008241C4"/>
    <w:rsid w:val="0082452E"/>
    <w:rsid w:val="00824774"/>
    <w:rsid w:val="008249EC"/>
    <w:rsid w:val="00827370"/>
    <w:rsid w:val="008274C3"/>
    <w:rsid w:val="00827B31"/>
    <w:rsid w:val="00827CEC"/>
    <w:rsid w:val="0083033E"/>
    <w:rsid w:val="00831BCF"/>
    <w:rsid w:val="008320FF"/>
    <w:rsid w:val="00832411"/>
    <w:rsid w:val="00833185"/>
    <w:rsid w:val="0083387C"/>
    <w:rsid w:val="008357B4"/>
    <w:rsid w:val="008362D2"/>
    <w:rsid w:val="00840ACA"/>
    <w:rsid w:val="00841519"/>
    <w:rsid w:val="00844595"/>
    <w:rsid w:val="008455BA"/>
    <w:rsid w:val="00845615"/>
    <w:rsid w:val="00847E57"/>
    <w:rsid w:val="00850062"/>
    <w:rsid w:val="0085093F"/>
    <w:rsid w:val="0085098D"/>
    <w:rsid w:val="0085103F"/>
    <w:rsid w:val="00851B14"/>
    <w:rsid w:val="00853B1E"/>
    <w:rsid w:val="00856054"/>
    <w:rsid w:val="00856497"/>
    <w:rsid w:val="00857453"/>
    <w:rsid w:val="008575C3"/>
    <w:rsid w:val="0086052C"/>
    <w:rsid w:val="00861254"/>
    <w:rsid w:val="008618EF"/>
    <w:rsid w:val="0086195F"/>
    <w:rsid w:val="008619B8"/>
    <w:rsid w:val="00862B03"/>
    <w:rsid w:val="00862EDC"/>
    <w:rsid w:val="008631FA"/>
    <w:rsid w:val="0086336B"/>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B64"/>
    <w:rsid w:val="008753AA"/>
    <w:rsid w:val="00875612"/>
    <w:rsid w:val="00875C78"/>
    <w:rsid w:val="00876F59"/>
    <w:rsid w:val="00877132"/>
    <w:rsid w:val="008776D8"/>
    <w:rsid w:val="0088035D"/>
    <w:rsid w:val="00880666"/>
    <w:rsid w:val="00880953"/>
    <w:rsid w:val="008819A3"/>
    <w:rsid w:val="008832F5"/>
    <w:rsid w:val="00883C62"/>
    <w:rsid w:val="0088541D"/>
    <w:rsid w:val="00886172"/>
    <w:rsid w:val="008901CA"/>
    <w:rsid w:val="008917C3"/>
    <w:rsid w:val="008918E5"/>
    <w:rsid w:val="00891A43"/>
    <w:rsid w:val="0089253E"/>
    <w:rsid w:val="00893347"/>
    <w:rsid w:val="00893751"/>
    <w:rsid w:val="00893A24"/>
    <w:rsid w:val="00893D06"/>
    <w:rsid w:val="00894414"/>
    <w:rsid w:val="008948D3"/>
    <w:rsid w:val="00895462"/>
    <w:rsid w:val="00895A55"/>
    <w:rsid w:val="008969C9"/>
    <w:rsid w:val="00896C49"/>
    <w:rsid w:val="00896EC5"/>
    <w:rsid w:val="008A17BF"/>
    <w:rsid w:val="008A2629"/>
    <w:rsid w:val="008A2864"/>
    <w:rsid w:val="008A3BFB"/>
    <w:rsid w:val="008A403F"/>
    <w:rsid w:val="008A42FD"/>
    <w:rsid w:val="008A5AB0"/>
    <w:rsid w:val="008A6663"/>
    <w:rsid w:val="008A6966"/>
    <w:rsid w:val="008A6EE2"/>
    <w:rsid w:val="008A73AB"/>
    <w:rsid w:val="008B0705"/>
    <w:rsid w:val="008B0D24"/>
    <w:rsid w:val="008B1CAB"/>
    <w:rsid w:val="008B2A7F"/>
    <w:rsid w:val="008B2B23"/>
    <w:rsid w:val="008B2E6E"/>
    <w:rsid w:val="008B31DA"/>
    <w:rsid w:val="008B514E"/>
    <w:rsid w:val="008B5610"/>
    <w:rsid w:val="008B7262"/>
    <w:rsid w:val="008B7443"/>
    <w:rsid w:val="008C0ABA"/>
    <w:rsid w:val="008C295A"/>
    <w:rsid w:val="008C2BAC"/>
    <w:rsid w:val="008C2D5D"/>
    <w:rsid w:val="008C2F4E"/>
    <w:rsid w:val="008C3ABC"/>
    <w:rsid w:val="008D098B"/>
    <w:rsid w:val="008D0BE5"/>
    <w:rsid w:val="008D3D5A"/>
    <w:rsid w:val="008D3E8F"/>
    <w:rsid w:val="008D4B16"/>
    <w:rsid w:val="008D6083"/>
    <w:rsid w:val="008D6A45"/>
    <w:rsid w:val="008D7595"/>
    <w:rsid w:val="008D7D4C"/>
    <w:rsid w:val="008D7E5C"/>
    <w:rsid w:val="008E022F"/>
    <w:rsid w:val="008E02BB"/>
    <w:rsid w:val="008E0ADF"/>
    <w:rsid w:val="008E1319"/>
    <w:rsid w:val="008E2F7F"/>
    <w:rsid w:val="008E3199"/>
    <w:rsid w:val="008E3525"/>
    <w:rsid w:val="008E3A45"/>
    <w:rsid w:val="008E41CB"/>
    <w:rsid w:val="008E4898"/>
    <w:rsid w:val="008E57C3"/>
    <w:rsid w:val="008E681F"/>
    <w:rsid w:val="008E789E"/>
    <w:rsid w:val="008E7E5A"/>
    <w:rsid w:val="008F0CDD"/>
    <w:rsid w:val="008F12E6"/>
    <w:rsid w:val="008F1300"/>
    <w:rsid w:val="008F2128"/>
    <w:rsid w:val="008F2800"/>
    <w:rsid w:val="008F37F5"/>
    <w:rsid w:val="008F3EE3"/>
    <w:rsid w:val="008F4456"/>
    <w:rsid w:val="008F44B5"/>
    <w:rsid w:val="008F4BEB"/>
    <w:rsid w:val="008F4F7A"/>
    <w:rsid w:val="008F510E"/>
    <w:rsid w:val="008F55D5"/>
    <w:rsid w:val="008F55F9"/>
    <w:rsid w:val="008F56D6"/>
    <w:rsid w:val="008F73BA"/>
    <w:rsid w:val="008F7E28"/>
    <w:rsid w:val="0090062D"/>
    <w:rsid w:val="00901612"/>
    <w:rsid w:val="00901970"/>
    <w:rsid w:val="00901E82"/>
    <w:rsid w:val="00902210"/>
    <w:rsid w:val="00902D52"/>
    <w:rsid w:val="009030A3"/>
    <w:rsid w:val="0090338A"/>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207B6"/>
    <w:rsid w:val="0092145D"/>
    <w:rsid w:val="009223F0"/>
    <w:rsid w:val="00923B8E"/>
    <w:rsid w:val="009305BF"/>
    <w:rsid w:val="0093075C"/>
    <w:rsid w:val="00930A14"/>
    <w:rsid w:val="00931874"/>
    <w:rsid w:val="00932459"/>
    <w:rsid w:val="00932709"/>
    <w:rsid w:val="00933263"/>
    <w:rsid w:val="00935D7C"/>
    <w:rsid w:val="00936164"/>
    <w:rsid w:val="00936503"/>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73C2"/>
    <w:rsid w:val="00957A85"/>
    <w:rsid w:val="00957CBE"/>
    <w:rsid w:val="00960C0C"/>
    <w:rsid w:val="009616AC"/>
    <w:rsid w:val="00961E06"/>
    <w:rsid w:val="00964CD6"/>
    <w:rsid w:val="00964E3A"/>
    <w:rsid w:val="0096560B"/>
    <w:rsid w:val="00966CA3"/>
    <w:rsid w:val="00967170"/>
    <w:rsid w:val="00967BF7"/>
    <w:rsid w:val="00970562"/>
    <w:rsid w:val="0097122E"/>
    <w:rsid w:val="00971CC4"/>
    <w:rsid w:val="00971E6C"/>
    <w:rsid w:val="00971F36"/>
    <w:rsid w:val="009729D3"/>
    <w:rsid w:val="009743A8"/>
    <w:rsid w:val="00974995"/>
    <w:rsid w:val="00974A65"/>
    <w:rsid w:val="009755D1"/>
    <w:rsid w:val="009762CC"/>
    <w:rsid w:val="00976E06"/>
    <w:rsid w:val="009770C1"/>
    <w:rsid w:val="00977826"/>
    <w:rsid w:val="00980003"/>
    <w:rsid w:val="00981C74"/>
    <w:rsid w:val="009825E8"/>
    <w:rsid w:val="009844DC"/>
    <w:rsid w:val="00984581"/>
    <w:rsid w:val="009857AA"/>
    <w:rsid w:val="00985E1B"/>
    <w:rsid w:val="00986821"/>
    <w:rsid w:val="00986D61"/>
    <w:rsid w:val="00987F2D"/>
    <w:rsid w:val="00990755"/>
    <w:rsid w:val="00990AE5"/>
    <w:rsid w:val="009911B4"/>
    <w:rsid w:val="00991BB6"/>
    <w:rsid w:val="00991DA1"/>
    <w:rsid w:val="009934B9"/>
    <w:rsid w:val="00993AAA"/>
    <w:rsid w:val="009946D2"/>
    <w:rsid w:val="00994BFC"/>
    <w:rsid w:val="00994D83"/>
    <w:rsid w:val="0099567A"/>
    <w:rsid w:val="00995F4A"/>
    <w:rsid w:val="009960FF"/>
    <w:rsid w:val="009962A6"/>
    <w:rsid w:val="00997171"/>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B068B"/>
    <w:rsid w:val="009B0A7F"/>
    <w:rsid w:val="009B1D58"/>
    <w:rsid w:val="009B1DEB"/>
    <w:rsid w:val="009B1F65"/>
    <w:rsid w:val="009B3006"/>
    <w:rsid w:val="009B30FE"/>
    <w:rsid w:val="009B30FF"/>
    <w:rsid w:val="009B3550"/>
    <w:rsid w:val="009B4E8F"/>
    <w:rsid w:val="009B4EAF"/>
    <w:rsid w:val="009B5868"/>
    <w:rsid w:val="009B58F0"/>
    <w:rsid w:val="009B664B"/>
    <w:rsid w:val="009B6A57"/>
    <w:rsid w:val="009B6CDD"/>
    <w:rsid w:val="009B6CE7"/>
    <w:rsid w:val="009C0B01"/>
    <w:rsid w:val="009C0D51"/>
    <w:rsid w:val="009C189F"/>
    <w:rsid w:val="009C1FF7"/>
    <w:rsid w:val="009C24E2"/>
    <w:rsid w:val="009C337E"/>
    <w:rsid w:val="009C3A18"/>
    <w:rsid w:val="009C4D24"/>
    <w:rsid w:val="009C5445"/>
    <w:rsid w:val="009C7432"/>
    <w:rsid w:val="009C7E9A"/>
    <w:rsid w:val="009D08AD"/>
    <w:rsid w:val="009D0AE9"/>
    <w:rsid w:val="009D1AC1"/>
    <w:rsid w:val="009D321E"/>
    <w:rsid w:val="009D3314"/>
    <w:rsid w:val="009D3E49"/>
    <w:rsid w:val="009D4BA2"/>
    <w:rsid w:val="009D56FC"/>
    <w:rsid w:val="009D6BE7"/>
    <w:rsid w:val="009D6E85"/>
    <w:rsid w:val="009D7312"/>
    <w:rsid w:val="009D796B"/>
    <w:rsid w:val="009D7AFB"/>
    <w:rsid w:val="009E00C7"/>
    <w:rsid w:val="009E0C19"/>
    <w:rsid w:val="009E3643"/>
    <w:rsid w:val="009E39BF"/>
    <w:rsid w:val="009E4134"/>
    <w:rsid w:val="009E42FD"/>
    <w:rsid w:val="009E4639"/>
    <w:rsid w:val="009E46D1"/>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D5C"/>
    <w:rsid w:val="00A10F11"/>
    <w:rsid w:val="00A118D8"/>
    <w:rsid w:val="00A11F9E"/>
    <w:rsid w:val="00A1247C"/>
    <w:rsid w:val="00A12564"/>
    <w:rsid w:val="00A13969"/>
    <w:rsid w:val="00A13A83"/>
    <w:rsid w:val="00A13B07"/>
    <w:rsid w:val="00A16012"/>
    <w:rsid w:val="00A176D7"/>
    <w:rsid w:val="00A176EB"/>
    <w:rsid w:val="00A20806"/>
    <w:rsid w:val="00A21001"/>
    <w:rsid w:val="00A214A9"/>
    <w:rsid w:val="00A22FA5"/>
    <w:rsid w:val="00A25B5D"/>
    <w:rsid w:val="00A27D4E"/>
    <w:rsid w:val="00A32F30"/>
    <w:rsid w:val="00A33E4F"/>
    <w:rsid w:val="00A346F1"/>
    <w:rsid w:val="00A348FE"/>
    <w:rsid w:val="00A34B8A"/>
    <w:rsid w:val="00A36AC7"/>
    <w:rsid w:val="00A36B22"/>
    <w:rsid w:val="00A378FC"/>
    <w:rsid w:val="00A37B98"/>
    <w:rsid w:val="00A40D44"/>
    <w:rsid w:val="00A415A5"/>
    <w:rsid w:val="00A417BF"/>
    <w:rsid w:val="00A426D4"/>
    <w:rsid w:val="00A43E54"/>
    <w:rsid w:val="00A44679"/>
    <w:rsid w:val="00A44A46"/>
    <w:rsid w:val="00A4714A"/>
    <w:rsid w:val="00A51BA4"/>
    <w:rsid w:val="00A51E9C"/>
    <w:rsid w:val="00A51F4D"/>
    <w:rsid w:val="00A52BF8"/>
    <w:rsid w:val="00A5345F"/>
    <w:rsid w:val="00A555CF"/>
    <w:rsid w:val="00A558B6"/>
    <w:rsid w:val="00A55CA8"/>
    <w:rsid w:val="00A565A5"/>
    <w:rsid w:val="00A57C57"/>
    <w:rsid w:val="00A60250"/>
    <w:rsid w:val="00A6035B"/>
    <w:rsid w:val="00A608CE"/>
    <w:rsid w:val="00A610EB"/>
    <w:rsid w:val="00A61CAD"/>
    <w:rsid w:val="00A61F1F"/>
    <w:rsid w:val="00A633B2"/>
    <w:rsid w:val="00A634F0"/>
    <w:rsid w:val="00A66BBA"/>
    <w:rsid w:val="00A678A6"/>
    <w:rsid w:val="00A67B2F"/>
    <w:rsid w:val="00A70B4B"/>
    <w:rsid w:val="00A73BD0"/>
    <w:rsid w:val="00A75124"/>
    <w:rsid w:val="00A7549C"/>
    <w:rsid w:val="00A75F27"/>
    <w:rsid w:val="00A76813"/>
    <w:rsid w:val="00A769A0"/>
    <w:rsid w:val="00A773B9"/>
    <w:rsid w:val="00A802E6"/>
    <w:rsid w:val="00A80721"/>
    <w:rsid w:val="00A81E6A"/>
    <w:rsid w:val="00A8237A"/>
    <w:rsid w:val="00A83938"/>
    <w:rsid w:val="00A83BBB"/>
    <w:rsid w:val="00A84F40"/>
    <w:rsid w:val="00A85806"/>
    <w:rsid w:val="00A85C6E"/>
    <w:rsid w:val="00A8773E"/>
    <w:rsid w:val="00A87A7F"/>
    <w:rsid w:val="00A87D1D"/>
    <w:rsid w:val="00A90C77"/>
    <w:rsid w:val="00A90DEA"/>
    <w:rsid w:val="00A90DEF"/>
    <w:rsid w:val="00A90E66"/>
    <w:rsid w:val="00A90F6C"/>
    <w:rsid w:val="00A93A4C"/>
    <w:rsid w:val="00A941A3"/>
    <w:rsid w:val="00A94638"/>
    <w:rsid w:val="00A952B2"/>
    <w:rsid w:val="00A972A9"/>
    <w:rsid w:val="00AA0EB5"/>
    <w:rsid w:val="00AA0FD6"/>
    <w:rsid w:val="00AA2C08"/>
    <w:rsid w:val="00AA32BB"/>
    <w:rsid w:val="00AA4831"/>
    <w:rsid w:val="00AA4A77"/>
    <w:rsid w:val="00AA60C7"/>
    <w:rsid w:val="00AA69E9"/>
    <w:rsid w:val="00AA6BE0"/>
    <w:rsid w:val="00AA6D67"/>
    <w:rsid w:val="00AA722D"/>
    <w:rsid w:val="00AA7E5E"/>
    <w:rsid w:val="00AB042F"/>
    <w:rsid w:val="00AB110B"/>
    <w:rsid w:val="00AB16DC"/>
    <w:rsid w:val="00AB1EBF"/>
    <w:rsid w:val="00AB23AD"/>
    <w:rsid w:val="00AB2BBF"/>
    <w:rsid w:val="00AB3828"/>
    <w:rsid w:val="00AB48BB"/>
    <w:rsid w:val="00AB4978"/>
    <w:rsid w:val="00AB5235"/>
    <w:rsid w:val="00AB5436"/>
    <w:rsid w:val="00AB57CD"/>
    <w:rsid w:val="00AC14BA"/>
    <w:rsid w:val="00AC18CE"/>
    <w:rsid w:val="00AC3377"/>
    <w:rsid w:val="00AC3529"/>
    <w:rsid w:val="00AC3ED8"/>
    <w:rsid w:val="00AC42DC"/>
    <w:rsid w:val="00AC453B"/>
    <w:rsid w:val="00AC4E8C"/>
    <w:rsid w:val="00AC519D"/>
    <w:rsid w:val="00AC6807"/>
    <w:rsid w:val="00AC6F3E"/>
    <w:rsid w:val="00AC777A"/>
    <w:rsid w:val="00AC7804"/>
    <w:rsid w:val="00AD0D6E"/>
    <w:rsid w:val="00AD0EF0"/>
    <w:rsid w:val="00AD2206"/>
    <w:rsid w:val="00AD273C"/>
    <w:rsid w:val="00AD399F"/>
    <w:rsid w:val="00AD3B01"/>
    <w:rsid w:val="00AD3C10"/>
    <w:rsid w:val="00AD4004"/>
    <w:rsid w:val="00AD41E8"/>
    <w:rsid w:val="00AD53A8"/>
    <w:rsid w:val="00AD53D1"/>
    <w:rsid w:val="00AD5E71"/>
    <w:rsid w:val="00AD5F43"/>
    <w:rsid w:val="00AD7F66"/>
    <w:rsid w:val="00AE0031"/>
    <w:rsid w:val="00AE067A"/>
    <w:rsid w:val="00AE0EE9"/>
    <w:rsid w:val="00AE231B"/>
    <w:rsid w:val="00AE3A52"/>
    <w:rsid w:val="00AE3DCA"/>
    <w:rsid w:val="00AE4B12"/>
    <w:rsid w:val="00AE4F9A"/>
    <w:rsid w:val="00AE51DA"/>
    <w:rsid w:val="00AE5376"/>
    <w:rsid w:val="00AE5DCE"/>
    <w:rsid w:val="00AE6203"/>
    <w:rsid w:val="00AE6B6B"/>
    <w:rsid w:val="00AE6D8B"/>
    <w:rsid w:val="00AE7E09"/>
    <w:rsid w:val="00AF0215"/>
    <w:rsid w:val="00AF07F4"/>
    <w:rsid w:val="00AF1134"/>
    <w:rsid w:val="00AF1D10"/>
    <w:rsid w:val="00AF207E"/>
    <w:rsid w:val="00AF21BA"/>
    <w:rsid w:val="00AF26F5"/>
    <w:rsid w:val="00AF270D"/>
    <w:rsid w:val="00AF2EBB"/>
    <w:rsid w:val="00AF3356"/>
    <w:rsid w:val="00AF340A"/>
    <w:rsid w:val="00AF392C"/>
    <w:rsid w:val="00AF4AC8"/>
    <w:rsid w:val="00AF5E4F"/>
    <w:rsid w:val="00AF5F3D"/>
    <w:rsid w:val="00AF656C"/>
    <w:rsid w:val="00AF6C7C"/>
    <w:rsid w:val="00AF6D8C"/>
    <w:rsid w:val="00AF7212"/>
    <w:rsid w:val="00AF793E"/>
    <w:rsid w:val="00B002B7"/>
    <w:rsid w:val="00B00B69"/>
    <w:rsid w:val="00B011EB"/>
    <w:rsid w:val="00B02893"/>
    <w:rsid w:val="00B029DE"/>
    <w:rsid w:val="00B02A1B"/>
    <w:rsid w:val="00B03E6E"/>
    <w:rsid w:val="00B04814"/>
    <w:rsid w:val="00B04B3B"/>
    <w:rsid w:val="00B05AD6"/>
    <w:rsid w:val="00B05B17"/>
    <w:rsid w:val="00B05B9C"/>
    <w:rsid w:val="00B07A96"/>
    <w:rsid w:val="00B07DEA"/>
    <w:rsid w:val="00B1049F"/>
    <w:rsid w:val="00B1137C"/>
    <w:rsid w:val="00B11901"/>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C73"/>
    <w:rsid w:val="00B2490F"/>
    <w:rsid w:val="00B24E0A"/>
    <w:rsid w:val="00B27A9A"/>
    <w:rsid w:val="00B33A20"/>
    <w:rsid w:val="00B33CBB"/>
    <w:rsid w:val="00B345BE"/>
    <w:rsid w:val="00B35578"/>
    <w:rsid w:val="00B36297"/>
    <w:rsid w:val="00B37986"/>
    <w:rsid w:val="00B4103F"/>
    <w:rsid w:val="00B423AE"/>
    <w:rsid w:val="00B42CF6"/>
    <w:rsid w:val="00B42DEE"/>
    <w:rsid w:val="00B43548"/>
    <w:rsid w:val="00B43F70"/>
    <w:rsid w:val="00B44305"/>
    <w:rsid w:val="00B44A37"/>
    <w:rsid w:val="00B45611"/>
    <w:rsid w:val="00B504D0"/>
    <w:rsid w:val="00B50B0F"/>
    <w:rsid w:val="00B520F5"/>
    <w:rsid w:val="00B521E2"/>
    <w:rsid w:val="00B52595"/>
    <w:rsid w:val="00B52598"/>
    <w:rsid w:val="00B52FB2"/>
    <w:rsid w:val="00B53150"/>
    <w:rsid w:val="00B53EF4"/>
    <w:rsid w:val="00B54583"/>
    <w:rsid w:val="00B549BA"/>
    <w:rsid w:val="00B54BB0"/>
    <w:rsid w:val="00B55C9F"/>
    <w:rsid w:val="00B57010"/>
    <w:rsid w:val="00B57ADF"/>
    <w:rsid w:val="00B6027A"/>
    <w:rsid w:val="00B61012"/>
    <w:rsid w:val="00B61BB8"/>
    <w:rsid w:val="00B62FE7"/>
    <w:rsid w:val="00B63030"/>
    <w:rsid w:val="00B634D1"/>
    <w:rsid w:val="00B6408C"/>
    <w:rsid w:val="00B641DE"/>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D84"/>
    <w:rsid w:val="00B80E19"/>
    <w:rsid w:val="00B80EE6"/>
    <w:rsid w:val="00B81D6C"/>
    <w:rsid w:val="00B82347"/>
    <w:rsid w:val="00B84702"/>
    <w:rsid w:val="00B84E0A"/>
    <w:rsid w:val="00B850E6"/>
    <w:rsid w:val="00B85EAD"/>
    <w:rsid w:val="00B86D33"/>
    <w:rsid w:val="00B8798F"/>
    <w:rsid w:val="00B87C76"/>
    <w:rsid w:val="00B90110"/>
    <w:rsid w:val="00B910A0"/>
    <w:rsid w:val="00B91157"/>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45A5"/>
    <w:rsid w:val="00BB5C60"/>
    <w:rsid w:val="00BB61E0"/>
    <w:rsid w:val="00BB7289"/>
    <w:rsid w:val="00BB7A9D"/>
    <w:rsid w:val="00BC1944"/>
    <w:rsid w:val="00BC2763"/>
    <w:rsid w:val="00BC2C8B"/>
    <w:rsid w:val="00BC434F"/>
    <w:rsid w:val="00BC46AD"/>
    <w:rsid w:val="00BC49C5"/>
    <w:rsid w:val="00BC4FBC"/>
    <w:rsid w:val="00BC528C"/>
    <w:rsid w:val="00BC566F"/>
    <w:rsid w:val="00BC6C6C"/>
    <w:rsid w:val="00BC72E9"/>
    <w:rsid w:val="00BD06E4"/>
    <w:rsid w:val="00BD1EB8"/>
    <w:rsid w:val="00BD3879"/>
    <w:rsid w:val="00BD3E07"/>
    <w:rsid w:val="00BD518E"/>
    <w:rsid w:val="00BD6317"/>
    <w:rsid w:val="00BD6B00"/>
    <w:rsid w:val="00BD74A1"/>
    <w:rsid w:val="00BD7982"/>
    <w:rsid w:val="00BD7C5C"/>
    <w:rsid w:val="00BD7D94"/>
    <w:rsid w:val="00BD7FE7"/>
    <w:rsid w:val="00BE11DC"/>
    <w:rsid w:val="00BE15AF"/>
    <w:rsid w:val="00BE1696"/>
    <w:rsid w:val="00BE1BED"/>
    <w:rsid w:val="00BE1C8A"/>
    <w:rsid w:val="00BE2178"/>
    <w:rsid w:val="00BE26A7"/>
    <w:rsid w:val="00BE3F9D"/>
    <w:rsid w:val="00BE4091"/>
    <w:rsid w:val="00BE4EAB"/>
    <w:rsid w:val="00BE5F9A"/>
    <w:rsid w:val="00BE61FA"/>
    <w:rsid w:val="00BE6D9A"/>
    <w:rsid w:val="00BE771D"/>
    <w:rsid w:val="00BE7B77"/>
    <w:rsid w:val="00BF097F"/>
    <w:rsid w:val="00BF0B42"/>
    <w:rsid w:val="00BF168E"/>
    <w:rsid w:val="00BF21F4"/>
    <w:rsid w:val="00BF2324"/>
    <w:rsid w:val="00BF25B3"/>
    <w:rsid w:val="00BF31B8"/>
    <w:rsid w:val="00BF396B"/>
    <w:rsid w:val="00BF4349"/>
    <w:rsid w:val="00BF5229"/>
    <w:rsid w:val="00BF6FD8"/>
    <w:rsid w:val="00BF71EA"/>
    <w:rsid w:val="00BF7568"/>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773A"/>
    <w:rsid w:val="00C077CA"/>
    <w:rsid w:val="00C10115"/>
    <w:rsid w:val="00C10840"/>
    <w:rsid w:val="00C10960"/>
    <w:rsid w:val="00C123E7"/>
    <w:rsid w:val="00C13A37"/>
    <w:rsid w:val="00C13BDB"/>
    <w:rsid w:val="00C14C8C"/>
    <w:rsid w:val="00C1694B"/>
    <w:rsid w:val="00C16CB9"/>
    <w:rsid w:val="00C173BC"/>
    <w:rsid w:val="00C20339"/>
    <w:rsid w:val="00C21B27"/>
    <w:rsid w:val="00C21F0D"/>
    <w:rsid w:val="00C23AD2"/>
    <w:rsid w:val="00C25117"/>
    <w:rsid w:val="00C25664"/>
    <w:rsid w:val="00C270B5"/>
    <w:rsid w:val="00C2714C"/>
    <w:rsid w:val="00C27778"/>
    <w:rsid w:val="00C3099B"/>
    <w:rsid w:val="00C309D2"/>
    <w:rsid w:val="00C31A17"/>
    <w:rsid w:val="00C31AA4"/>
    <w:rsid w:val="00C321EE"/>
    <w:rsid w:val="00C32288"/>
    <w:rsid w:val="00C34722"/>
    <w:rsid w:val="00C34DB9"/>
    <w:rsid w:val="00C34DE8"/>
    <w:rsid w:val="00C34FCB"/>
    <w:rsid w:val="00C35063"/>
    <w:rsid w:val="00C3565E"/>
    <w:rsid w:val="00C35C2B"/>
    <w:rsid w:val="00C36033"/>
    <w:rsid w:val="00C3661D"/>
    <w:rsid w:val="00C36E53"/>
    <w:rsid w:val="00C377B7"/>
    <w:rsid w:val="00C419E3"/>
    <w:rsid w:val="00C41D88"/>
    <w:rsid w:val="00C42C14"/>
    <w:rsid w:val="00C43383"/>
    <w:rsid w:val="00C43398"/>
    <w:rsid w:val="00C436CF"/>
    <w:rsid w:val="00C43F14"/>
    <w:rsid w:val="00C44439"/>
    <w:rsid w:val="00C44552"/>
    <w:rsid w:val="00C45C05"/>
    <w:rsid w:val="00C46687"/>
    <w:rsid w:val="00C46D3D"/>
    <w:rsid w:val="00C506BA"/>
    <w:rsid w:val="00C51A30"/>
    <w:rsid w:val="00C52343"/>
    <w:rsid w:val="00C52428"/>
    <w:rsid w:val="00C526EC"/>
    <w:rsid w:val="00C52C7E"/>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62A7"/>
    <w:rsid w:val="00C66334"/>
    <w:rsid w:val="00C67246"/>
    <w:rsid w:val="00C67DB0"/>
    <w:rsid w:val="00C7167A"/>
    <w:rsid w:val="00C74751"/>
    <w:rsid w:val="00C74B0E"/>
    <w:rsid w:val="00C74D30"/>
    <w:rsid w:val="00C75356"/>
    <w:rsid w:val="00C75C99"/>
    <w:rsid w:val="00C75E4A"/>
    <w:rsid w:val="00C77A1C"/>
    <w:rsid w:val="00C77E5A"/>
    <w:rsid w:val="00C80139"/>
    <w:rsid w:val="00C8129F"/>
    <w:rsid w:val="00C81E17"/>
    <w:rsid w:val="00C82760"/>
    <w:rsid w:val="00C828EA"/>
    <w:rsid w:val="00C82DE8"/>
    <w:rsid w:val="00C84087"/>
    <w:rsid w:val="00C8418E"/>
    <w:rsid w:val="00C85B53"/>
    <w:rsid w:val="00C85E0A"/>
    <w:rsid w:val="00C86711"/>
    <w:rsid w:val="00C90AB9"/>
    <w:rsid w:val="00C90B09"/>
    <w:rsid w:val="00C93098"/>
    <w:rsid w:val="00C93308"/>
    <w:rsid w:val="00C93C03"/>
    <w:rsid w:val="00C943FA"/>
    <w:rsid w:val="00C94A49"/>
    <w:rsid w:val="00C94D4A"/>
    <w:rsid w:val="00C951F8"/>
    <w:rsid w:val="00C95935"/>
    <w:rsid w:val="00C970EE"/>
    <w:rsid w:val="00C97E1D"/>
    <w:rsid w:val="00CA0EB5"/>
    <w:rsid w:val="00CA12FF"/>
    <w:rsid w:val="00CA1789"/>
    <w:rsid w:val="00CA1863"/>
    <w:rsid w:val="00CA1CC7"/>
    <w:rsid w:val="00CA3168"/>
    <w:rsid w:val="00CA4106"/>
    <w:rsid w:val="00CA600E"/>
    <w:rsid w:val="00CA6185"/>
    <w:rsid w:val="00CA78C5"/>
    <w:rsid w:val="00CA7C68"/>
    <w:rsid w:val="00CB073C"/>
    <w:rsid w:val="00CB1646"/>
    <w:rsid w:val="00CB1BEF"/>
    <w:rsid w:val="00CB3134"/>
    <w:rsid w:val="00CB35B0"/>
    <w:rsid w:val="00CB39AE"/>
    <w:rsid w:val="00CB57F3"/>
    <w:rsid w:val="00CB58B8"/>
    <w:rsid w:val="00CB6892"/>
    <w:rsid w:val="00CB7023"/>
    <w:rsid w:val="00CB724B"/>
    <w:rsid w:val="00CB7F24"/>
    <w:rsid w:val="00CC1194"/>
    <w:rsid w:val="00CC13B2"/>
    <w:rsid w:val="00CC196E"/>
    <w:rsid w:val="00CC2664"/>
    <w:rsid w:val="00CC33F8"/>
    <w:rsid w:val="00CC497B"/>
    <w:rsid w:val="00CC55E8"/>
    <w:rsid w:val="00CC59C0"/>
    <w:rsid w:val="00CC6352"/>
    <w:rsid w:val="00CC65A3"/>
    <w:rsid w:val="00CC6E0E"/>
    <w:rsid w:val="00CC759D"/>
    <w:rsid w:val="00CD0213"/>
    <w:rsid w:val="00CD119F"/>
    <w:rsid w:val="00CD2EAD"/>
    <w:rsid w:val="00CD51C7"/>
    <w:rsid w:val="00CD6417"/>
    <w:rsid w:val="00CD6812"/>
    <w:rsid w:val="00CD6A58"/>
    <w:rsid w:val="00CE0DFA"/>
    <w:rsid w:val="00CE135F"/>
    <w:rsid w:val="00CE13D4"/>
    <w:rsid w:val="00CE25F2"/>
    <w:rsid w:val="00CE2F8C"/>
    <w:rsid w:val="00CE4375"/>
    <w:rsid w:val="00CE4531"/>
    <w:rsid w:val="00CE4697"/>
    <w:rsid w:val="00CE4758"/>
    <w:rsid w:val="00CE476E"/>
    <w:rsid w:val="00CE4A47"/>
    <w:rsid w:val="00CE5C23"/>
    <w:rsid w:val="00CE710B"/>
    <w:rsid w:val="00CE7625"/>
    <w:rsid w:val="00CF297A"/>
    <w:rsid w:val="00CF327B"/>
    <w:rsid w:val="00CF3432"/>
    <w:rsid w:val="00CF3687"/>
    <w:rsid w:val="00CF4B06"/>
    <w:rsid w:val="00CF590B"/>
    <w:rsid w:val="00CF7423"/>
    <w:rsid w:val="00D0072D"/>
    <w:rsid w:val="00D00F80"/>
    <w:rsid w:val="00D0176D"/>
    <w:rsid w:val="00D041F5"/>
    <w:rsid w:val="00D042D8"/>
    <w:rsid w:val="00D042E9"/>
    <w:rsid w:val="00D059C9"/>
    <w:rsid w:val="00D07AA4"/>
    <w:rsid w:val="00D103FC"/>
    <w:rsid w:val="00D11102"/>
    <w:rsid w:val="00D11C25"/>
    <w:rsid w:val="00D13A3D"/>
    <w:rsid w:val="00D1451F"/>
    <w:rsid w:val="00D148CE"/>
    <w:rsid w:val="00D151B4"/>
    <w:rsid w:val="00D178A9"/>
    <w:rsid w:val="00D22176"/>
    <w:rsid w:val="00D22E7B"/>
    <w:rsid w:val="00D22F70"/>
    <w:rsid w:val="00D22FDA"/>
    <w:rsid w:val="00D23ACB"/>
    <w:rsid w:val="00D257C2"/>
    <w:rsid w:val="00D26D6A"/>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215C"/>
    <w:rsid w:val="00D4285A"/>
    <w:rsid w:val="00D42D2A"/>
    <w:rsid w:val="00D4388D"/>
    <w:rsid w:val="00D43CC3"/>
    <w:rsid w:val="00D44124"/>
    <w:rsid w:val="00D44A4B"/>
    <w:rsid w:val="00D451FA"/>
    <w:rsid w:val="00D46796"/>
    <w:rsid w:val="00D4761B"/>
    <w:rsid w:val="00D50171"/>
    <w:rsid w:val="00D507F8"/>
    <w:rsid w:val="00D5099D"/>
    <w:rsid w:val="00D51E71"/>
    <w:rsid w:val="00D521F2"/>
    <w:rsid w:val="00D522AC"/>
    <w:rsid w:val="00D52503"/>
    <w:rsid w:val="00D52936"/>
    <w:rsid w:val="00D52FB1"/>
    <w:rsid w:val="00D55C31"/>
    <w:rsid w:val="00D55DB6"/>
    <w:rsid w:val="00D55F46"/>
    <w:rsid w:val="00D56B4A"/>
    <w:rsid w:val="00D6030A"/>
    <w:rsid w:val="00D606F2"/>
    <w:rsid w:val="00D61E13"/>
    <w:rsid w:val="00D61F36"/>
    <w:rsid w:val="00D64B51"/>
    <w:rsid w:val="00D6546D"/>
    <w:rsid w:val="00D65661"/>
    <w:rsid w:val="00D65EFD"/>
    <w:rsid w:val="00D664EC"/>
    <w:rsid w:val="00D6651A"/>
    <w:rsid w:val="00D66581"/>
    <w:rsid w:val="00D675B3"/>
    <w:rsid w:val="00D675BF"/>
    <w:rsid w:val="00D701C3"/>
    <w:rsid w:val="00D73119"/>
    <w:rsid w:val="00D732FE"/>
    <w:rsid w:val="00D74145"/>
    <w:rsid w:val="00D74697"/>
    <w:rsid w:val="00D752F2"/>
    <w:rsid w:val="00D7623A"/>
    <w:rsid w:val="00D77161"/>
    <w:rsid w:val="00D77273"/>
    <w:rsid w:val="00D772FC"/>
    <w:rsid w:val="00D77514"/>
    <w:rsid w:val="00D77B8A"/>
    <w:rsid w:val="00D8037F"/>
    <w:rsid w:val="00D832E7"/>
    <w:rsid w:val="00D8508E"/>
    <w:rsid w:val="00D85819"/>
    <w:rsid w:val="00D864FB"/>
    <w:rsid w:val="00D86525"/>
    <w:rsid w:val="00D875BA"/>
    <w:rsid w:val="00D87C9D"/>
    <w:rsid w:val="00D87CB1"/>
    <w:rsid w:val="00D906A1"/>
    <w:rsid w:val="00D90778"/>
    <w:rsid w:val="00D90ABC"/>
    <w:rsid w:val="00D90EAB"/>
    <w:rsid w:val="00D91A5B"/>
    <w:rsid w:val="00D93F3C"/>
    <w:rsid w:val="00D947F3"/>
    <w:rsid w:val="00D96013"/>
    <w:rsid w:val="00D96866"/>
    <w:rsid w:val="00D9728C"/>
    <w:rsid w:val="00D97E5D"/>
    <w:rsid w:val="00DA09E4"/>
    <w:rsid w:val="00DA11EC"/>
    <w:rsid w:val="00DA1857"/>
    <w:rsid w:val="00DA23E4"/>
    <w:rsid w:val="00DA3151"/>
    <w:rsid w:val="00DA4FB6"/>
    <w:rsid w:val="00DA5096"/>
    <w:rsid w:val="00DA5E97"/>
    <w:rsid w:val="00DA6DA2"/>
    <w:rsid w:val="00DB014E"/>
    <w:rsid w:val="00DB0361"/>
    <w:rsid w:val="00DB03CA"/>
    <w:rsid w:val="00DB28BC"/>
    <w:rsid w:val="00DB3490"/>
    <w:rsid w:val="00DB3A03"/>
    <w:rsid w:val="00DB41B4"/>
    <w:rsid w:val="00DB4232"/>
    <w:rsid w:val="00DB4BBA"/>
    <w:rsid w:val="00DB6013"/>
    <w:rsid w:val="00DB6351"/>
    <w:rsid w:val="00DB6D64"/>
    <w:rsid w:val="00DB7880"/>
    <w:rsid w:val="00DB7D63"/>
    <w:rsid w:val="00DC182C"/>
    <w:rsid w:val="00DC21D0"/>
    <w:rsid w:val="00DC42B6"/>
    <w:rsid w:val="00DC4FB7"/>
    <w:rsid w:val="00DC57A5"/>
    <w:rsid w:val="00DC6095"/>
    <w:rsid w:val="00DC6294"/>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70B"/>
    <w:rsid w:val="00DE325C"/>
    <w:rsid w:val="00DE3C26"/>
    <w:rsid w:val="00DE3E40"/>
    <w:rsid w:val="00DE423F"/>
    <w:rsid w:val="00DE4603"/>
    <w:rsid w:val="00DE582F"/>
    <w:rsid w:val="00DE6653"/>
    <w:rsid w:val="00DE71B6"/>
    <w:rsid w:val="00DE74C6"/>
    <w:rsid w:val="00DE7D22"/>
    <w:rsid w:val="00DF0583"/>
    <w:rsid w:val="00DF098C"/>
    <w:rsid w:val="00DF0A12"/>
    <w:rsid w:val="00DF181A"/>
    <w:rsid w:val="00DF1A97"/>
    <w:rsid w:val="00DF3B82"/>
    <w:rsid w:val="00DF4491"/>
    <w:rsid w:val="00DF4E81"/>
    <w:rsid w:val="00DF5545"/>
    <w:rsid w:val="00DF5C11"/>
    <w:rsid w:val="00DF5C39"/>
    <w:rsid w:val="00DF5F8C"/>
    <w:rsid w:val="00DF65F0"/>
    <w:rsid w:val="00E008DF"/>
    <w:rsid w:val="00E017FC"/>
    <w:rsid w:val="00E02621"/>
    <w:rsid w:val="00E04C23"/>
    <w:rsid w:val="00E05F39"/>
    <w:rsid w:val="00E06192"/>
    <w:rsid w:val="00E069F5"/>
    <w:rsid w:val="00E105F2"/>
    <w:rsid w:val="00E106CB"/>
    <w:rsid w:val="00E115CD"/>
    <w:rsid w:val="00E12CED"/>
    <w:rsid w:val="00E1332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688B"/>
    <w:rsid w:val="00E300DA"/>
    <w:rsid w:val="00E3092C"/>
    <w:rsid w:val="00E3213E"/>
    <w:rsid w:val="00E32270"/>
    <w:rsid w:val="00E32C06"/>
    <w:rsid w:val="00E32F4C"/>
    <w:rsid w:val="00E3346E"/>
    <w:rsid w:val="00E335D5"/>
    <w:rsid w:val="00E34EA0"/>
    <w:rsid w:val="00E35B21"/>
    <w:rsid w:val="00E35FFC"/>
    <w:rsid w:val="00E4145E"/>
    <w:rsid w:val="00E42605"/>
    <w:rsid w:val="00E43569"/>
    <w:rsid w:val="00E44309"/>
    <w:rsid w:val="00E44D54"/>
    <w:rsid w:val="00E44E0E"/>
    <w:rsid w:val="00E46076"/>
    <w:rsid w:val="00E46707"/>
    <w:rsid w:val="00E47404"/>
    <w:rsid w:val="00E4788B"/>
    <w:rsid w:val="00E47AA1"/>
    <w:rsid w:val="00E501D7"/>
    <w:rsid w:val="00E506A3"/>
    <w:rsid w:val="00E5140F"/>
    <w:rsid w:val="00E5179F"/>
    <w:rsid w:val="00E522EC"/>
    <w:rsid w:val="00E552C5"/>
    <w:rsid w:val="00E55B3E"/>
    <w:rsid w:val="00E564AF"/>
    <w:rsid w:val="00E56972"/>
    <w:rsid w:val="00E61293"/>
    <w:rsid w:val="00E63EB1"/>
    <w:rsid w:val="00E64464"/>
    <w:rsid w:val="00E6587D"/>
    <w:rsid w:val="00E667DA"/>
    <w:rsid w:val="00E67355"/>
    <w:rsid w:val="00E70266"/>
    <w:rsid w:val="00E72F70"/>
    <w:rsid w:val="00E751E2"/>
    <w:rsid w:val="00E76890"/>
    <w:rsid w:val="00E76DA3"/>
    <w:rsid w:val="00E773DD"/>
    <w:rsid w:val="00E774F0"/>
    <w:rsid w:val="00E806BC"/>
    <w:rsid w:val="00E83D22"/>
    <w:rsid w:val="00E845EC"/>
    <w:rsid w:val="00E84754"/>
    <w:rsid w:val="00E849A5"/>
    <w:rsid w:val="00E85EC5"/>
    <w:rsid w:val="00E85FD9"/>
    <w:rsid w:val="00E86357"/>
    <w:rsid w:val="00E872F8"/>
    <w:rsid w:val="00E937F9"/>
    <w:rsid w:val="00E950AA"/>
    <w:rsid w:val="00E95BFC"/>
    <w:rsid w:val="00E97107"/>
    <w:rsid w:val="00E974C5"/>
    <w:rsid w:val="00EA095D"/>
    <w:rsid w:val="00EA10B9"/>
    <w:rsid w:val="00EA18E0"/>
    <w:rsid w:val="00EA1FAE"/>
    <w:rsid w:val="00EA2171"/>
    <w:rsid w:val="00EA25AF"/>
    <w:rsid w:val="00EA271A"/>
    <w:rsid w:val="00EA4180"/>
    <w:rsid w:val="00EA4E87"/>
    <w:rsid w:val="00EA575D"/>
    <w:rsid w:val="00EA5BC7"/>
    <w:rsid w:val="00EA6439"/>
    <w:rsid w:val="00EA7D43"/>
    <w:rsid w:val="00EB09B3"/>
    <w:rsid w:val="00EB101A"/>
    <w:rsid w:val="00EB1136"/>
    <w:rsid w:val="00EB1D20"/>
    <w:rsid w:val="00EB4546"/>
    <w:rsid w:val="00EB456E"/>
    <w:rsid w:val="00EB5374"/>
    <w:rsid w:val="00EB54AD"/>
    <w:rsid w:val="00EB5FDD"/>
    <w:rsid w:val="00EB63F0"/>
    <w:rsid w:val="00EB64B5"/>
    <w:rsid w:val="00EB7F45"/>
    <w:rsid w:val="00EC0A6C"/>
    <w:rsid w:val="00EC16C5"/>
    <w:rsid w:val="00EC1791"/>
    <w:rsid w:val="00EC19F8"/>
    <w:rsid w:val="00EC1DF9"/>
    <w:rsid w:val="00EC3910"/>
    <w:rsid w:val="00EC7AB8"/>
    <w:rsid w:val="00EC7BB8"/>
    <w:rsid w:val="00EC7C2E"/>
    <w:rsid w:val="00ED18B9"/>
    <w:rsid w:val="00ED3B2E"/>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1169"/>
    <w:rsid w:val="00EE25BB"/>
    <w:rsid w:val="00EE4450"/>
    <w:rsid w:val="00EE4579"/>
    <w:rsid w:val="00EE4921"/>
    <w:rsid w:val="00EE4A19"/>
    <w:rsid w:val="00EE5892"/>
    <w:rsid w:val="00EE6B5D"/>
    <w:rsid w:val="00EE72FC"/>
    <w:rsid w:val="00EF0210"/>
    <w:rsid w:val="00EF3C4B"/>
    <w:rsid w:val="00EF402D"/>
    <w:rsid w:val="00EF5D6A"/>
    <w:rsid w:val="00EF66A4"/>
    <w:rsid w:val="00EF6AB2"/>
    <w:rsid w:val="00EF7632"/>
    <w:rsid w:val="00EF7638"/>
    <w:rsid w:val="00F00750"/>
    <w:rsid w:val="00F018D8"/>
    <w:rsid w:val="00F01928"/>
    <w:rsid w:val="00F0241A"/>
    <w:rsid w:val="00F0519B"/>
    <w:rsid w:val="00F05D0E"/>
    <w:rsid w:val="00F0647A"/>
    <w:rsid w:val="00F06F1B"/>
    <w:rsid w:val="00F06F1C"/>
    <w:rsid w:val="00F111B3"/>
    <w:rsid w:val="00F13CB4"/>
    <w:rsid w:val="00F14364"/>
    <w:rsid w:val="00F14B18"/>
    <w:rsid w:val="00F14F1F"/>
    <w:rsid w:val="00F16981"/>
    <w:rsid w:val="00F209AD"/>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3503"/>
    <w:rsid w:val="00F33CAE"/>
    <w:rsid w:val="00F33EC8"/>
    <w:rsid w:val="00F34152"/>
    <w:rsid w:val="00F34653"/>
    <w:rsid w:val="00F34C55"/>
    <w:rsid w:val="00F359E8"/>
    <w:rsid w:val="00F35F04"/>
    <w:rsid w:val="00F365DC"/>
    <w:rsid w:val="00F3679F"/>
    <w:rsid w:val="00F41C85"/>
    <w:rsid w:val="00F42BDB"/>
    <w:rsid w:val="00F4424B"/>
    <w:rsid w:val="00F46476"/>
    <w:rsid w:val="00F46A08"/>
    <w:rsid w:val="00F4791B"/>
    <w:rsid w:val="00F50666"/>
    <w:rsid w:val="00F515A7"/>
    <w:rsid w:val="00F51E37"/>
    <w:rsid w:val="00F53B87"/>
    <w:rsid w:val="00F542F4"/>
    <w:rsid w:val="00F54BBA"/>
    <w:rsid w:val="00F557A0"/>
    <w:rsid w:val="00F55D0F"/>
    <w:rsid w:val="00F56270"/>
    <w:rsid w:val="00F562A9"/>
    <w:rsid w:val="00F573CB"/>
    <w:rsid w:val="00F57457"/>
    <w:rsid w:val="00F57490"/>
    <w:rsid w:val="00F5761C"/>
    <w:rsid w:val="00F57828"/>
    <w:rsid w:val="00F57CFE"/>
    <w:rsid w:val="00F60640"/>
    <w:rsid w:val="00F60B83"/>
    <w:rsid w:val="00F61259"/>
    <w:rsid w:val="00F627C3"/>
    <w:rsid w:val="00F629E4"/>
    <w:rsid w:val="00F63D5A"/>
    <w:rsid w:val="00F650B4"/>
    <w:rsid w:val="00F67A45"/>
    <w:rsid w:val="00F67F4E"/>
    <w:rsid w:val="00F751B7"/>
    <w:rsid w:val="00F76C0D"/>
    <w:rsid w:val="00F76E70"/>
    <w:rsid w:val="00F77A0F"/>
    <w:rsid w:val="00F8047C"/>
    <w:rsid w:val="00F80AD1"/>
    <w:rsid w:val="00F81032"/>
    <w:rsid w:val="00F81504"/>
    <w:rsid w:val="00F818A6"/>
    <w:rsid w:val="00F81ADD"/>
    <w:rsid w:val="00F83CF9"/>
    <w:rsid w:val="00F842C0"/>
    <w:rsid w:val="00F8496F"/>
    <w:rsid w:val="00F84990"/>
    <w:rsid w:val="00F85619"/>
    <w:rsid w:val="00F8571B"/>
    <w:rsid w:val="00F85F7E"/>
    <w:rsid w:val="00F91239"/>
    <w:rsid w:val="00F915E0"/>
    <w:rsid w:val="00F926EC"/>
    <w:rsid w:val="00F92833"/>
    <w:rsid w:val="00F9335B"/>
    <w:rsid w:val="00F939EB"/>
    <w:rsid w:val="00F94F4E"/>
    <w:rsid w:val="00F9569E"/>
    <w:rsid w:val="00F957B2"/>
    <w:rsid w:val="00F95DB5"/>
    <w:rsid w:val="00F97D93"/>
    <w:rsid w:val="00F97E8C"/>
    <w:rsid w:val="00FA0030"/>
    <w:rsid w:val="00FA06A0"/>
    <w:rsid w:val="00FA11A3"/>
    <w:rsid w:val="00FA3558"/>
    <w:rsid w:val="00FA4636"/>
    <w:rsid w:val="00FA4FEF"/>
    <w:rsid w:val="00FA5780"/>
    <w:rsid w:val="00FA5937"/>
    <w:rsid w:val="00FA718F"/>
    <w:rsid w:val="00FA79C2"/>
    <w:rsid w:val="00FA7DCE"/>
    <w:rsid w:val="00FA7EAA"/>
    <w:rsid w:val="00FB0A65"/>
    <w:rsid w:val="00FB0AEF"/>
    <w:rsid w:val="00FB18FD"/>
    <w:rsid w:val="00FB2358"/>
    <w:rsid w:val="00FB2CF9"/>
    <w:rsid w:val="00FB38E3"/>
    <w:rsid w:val="00FB39FB"/>
    <w:rsid w:val="00FB3ECA"/>
    <w:rsid w:val="00FB3FFD"/>
    <w:rsid w:val="00FB461D"/>
    <w:rsid w:val="00FB4A92"/>
    <w:rsid w:val="00FB5B9E"/>
    <w:rsid w:val="00FB7265"/>
    <w:rsid w:val="00FC089F"/>
    <w:rsid w:val="00FC1756"/>
    <w:rsid w:val="00FC1FA7"/>
    <w:rsid w:val="00FC4580"/>
    <w:rsid w:val="00FC5BF2"/>
    <w:rsid w:val="00FC6EAD"/>
    <w:rsid w:val="00FD0FA6"/>
    <w:rsid w:val="00FD2E89"/>
    <w:rsid w:val="00FD3BDB"/>
    <w:rsid w:val="00FD50C6"/>
    <w:rsid w:val="00FD55B9"/>
    <w:rsid w:val="00FD5FD7"/>
    <w:rsid w:val="00FD63F8"/>
    <w:rsid w:val="00FD645E"/>
    <w:rsid w:val="00FD6F5E"/>
    <w:rsid w:val="00FD77C0"/>
    <w:rsid w:val="00FD7AAD"/>
    <w:rsid w:val="00FE0E51"/>
    <w:rsid w:val="00FE17EA"/>
    <w:rsid w:val="00FE277F"/>
    <w:rsid w:val="00FE379B"/>
    <w:rsid w:val="00FE3DB4"/>
    <w:rsid w:val="00FE6522"/>
    <w:rsid w:val="00FE6D64"/>
    <w:rsid w:val="00FE76C0"/>
    <w:rsid w:val="00FE7FD2"/>
    <w:rsid w:val="00FE7FEF"/>
    <w:rsid w:val="00FF010E"/>
    <w:rsid w:val="00FF24F8"/>
    <w:rsid w:val="00FF6335"/>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8E"/>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710BC2"/>
    <w:pPr>
      <w:keepNext/>
      <w:keepLines/>
      <w:spacing w:before="360" w:after="120"/>
      <w:outlineLvl w:val="0"/>
    </w:pPr>
    <w:rPr>
      <w:rFonts w:eastAsiaTheme="majorEastAsia" w:cs="David"/>
      <w:b/>
      <w:color w:val="000000" w:themeColor="text1"/>
      <w:sz w:val="28"/>
      <w:szCs w:val="32"/>
    </w:rPr>
  </w:style>
  <w:style w:type="paragraph" w:styleId="Heading2">
    <w:name w:val="heading 2"/>
    <w:basedOn w:val="Normal"/>
    <w:next w:val="Normal"/>
    <w:link w:val="Heading2Char"/>
    <w:autoRedefine/>
    <w:uiPriority w:val="9"/>
    <w:unhideWhenUsed/>
    <w:qFormat/>
    <w:rsid w:val="003B68C4"/>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4F46AA"/>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semiHidden/>
    <w:unhideWhenUsed/>
    <w:rsid w:val="00D041F5"/>
    <w:rPr>
      <w:sz w:val="20"/>
      <w:szCs w:val="20"/>
    </w:rPr>
  </w:style>
  <w:style w:type="character" w:customStyle="1" w:styleId="CommentTextChar">
    <w:name w:val="Comment Text Char"/>
    <w:basedOn w:val="DefaultParagraphFont"/>
    <w:link w:val="CommentText"/>
    <w:uiPriority w:val="99"/>
    <w:semiHidden/>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710BC2"/>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3B68C4"/>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46AA"/>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035F-F482-B64B-8457-D6683658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24</Pages>
  <Words>23765</Words>
  <Characters>135461</Characters>
  <Application>Microsoft Office Word</Application>
  <DocSecurity>0</DocSecurity>
  <Lines>1128</Lines>
  <Paragraphs>317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66</cp:revision>
  <cp:lastPrinted>2019-06-02T08:00:00Z</cp:lastPrinted>
  <dcterms:created xsi:type="dcterms:W3CDTF">2019-06-02T11:10:00Z</dcterms:created>
  <dcterms:modified xsi:type="dcterms:W3CDTF">2019-06-03T13:02:00Z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