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맑은 고딕">
          <w:rFonts w:ascii="맑은 고딕" w:hAnsi="맑은 고딕" w:eastAsia="맑은 고딕"/>
          <w:b/>
          <w:color w:val="141414"/>
          <w:sz w:val="32"/>
        </w:rPr>
        <w:t>Original Pops Golden Vol. 6</w:t>
      </w:r>
    </w:p>
    <w:p>
      <w:r>
        <w:t>번호 : @0019       위치 : @319</w:t>
      </w:r>
    </w:p>
    <w:p>
      <w:r>
        <w:rPr w:rFonts="맑은 고딕">
          <w:rFonts w:ascii="맑은 고딕" w:hAnsi="맑은 고딕" w:eastAsia="맑은 고딕"/>
          <w:b w:val="0"/>
          <w:color w:val="505050"/>
          <w:sz w:val="21"/>
        </w:rPr>
        <w:t xml:space="preserve">음반 레이블 :            발매년도 : </w:t>
      </w:r>
    </w:p>
    <w:p>
      <w:pPr>
        <w:spacing w:after="120"/>
      </w:pPr>
    </w:p>
    <w:p>
      <w:pPr>
        <w:spacing w:line="300" w:lineRule="auto" w:after="60" w:before="160"/>
      </w:pPr>
      <w:r>
        <w:rPr w:rFonts="맑은 고딕">
          <w:rFonts w:ascii="맑은 고딕" w:hAnsi="맑은 고딕" w:eastAsia="맑은 고딕"/>
          <w:b/>
          <w:color w:val="182B49"/>
          <w:sz w:val="24"/>
        </w:rPr>
        <w:t>1 음반 데이터</w:t>
      </w:r>
    </w:p>
    <w:p>
      <w:pPr>
        <w:spacing w:line="300" w:lineRule="auto" w:after="60"/>
      </w:pPr>
      <w:r>
        <w:rPr w:rFonts="맑은 고딕">
          <w:rFonts w:ascii="맑은 고딕" w:hAnsi="맑은 고딕" w:eastAsia="맑은 고딕"/>
          <w:b/>
          <w:color w:val="1E1E1E"/>
          <w:sz w:val="20"/>
        </w:rPr>
        <w:t xml:space="preserve">• 앨범명: </w:t>
      </w:r>
      <w:r>
        <w:rPr w:rFonts="맑은 고딕">
          <w:rFonts w:ascii="맑은 고딕" w:hAnsi="맑은 고딕" w:eastAsia="맑은 고딕"/>
          <w:b w:val="0"/>
          <w:sz w:val="20"/>
        </w:rPr>
        <w:t>Original Pops Golden Vol. 6</w:t>
      </w:r>
    </w:p>
    <w:p>
      <w:pPr>
        <w:spacing w:line="300" w:lineRule="auto" w:after="60"/>
      </w:pPr>
      <w:r>
        <w:rPr w:rFonts="맑은 고딕">
          <w:rFonts w:ascii="맑은 고딕" w:hAnsi="맑은 고딕" w:eastAsia="맑은 고딕"/>
          <w:b/>
          <w:color w:val="1E1E1E"/>
          <w:sz w:val="20"/>
        </w:rPr>
        <w:t xml:space="preserve">• 아티스트: </w:t>
      </w:r>
      <w:r>
        <w:rPr w:rFonts="맑은 고딕">
          <w:rFonts w:ascii="맑은 고딕" w:hAnsi="맑은 고딕" w:eastAsia="맑은 고딕"/>
          <w:b w:val="0"/>
          <w:sz w:val="20"/>
        </w:rPr>
        <w:t>Various Artists (다양한 아티스트)</w:t>
      </w:r>
    </w:p>
    <w:p>
      <w:pPr>
        <w:spacing w:line="300" w:lineRule="auto" w:after="60"/>
      </w:pPr>
      <w:r>
        <w:t>• 음반 소개: 본 음반은 1970~80년대 한국 대중음악 시장에서 서구 팝 음악의 대중화를 이끌었던 명반 컴필레이션 시리즈 중 하나인 'Original Pops Golden Vol. 6'입니다. 당시 국내 음악 팬들에게 해외 최신 트렌드와 불멸의 팝 명곡들을 효과적으로 소개해 주는 중요한 음원 공급원 역할을 담당했습니다. 라디오 방송의 신청곡 프로그램과 음악다방 문화가 만연했던 시절, 대중적으로 가장 큰 사랑을 받았던 감성적인 발라드부터 경쾌한 팝 록 트랙까지 엄선하여 수록되어 있습니다. 세심하게 큐레이션된 트랙 리스트는 아날로그 시대 한국인들의 서양 팝 음악에 대한 기호와 당시의 시대적 감수성을 그대로 반영하고 있습니다. 여러 대형 아티스트의 히트곡을 한 장의 LP로 효율적으로 감상할 수 있도록 기획되어 당시 음악 애호가들에게 큰 호응을 얻었습니다. 풍부한 멜로디와 선율 중심의 곡 구성은 LP 특유의 따뜻하고 질감 있는 사운드와 어우러져 한층 더 깊은 몰입감을 선사합니다. 이는 단순한 히트곡 모음집을 넘어, 국내 팝 음악 유행의 황금기를 증언하는 역사적 사료로서의 가치를 지니고 있습니다. 지금까지도 아날로그 음반 수집가들 사이에서 그 시절의 향수를 자극하는 정겨운 컴필레이션 명반으로 평가받고 있습니다.</w:t>
      </w:r>
    </w:p>
    <w:p>
      <w:pPr>
        <w:spacing w:line="300" w:lineRule="auto" w:after="60"/>
      </w:pPr>
      <w:r>
        <w:rPr w:rFonts="맑은 고딕">
          <w:rFonts w:ascii="맑은 고딕" w:hAnsi="맑은 고딕" w:eastAsia="맑은 고딕"/>
          <w:b/>
          <w:color w:val="1E1E1E"/>
          <w:sz w:val="20"/>
        </w:rPr>
        <w:t xml:space="preserve">• 발매 정보: </w:t>
      </w:r>
      <w:r>
        <w:rPr w:rFonts="맑은 고딕">
          <w:rFonts w:ascii="맑은 고딕" w:hAnsi="맑은 고딕" w:eastAsia="맑은 고딕"/>
          <w:b w:val="0"/>
          <w:sz w:val="20"/>
        </w:rPr>
        <w:t>1970~1980년대 (국내 라이선스 음반사 발매), 12인치 블랙 바이닐 (33 1/3 RPM)</w:t>
      </w:r>
    </w:p>
    <w:p>
      <w:pPr>
        <w:spacing w:line="300" w:lineRule="auto" w:after="60"/>
      </w:pPr>
      <w:r>
        <w:t>• LP 인기도(판매량): 당대 국내 팝 음반 시장에서 '골든 팝' 컴필레이션 시리즈는 최상위 판매고를 기록하던 스테디셀러 라인업으로, 팝 음악의 저변 확대에 크게 기여함.</w:t>
      </w:r>
    </w:p>
    <w:p>
      <w:pPr>
        <w:spacing w:line="300" w:lineRule="auto" w:after="60"/>
      </w:pPr>
      <w:r>
        <w:rPr w:rFonts="맑은 고딕">
          <w:rFonts w:ascii="맑은 고딕" w:hAnsi="맑은 고딕" w:eastAsia="맑은 고딕"/>
          <w:b/>
          <w:color w:val="1E1E1E"/>
          <w:sz w:val="20"/>
        </w:rPr>
        <w:t xml:space="preserve">• 각종 수상경력: </w:t>
      </w:r>
      <w:r>
        <w:rPr w:rFonts="맑은 고딕">
          <w:rFonts w:ascii="맑은 고딕" w:hAnsi="맑은 고딕" w:eastAsia="맑은 고딕"/>
          <w:b w:val="0"/>
          <w:sz w:val="20"/>
        </w:rPr>
        <w:t>옴니버스 음반 특성상 단일 시상식 수상 기록은 없으나, 수록곡 대부분이 미국 빌보드 Hot 100 및 영국 UK 싱글 차트 상위권을 석권했던 당대 최고의 명곡들로 구성됨.</w:t>
      </w:r>
    </w:p>
    <w:p>
      <w:pPr>
        <w:spacing w:line="300" w:lineRule="auto" w:after="60" w:before="160"/>
      </w:pPr>
      <w:r>
        <w:rPr w:rFonts="맑은 고딕">
          <w:rFonts w:ascii="맑은 고딕" w:hAnsi="맑은 고딕" w:eastAsia="맑은 고딕"/>
          <w:b/>
          <w:color w:val="182B49"/>
          <w:sz w:val="24"/>
        </w:rPr>
        <w:t>아티스트 정보</w:t>
      </w:r>
    </w:p>
    <w:p>
      <w:pPr>
        <w:spacing w:line="300" w:lineRule="auto" w:after="60"/>
      </w:pPr>
      <w:r>
        <w:rPr w:rFonts="맑은 고딕">
          <w:rFonts w:ascii="맑은 고딕" w:hAnsi="맑은 고딕" w:eastAsia="맑은 고딕"/>
          <w:b/>
          <w:color w:val="1E1E1E"/>
          <w:sz w:val="20"/>
        </w:rPr>
        <w:t xml:space="preserve">• 국적: </w:t>
      </w:r>
      <w:r>
        <w:rPr w:rFonts="맑은 고딕">
          <w:rFonts w:ascii="맑은 고딕" w:hAnsi="맑은 고딕" w:eastAsia="맑은 고딕"/>
          <w:b w:val="0"/>
          <w:sz w:val="20"/>
        </w:rPr>
        <w:t>다국적 (미국, 영국, 유럽 등 서구권 팝 아티스트)</w:t>
      </w:r>
    </w:p>
    <w:p>
      <w:pPr>
        <w:spacing w:line="300" w:lineRule="auto" w:after="60"/>
      </w:pPr>
      <w:r>
        <w:rPr w:rFonts="맑은 고딕">
          <w:rFonts w:ascii="맑은 고딕" w:hAnsi="맑은 고딕" w:eastAsia="맑은 고딕"/>
          <w:b/>
          <w:color w:val="1E1E1E"/>
          <w:sz w:val="20"/>
        </w:rPr>
        <w:t xml:space="preserve">• 생몰년도: </w:t>
      </w:r>
      <w:r>
        <w:rPr w:rFonts="맑은 고딕">
          <w:rFonts w:ascii="맑은 고딕" w:hAnsi="맑은 고딕" w:eastAsia="맑은 고딕"/>
          <w:b w:val="0"/>
          <w:sz w:val="20"/>
        </w:rPr>
        <w:t>1960년대 ~ 1980년대 주로 활동한 전설적 팝/록 아티스트들</w:t>
      </w:r>
    </w:p>
    <w:p>
      <w:pPr>
        <w:spacing w:line="300" w:lineRule="auto" w:after="60"/>
      </w:pPr>
      <w:r>
        <w:rPr w:rFonts="맑은 고딕">
          <w:rFonts w:ascii="맑은 고딕" w:hAnsi="맑은 고딕" w:eastAsia="맑은 고딕"/>
          <w:b/>
          <w:color w:val="1E1E1E"/>
          <w:sz w:val="20"/>
        </w:rPr>
        <w:t xml:space="preserve">• 그룹 소속: </w:t>
      </w:r>
      <w:r>
        <w:rPr w:rFonts="맑은 고딕">
          <w:rFonts w:ascii="맑은 고딕" w:hAnsi="맑은 고딕" w:eastAsia="맑은 고딕"/>
          <w:b w:val="0"/>
          <w:sz w:val="20"/>
        </w:rPr>
        <w:t>옴니버스 (컴필레이션 형태)</w:t>
      </w:r>
    </w:p>
    <w:p>
      <w:pPr>
        <w:spacing w:line="300" w:lineRule="auto" w:after="60"/>
      </w:pPr>
      <w:r>
        <w:rPr w:rFonts="맑은 고딕">
          <w:rFonts w:ascii="맑은 고딕" w:hAnsi="맑은 고딕" w:eastAsia="맑은 고딕"/>
          <w:b/>
          <w:color w:val="1E1E1E"/>
          <w:sz w:val="20"/>
        </w:rPr>
        <w:t xml:space="preserve">• 아티스트 소개: </w:t>
      </w:r>
      <w:r>
        <w:rPr w:rFonts="맑은 고딕">
          <w:rFonts w:ascii="맑은 고딕" w:hAnsi="맑은 고딕" w:eastAsia="맑은 고딕"/>
          <w:b w:val="0"/>
          <w:sz w:val="20"/>
        </w:rPr>
        <w:t>당대 세계 대중음악계를 풍미했던 레전드 솔로 아티스트, 듀오 및 그룹들이 대거 참여하였습니다. 빌보드 차트와 글로벌 음악 시장을 지배했던 거장들의 대표곡들이 한데 어우러져, 개별 아티스트의 독창적인 음악성과 더불어 팝 음악 황금기의 다채로운 스펙트럼을 한눈에 보여줍니다.</w:t>
      </w:r>
    </w:p>
    <w:p>
      <w:pPr>
        <w:spacing w:line="300" w:lineRule="auto" w:after="60" w:before="160"/>
      </w:pPr>
      <w:r>
        <w:rPr w:rFonts="맑은 고딕">
          <w:rFonts w:ascii="맑은 고딕" w:hAnsi="맑은 고딕" w:eastAsia="맑은 고딕"/>
          <w:b/>
          <w:color w:val="182B49"/>
          <w:sz w:val="24"/>
        </w:rPr>
        <w:t>음반 상세 분석</w:t>
      </w:r>
    </w:p>
    <w:p>
      <w:pPr>
        <w:spacing w:line="300" w:lineRule="auto" w:after="60"/>
      </w:pPr>
      <w:r>
        <w:t>• 역사적 위치: 서양 대중음악의 수입이 제한적이거나 수입반 가격이 매우 높았던 시절, 한국 대중에게 서구 팝 음악을 보급하고 대중적 음악 취향을 형성하는 데 결정적인 역할을 한 교과서적 옴니버스 음반입니다.</w:t>
      </w:r>
    </w:p>
    <w:p>
      <w:pPr>
        <w:spacing w:line="300" w:lineRule="auto" w:after="60"/>
      </w:pPr>
      <w:r>
        <w:rPr w:rFonts="맑은 고딕">
          <w:rFonts w:ascii="맑은 고딕" w:hAnsi="맑은 고딕" w:eastAsia="맑은 고딕"/>
          <w:b/>
          <w:color w:val="1E1E1E"/>
          <w:sz w:val="20"/>
        </w:rPr>
        <w:t xml:space="preserve">• 시대의 흔적(스토리텔링): </w:t>
      </w:r>
      <w:r>
        <w:rPr w:rFonts="맑은 고딕">
          <w:rFonts w:ascii="맑은 고딕" w:hAnsi="맑은 고딕" w:eastAsia="맑은 고딕"/>
          <w:b w:val="0"/>
          <w:sz w:val="20"/>
        </w:rPr>
        <w:t>1970~80년대 한국의 심야 라디오 방송(예: '밤의 디스크쇼', '별이 빛나는 밤에')과 청춘들의 대표적 문화 공간이었던 음악다방에서 자주 리퀘스트되던 시대의 청춘가가 담겨 있습니다. 음반 커버와 아날로그 레이블 디자인에는 당시 국내 음반 제작 기술과 서구 문화를 동경하던 당대의 미학적 취향이 고스란히 반영되어 있습니다.</w:t>
      </w:r>
    </w:p>
    <w:p>
      <w:pPr>
        <w:spacing w:line="300" w:lineRule="auto" w:after="60" w:before="160"/>
      </w:pPr>
      <w:r>
        <w:rPr w:rFonts="맑은 고딕">
          <w:rFonts w:ascii="맑은 고딕" w:hAnsi="맑은 고딕" w:eastAsia="맑은 고딕"/>
          <w:b/>
          <w:color w:val="182B49"/>
          <w:sz w:val="24"/>
        </w:rPr>
        <w:t>주요 수록곡 및 감상 제언</w:t>
      </w:r>
    </w:p>
    <w:p>
      <w:pPr>
        <w:spacing w:line="300" w:lineRule="auto" w:after="60"/>
      </w:pPr>
      <w:r>
        <w:rPr w:rFonts="맑은 고딕">
          <w:rFonts w:ascii="맑은 고딕" w:hAnsi="맑은 고딕" w:eastAsia="맑은 고딕"/>
          <w:b/>
          <w:color w:val="1E1E1E"/>
          <w:sz w:val="20"/>
        </w:rPr>
        <w:t xml:space="preserve">• 주요 수록곡 특징: </w:t>
      </w:r>
      <w:r>
        <w:rPr w:rFonts="맑은 고딕">
          <w:rFonts w:ascii="맑은 고딕" w:hAnsi="맑은 고딕" w:eastAsia="맑은 고딕"/>
          <w:b w:val="0"/>
          <w:sz w:val="20"/>
        </w:rPr>
      </w:r>
    </w:p>
    <w:p>
      <w:pPr>
        <w:spacing w:line="300" w:lineRule="auto" w:after="60"/>
      </w:pPr>
      <w:r>
        <w:rPr w:rFonts="맑은 고딕">
          <w:rFonts w:ascii="맑은 고딕" w:hAnsi="맑은 고딕" w:eastAsia="맑은 고딕"/>
          <w:b/>
          <w:color w:val="1E1E1E"/>
          <w:sz w:val="20"/>
        </w:rPr>
        <w:t xml:space="preserve">• 감성적인 서정 팝 발라드: </w:t>
      </w:r>
      <w:r>
        <w:rPr w:rFonts="맑은 고딕">
          <w:rFonts w:ascii="맑은 고딕" w:hAnsi="맑은 고딕" w:eastAsia="맑은 고딕"/>
          <w:b w:val="0"/>
          <w:sz w:val="20"/>
        </w:rPr>
        <w:t>풍부한 오케스트레이션 스트링과 담백한 보컬의 조화가 돋보이며, 아날로그 미드레인지(중음역)의 온기감이 뛰어납니다.</w:t>
      </w:r>
    </w:p>
    <w:p>
      <w:pPr>
        <w:spacing w:line="300" w:lineRule="auto" w:after="60"/>
      </w:pPr>
      <w:r>
        <w:rPr w:rFonts="맑은 고딕">
          <w:rFonts w:ascii="맑은 고딕" w:hAnsi="맑은 고딕" w:eastAsia="맑은 고딕"/>
          <w:b/>
          <w:color w:val="1E1E1E"/>
          <w:sz w:val="20"/>
        </w:rPr>
        <w:t xml:space="preserve">• 경쾌한 팝 록 및 디스코/올디스: </w:t>
      </w:r>
      <w:r>
        <w:rPr w:rFonts="맑은 고딕">
          <w:rFonts w:ascii="맑은 고딕" w:hAnsi="맑은 고딕" w:eastAsia="맑은 고딕"/>
          <w:b w:val="0"/>
          <w:sz w:val="20"/>
        </w:rPr>
        <w:t>명쾌한 리듬 섹션과 캐치한 멜로디 라인이 특징으로, 바이닐 특유의 생동감 넘치는 타악기 타격감을 전달합니다.</w:t>
      </w:r>
    </w:p>
    <w:p>
      <w:pPr>
        <w:spacing w:line="300" w:lineRule="auto" w:after="60"/>
      </w:pPr>
      <w:r>
        <w:rPr w:rFonts="맑은 고딕">
          <w:rFonts w:ascii="맑은 고딕" w:hAnsi="맑은 고딕" w:eastAsia="맑은 고딕"/>
          <w:b/>
          <w:color w:val="1E1E1E"/>
          <w:sz w:val="20"/>
        </w:rPr>
        <w:t xml:space="preserve">• 어쿠스틱 포크 및 하모니 트랙: </w:t>
      </w:r>
      <w:r>
        <w:rPr w:rFonts="맑은 고딕">
          <w:rFonts w:ascii="맑은 고딕" w:hAnsi="맑은 고딕" w:eastAsia="맑은 고딕"/>
          <w:b w:val="0"/>
          <w:sz w:val="20"/>
        </w:rPr>
        <w:t>어쿠스틱 기타 스트러밍과 아티스트 간의 보컬 하모니가 세밀하게 포착되어 입체적인 음장감을 형상화합니다.</w:t>
      </w:r>
    </w:p>
    <w:p>
      <w:pPr>
        <w:spacing w:line="300" w:lineRule="auto" w:after="60"/>
      </w:pPr>
      <w:r>
        <w:rPr w:rFonts="맑은 고딕">
          <w:rFonts w:ascii="맑은 고딕" w:hAnsi="맑은 고딕" w:eastAsia="맑은 고딕"/>
          <w:b/>
          <w:color w:val="1E1E1E"/>
          <w:sz w:val="20"/>
        </w:rPr>
        <w:t xml:space="preserve">• 빈티지 감상 제언: </w:t>
      </w:r>
      <w:r>
        <w:rPr w:rFonts="맑은 고딕">
          <w:rFonts w:ascii="맑은 고딕" w:hAnsi="맑은 고딕" w:eastAsia="맑은 고딕"/>
          <w:b w:val="0"/>
          <w:sz w:val="20"/>
        </w:rPr>
        <w:t>70~80년대 빈티지 바이닐 특유의 두툼하고 밀도 높은 중음역대를 살리기 위해, 따뜻한 음색을 지닌 진공관 앰프와의 매칭을 추천합니다. MM 방식의 카트리지를 사용할 경우 보컬의 자연스러운 질감과 악기의 배음이 더욱 풍성하게 재현됩니다.</w:t>
      </w:r>
    </w:p>
    <w:p>
      <w:pPr>
        <w:spacing w:line="300" w:lineRule="auto" w:after="60"/>
      </w:pPr>
      <w:r>
        <w:rPr w:rFonts="맑은 고딕">
          <w:rFonts w:ascii="맑은 고딕" w:hAnsi="맑은 고딕" w:eastAsia="맑은 고딕"/>
          <w:b/>
          <w:color w:val="1E1E1E"/>
          <w:sz w:val="20"/>
        </w:rPr>
        <w:t xml:space="preserve">• 소장 가치: </w:t>
      </w:r>
      <w:r>
        <w:rPr w:rFonts="맑은 고딕">
          <w:rFonts w:ascii="맑은 고딕" w:hAnsi="맑은 고딕" w:eastAsia="맑은 고딕"/>
          <w:b w:val="0"/>
          <w:sz w:val="20"/>
        </w:rPr>
        <w:t>한국 대중음악 수용사의 한 페이지를 장식하는 문화적 사료이자 nostalgia를 자극하는 음반입니다. 아날로그 바이닐 수집가에게는 그 시절의 아날로그 감성과 팝 황금기의 명곡들을 동시에 누릴 수 있는 소중한 소장 가치를 제공합니다.</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