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rFonts="맑은 고딕">
          <w:rFonts w:ascii="맑은 고딕" w:hAnsi="맑은 고딕" w:eastAsia="맑은 고딕"/>
          <w:b/>
          <w:color w:val="1E3A8A"/>
          <w:sz w:val="30"/>
        </w:rPr>
        <w:t>[142] Danielle Licalli - Concerto Pour Une Voix</w:t>
      </w:r>
    </w:p>
    <w:p>
      <w:pPr>
        <w:spacing w:after="320"/>
      </w:pPr>
      <w:r>
        <w:rPr w:rFonts="맑은 고딕">
          <w:rFonts w:ascii="맑은 고딕" w:hAnsi="맑은 고딕" w:eastAsia="맑은 고딕"/>
          <w:b/>
          <w:sz w:val="20"/>
        </w:rPr>
        <w:t>■ 위치 : 142</w:t>
        <w:br/>
      </w:r>
      <w:r>
        <w:rPr w:rFonts="맑은 고딕">
          <w:rFonts w:ascii="맑은 고딕" w:hAnsi="맑은 고딕" w:eastAsia="맑은 고딕"/>
          <w:b/>
          <w:sz w:val="20"/>
        </w:rPr>
        <w:t>■ 아티스트 : Danielle Licalli</w:t>
        <w:br/>
      </w:r>
      <w:r>
        <w:rPr w:rFonts="맑은 고딕">
          <w:rFonts w:ascii="맑은 고딕" w:hAnsi="맑은 고딕" w:eastAsia="맑은 고딕"/>
          <w:b/>
          <w:sz w:val="20"/>
        </w:rPr>
        <w:t>■ 앨범명 : Concerto Pour Une Voix</w:t>
        <w:br/>
      </w:r>
      <w:r>
        <w:rPr w:rFonts="맑은 고딕">
          <w:rFonts w:ascii="맑은 고딕" w:hAnsi="맑은 고딕" w:eastAsia="맑은 고딕"/>
          <w:b w:val="0"/>
          <w:sz w:val="20"/>
        </w:rPr>
        <w:t>■ 음반 레이블 : Disc'AZ / Barclay</w:t>
        <w:br/>
      </w:r>
      <w:r>
        <w:rPr w:rFonts="맑은 고딕">
          <w:rFonts w:ascii="맑은 고딕" w:hAnsi="맑은 고딕" w:eastAsia="맑은 고딕"/>
          <w:b w:val="0"/>
          <w:sz w:val="20"/>
        </w:rPr>
        <w:t>■ 발매년도 : 1969</w:t>
        <w:br/>
      </w:r>
      <w:r>
        <w:rPr w:rFonts="맑은 고딕">
          <w:rFonts w:ascii="맑은 고딕" w:hAnsi="맑은 고딕" w:eastAsia="맑은 고딕"/>
          <w:b w:val="0"/>
          <w:sz w:val="20"/>
        </w:rPr>
        <w:t>■ 장르 : 클래시컬 크로스오버 (Classical Crossover), 이지 리스닝 (Easy Listening), 보컬리제 (Vocalise)</w:t>
        <w:br/>
      </w:r>
      <w:r>
        <w:rPr w:rFonts="맑은 고딕">
          <w:rFonts w:ascii="맑은 고딕" w:hAnsi="맑은 고딕" w:eastAsia="맑은 고딕"/>
          <w:b w:val="0"/>
          <w:sz w:val="20"/>
        </w:rPr>
        <w:t>■ 주요 수록곡 : 1. Concerto Pour Une Voix (목소리를 위한 협주곡)</w:t>
        <w:br/>
      </w:r>
    </w:p>
    <w:p>
      <w:pPr>
        <w:spacing w:after="160"/>
      </w:pPr>
      <w:r>
        <w:rPr w:rFonts="맑은 고딕">
          <w:rFonts w:ascii="맑은 고딕" w:hAnsi="맑은 고딕" w:eastAsia="맑은 고딕"/>
          <w:b/>
          <w:color w:val="1F2937"/>
          <w:sz w:val="24"/>
        </w:rPr>
        <w:t>■ 음반 해설 및 감상 가이드</w:t>
      </w:r>
    </w:p>
    <w:p>
      <w:pPr>
        <w:spacing w:line="312" w:lineRule="auto" w:after="120"/>
      </w:pPr>
      <w:r>
        <w:rPr w:rFonts="맑은 고딕">
          <w:rFonts w:ascii="맑은 고딕" w:hAnsi="맑은 고딕" w:eastAsia="맑은 고딕"/>
          <w:b w:val="0"/>
          <w:sz w:val="21"/>
        </w:rPr>
        <w:t>1960년대 후반 프랑스 음악계에 신선한 파장을 일궈낸 이 음반은 천재적인 작곡가 생 푸르(Saint-Preux)와 천상적인 음색의 소프라노 다니엘 리카리(Danielle Licari)의 운명적인 협업으로 탄생한 명반입니다. 가사 없이 오직 인간의 목소리만을 하나의 완벽한 악기로 사용한 '보컬리제(Vocalise)' 기법의 정점을 보여주는 작품으로, 발매 직후 유럽 전역을 넘어 세계적으로 폭발적인 사랑을 받으며 클래시컬 크로스오버 장르의 포문을 연 불멸의 이정표가 되었습니다.</w:t>
      </w:r>
    </w:p>
    <w:p>
      <w:pPr>
        <w:spacing w:line="312" w:lineRule="auto" w:after="120"/>
      </w:pPr>
      <w:r>
        <w:rPr w:rFonts="맑은 고딕">
          <w:rFonts w:ascii="맑은 고딕" w:hAnsi="맑은 고딕" w:eastAsia="맑은 고딕"/>
          <w:b w:val="0"/>
          <w:sz w:val="21"/>
        </w:rPr>
        <w:t>음반의 신화적 출발점이자 대표곡인 'Concerto Pour Une Voix(목소리를 위한 협주곡)'는 바로크 양식의 우아한 현악 합주와 모던한 리듬 섹션, 그리고 다니엘 리카리의 투명하고 유려한 소프라노 음색이 기적처럼 어우러진 걸작입니다. 어떠한 언어나 노랫말도 배제된 채 오직 멜로디의 흐름과 보컬의 음영만으로 감정을 전달하며, 인간의 목소리가 다다를 수 있는 가장 아름다운 악기적 경지를 증명해 냅니다. 그녀가 뽑아내는 고음역대의 맑은 선율은 서정적인 애수와 신비로운 숭고함을 동반하여 청자의 마음 깊은 곳을 울립니다.</w:t>
      </w:r>
    </w:p>
    <w:p>
      <w:pPr>
        <w:spacing w:line="312" w:lineRule="auto" w:after="120"/>
      </w:pPr>
      <w:r>
        <w:rPr w:rFonts="맑은 고딕">
          <w:rFonts w:ascii="맑은 고딕" w:hAnsi="맑은 고딕" w:eastAsia="맑은 고딕"/>
          <w:b w:val="0"/>
          <w:sz w:val="21"/>
        </w:rPr>
        <w:t>타이틀곡 외에도 앨범 전반을 관통하는 드라마틱한 서사와 클래시컬한 오케스트레이션은 한 편의 서양 고전 교향곡을 감상하는 듯한 깊은 몰입감을 안겨줍니다. 'Le Voyage'나 'Prélude'와 같은 수록곡 역시 탐미적인 낭만주의 감성을 머금고 있어, LP 음반 특유의 따뜻하고 풍부한 아날로그 공명감과 만났을 때 그 입체적인 공간감이 한층 배가됩니다. 웅장한 현악 앙상블 위에 매끄럽게 얹어지는 보컬의 결은 정서적인 위안과 아늑한 고독을 동시에 선사합니다.</w:t>
      </w:r>
    </w:p>
    <w:p>
      <w:pPr>
        <w:spacing w:line="312" w:lineRule="auto" w:after="120"/>
      </w:pPr>
      <w:r>
        <w:rPr w:rFonts="맑은 고딕">
          <w:rFonts w:ascii="맑은 고딕" w:hAnsi="맑은 고딕" w:eastAsia="맑은 고딕"/>
          <w:b w:val="0"/>
          <w:sz w:val="21"/>
        </w:rPr>
        <w:t>세월이 흘러도 빛색하지 않는 영원한 우아함을 간직한 이 앨범은 클래식의 문턱을 낮추고 팝 음악에 고전적 품격을 더한 시초로서 가치가 높습니다. 턴테이블 위에서 바늘이 회전하며 피어나는 다니엘 리카리의 몽환적인 음색은, 바쁜 현대 일상에서 벗어나 깊은 명상과 정서적 휴식을 갈망하는 LP 음악 애호가들에게 대체 불가능한 감동을 선사할 것입니다.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