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1</w:t>
      </w:r>
    </w:p>
    <w:p>
      <w:pPr>
        <w:spacing w:after="240"/>
      </w:pPr>
      <w:r>
        <w:rPr w:rFonts="맑은 고딕">
          <w:rFonts w:ascii="맑은 고딕" w:hAnsi="맑은 고딕" w:eastAsia="맑은 고딕"/>
          <w:b/>
          <w:color w:val="4B5563"/>
          <w:sz w:val="22"/>
        </w:rPr>
        <w:t>위치 :  738</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음악이 지닌 가장 숭고한 본령은 시공간의 굴레를 초월하여 인간 영혼의 가장 깊고 그윽한 결을 어루만지는 데 있습니다. 『세계애창곡레코드 Vol. 1』은 언어와 국경의 장벽을 넘어 오랜 세월 인류의 보편적 정서로 승화된 세계 각국의 주옥같은 명선율들을 정성스레 길어 올린 기념비적인 앤솔러지 음반입니다. 20세기 중후반, 아직 해외 문화의 자유로운 향유가 요원했던 시절, 한 장의 묵직한 바이닐에 실려 각 가정의 거실과 다방의 전축을 울리던 이 애창곡들은 당대 대중에게 단순한 음악 감상을 넘어 미지의 세계를 향한 낭만적 동경이자 고단한 일상을 다독이는 가장 다정한 정서적 안식처가 되어 주었습니다.</w:t>
      </w:r>
    </w:p>
    <w:p>
      <w:pPr>
        <w:spacing w:line="324" w:lineRule="auto" w:after="120"/>
      </w:pPr>
      <w:r>
        <w:rPr w:rFonts="맑은 고딕">
          <w:rFonts w:ascii="맑은 고딕" w:hAnsi="맑은 고딕" w:eastAsia="맑은 고딕"/>
          <w:b w:val="0"/>
          <w:sz w:val="21"/>
        </w:rPr>
        <w:t>본 음반은 나폴리의 눈부신 태양과 지중해의 바람을 품은 이탈리아 칸초네부터, 대지의 서정과 우수가 깃든 영미권의 전통 민요, 그리고 세련된 화성학으로 빚어낸 에버그린 팝 스탠더드에 이르기까지 다채로운 음악적 유산을 포괄합니다. 화려한 전자음이나 기교적 과장 대신, 오케스트라의 정갈한 어쿠스틱 편곡과 깊은 울림을 지닌 보컬의 숨결로 재해석된 선율들은 듣는 이의 심금을 무장해제시키는 원초적인 힘을 발휘합니다. 세계 각지의 민초들이 삶의 애환과 기쁨, 사랑과 이별을 노래했던 노래들이 당대 최고의 연주자와 성악가들의 손길을 거쳐 지극히 우아하고 격조 높은 예술적 결정체로 거듭난 것입니다.</w:t>
      </w:r>
    </w:p>
    <w:p>
      <w:pPr>
        <w:spacing w:line="324" w:lineRule="auto" w:after="120"/>
      </w:pPr>
      <w:r>
        <w:rPr w:rFonts="맑은 고딕">
          <w:rFonts w:ascii="맑은 고딕" w:hAnsi="맑은 고딕" w:eastAsia="맑은 고딕"/>
          <w:b w:val="0"/>
          <w:sz w:val="21"/>
        </w:rPr>
        <w:t>반세기에 가까운 세월이 흘러 디지털 음원이 일상을 지배하는 오늘날에도, 소릿골 속에 온전히 박제된 이 음반의 온기는 결코 빛바래지 않는 고전(Classic)의 불멸성을 웅변합니다. 잡음 섞인 턴테이블의 회전 속에서 피어오르는 아날로그 특유의 두터운 질감과 따스한 공간감은 각박한 현대인들에게 잊혀가던 순수의 시대를 환기하며 마음 깊은 곳에 묵직한 감동을 선사합니다. 음악이 한 인간의 내면에 건넬 수 있는 가장 우아하고 진실한 위로가 바로 이 음반 한 장에 오롯이 담겨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음악 애호가들을 위해 전 세계의 찬란한 전통 가곡과 세계 민요, 불멸의 에버그린 선율을 엄선하여 정통 아날로그 마스터링으로 기획·제작된 역사적 컴필레이션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문화적 소양을 중시하던 당대 교양 가정의 필청 음반으로 손꼽히며 전집 및 단품 시리즈 전반에 걸쳐 스테디셀러로서 폭넓은 사랑과 상업적 성공을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상업 차트 중심의 가요상을 넘어, 서구 정통 명곡들을 대중에게 널리 보급하고 국민적 음악 교양의 지평을 넓힌 공로로 음악계와 평단의 지속적인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(Various Nations)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(각 시대를 풍미한 다국적 거장 및 오케스트라 참여)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컴필레이션 옴니버스 (Compilation /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세계 유수의 오케스트라, 실내악단 및 당대 최고의 성악가와 보컬리스트들이 한자리에 모였습니다. 이들은 민속적 고유성과 보편적 클래시시즘을 결합하여 대중음악과 클래식의 경계를 허무는 독보적인 음악적 위상을 정립했습니다.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대중음악과 클래식 소품의 경계를 품격 있게 조율한 크로스오버의 선구적 앤솔러지로서, 한국 레코드사(史)에서 서양 명곡의 대중화에 결정적 기틀을 마련한 기념비적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턴테이블이 거실의 중심을 지키던 시절, 고단했던 하루의 끝에서 라디오와 전축을 통해 울려 퍼지던 세계의 선율들은 당대 청춘들에게 세계를 향한 지적·낭만적 창(窓)이자 순수한 이상의 상징이었습니다.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남유럽의 찬란한 낭만을 담은 칸초네 명곡들과 영미권 전통 포크의 애수 어린 멜로디들이 유려한 현악 오케스트레이션과 진솔한 보컬을 통해 가슴 벅찬 감동으로 전개됩니다.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두툼한 중역대 배음과 턴테이블 카트리지가 긁어내는 섬세한 마이크로그루브 사운드가 결합할 때, 악기들의 자연스러운 잔향과 보컬의 인간미 넘치는 온기가 극대화됩니다.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고전 명곡들을 순수한 아날로그 마스터링 사운드로 온전히 만끽할 수 있는 컬렉터스 아이템이자, 20세기 아날로그 황금기의 정취를 간직한 소중한 문화적 유산입니다.</w:t>
      </w:r>
    </w:p>
    <w:p>
      <w:pPr>
        <w:spacing w:line="324" w:lineRule="auto" w:after="120" w:before="160"/>
      </w:pPr>
      <w:r>
        <w:rPr w:rFonts="맑은 고딕">
          <w:rFonts w:ascii="맑은 고딕" w:hAnsi="맑은 고딕" w:eastAsia="맑은 고딕"/>
          <w:b/>
          <w:color w:val="4338CA"/>
          <w:sz w:val="21"/>
        </w:rPr>
        <w:t>이 음반을 통해 세월이 흘러도 변치 않는 세계 명곡들의 고결한 서정이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