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세계애창곡레코드 Vol. 2</w:t>
      </w:r>
    </w:p>
    <w:p>
      <w:pPr>
        <w:spacing w:after="240"/>
      </w:pPr>
      <w:r>
        <w:rPr w:rFonts="맑은 고딕">
          <w:rFonts w:ascii="맑은 고딕" w:hAnsi="맑은 고딕" w:eastAsia="맑은 고딕"/>
          <w:b/>
          <w:color w:val="4B5563"/>
          <w:sz w:val="22"/>
        </w:rPr>
        <w:t>위치 :  739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음악은 시공간을 초월하여 인간의 가장 깊은 내면을 어루만지는 인류 공통의 언어입니다. 20세기 중후반, 전 세계의 수많은 명선율 중에서도 인류의 가슴속에 영원토록 지워지지 않을 보석 같은 가곡과 민요, 서정적인 소품들을 엄선해 엮어낸 본 음반 [세계애창곡레코드 Vol. 2]는 음악이 지닌 가장 순수하고 고결한 미학을 오롯이 증명해 보이는 귀중한 기록물입니다. 라디오 전파와 흑백 TV가 전해주던 단편적인 문화적 갈증을 넘어, 당대 애호가들의 거실 한구석에서 세계 음악의 지평을 활짝 열어주었던 이 기념비적인 옴니버스 음반은 한국 대중 및 클래식 감상사(史)에 있어서도 실로 각별한 의미를 지닙니다.</w:t>
      </w:r>
    </w:p>
    <w:p>
      <w:pPr>
        <w:spacing w:line="324" w:lineRule="auto" w:after="120"/>
      </w:pPr>
      <w:r>
        <w:rPr w:rFonts="맑은 고딕">
          <w:rFonts w:ascii="맑은 고딕" w:hAnsi="맑은 고딕" w:eastAsia="맑은 고딕"/>
          <w:b w:val="0"/>
          <w:sz w:val="21"/>
        </w:rPr>
        <w:t>이 음반에 깃든 예술적 철학은 인간 본연의 보편적 정서인 '향수(鄕愁)'와 '서정(抒情)', 그리고 자연과 삶에 대한 경외감에 맞닿아 있습니다. 유럽의 유서 깊은 산하를 흐르던 소박한 민요부터 격조 높은 성악가들의 풍성한 벨칸토 창법으로 승화된 예술 가곡, 그리고 고아한 오케스트레이션이 빚어내는 파퓰러 클래식까지, 수록된 한 곡 한 곡은 당대 최고의 거장들과 합창단이 빚어낸 영혼의 정수입니다. 화려한 기교나 자극적인 편곡 대신 멜로디 본연이 지닌 숭고한 결을 존중하는 정통적 접근법은 듣는 이로 하여금 번잡한 일상을 벗어나 잊고 있었던 낭만의 시대로 회귀하게 만듭니다.</w:t>
      </w:r>
    </w:p>
    <w:p>
      <w:pPr>
        <w:spacing w:line="324" w:lineRule="auto" w:after="120"/>
      </w:pPr>
      <w:r>
        <w:rPr w:rFonts="맑은 고딕">
          <w:rFonts w:ascii="맑은 고딕" w:hAnsi="맑은 고딕" w:eastAsia="맑은 고딕"/>
          <w:b w:val="0"/>
          <w:sz w:val="21"/>
        </w:rPr>
        <w:t>수십 년의 세월이 흘러 디지털 음원이 범람하는 오늘날에도 이 음반이 전해주는 서정적 울림은 결코 바래지 않았습니다. 검은 바이닐의 소리골을 타고 흐르는 풍성한 어쿠스틱 악기들의 잔향과 마스터 테이프 특유의 자연스러운 공기감은 고향의 언덕처럼 따스하게 청자의 귓가를 감싸 안습니다. 세계 각지의 슬픔과 기쁨, 사랑과 이별의 정취가 한 장의 LP 속에 유려하게 흐르며, 세월의 더께를 걷어내고 언제나 청명한 감동의 파문을 일으키는 불멸의 마스터피스입니다.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세계애창곡레코드 Vol. 2</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1970~1980년대 클래식 및 세계 음악 감상 문화의 태동기에 맞춰, 전 세계인에게 가장 사랑받는 명가곡과 민요를 정선하여 발매된 정통 아날로그 컴필레이션 LP.</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 애호가 및 교양인들의 서재와 거실을 장식했던 필수 소장 음반으로, 입소문을 타며 꾸준한 판매고를 기록한 장기 스테디셀러.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특정 단일 차트의 성과를 넘어, 세계 유수의 음악 평단과 정통 성악계에서 공인된 불멸의 명곡 및 명연주자들의 레퍼토리로 채워져 높은 문화적 권위를 인정받음.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(Various)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해당 없음 (다양한 시대의 거장들로 구성)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세계 정상급의 오페라 성악가, 정통 아카펠라 합창단, 유럽 명문 오케스트라의 명연주자들이 한데 어우러져 있습니다. 각 아티스트는 자국의 음악적 유산을 완벽한 테크닉과 깊은 서정성으로 재해석하여 20세기 클래식 및 크로스오버 역사에 지대한 공헌을 하였습니다.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서구 예술 가곡과 각국의 전통 서정 민요를 대중 친화적인 하이파이(Hi-Fi) 사운드로 집대성하여, 고급 음악 문화의 대중적 저변 확대에 결정적 가교 역할을 한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산업화와 급격한 사회 변혁 속에서 순수했던 시절의 향수와 평온을 갈망하던 당대 청춘들에게 영혼의 안식처가 되어주었으며, 전축 문화가 부의 상징이자 문화적 품격의 척도였던 시절의 낭만이 고스란히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나폴리의 푸른 바다를 그리는 찬란한 칸초네, 아일랜드와 스코틀랜드의 애수 어린 포크 발라드, 그리고 독일 낭만주의의 깊이를 품은 예술 가곡 등이 조화롭게 배치되어 있어 각국의 고유한 정서와 선율의 극치를 감상할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포근한 배음과 MM/MC 카트리지가 긁어내는 아날로그 특유의 질감을 통해 감상할 때 보컬의 숨결과 현악기의 미세한 떨림이 입체적으로 살아납니다. 따뜻한 차 한 잔과 함께 은은한 조명 아래서 턴테이블의 회전을 응시하며 감상하기를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단일 앨범으로는 만나보기 힘든 세계적 명곡들의 오리지널 감성이 고스란히 담겨 있으며, 아날로그 프레싱 시절의 풍성한 다이내믹 레인지를 보존하고 있어 클래식/팝 빈티지 바이닐 컬렉터에게 매우 각별한 수집 가치를 지닙니다.</w:t>
      </w:r>
    </w:p>
    <w:p>
      <w:pPr>
        <w:spacing w:line="324" w:lineRule="auto" w:after="120" w:before="160"/>
      </w:pPr>
      <w:r>
        <w:rPr w:rFonts="맑은 고딕">
          <w:rFonts w:ascii="맑은 고딕" w:hAnsi="맑은 고딕" w:eastAsia="맑은 고딕"/>
          <w:b/>
          <w:color w:val="4338CA"/>
          <w:sz w:val="21"/>
        </w:rPr>
        <w:t>이 음반을 통해 아득한 시공을 넘어 전해오는 인류 본연의 순수한 서정과 아날로그 사운드가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