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6E000" w14:textId="528401FA" w:rsidR="002552BC" w:rsidRPr="002552BC" w:rsidRDefault="002552BC" w:rsidP="002552BC">
      <w:pPr>
        <w:pStyle w:val="a3"/>
        <w:rPr>
          <w:sz w:val="40"/>
          <w:szCs w:val="40"/>
        </w:rPr>
      </w:pPr>
      <w:r w:rsidRPr="002552BC">
        <w:rPr>
          <w:b/>
          <w:bCs/>
          <w:sz w:val="40"/>
          <w:szCs w:val="40"/>
        </w:rPr>
        <w:t xml:space="preserve">Jethro </w:t>
      </w:r>
      <w:proofErr w:type="spellStart"/>
      <w:proofErr w:type="gramStart"/>
      <w:r w:rsidRPr="002552BC">
        <w:rPr>
          <w:b/>
          <w:bCs/>
          <w:sz w:val="40"/>
          <w:szCs w:val="40"/>
        </w:rPr>
        <w:t>Tull</w:t>
      </w:r>
      <w:proofErr w:type="spellEnd"/>
      <w:r w:rsidRPr="002552BC">
        <w:rPr>
          <w:b/>
          <w:bCs/>
          <w:sz w:val="40"/>
          <w:szCs w:val="40"/>
        </w:rPr>
        <w:t xml:space="preserve"> </w:t>
      </w:r>
      <w:r w:rsidRPr="002552BC">
        <w:rPr>
          <w:b/>
          <w:bCs/>
          <w:sz w:val="40"/>
          <w:szCs w:val="40"/>
        </w:rPr>
        <w:t xml:space="preserve"> -</w:t>
      </w:r>
      <w:proofErr w:type="gramEnd"/>
      <w:r w:rsidRPr="002552BC">
        <w:rPr>
          <w:b/>
          <w:bCs/>
          <w:sz w:val="40"/>
          <w:szCs w:val="40"/>
        </w:rPr>
        <w:t xml:space="preserve">  </w:t>
      </w:r>
      <w:r w:rsidRPr="002552BC">
        <w:rPr>
          <w:b/>
          <w:bCs/>
          <w:sz w:val="40"/>
          <w:szCs w:val="40"/>
        </w:rPr>
        <w:t xml:space="preserve"> Thick as a Brick</w:t>
      </w:r>
    </w:p>
    <w:p w14:paraId="6A982C88" w14:textId="7BF35D5A" w:rsidR="00FE4FD3" w:rsidRPr="00FE4FD3" w:rsidRDefault="00504B6B" w:rsidP="00FE4FD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</w:t>
      </w:r>
      <w:r w:rsidR="002552BC">
        <w:rPr>
          <w:rFonts w:ascii="굴림" w:eastAsia="굴림" w:hAnsi="굴림" w:cs="굴림"/>
          <w:b/>
          <w:bCs/>
          <w:kern w:val="0"/>
          <w:sz w:val="24"/>
          <w:szCs w:val="24"/>
        </w:rPr>
        <w:t>7</w:t>
      </w:r>
    </w:p>
    <w:p w14:paraId="78EABD63" w14:textId="7231BD6B" w:rsidR="00832593" w:rsidRDefault="00832593" w:rsidP="00FE4FD3">
      <w:pPr>
        <w:pStyle w:val="a3"/>
      </w:pPr>
    </w:p>
    <w:p w14:paraId="343CA284" w14:textId="48FD8FF9" w:rsidR="002552BC" w:rsidRDefault="002552BC" w:rsidP="002552BC">
      <w:pPr>
        <w:pStyle w:val="a3"/>
      </w:pPr>
      <w:r>
        <w:t xml:space="preserve">1972년 발매된 영국의 독보적인 </w:t>
      </w:r>
      <w:proofErr w:type="spellStart"/>
      <w:r>
        <w:t>프로그레시브</w:t>
      </w:r>
      <w:proofErr w:type="spellEnd"/>
      <w:r>
        <w:t xml:space="preserve"> </w:t>
      </w:r>
      <w:proofErr w:type="spellStart"/>
      <w:r>
        <w:t>록밴드</w:t>
      </w:r>
      <w:proofErr w:type="spellEnd"/>
      <w:r>
        <w:t xml:space="preserve"> </w:t>
      </w:r>
      <w:proofErr w:type="spellStart"/>
      <w:r>
        <w:t>제쓰로</w:t>
      </w:r>
      <w:proofErr w:type="spellEnd"/>
      <w:r>
        <w:t xml:space="preserve"> 툴의 통산 다섯 번째 정규 스튜디오앨범이자, </w:t>
      </w:r>
      <w:proofErr w:type="spellStart"/>
      <w:r>
        <w:t>프로그레시브록</w:t>
      </w:r>
      <w:proofErr w:type="spellEnd"/>
      <w:r>
        <w:t xml:space="preserve"> 역사상 가장 위대한 </w:t>
      </w:r>
      <w:proofErr w:type="spellStart"/>
      <w:proofErr w:type="gramStart"/>
      <w:r>
        <w:t>콘셉트앨범</w:t>
      </w:r>
      <w:proofErr w:type="spellEnd"/>
      <w:r>
        <w:t xml:space="preserve"> </w:t>
      </w:r>
      <w:r>
        <w:t xml:space="preserve"> </w:t>
      </w:r>
      <w:r>
        <w:t>중</w:t>
      </w:r>
      <w:proofErr w:type="gramEnd"/>
      <w:r>
        <w:t xml:space="preserve"> 하나로 손꼽히는 《Thick as a Brick》의 국내 </w:t>
      </w:r>
      <w:proofErr w:type="spellStart"/>
      <w:r>
        <w:t>예음사</w:t>
      </w:r>
      <w:proofErr w:type="spellEnd"/>
      <w:r>
        <w:t xml:space="preserve">(Yeh </w:t>
      </w:r>
      <w:proofErr w:type="spellStart"/>
      <w:r>
        <w:t>Eum</w:t>
      </w:r>
      <w:proofErr w:type="spellEnd"/>
      <w:r>
        <w:t xml:space="preserve"> Records Co., Ltd. / Chrysalis 라이선스, 카탈로그 번호: YCPL-071 / CHR 1003) 1985년 </w:t>
      </w:r>
      <w:proofErr w:type="spellStart"/>
      <w:r>
        <w:t>발매반</w:t>
      </w:r>
      <w:proofErr w:type="spellEnd"/>
      <w:r>
        <w:t xml:space="preserve"> LP입니다. </w:t>
      </w:r>
    </w:p>
    <w:p w14:paraId="7140E203" w14:textId="12211247" w:rsidR="002552BC" w:rsidRDefault="002552BC" w:rsidP="002552BC">
      <w:pPr>
        <w:pStyle w:val="a3"/>
        <w:numPr>
          <w:ilvl w:val="0"/>
          <w:numId w:val="25"/>
        </w:numPr>
      </w:pPr>
      <w:r>
        <w:rPr>
          <w:b/>
          <w:bCs/>
        </w:rPr>
        <w:t xml:space="preserve">신문 포맷의 패러디 콘셉트 </w:t>
      </w:r>
      <w:proofErr w:type="gramStart"/>
      <w:r>
        <w:rPr>
          <w:b/>
          <w:bCs/>
        </w:rPr>
        <w:t>아트워크</w:t>
      </w:r>
      <w:r>
        <w:t xml:space="preserve"> :</w:t>
      </w:r>
      <w:proofErr w:type="gramEnd"/>
      <w:r>
        <w:t xml:space="preserve"> 이전 작 《Aqualung》(1971)을 평단에서 콘셉트 앨범으로 규정하자, 리더 </w:t>
      </w:r>
      <w:proofErr w:type="spellStart"/>
      <w:r>
        <w:t>이안</w:t>
      </w:r>
      <w:proofErr w:type="spellEnd"/>
      <w:r>
        <w:t xml:space="preserve"> 앤더슨(Ian Anderson)이 </w:t>
      </w:r>
      <w:proofErr w:type="spellStart"/>
      <w:r>
        <w:t>몬티</w:t>
      </w:r>
      <w:proofErr w:type="spellEnd"/>
      <w:r>
        <w:t xml:space="preserve"> </w:t>
      </w:r>
      <w:proofErr w:type="spellStart"/>
      <w:r>
        <w:t>파이튼</w:t>
      </w:r>
      <w:proofErr w:type="spellEnd"/>
      <w:r>
        <w:t xml:space="preserve">(Monty Python)식의 </w:t>
      </w:r>
      <w:proofErr w:type="spellStart"/>
      <w:r>
        <w:t>영국적</w:t>
      </w:r>
      <w:proofErr w:type="spellEnd"/>
      <w:r>
        <w:t xml:space="preserve"> 블랙유머와 풍자를 담아 본격적</w:t>
      </w:r>
      <w:r>
        <w:rPr>
          <w:rFonts w:hint="eastAsia"/>
        </w:rPr>
        <w:t xml:space="preserve"> </w:t>
      </w:r>
      <w:proofErr w:type="spellStart"/>
      <w:r>
        <w:t>으로</w:t>
      </w:r>
      <w:proofErr w:type="spellEnd"/>
      <w:r>
        <w:t xml:space="preserve"> 기획한 풍자적 </w:t>
      </w:r>
      <w:proofErr w:type="spellStart"/>
      <w:r>
        <w:t>콘셉트앨범입니다</w:t>
      </w:r>
      <w:proofErr w:type="spellEnd"/>
      <w:r>
        <w:t xml:space="preserve">. 가상의 지방신문《The St. Cleve Chronicle &amp; </w:t>
      </w:r>
      <w:proofErr w:type="spellStart"/>
      <w:r>
        <w:t>Linwell</w:t>
      </w:r>
      <w:proofErr w:type="spellEnd"/>
      <w:r>
        <w:t xml:space="preserve"> Advertiser》1면을 그대로 본뜬 자켓으로, 8세 신동 '</w:t>
      </w:r>
      <w:proofErr w:type="spellStart"/>
      <w:r>
        <w:t>제럴드</w:t>
      </w:r>
      <w:proofErr w:type="spellEnd"/>
      <w:r>
        <w:t xml:space="preserve"> </w:t>
      </w:r>
      <w:proofErr w:type="spellStart"/>
      <w:r>
        <w:t>보스톡</w:t>
      </w:r>
      <w:proofErr w:type="spellEnd"/>
      <w:r>
        <w:t>(Gerald Bostock,</w:t>
      </w:r>
      <w:r>
        <w:t xml:space="preserve"> </w:t>
      </w:r>
      <w:r>
        <w:t>일명Little Milton)'</w:t>
      </w:r>
      <w:proofErr w:type="spellStart"/>
      <w:r>
        <w:t>이쓴</w:t>
      </w:r>
      <w:proofErr w:type="spellEnd"/>
      <w:r>
        <w:t xml:space="preserve"> 시가 문학상에서 박탈당했다는 가상의 특종 기사를 앨범의 전체 테마로 삼고 있습니다. </w:t>
      </w:r>
    </w:p>
    <w:p w14:paraId="612B8A85" w14:textId="56DFC50A" w:rsidR="002552BC" w:rsidRDefault="002552BC" w:rsidP="002552BC">
      <w:pPr>
        <w:pStyle w:val="a3"/>
        <w:numPr>
          <w:ilvl w:val="0"/>
          <w:numId w:val="25"/>
        </w:numPr>
      </w:pPr>
      <w:proofErr w:type="spellStart"/>
      <w:r>
        <w:rPr>
          <w:b/>
          <w:bCs/>
        </w:rPr>
        <w:t>예음사</w:t>
      </w:r>
      <w:proofErr w:type="spellEnd"/>
      <w:r>
        <w:rPr>
          <w:b/>
          <w:bCs/>
        </w:rPr>
        <w:t xml:space="preserve"> &amp; Chrysalis </w:t>
      </w:r>
      <w:proofErr w:type="gramStart"/>
      <w:r>
        <w:rPr>
          <w:b/>
          <w:bCs/>
        </w:rPr>
        <w:t>정식라이선스</w:t>
      </w:r>
      <w:r>
        <w:t xml:space="preserve"> :</w:t>
      </w:r>
      <w:proofErr w:type="gramEnd"/>
      <w:r>
        <w:t xml:space="preserve"> 영국 </w:t>
      </w:r>
      <w:proofErr w:type="spellStart"/>
      <w:r>
        <w:t>크리설리스</w:t>
      </w:r>
      <w:proofErr w:type="spellEnd"/>
      <w:r>
        <w:t xml:space="preserve">(Chrysalis)레이블의 나비 로고가 새겨진 하늘색 라벨에 문화공보부 등록번호(No. 20)와 심의 번호(85-507/ 1985.7.29)가 명시되어 있으며, 1985년8월15일 </w:t>
      </w:r>
      <w:proofErr w:type="spellStart"/>
      <w:r>
        <w:t>예음사</w:t>
      </w:r>
      <w:proofErr w:type="spellEnd"/>
      <w:r>
        <w:rPr>
          <w:rFonts w:hint="eastAsia"/>
        </w:rPr>
        <w:t xml:space="preserve"> </w:t>
      </w:r>
      <w:r>
        <w:t xml:space="preserve">에서 정식 </w:t>
      </w:r>
      <w:proofErr w:type="spellStart"/>
      <w:r>
        <w:t>프레싱된</w:t>
      </w:r>
      <w:proofErr w:type="spellEnd"/>
      <w:r>
        <w:t xml:space="preserve"> 음반(중량 125g 명기)입니다. </w:t>
      </w:r>
    </w:p>
    <w:p w14:paraId="5E6DECDA" w14:textId="25CA1544" w:rsidR="002552BC" w:rsidRDefault="002552BC" w:rsidP="002552BC">
      <w:pPr>
        <w:pStyle w:val="a3"/>
        <w:numPr>
          <w:ilvl w:val="0"/>
          <w:numId w:val="25"/>
        </w:numPr>
      </w:pPr>
      <w:r>
        <w:rPr>
          <w:b/>
          <w:bCs/>
        </w:rPr>
        <w:t>단 1곡으로 이어진 서사적 대작구성</w:t>
      </w:r>
      <w:r>
        <w:t xml:space="preserve">: 앨범전체가 LP앞면과 뒷면 각각 하나의 긴 파트로 이어지는 단 한 편의 장대한 서사 모음곡(Suite)으로 이루어져 있습니다. </w:t>
      </w:r>
    </w:p>
    <w:p w14:paraId="549E8747" w14:textId="77777777" w:rsidR="002552BC" w:rsidRDefault="002552BC" w:rsidP="002552BC">
      <w:pPr>
        <w:pStyle w:val="a3"/>
        <w:rPr>
          <w:rFonts w:hint="eastAsia"/>
        </w:rPr>
      </w:pPr>
    </w:p>
    <w:p w14:paraId="3A244D8C" w14:textId="77777777" w:rsidR="002552BC" w:rsidRDefault="002552BC" w:rsidP="002552BC">
      <w:pPr>
        <w:pStyle w:val="a3"/>
      </w:pPr>
      <w:r>
        <w:rPr>
          <w:b/>
          <w:bCs/>
        </w:rPr>
        <w:t>Side A (CHR 1003-A)</w:t>
      </w:r>
    </w:p>
    <w:p w14:paraId="1DBFD259" w14:textId="77777777" w:rsidR="002552BC" w:rsidRDefault="002552BC" w:rsidP="002552BC">
      <w:pPr>
        <w:pStyle w:val="a3"/>
      </w:pPr>
      <w:r>
        <w:rPr>
          <w:b/>
          <w:bCs/>
        </w:rPr>
        <w:t xml:space="preserve">1. Thick as a Brick (Part I) (딕 </w:t>
      </w:r>
      <w:proofErr w:type="spellStart"/>
      <w:r>
        <w:rPr>
          <w:b/>
          <w:bCs/>
        </w:rPr>
        <w:t>애즈</w:t>
      </w:r>
      <w:proofErr w:type="spellEnd"/>
      <w:r>
        <w:rPr>
          <w:b/>
          <w:bCs/>
        </w:rPr>
        <w:t xml:space="preserve"> 어 </w:t>
      </w:r>
      <w:proofErr w:type="spellStart"/>
      <w:r>
        <w:rPr>
          <w:b/>
          <w:bCs/>
        </w:rPr>
        <w:t>브릭</w:t>
      </w:r>
      <w:proofErr w:type="spellEnd"/>
      <w:r>
        <w:rPr>
          <w:b/>
          <w:bCs/>
        </w:rPr>
        <w:t xml:space="preserve"> [파트 1]) (22:45)</w:t>
      </w:r>
    </w:p>
    <w:p w14:paraId="62F555AE" w14:textId="60B883C3" w:rsidR="002552BC" w:rsidRDefault="002552BC" w:rsidP="002552BC">
      <w:pPr>
        <w:pStyle w:val="a3"/>
      </w:pPr>
      <w:proofErr w:type="spellStart"/>
      <w:r>
        <w:t>이안</w:t>
      </w:r>
      <w:proofErr w:type="spellEnd"/>
      <w:r>
        <w:t xml:space="preserve"> 앤더슨의 유명한 어쿠스틱 기타 </w:t>
      </w:r>
      <w:proofErr w:type="spellStart"/>
      <w:r>
        <w:t>아르페지오와</w:t>
      </w:r>
      <w:proofErr w:type="spellEnd"/>
      <w:r>
        <w:t xml:space="preserve"> 맑은 플루트 선율, 그리고 쓸쓸하면서도 냉소적인 보컬("Really don't mind if you sit this one out...") </w:t>
      </w:r>
      <w:proofErr w:type="spellStart"/>
      <w:r>
        <w:t>인트로로</w:t>
      </w:r>
      <w:proofErr w:type="spellEnd"/>
      <w:r>
        <w:t xml:space="preserve"> 서막을 엽니다. 가상의 소년 </w:t>
      </w:r>
      <w:proofErr w:type="spellStart"/>
      <w:r>
        <w:t>제럴드</w:t>
      </w:r>
      <w:proofErr w:type="spellEnd"/>
      <w:r>
        <w:t xml:space="preserve"> 보스톡의 시를 바탕으로 영국의 보수적인 기성 사회, 교육 제도, 도덕적 위선과 계급주의를 날카롭게 꼬집습니다. 포크 록의 목가적인 서정미에서 출발해 변박을 넘나드는 드럼, 맹렬한 </w:t>
      </w:r>
      <w:proofErr w:type="spellStart"/>
      <w:r>
        <w:t>해먼드</w:t>
      </w:r>
      <w:proofErr w:type="spellEnd"/>
      <w:r>
        <w:t xml:space="preserve"> 오르간, 마틴 바(Martin Barre)의 날카로운 일렉트릭 기타 리프가 톱니바퀴처럼 맞물리며 22분이 넘는 시간 동안 쉼 없이 청자를 </w:t>
      </w:r>
      <w:proofErr w:type="spellStart"/>
      <w:r>
        <w:t>몰입시킵니다</w:t>
      </w:r>
      <w:proofErr w:type="spellEnd"/>
      <w:r>
        <w:t xml:space="preserve">. </w:t>
      </w:r>
    </w:p>
    <w:p w14:paraId="21A3A8EF" w14:textId="1E948B2E" w:rsidR="002552BC" w:rsidRDefault="002552BC" w:rsidP="002552BC">
      <w:pPr>
        <w:pStyle w:val="a3"/>
      </w:pPr>
    </w:p>
    <w:p w14:paraId="43AC1996" w14:textId="77777777" w:rsidR="002552BC" w:rsidRDefault="002552BC" w:rsidP="002552BC">
      <w:pPr>
        <w:pStyle w:val="a3"/>
        <w:rPr>
          <w:rFonts w:hint="eastAsia"/>
        </w:rPr>
      </w:pPr>
    </w:p>
    <w:p w14:paraId="78E4DAA2" w14:textId="77777777" w:rsidR="002552BC" w:rsidRDefault="002552BC" w:rsidP="002552BC">
      <w:pPr>
        <w:pStyle w:val="a3"/>
      </w:pPr>
      <w:r>
        <w:rPr>
          <w:b/>
          <w:bCs/>
        </w:rPr>
        <w:lastRenderedPageBreak/>
        <w:t>Side B (CHR 1003-B)</w:t>
      </w:r>
    </w:p>
    <w:p w14:paraId="7EA484AA" w14:textId="77777777" w:rsidR="002552BC" w:rsidRDefault="002552BC" w:rsidP="002552BC">
      <w:pPr>
        <w:pStyle w:val="a3"/>
      </w:pPr>
      <w:r>
        <w:rPr>
          <w:b/>
          <w:bCs/>
        </w:rPr>
        <w:t xml:space="preserve">1. Thick as a Brick (Part II) (딕 </w:t>
      </w:r>
      <w:proofErr w:type="spellStart"/>
      <w:r>
        <w:rPr>
          <w:b/>
          <w:bCs/>
        </w:rPr>
        <w:t>애즈</w:t>
      </w:r>
      <w:proofErr w:type="spellEnd"/>
      <w:r>
        <w:rPr>
          <w:b/>
          <w:bCs/>
        </w:rPr>
        <w:t xml:space="preserve"> 어 </w:t>
      </w:r>
      <w:proofErr w:type="spellStart"/>
      <w:r>
        <w:rPr>
          <w:b/>
          <w:bCs/>
        </w:rPr>
        <w:t>브릭</w:t>
      </w:r>
      <w:proofErr w:type="spellEnd"/>
      <w:r>
        <w:rPr>
          <w:b/>
          <w:bCs/>
        </w:rPr>
        <w:t xml:space="preserve"> [파트 2]) (21:05)</w:t>
      </w:r>
    </w:p>
    <w:p w14:paraId="08826BDE" w14:textId="77777777" w:rsidR="002552BC" w:rsidRDefault="002552BC" w:rsidP="002552BC">
      <w:pPr>
        <w:pStyle w:val="a3"/>
      </w:pPr>
      <w:r>
        <w:t xml:space="preserve">앞면의 테마를 이어받아 더욱 다채롭고 전위적인 전개를 들려주는 후반부 대곡입니다. 행진곡풍의 </w:t>
      </w:r>
      <w:proofErr w:type="spellStart"/>
      <w:r>
        <w:t>스네어</w:t>
      </w:r>
      <w:proofErr w:type="spellEnd"/>
      <w:r>
        <w:t xml:space="preserve"> 드럼과 </w:t>
      </w:r>
      <w:proofErr w:type="spellStart"/>
      <w:r>
        <w:t>브라스</w:t>
      </w:r>
      <w:proofErr w:type="spellEnd"/>
      <w:r>
        <w:t xml:space="preserve">/오케스트라 편곡, 팀파니 타격, 그리고 재즈와 클래식 퓨전을 넘나드는 기교적인 즉흥 연주 구간이 숨 가쁘게 교차합니다. 성인이 되어가며 결국 사회의 완고한 규범과 위선('벽돌처럼 멍청한/답답한' 상태)에 순응하게 되는 인간의 성장 과정을 서글프면서도 유쾌하게 조롱하며, </w:t>
      </w:r>
      <w:proofErr w:type="spellStart"/>
      <w:r>
        <w:t>인트로의</w:t>
      </w:r>
      <w:proofErr w:type="spellEnd"/>
      <w:r>
        <w:t xml:space="preserve"> 어쿠스틱 테마가 수미상관 구조로 재등장하면서 대서사의 막을 장엄하게 내립니다. </w:t>
      </w:r>
    </w:p>
    <w:p w14:paraId="793CB405" w14:textId="77777777" w:rsidR="002552BC" w:rsidRPr="002552BC" w:rsidRDefault="002552BC" w:rsidP="00FE4FD3">
      <w:pPr>
        <w:pStyle w:val="a3"/>
      </w:pPr>
    </w:p>
    <w:sectPr w:rsidR="002552BC" w:rsidRPr="002552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E6D54" w14:textId="77777777" w:rsidR="001C48FF" w:rsidRDefault="001C48FF" w:rsidP="00B30531">
      <w:pPr>
        <w:spacing w:after="0" w:line="240" w:lineRule="auto"/>
      </w:pPr>
      <w:r>
        <w:separator/>
      </w:r>
    </w:p>
  </w:endnote>
  <w:endnote w:type="continuationSeparator" w:id="0">
    <w:p w14:paraId="765E607C" w14:textId="77777777" w:rsidR="001C48FF" w:rsidRDefault="001C48FF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141A0" w14:textId="77777777" w:rsidR="001C48FF" w:rsidRDefault="001C48FF" w:rsidP="00B30531">
      <w:pPr>
        <w:spacing w:after="0" w:line="240" w:lineRule="auto"/>
      </w:pPr>
      <w:r>
        <w:separator/>
      </w:r>
    </w:p>
  </w:footnote>
  <w:footnote w:type="continuationSeparator" w:id="0">
    <w:p w14:paraId="7C0C56BB" w14:textId="77777777" w:rsidR="001C48FF" w:rsidRDefault="001C48FF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5"/>
  </w:num>
  <w:num w:numId="4">
    <w:abstractNumId w:val="23"/>
  </w:num>
  <w:num w:numId="5">
    <w:abstractNumId w:val="10"/>
  </w:num>
  <w:num w:numId="6">
    <w:abstractNumId w:val="1"/>
  </w:num>
  <w:num w:numId="7">
    <w:abstractNumId w:val="4"/>
  </w:num>
  <w:num w:numId="8">
    <w:abstractNumId w:val="21"/>
  </w:num>
  <w:num w:numId="9">
    <w:abstractNumId w:val="13"/>
  </w:num>
  <w:num w:numId="10">
    <w:abstractNumId w:val="22"/>
  </w:num>
  <w:num w:numId="11">
    <w:abstractNumId w:val="8"/>
  </w:num>
  <w:num w:numId="12">
    <w:abstractNumId w:val="19"/>
  </w:num>
  <w:num w:numId="13">
    <w:abstractNumId w:val="9"/>
  </w:num>
  <w:num w:numId="14">
    <w:abstractNumId w:val="6"/>
  </w:num>
  <w:num w:numId="15">
    <w:abstractNumId w:val="0"/>
  </w:num>
  <w:num w:numId="16">
    <w:abstractNumId w:val="20"/>
  </w:num>
  <w:num w:numId="17">
    <w:abstractNumId w:val="18"/>
  </w:num>
  <w:num w:numId="18">
    <w:abstractNumId w:val="11"/>
  </w:num>
  <w:num w:numId="19">
    <w:abstractNumId w:val="7"/>
  </w:num>
  <w:num w:numId="20">
    <w:abstractNumId w:val="5"/>
  </w:num>
  <w:num w:numId="21">
    <w:abstractNumId w:val="14"/>
  </w:num>
  <w:num w:numId="22">
    <w:abstractNumId w:val="2"/>
  </w:num>
  <w:num w:numId="23">
    <w:abstractNumId w:val="24"/>
  </w:num>
  <w:num w:numId="24">
    <w:abstractNumId w:val="16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C48FF"/>
    <w:rsid w:val="001F28C6"/>
    <w:rsid w:val="002552BC"/>
    <w:rsid w:val="002F15E5"/>
    <w:rsid w:val="003315F4"/>
    <w:rsid w:val="00360CE4"/>
    <w:rsid w:val="003A4847"/>
    <w:rsid w:val="00504B6B"/>
    <w:rsid w:val="005230E3"/>
    <w:rsid w:val="0061756A"/>
    <w:rsid w:val="006A4C7B"/>
    <w:rsid w:val="00706770"/>
    <w:rsid w:val="007C5D65"/>
    <w:rsid w:val="007F1F81"/>
    <w:rsid w:val="00832593"/>
    <w:rsid w:val="0086129D"/>
    <w:rsid w:val="008C5DE3"/>
    <w:rsid w:val="00904438"/>
    <w:rsid w:val="009747C6"/>
    <w:rsid w:val="0099151B"/>
    <w:rsid w:val="009A0335"/>
    <w:rsid w:val="00AC2E28"/>
    <w:rsid w:val="00B30531"/>
    <w:rsid w:val="00B51CD6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2026-10-20T06:38:00Z</dcterms:created>
  <dcterms:modified xsi:type="dcterms:W3CDTF">2026-10-20T06:38:00Z</dcterms:modified>
</cp:coreProperties>
</file>