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반세기 Vol. 11</w:t>
      </w:r>
    </w:p>
    <w:p>
      <w:pPr>
        <w:spacing w:after="240"/>
      </w:pPr>
      <w:r>
        <w:rPr w:rFonts="맑은 고딕">
          <w:rFonts w:ascii="맑은 고딕" w:hAnsi="맑은 고딕" w:eastAsia="맑은 고딕"/>
          <w:b/>
          <w:color w:val="4B5563"/>
          <w:sz w:val="22"/>
        </w:rPr>
        <w:t>위치 :  736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팝 음악이 이 땅의 젊은 가슴마다 푸른 꿈과 낭만으로 번져가던 시절, 시대를 풍미한 불멸의 선율들을 정갈하게 엮어낸 감동의 아카이브입니다. 반세기에 걸쳐 인류의 심금을 울려온 명곡들은 바이닐의 소리골을 타고 흐르며 아련한 향수와 깊은 서정을 동시에 피워 올립니다. 지나간 날들의 순수한 숨결과 아름다운 멜로디가 오롯이 담겨 있어, 세대를 초월한 보편적인 위로와 예술적 울림을 선사하는 귀중한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반세기 Vol. 11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 산업의 황금기에 기획된 'Pop Song 반세기' 시리즈 중 하나로, 서구 팝 음악의 황금기를 수놓았던 역사적 마스터피스들을 국내 애호가들에게 체계적으로 소개하고자 제작된 정통 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다방과 라디오 심야 방송을 중심으로 폭발적인 사랑을 받았으며, 음악 애호가들의 필청반으로 자리 잡아 장기 스테디셀러를 기록하며 수많은 음악 팬들의 감수성을 지배했습니다.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수록된 개별 명곡들은 빌보드 차트 상위권을 석권하고 그래미 어워드 등 세계적 권위의 시상식에서 찬사를 받은 세기의 걸작들이며, 본 시리즈 자체는 국내 팝 문화의 토양을 일군 기념비적 공헌을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및 영국 등 (다국적 팝 거장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컴필레이션 / 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한 시대를 풍미했던 전설적인 싱어송라이터와 불멸의 보컬리스트들이 한자리에 모여 음악적 정수를 나눕니다. 이들은 각기 다른 독창적인 음색과 깊은 서정성을 바탕으로 서구 대중음악의 찬란한 르네상스를 일구어낸 위대한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20세기 중반 팝 음악의 황금기 유산을 정교하게 집대성한 앨범으로, 장르와 시대를 관통하는 선율의 정수를 한 장의 바이닐에 압축하여 팝 음악사적 연대기와 미학을 완벽하게 증명하고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턴테이블과 라디오가 청춘의 유일한 안식처이던 그 시절, 좁은 골목길 음악 다방의 묵직한 공기와 창가에 비치는 햇살을 떠올리게 합니다. 서구의 낭만과 자유를 동경하던 당시 젊은이들의 가슴에 새겨진 풋풋한 사랑과 고독의 풍경이 고스란히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유려한 오케스트레이션과 감미로운 보컬이 조화를 이루는 스탠더드 팝 발라드와 서정미 넘치는 명곡들로 채워져 있습니다. 현악 세션의 우아한 흐름과 인간의 목소리가 빚어내는 온기가 깊은 감정적 몰입과 시적인 여운을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소리골에 안착할 때 피어나는 특유의 미세한 틱 노이즈는 오히려 곡의 낭만을 배가시킵니다. 진공관 앰프를 통해 은은하게 퍼지는 중저역의 훈훈한 질감과 잔향에 귀 기울여 감상할 때 아날로그 사운드의 진정한 묘미를 느낄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대체할 수 없는 아날로그 특유의 따뜻한 공기감과 시대의 노스탤지어가 온전히 봉인된 음반입니다. 한국 바이닐 문화의 역사적 현장이자 팝 황금기의 보물창고로서 LP 컬렉터라면 반드시 곁에 두고 아껴야 할 정서적 가치를 지닙니다.</w:t>
      </w:r>
    </w:p>
    <w:p>
      <w:pPr>
        <w:spacing w:line="324" w:lineRule="auto" w:after="120" w:before="160"/>
      </w:pPr>
      <w:r>
        <w:rPr w:rFonts="맑은 고딕">
          <w:rFonts w:ascii="맑은 고딕" w:hAnsi="맑은 고딕" w:eastAsia="맑은 고딕"/>
          <w:b/>
          <w:color w:val="4338CA"/>
          <w:sz w:val="21"/>
        </w:rPr>
        <w:t>이 음반을 통해 아날로그 소리골 깊은 곳에서 피어나는 세기의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