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맑은 고딕">
          <w:rFonts w:ascii="맑은 고딕" w:hAnsi="맑은 고딕" w:eastAsia="맑은 고딕"/>
          <w:b/>
          <w:color w:val="1E3A8A"/>
          <w:sz w:val="30"/>
        </w:rPr>
        <w:t>Various Artists - 세계애창곡레코드 Vol. 7</w:t>
      </w:r>
    </w:p>
    <w:p>
      <w:pPr>
        <w:spacing w:after="240"/>
      </w:pPr>
      <w:r>
        <w:rPr w:rFonts="맑은 고딕">
          <w:rFonts w:ascii="맑은 고딕" w:hAnsi="맑은 고딕" w:eastAsia="맑은 고딕"/>
          <w:b/>
          <w:color w:val="4B5563"/>
          <w:sz w:val="22"/>
        </w:rPr>
        <w:t>위치 :  744</w:t>
      </w:r>
    </w:p>
    <w:p>
      <w:pPr>
        <w:spacing w:line="324" w:lineRule="auto" w:before="80" w:after="160"/>
      </w:pPr>
      <w:r>
        <w:rPr w:rFonts="맑은 고딕">
          <w:rFonts w:ascii="맑은 고딕" w:hAnsi="맑은 고딕" w:eastAsia="맑은 고딕"/>
          <w:b/>
          <w:color w:val="1F2937"/>
          <w:sz w:val="22"/>
        </w:rPr>
        <w:t xml:space="preserve">[음반 소개] </w:t>
      </w:r>
      <w:r>
        <w:rPr w:rFonts="맑은 고딕">
          <w:rFonts w:ascii="맑은 고딕" w:hAnsi="맑은 고딕" w:eastAsia="맑은 고딕"/>
          <w:b w:val="0"/>
          <w:sz w:val="21"/>
        </w:rPr>
      </w:r>
    </w:p>
    <w:p>
      <w:pPr>
        <w:spacing w:line="324" w:lineRule="auto" w:after="120"/>
      </w:pPr>
      <w:r>
        <w:rPr w:rFonts="맑은 고딕">
          <w:rFonts w:ascii="맑은 고딕" w:hAnsi="맑은 고딕" w:eastAsia="맑은 고딕"/>
          <w:b w:val="0"/>
          <w:sz w:val="21"/>
        </w:rPr>
        <w:t>『세계애창곡레코드 Vol. 7』은 시간의 풍화를 견뎌내고 전 세계인의 가슴속에 아로새겨진 불멸의 선율들을 정성스럽게 갈무리한 격조 높은 앤솔로지입니다. 서구의 유려한 가곡과 민요, 낭만적인 성악 소품들이 하나의 앨범 안에서 아름다운 하모니를 이루며 듣는 이에게 고전미의 정수를 선사합니다. 격동의 시대를 지나온 음악 애호가들에게는 따스한 노스탤지어를, 오늘날의 청자들에게는 잊혀가는 순수 서정의 깊이를 오롯이 일깨워 주는 소중한 음향 유산입니다.</w:t>
      </w:r>
    </w:p>
    <w:p>
      <w:pPr>
        <w:spacing w:line="324" w:lineRule="auto" w:before="200" w:after="80"/>
      </w:pPr>
      <w:r>
        <w:rPr w:rFonts="맑은 고딕">
          <w:rFonts w:ascii="맑은 고딕" w:hAnsi="맑은 고딕" w:eastAsia="맑은 고딕"/>
          <w:b/>
          <w:color w:val="1E3A8A"/>
          <w:sz w:val="24"/>
        </w:rPr>
        <w:t>1. 음반 데이터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앨범명: </w:t>
      </w:r>
      <w:r>
        <w:rPr w:rFonts="맑은 고딕">
          <w:rFonts w:ascii="맑은 고딕" w:hAnsi="맑은 고딕" w:eastAsia="맑은 고딕"/>
          <w:b w:val="0"/>
          <w:sz w:val="21"/>
        </w:rPr>
        <w:t>세계애창곡레코드 Vol. 7</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w:t>
      </w:r>
      <w:r>
        <w:rPr w:rFonts="맑은 고딕">
          <w:rFonts w:ascii="맑은 고딕" w:hAnsi="맑은 고딕" w:eastAsia="맑은 고딕"/>
          <w:b w:val="0"/>
          <w:sz w:val="21"/>
        </w:rPr>
        <w:t>Various Artists</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발매 정보: </w:t>
      </w:r>
      <w:r>
        <w:rPr w:rFonts="맑은 고딕">
          <w:rFonts w:ascii="맑은 고딕" w:hAnsi="맑은 고딕" w:eastAsia="맑은 고딕"/>
          <w:b w:val="0"/>
          <w:sz w:val="21"/>
        </w:rPr>
        <w:t>1970~80년대 정통 라이선스 음반 전성기 시절, 인류의 문화적 자산인 세계 각국의 애창 명곡들을 엄선하여 가정과 감상실에 보급하기 위해 기획된 역사적 컴필레이션 명반입니다.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LP 인기도(판매량): </w:t>
      </w:r>
      <w:r>
        <w:rPr w:rFonts="맑은 고딕">
          <w:rFonts w:ascii="맑은 고딕" w:hAnsi="맑은 고딕" w:eastAsia="맑은 고딕"/>
          <w:b w:val="0"/>
          <w:sz w:val="21"/>
        </w:rPr>
        <w:t>발매 당시 음악 애호가들과 문화계 인사들의 필청 음반으로 각광받았으며, 전집 시리즈 중에서도 완성도 높은 수록곡 구성으로 꾸준한 스테디셀러를 기록했습니다.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각종 수상경력: </w:t>
      </w:r>
      <w:r>
        <w:rPr w:rFonts="맑은 고딕">
          <w:rFonts w:ascii="맑은 고딕" w:hAnsi="맑은 고딕" w:eastAsia="맑은 고딕"/>
          <w:b w:val="0"/>
          <w:sz w:val="21"/>
        </w:rPr>
        <w:t>대중적 상업 차트의 범주를 넘어 음악 교육계와 문화 예술 평단으로부터 세계 명곡의 대중화에 기여한 기념비적인 음반 기획으로 지속적인 찬사를 받았습니다.</w:t>
      </w:r>
    </w:p>
    <w:p>
      <w:pPr>
        <w:spacing w:line="324" w:lineRule="auto" w:before="200" w:after="80"/>
      </w:pPr>
      <w:r>
        <w:rPr w:rFonts="맑은 고딕">
          <w:rFonts w:ascii="맑은 고딕" w:hAnsi="맑은 고딕" w:eastAsia="맑은 고딕"/>
          <w:b/>
          <w:color w:val="1E3A8A"/>
          <w:sz w:val="24"/>
        </w:rPr>
        <w:t>2. 아티스트 정보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국적: </w:t>
      </w:r>
      <w:r>
        <w:rPr w:rFonts="맑은 고딕">
          <w:rFonts w:ascii="맑은 고딕" w:hAnsi="맑은 고딕" w:eastAsia="맑은 고딕"/>
          <w:b w:val="0"/>
          <w:sz w:val="21"/>
        </w:rPr>
        <w:t>다국적 (이탈리아, 독일, 프랑스, 오스트리아 등)</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생몰년도: </w:t>
      </w:r>
      <w:r>
        <w:rPr w:rFonts="맑은 고딕">
          <w:rFonts w:ascii="맑은 고딕" w:hAnsi="맑은 고딕" w:eastAsia="맑은 고딕"/>
          <w:b w:val="0"/>
          <w:sz w:val="21"/>
        </w:rPr>
        <w:t>해당 없음 (다양한 시대의 거장 및 성악가·연주자 참여)</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그룹 소속: </w:t>
      </w:r>
      <w:r>
        <w:rPr w:rFonts="맑은 고딕">
          <w:rFonts w:ascii="맑은 고딕" w:hAnsi="맑은 고딕" w:eastAsia="맑은 고딕"/>
          <w:b w:val="0"/>
          <w:sz w:val="21"/>
        </w:rPr>
        <w:t>옴니버스 (Various Artists)</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소개: </w:t>
      </w:r>
      <w:r>
        <w:rPr w:rFonts="맑은 고딕">
          <w:rFonts w:ascii="맑은 고딕" w:hAnsi="맑은 고딕" w:eastAsia="맑은 고딕"/>
          <w:b w:val="0"/>
          <w:sz w:val="21"/>
        </w:rPr>
        <w:t>세계 각국의 정상급 테너, 소프라노 및 정통 오케스트라 악단들이 참여하여 고전 성악과 크로스오버 명곡의 진수를 들려줍니다. 각기 다른 개성과 깊이를 지닌 거장들의 음색은 시대를 초월하여 보편적인 인간의 희로애락과 서정적 서사를 완벽하게 표현해 냅니다.</w:t>
      </w:r>
    </w:p>
    <w:p>
      <w:pPr>
        <w:spacing w:line="324" w:lineRule="auto" w:before="200" w:after="80"/>
      </w:pPr>
      <w:r>
        <w:rPr w:rFonts="맑은 고딕">
          <w:rFonts w:ascii="맑은 고딕" w:hAnsi="맑은 고딕" w:eastAsia="맑은 고딕"/>
          <w:b/>
          <w:color w:val="1E3A8A"/>
          <w:sz w:val="24"/>
        </w:rPr>
        <w:t>3. 음반 상세 분석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역사적 위치: </w:t>
      </w:r>
      <w:r>
        <w:rPr w:rFonts="맑은 고딕">
          <w:rFonts w:ascii="맑은 고딕" w:hAnsi="맑은 고딕" w:eastAsia="맑은 고딕"/>
          <w:b w:val="0"/>
          <w:sz w:val="21"/>
        </w:rPr>
        <w:t>서양 클래식 가곡과 세계 민요의 대중적 친밀도를 비약적으로 끌어올린 작품으로, 국내 고전 음악 수용사에서 교양과 예술성을 잇는 중요한 가교 역할을 담당한 음반입니다.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시대의 흔적(스토리텔링): </w:t>
      </w:r>
      <w:r>
        <w:rPr w:rFonts="맑은 고딕">
          <w:rFonts w:ascii="맑은 고딕" w:hAnsi="맑은 고딕" w:eastAsia="맑은 고딕"/>
          <w:b w:val="0"/>
          <w:sz w:val="21"/>
        </w:rPr>
        <w:t>아날로그 턴테이블이 거실의 중심을 지키던 시절, 문학 청년들과 클래식 애호가들의 방을 따뜻하게 채워주며 메마른 일상에 고결한 서정의 숨결을 불어넣어 주던 시대의 문화적 온기가 깃들어 있습니다.</w:t>
      </w:r>
    </w:p>
    <w:p>
      <w:pPr>
        <w:spacing w:line="324" w:lineRule="auto" w:before="200" w:after="80"/>
      </w:pPr>
      <w:r>
        <w:rPr w:rFonts="맑은 고딕">
          <w:rFonts w:ascii="맑은 고딕" w:hAnsi="맑은 고딕" w:eastAsia="맑은 고딕"/>
          <w:b/>
          <w:color w:val="1E3A8A"/>
          <w:sz w:val="24"/>
        </w:rPr>
        <w:t>4. 주요 수록곡 및 감상 제언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주요 수록곡 특징: </w:t>
      </w:r>
      <w:r>
        <w:rPr w:rFonts="맑은 고딕">
          <w:rFonts w:ascii="맑은 고딕" w:hAnsi="맑은 고딕" w:eastAsia="맑은 고딕"/>
          <w:b w:val="0"/>
          <w:sz w:val="21"/>
        </w:rPr>
        <w:t>서정적인 멜로디의 정수를 담은 유럽의 전통 가곡과 서정 소품들이 유려하게 배치되어 있으며, 기품 넘치는 벨칸토 발성과 섬세한 현악 오케스트레이션이 어우러져 깊은 울림을 자아냅니다.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빈티지 감상 제언: </w:t>
      </w:r>
      <w:r>
        <w:rPr w:rFonts="맑은 고딕">
          <w:rFonts w:ascii="맑은 고딕" w:hAnsi="맑은 고딕" w:eastAsia="맑은 고딕"/>
          <w:b w:val="0"/>
          <w:sz w:val="21"/>
        </w:rPr>
        <w:t>턴테이블의 바늘이 소리골을 스치는 순간 피어오르는 부드러운 아날로그 질감과 진공관 앰프 특유의 포근한 중음역이 성악가의 숨결과 오케스트라의 잔향을 극대화하여 깊은 공간감을 선사합니다.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소장 가치: </w:t>
      </w:r>
      <w:r>
        <w:rPr w:rFonts="맑은 고딕">
          <w:rFonts w:ascii="맑은 고딕" w:hAnsi="맑은 고딕" w:eastAsia="맑은 고딕"/>
          <w:b w:val="0"/>
          <w:sz w:val="21"/>
        </w:rPr>
        <w:t>한 시대를 풍미한 세계 명곡의 걸작들을 고스란히 담아낸 LP 전집의 소중한 한 장으로서, 빈티지 바이닐 컬렉터와 정통 음악 애호가 모두에게 각별한 아날로그적 미학을 전해주는 필청 소장반입니다.</w:t>
      </w:r>
    </w:p>
    <w:p>
      <w:pPr>
        <w:spacing w:line="324" w:lineRule="auto" w:after="120" w:before="160"/>
      </w:pPr>
      <w:r>
        <w:rPr w:rFonts="맑은 고딕">
          <w:rFonts w:ascii="맑은 고딕" w:hAnsi="맑은 고딕" w:eastAsia="맑은 고딕"/>
          <w:b/>
          <w:color w:val="4338CA"/>
          <w:sz w:val="21"/>
        </w:rPr>
        <w:t>이 음반을 통해 시대를 초월한 세계 명곡의 선율이 전해주는 감동을 다시 한번 경험해 보시는 것은 어떨까요?</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