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Canzone best of Backing Tracks</w:t>
      </w:r>
    </w:p>
    <w:p>
      <w:pPr>
        <w:spacing w:after="240"/>
      </w:pPr>
      <w:r>
        <w:rPr w:rFonts="맑은 고딕">
          <w:rFonts w:ascii="맑은 고딕" w:hAnsi="맑은 고딕" w:eastAsia="맑은 고딕"/>
          <w:b/>
          <w:color w:val="4B5563"/>
          <w:sz w:val="22"/>
        </w:rPr>
        <w:t>위치 :  302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지중해의 눈부신 햇살과 깊은 낭만을 머금은 이탈리아 칸초네의 정수를 정갈한 관현악과 기악 편곡으로 엮어낸 수작입니다. 가사의 직관적인 전달을 잠시 내려놓고, 유려한 선율선과 풍성한 화성의 미학을 전면에 내세워 칸초네 본연의 순수한 서정성을 새롭게 환기합니다. 턴테이블 위에 얹힌 바늘 끝을 타고 흐르는 감미로운 악기들의 대화는 듣는 이의 마음에 아련한 시적 정취와 고풍스러운 울림을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Canzone best of Backing Tracks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산레모 가요제를 중심으로 전 세계를 매료시켰던 이탈리아 명곡들의 반주 트랙 및 오케스트레이션을 엄선하여 집대성한 기획반으로, 연주 음악 애호가와 보컬 연구자들을 위해 정교하게 마스터링되어 출반되었습니다.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유럽과 남미, 그리고 칸초네 열풍이 거세게 일었던 아시아 시장에서 꾸준한 스테디셀러를 기록하며 감상실과 음악 전문 방송의 배경음악으로 널리 사랑받았습니다.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산레모 가요제 대상작과 유로비전 송 콘테스트를 빛낸 명곡들의 정통 편곡 구성을 충실히 재현해 낸 완성도 높은 옴니버스 음반으로 평단의 호평을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 외 다국적 세션 연주진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해당 없음 (컴필레이션 프로젝트 세션 연주진)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이탈리아 대중음악계의 정상급 스튜디오 뮤지션과 유수의 관현악 편곡자들이 대거 참여하여 칸초네 특유의 극적인 드라마와 서정적 질감을 탁월하게 구현해 냈습니다. 화려한 가창의 그늘에 가려져 있던 악기들의 섬세한 대위법과 현악 앙상블을 부각시킴으로써 대중가요의 반주를 독립된 예술적 연주곡의 반열로 끌어올렸습니다.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20세기 중후반 팝 음악계에서 독보적인 서정미로 한 시대를 풍미한 칸초네의 음악적 구조와 선율미를 재조명한 귀중한 음반입니다. 보컬의 자리를 비워냄으로써 멜로디의 뼈대와 편곡의 입체감을 여실히 드러내어, 칸초네가 지닌 불멸의 멜로디 파워와 음악사적 가치를 증명합니다.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음악다방과 심야 라디오에서 흘러나오던 이탈리아 낭만의 향수가 아련하게 배어 있던 시절의 공기를 고스란히 담고 있습니다. 당시 청춘들에게 칸초네는 이국적인 그리움과 순수한 열정을 대변하는 문화적 상징이었으며, 본 음반은 그 시절의 낭만적 감수성을 가만히 되돌아보게 만듭니다.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삶의 비장미와 희망을 노래한 'Che sarà', 청아한 서정성이 돋보이는 'Non ho l'età', 장엄한 오케스트레이션이 돋보이는 'L'immensità' 등의 명곡 반주가 수록되어 있습니다. 보컬의 빈자리를 바이올린, 아코디언, 어쿠스틱 기타 등 온기 어린 어쿠스틱 악기들이 메우며 원곡 이상의 깊고 그윽한 감정선을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따스한 배음과 턴테이블 카트리지가 긁어내는 아날로그 특유의 질감이 더해질 때, 현악 앙상블의 결 하나하나가 입체적인 공간감으로 되살아납니다. 차분한 조명 아래 앰프의 잔향에 귀를 기울이며 악기들이 자아내는 풍성한 멜로디의 여백을 음미해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보컬 음반과는 또 다른 차원의 기악적 완성도를 느낄 수 있는 희소성 높은 아날로그 자료로서, 클래식과 팝의 경계를 자유로이 넘나드는 LP 컬렉터들에게 남다른 미학적 만족을 안겨줄 음반입니다.</w:t>
      </w:r>
    </w:p>
    <w:p>
      <w:pPr>
        <w:spacing w:line="324" w:lineRule="auto" w:after="120" w:before="160"/>
      </w:pPr>
      <w:r>
        <w:rPr w:rFonts="맑은 고딕">
          <w:rFonts w:ascii="맑은 고딕" w:hAnsi="맑은 고딕" w:eastAsia="맑은 고딕"/>
          <w:b/>
          <w:color w:val="4338CA"/>
          <w:sz w:val="21"/>
        </w:rPr>
        <w:t>이 음반을 통해 지중해의 낭만과 아날로그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