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Two(2) Unlimited - Here I Go, Nothing Like The Rain</w:t>
      </w:r>
    </w:p>
    <w:p>
      <w:pPr>
        <w:spacing w:after="240"/>
      </w:pPr>
      <w:r>
        <w:rPr w:rFonts="맑은 고딕">
          <w:rFonts w:ascii="맑은 고딕" w:hAnsi="맑은 고딕" w:eastAsia="맑은 고딕"/>
          <w:b/>
          <w:color w:val="4B5563"/>
          <w:sz w:val="22"/>
        </w:rPr>
        <w:t>위치 :  454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1990년대 초중반 전 세계를 강타했던 유로댄스의 황금기를 상징하는 투 언리미티드(2 Unlimited)의 역동성과 서정미가 공존하는 특별한 음반입니다. 질주하듯 폭발하는 에너지를 품은 'Here I Go'와 댄스 팝 듀오로서는 이례적으로 깊은 애수를 자아내는 명품 발라드 'Nothing Like The Rain'이 맞물리며 다채로운 음악적 스펙트럼을 선사합니다. 세기말의 찬란했던 클럽 사운드 이면에 깃든 아련한 서정성은 턴테이블의 바늘 끝을 타고 흐르며 시대를 초월한 깊은 울림을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Here I Go, Nothing Like The Rain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Two(2) Unlimited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1994년 전 세계적으로 공전의 히트를 기록한 정규 3집 [Real Things]의 성취를 이어받아 1995년 유럽 및 글로벌 마켓을 겨냥해 발매된 싱글 및 EP 형식의 바이닐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영국 싱글 차트와 네덜란드, 벨기에 등 전 유럽 차트 상위권을 석권하였으며, 클럽 DJ들의 필청 12인치 맥시 싱글로 큰 인기를 누리며 골드 및 플래티넘 레코드를 다수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1990년대 중반 월드 뮤직 어워드(World Music Awards)에서 '베스트 셀링 네덜란드 아티스트' 상을 수상하였으며, MTV 유럽 뮤직 어워즈(EMA) 후보에 오르는 등 대중성과 음악성을 세계적으로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네덜란드 (벨기에 프로듀싱 팀 기반)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1991년 결성 (전성기 멤버: 레이 슬레인하르트 1971년생, 아니타 도트 1971년생)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2인조 댄스 팝 듀오 (Eurodance Duo)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프로듀서 장 폴 드 코스테와 필 와일드의 정교한 비트 메이킹 아래, 래퍼 레이 슬레인하르트의 폭발적인 래핑과 디바 아니타 도트의 파워풀한 보컬이 완벽한 균형을 이룬 팀입니다. 90년대 유로댄스 장르의 정형을 완성하며 전 세계 팝 음악계에 강력한 전자음악의 물결을 일으킨 전설적인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클럽용 댄스 음악에 머무르지 않고 멜로디의 서사성과 사운드의 입체성을 극대화한 음반으로, 테크노 팝이 예술적 발라드로 진화할 수 있음을 증명한 상징적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 종식 이후 찾아온 풍요와 세기말적 불안이 교차하던 1990년대, 밤거리와 청춘들의 공간을 뜨겁게 달구었던 역동적인 해방감과 비 내리는 날의 쓸쓸한 고독을 고스란히 담아내고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강렬한 브레이크비트와 드라마틱한 신시사이저 테마가 질주하는 'Here I Go'는 유로댄스의 극치를 보여주며, 차분한 어쿠스틱 질감과 아니타의 애절한 음색이 돋보이는 'Nothing Like The Rain'은 빗방울 같은 서정성으로 가슴을 적십니다.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음원으로는 자칫 차갑게 느껴질 수 있는 90년대 신시사이저 루프와 묵직한 베이스 라인이 아날로그 LP 그루브를 통해 한층 더 풍성하고 따스하게 전달되므로, 진공관 앰프의 중저역 밀도감을 한껏 높여 감상하시길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유로댄스의 절정기와 서정적 팝 발라드의 이중적 매력을 한 장의 바이닐로 오롯이 경험할 수 있는 소장 가치가 매우 높은 클래식 댄스 팝 컬렉터스 아이템입니다.</w:t>
      </w:r>
    </w:p>
    <w:p>
      <w:pPr>
        <w:spacing w:line="324" w:lineRule="auto" w:after="120" w:before="160"/>
      </w:pPr>
      <w:r>
        <w:rPr w:rFonts="맑은 고딕">
          <w:rFonts w:ascii="맑은 고딕" w:hAnsi="맑은 고딕" w:eastAsia="맑은 고딕"/>
          <w:b/>
          <w:color w:val="4338CA"/>
          <w:sz w:val="21"/>
        </w:rPr>
        <w:t>이 음반을 통해 화려했던 90년대의 심장 박동과 빗물처럼 스며드는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