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4203C" w14:textId="1D2EC562" w:rsidR="00F62BF1" w:rsidRDefault="00F62BF1" w:rsidP="002F5B40">
      <w:pPr>
        <w:pStyle w:val="Titledocument"/>
        <w:rPr>
          <w:lang w:eastAsia="zh-CN"/>
        </w:rPr>
      </w:pPr>
      <w:bookmarkStart w:id="0" w:name="OLE_LINK143"/>
      <w:bookmarkStart w:id="1" w:name="OLE_LINK144"/>
      <w:r>
        <w:rPr>
          <w:lang w:eastAsia="zh-CN"/>
        </w:rPr>
        <w:t>Adjacent Ordered Heap: A Heap with Constant-Time</w:t>
      </w:r>
      <w:r w:rsidR="00EE778E">
        <w:rPr>
          <w:lang w:eastAsia="zh-CN"/>
        </w:rPr>
        <w:t xml:space="preserve"> Amortized</w:t>
      </w:r>
      <w:r>
        <w:rPr>
          <w:lang w:eastAsia="zh-CN"/>
        </w:rPr>
        <w:t xml:space="preserve"> Operations</w:t>
      </w:r>
      <w:r w:rsidR="008A6268">
        <w:rPr>
          <w:lang w:eastAsia="zh-CN"/>
        </w:rPr>
        <w:t xml:space="preserve"> </w:t>
      </w:r>
      <w:r w:rsidR="008A6268" w:rsidRPr="008A6268">
        <w:rPr>
          <w:lang w:eastAsia="zh-CN"/>
        </w:rPr>
        <w:t>for All Operations</w:t>
      </w:r>
    </w:p>
    <w:p w14:paraId="40E4491B" w14:textId="019A58B4" w:rsidR="000F4E3C" w:rsidRPr="000F4E3C" w:rsidRDefault="00CD7778" w:rsidP="000F4E3C">
      <w:pPr>
        <w:pStyle w:val="ShortTitle"/>
        <w:rPr>
          <w:rFonts w:cs="Linux Libertine"/>
          <w:lang w:eastAsia="zh-CN"/>
        </w:rPr>
      </w:pPr>
      <w:r w:rsidRPr="00CD7778">
        <w:rPr>
          <w:rFonts w:cs="Linux Libertine"/>
        </w:rPr>
        <w:t>Adjacent Ordered Heap: Breaking Delete-Min Bound</w:t>
      </w:r>
      <w:r w:rsidR="00F46728" w:rsidRPr="00F46728">
        <w:rPr>
          <w:rFonts w:cs="Linux Libertine"/>
        </w:rPr>
        <w:t>s</w:t>
      </w:r>
    </w:p>
    <w:p w14:paraId="2D7A113E" w14:textId="1D795833" w:rsidR="008A6268" w:rsidRPr="008A6268" w:rsidRDefault="00CD7778" w:rsidP="008A6268">
      <w:pPr>
        <w:pStyle w:val="a5"/>
      </w:pPr>
      <w:r>
        <w:t xml:space="preserve">Boosting </w:t>
      </w:r>
      <w:r w:rsidR="0044392A" w:rsidRPr="0044392A">
        <w:t>Efficiency through Sibling Node Constraints</w:t>
      </w:r>
    </w:p>
    <w:bookmarkEnd w:id="0"/>
    <w:bookmarkEnd w:id="1"/>
    <w:p w14:paraId="41CE10E9" w14:textId="6DF19730" w:rsidR="00037946" w:rsidRDefault="00037946" w:rsidP="00ED5F70">
      <w:pPr>
        <w:pStyle w:val="Authors"/>
        <w:rPr>
          <w:rFonts w:ascii="Linux Libertine O" w:eastAsiaTheme="minorEastAsia" w:hAnsi="Linux Libertine O" w:cs="Linux Libertine O"/>
          <w:caps w:val="0"/>
          <w:sz w:val="18"/>
          <w:szCs w:val="20"/>
          <w:lang w:eastAsia="en-US"/>
        </w:rPr>
      </w:pPr>
      <w:proofErr w:type="spellStart"/>
      <w:r w:rsidRPr="00037946">
        <w:rPr>
          <w:rFonts w:eastAsiaTheme="minorEastAsia" w:hint="eastAsia"/>
          <w:caps w:val="0"/>
        </w:rPr>
        <w:t>JuF</w:t>
      </w:r>
      <w:r w:rsidRPr="00037946">
        <w:rPr>
          <w:rFonts w:eastAsiaTheme="minorEastAsia"/>
          <w:caps w:val="0"/>
        </w:rPr>
        <w:t>an</w:t>
      </w:r>
      <w:proofErr w:type="spellEnd"/>
      <w:r w:rsidRPr="00037946">
        <w:rPr>
          <w:rFonts w:eastAsiaTheme="minorEastAsia"/>
          <w:caps w:val="0"/>
        </w:rPr>
        <w:t xml:space="preserve"> Wang</w:t>
      </w:r>
      <w:bookmarkStart w:id="2" w:name="OLE_LINK125"/>
      <w:bookmarkStart w:id="3" w:name="OLE_LINK126"/>
      <w:r w:rsidR="00525AE0" w:rsidRPr="0029158F">
        <w:rPr>
          <w:rFonts w:eastAsiaTheme="minorEastAsia" w:hint="eastAsia"/>
          <w:caps w:val="0"/>
        </w:rPr>
        <w:footnoteReference w:customMarkFollows="1" w:id="1"/>
        <w:t>*</w:t>
      </w:r>
      <w:bookmarkEnd w:id="2"/>
      <w:bookmarkEnd w:id="3"/>
      <w:r w:rsidRPr="00F15E8D">
        <w:rPr>
          <w:rStyle w:val="OrgDiv"/>
          <w:sz w:val="20"/>
          <w14:ligatures w14:val="standard"/>
        </w:rPr>
        <w:br/>
      </w:r>
      <w:r w:rsidRPr="00037946">
        <w:rPr>
          <w:rFonts w:ascii="Linux Libertine O" w:eastAsiaTheme="minorEastAsia" w:hAnsi="Linux Libertine O" w:cs="Linux Libertine O"/>
          <w:caps w:val="0"/>
          <w:sz w:val="18"/>
          <w:szCs w:val="20"/>
          <w:lang w:eastAsia="en-US"/>
        </w:rPr>
        <w:t>Independent Researcher</w:t>
      </w:r>
      <w:r w:rsidR="00ED5F70" w:rsidRPr="00ED5F70">
        <w:rPr>
          <w:rFonts w:ascii="Linux Libertine O" w:eastAsiaTheme="minorEastAsia" w:hAnsi="Linux Libertine O" w:cs="Linux Libertine O"/>
          <w:caps w:val="0"/>
          <w:sz w:val="18"/>
          <w:szCs w:val="20"/>
          <w:lang w:eastAsia="en-US"/>
        </w:rPr>
        <w:t>,</w:t>
      </w:r>
      <w:r w:rsidRPr="00037946">
        <w:rPr>
          <w:rFonts w:ascii="Linux Libertine O" w:eastAsiaTheme="minorEastAsia" w:hAnsi="Linux Libertine O" w:cs="Linux Libertine O"/>
          <w:caps w:val="0"/>
          <w:sz w:val="18"/>
          <w:szCs w:val="20"/>
          <w:lang w:eastAsia="en-US"/>
        </w:rPr>
        <w:t xml:space="preserve"> Qingdao University of Science and Technology</w:t>
      </w:r>
      <w:r w:rsidR="00ED5F70">
        <w:rPr>
          <w:rFonts w:ascii="Linux Libertine O" w:eastAsiaTheme="minorEastAsia" w:hAnsi="Linux Libertine O" w:cs="Linux Libertine O"/>
          <w:caps w:val="0"/>
          <w:sz w:val="18"/>
          <w:szCs w:val="20"/>
          <w:lang w:eastAsia="en-US"/>
        </w:rPr>
        <w:t xml:space="preserve"> </w:t>
      </w:r>
      <w:r w:rsidRPr="00037946">
        <w:rPr>
          <w:rFonts w:ascii="Linux Libertine O" w:eastAsiaTheme="minorEastAsia" w:hAnsi="Linux Libertine O" w:cs="Linux Libertine O"/>
          <w:caps w:val="0"/>
          <w:sz w:val="18"/>
          <w:szCs w:val="20"/>
          <w:lang w:eastAsia="en-US"/>
        </w:rPr>
        <w:t xml:space="preserve">Tianjin </w:t>
      </w:r>
      <w:r w:rsidRPr="00037946">
        <w:rPr>
          <w:rFonts w:ascii="Linux Libertine O" w:eastAsiaTheme="minorEastAsia" w:hAnsi="Linux Libertine O" w:cs="Linux Libertine O" w:hint="eastAsia"/>
          <w:caps w:val="0"/>
          <w:sz w:val="18"/>
          <w:szCs w:val="20"/>
          <w:lang w:eastAsia="en-US"/>
        </w:rPr>
        <w:t>China</w:t>
      </w:r>
      <w:r w:rsidR="00ED5F70" w:rsidRPr="00ED5F70">
        <w:rPr>
          <w:rFonts w:ascii="Linux Libertine O" w:eastAsiaTheme="minorEastAsia" w:hAnsi="Linux Libertine O" w:cs="Linux Libertine O"/>
          <w:caps w:val="0"/>
          <w:sz w:val="18"/>
          <w:szCs w:val="20"/>
          <w:lang w:eastAsia="en-US"/>
        </w:rPr>
        <w:t>,</w:t>
      </w:r>
      <w:r w:rsidR="00ED5F70">
        <w:rPr>
          <w:rFonts w:ascii="Linux Libertine O" w:eastAsiaTheme="minorEastAsia" w:hAnsi="Linux Libertine O" w:cs="Linux Libertine O"/>
          <w:caps w:val="0"/>
          <w:sz w:val="18"/>
          <w:szCs w:val="20"/>
          <w:lang w:eastAsia="en-US"/>
        </w:rPr>
        <w:t xml:space="preserve"> </w:t>
      </w:r>
      <w:hyperlink r:id="rId8" w:history="1">
        <w:r w:rsidR="00ED5F70" w:rsidRPr="00ED5F70">
          <w:rPr>
            <w:rFonts w:ascii="Linux Libertine O" w:eastAsiaTheme="minorEastAsia" w:hAnsi="Linux Libertine O" w:cs="Linux Libertine O"/>
            <w:caps w:val="0"/>
            <w:sz w:val="18"/>
            <w:szCs w:val="20"/>
            <w:lang w:eastAsia="en-US"/>
          </w:rPr>
          <w:t>wangjufan@126.com</w:t>
        </w:r>
      </w:hyperlink>
    </w:p>
    <w:p w14:paraId="7E088E37" w14:textId="122DEE11" w:rsidR="00ED5F70" w:rsidRPr="00586A35" w:rsidRDefault="00ED5F70" w:rsidP="00ED5F70">
      <w:pPr>
        <w:pStyle w:val="Authors"/>
        <w:rPr>
          <w14:ligatures w14:val="standard"/>
        </w:rPr>
      </w:pPr>
      <w:proofErr w:type="spellStart"/>
      <w:r w:rsidRPr="00ED5F70">
        <w:rPr>
          <w:rStyle w:val="AuthorsChar"/>
        </w:rPr>
        <w:t>Zhuo</w:t>
      </w:r>
      <w:proofErr w:type="spellEnd"/>
      <w:r w:rsidRPr="00ED5F70">
        <w:rPr>
          <w:rStyle w:val="AuthorsChar"/>
        </w:rPr>
        <w:t xml:space="preserve"> Chen</w:t>
      </w:r>
      <w:r w:rsidRPr="00586A35">
        <w:rPr>
          <w14:ligatures w14:val="standard"/>
        </w:rPr>
        <w:br/>
      </w:r>
      <w:r w:rsidRPr="00ED5F70">
        <w:rPr>
          <w:rFonts w:ascii="Linux Libertine O" w:eastAsiaTheme="minorEastAsia" w:hAnsi="Linux Libertine O" w:cs="Linux Libertine O"/>
          <w:caps w:val="0"/>
          <w:sz w:val="18"/>
          <w:szCs w:val="20"/>
          <w:lang w:eastAsia="en-US"/>
        </w:rPr>
        <w:t>School of Data Science</w:t>
      </w:r>
      <w:r>
        <w:rPr>
          <w:rFonts w:eastAsiaTheme="minorEastAsia"/>
        </w:rPr>
        <w:t>,</w:t>
      </w:r>
      <w:r>
        <w:rPr>
          <w:rFonts w:ascii="Linux Libertine O" w:eastAsiaTheme="minorEastAsia" w:hAnsi="Linux Libertine O" w:cs="Linux Libertine O"/>
          <w:caps w:val="0"/>
          <w:sz w:val="18"/>
          <w:szCs w:val="20"/>
          <w:lang w:eastAsia="en-US"/>
        </w:rPr>
        <w:t xml:space="preserve"> </w:t>
      </w:r>
      <w:r w:rsidRPr="00ED5F70">
        <w:rPr>
          <w:rFonts w:ascii="Linux Libertine O" w:eastAsiaTheme="minorEastAsia" w:hAnsi="Linux Libertine O" w:cs="Linux Libertine O"/>
          <w:caps w:val="0"/>
          <w:sz w:val="18"/>
          <w:szCs w:val="20"/>
          <w:lang w:eastAsia="en-US"/>
        </w:rPr>
        <w:t>Qingdao University of Science and Technology Qingdao China</w:t>
      </w:r>
      <w:r>
        <w:rPr>
          <w:rFonts w:eastAsiaTheme="minorEastAsia"/>
        </w:rPr>
        <w:t>,</w:t>
      </w:r>
      <w:r>
        <w:rPr>
          <w:rFonts w:ascii="Linux Libertine O" w:eastAsiaTheme="minorEastAsia" w:hAnsi="Linux Libertine O" w:cs="Linux Libertine O"/>
          <w:caps w:val="0"/>
          <w:sz w:val="18"/>
          <w:szCs w:val="20"/>
          <w:lang w:eastAsia="en-US"/>
        </w:rPr>
        <w:t xml:space="preserve"> </w:t>
      </w:r>
      <w:r w:rsidRPr="00ED5F70">
        <w:rPr>
          <w:rFonts w:ascii="Linux Libertine O" w:eastAsiaTheme="minorEastAsia" w:hAnsi="Linux Libertine O" w:cs="Linux Libertine O"/>
          <w:caps w:val="0"/>
          <w:sz w:val="18"/>
          <w:szCs w:val="20"/>
          <w:lang w:eastAsia="en-US"/>
        </w:rPr>
        <w:t>chenzhuo_qust@163.com</w:t>
      </w:r>
    </w:p>
    <w:p w14:paraId="0A26687B" w14:textId="56ADDD0E" w:rsidR="00C45BED" w:rsidRPr="00C45BED" w:rsidRDefault="00DB7091" w:rsidP="006C2702">
      <w:pPr>
        <w:pStyle w:val="Abstract"/>
        <w:rPr>
          <w:rFonts w:eastAsia="Verdana"/>
          <w14:ligatures w14:val="standard"/>
        </w:rPr>
      </w:pPr>
      <w:r w:rsidRPr="009A3779">
        <w:rPr>
          <w:rFonts w:eastAsia="Verdana"/>
          <w14:ligatures w14:val="standard"/>
        </w:rPr>
        <w:t xml:space="preserve">The heap data structure is a foundational component of computer science, with binary heaps and Fibonacci heaps representing seminal </w:t>
      </w:r>
      <w:r w:rsidR="002975CC" w:rsidRPr="009A3779">
        <w:rPr>
          <w:rFonts w:eastAsia="Verdana"/>
          <w14:ligatures w14:val="standard"/>
        </w:rPr>
        <w:t>developments</w:t>
      </w:r>
      <w:r w:rsidRPr="009A3779">
        <w:rPr>
          <w:rFonts w:eastAsia="Verdana"/>
          <w14:ligatures w14:val="standard"/>
        </w:rPr>
        <w:t xml:space="preserve"> to the field.</w:t>
      </w:r>
      <w:bookmarkStart w:id="4" w:name="OLE_LINK9"/>
      <w:bookmarkStart w:id="5" w:name="OLE_LINK10"/>
      <w:r w:rsidR="00FD4DAE" w:rsidRPr="009A3779">
        <w:rPr>
          <w:rFonts w:eastAsia="Verdana" w:hint="eastAsia"/>
          <w:lang w:eastAsia="zh-CN"/>
          <w14:ligatures w14:val="standard"/>
        </w:rPr>
        <w:t xml:space="preserve"> </w:t>
      </w:r>
      <w:r w:rsidR="00133E7B" w:rsidRPr="0046583E">
        <w:rPr>
          <w:rFonts w:eastAsia="Verdana"/>
          <w14:ligatures w14:val="standard"/>
        </w:rPr>
        <w:t>Despite decades of research and numerous advances, improving the efficiency of the delete-min operation remains a longstanding challenge.</w:t>
      </w:r>
      <w:r w:rsidR="005F6CBF">
        <w:rPr>
          <w:rFonts w:eastAsia="Verdana" w:hint="eastAsia"/>
          <w:lang w:eastAsia="zh-CN"/>
          <w14:ligatures w14:val="standard"/>
        </w:rPr>
        <w:t xml:space="preserve"> </w:t>
      </w:r>
      <w:r w:rsidR="00170725" w:rsidRPr="0046583E">
        <w:rPr>
          <w:rFonts w:eastAsia="Verdana"/>
          <w14:ligatures w14:val="standard"/>
        </w:rPr>
        <w:t xml:space="preserve">In this paper, we introduce a novel heap structure, the Adjacent Order Heap (AOH), which </w:t>
      </w:r>
      <w:r w:rsidR="008F3FAF" w:rsidRPr="008F3FAF">
        <w:rPr>
          <w:rFonts w:eastAsia="Verdana"/>
          <w14:ligatures w14:val="standard"/>
        </w:rPr>
        <w:t>extends the conventional h</w:t>
      </w:r>
      <w:r w:rsidR="008F3FAF" w:rsidRPr="005A0401">
        <w:rPr>
          <w:rFonts w:eastAsia="Verdana"/>
          <w14:ligatures w14:val="standard"/>
        </w:rPr>
        <w:t>eap-order rel</w:t>
      </w:r>
      <w:r w:rsidR="008F3FAF" w:rsidRPr="008F3FAF">
        <w:rPr>
          <w:rFonts w:eastAsia="Verdana"/>
          <w14:ligatures w14:val="standard"/>
        </w:rPr>
        <w:t>ation from parent–child pairs to sibling pairs</w:t>
      </w:r>
      <w:r w:rsidR="00170725" w:rsidRPr="005F6CBF">
        <w:rPr>
          <w:rFonts w:eastAsia="Verdana"/>
          <w14:ligatures w14:val="standard"/>
        </w:rPr>
        <w:t>, thereby eliminating the need for tree-balancing constraints</w:t>
      </w:r>
      <w:r w:rsidR="00170725" w:rsidRPr="0046583E">
        <w:rPr>
          <w:rFonts w:eastAsia="Verdana"/>
          <w14:ligatures w14:val="standard"/>
        </w:rPr>
        <w:t>.</w:t>
      </w:r>
      <w:r w:rsidR="00025C2E" w:rsidRPr="00A5342F">
        <w:rPr>
          <w:rFonts w:eastAsia="Verdana"/>
          <w14:ligatures w14:val="standard"/>
        </w:rPr>
        <w:t> </w:t>
      </w:r>
      <w:r w:rsidR="00BB0CC8" w:rsidRPr="001176C7">
        <w:rPr>
          <w:rFonts w:eastAsia="Verdana"/>
          <w14:ligatures w14:val="standard"/>
        </w:rPr>
        <w:t xml:space="preserve">AOH provides a unified structural framework for the four </w:t>
      </w:r>
      <w:r w:rsidR="00BB0CC8" w:rsidRPr="00815D93">
        <w:rPr>
          <w:rFonts w:eastAsia="Verdana"/>
          <w14:ligatures w14:val="standard"/>
        </w:rPr>
        <w:t xml:space="preserve">core </w:t>
      </w:r>
      <w:r w:rsidR="00BB0CC8" w:rsidRPr="001176C7">
        <w:rPr>
          <w:rFonts w:eastAsia="Verdana"/>
          <w14:ligatures w14:val="standard"/>
        </w:rPr>
        <w:t>operations—</w:t>
      </w:r>
      <w:r w:rsidR="00BB0CC8">
        <w:rPr>
          <w:rFonts w:eastAsia="Verdana"/>
          <w14:ligatures w14:val="standard"/>
        </w:rPr>
        <w:t>i</w:t>
      </w:r>
      <w:r w:rsidR="00BB0CC8" w:rsidRPr="001176C7">
        <w:rPr>
          <w:rFonts w:eastAsia="Verdana" w:hint="eastAsia"/>
          <w14:ligatures w14:val="standard"/>
        </w:rPr>
        <w:t>n</w:t>
      </w:r>
      <w:r w:rsidR="00BB0CC8" w:rsidRPr="001176C7">
        <w:rPr>
          <w:rFonts w:eastAsia="Verdana"/>
          <w14:ligatures w14:val="standard"/>
        </w:rPr>
        <w:t xml:space="preserve">sert, </w:t>
      </w:r>
      <w:r w:rsidR="00BB0CC8">
        <w:rPr>
          <w:rFonts w:eastAsia="Verdana"/>
          <w14:ligatures w14:val="standard"/>
        </w:rPr>
        <w:t>d</w:t>
      </w:r>
      <w:r w:rsidR="00BB0CC8" w:rsidRPr="001176C7">
        <w:rPr>
          <w:rFonts w:eastAsia="Verdana"/>
          <w14:ligatures w14:val="standard"/>
        </w:rPr>
        <w:t>ecrease-</w:t>
      </w:r>
      <w:r w:rsidR="0050630D">
        <w:rPr>
          <w:rFonts w:eastAsia="Verdana" w:hint="eastAsia"/>
          <w14:ligatures w14:val="standard"/>
        </w:rPr>
        <w:t>k</w:t>
      </w:r>
      <w:r w:rsidR="00BB0CC8" w:rsidRPr="001176C7">
        <w:rPr>
          <w:rFonts w:eastAsia="Verdana"/>
          <w14:ligatures w14:val="standard"/>
        </w:rPr>
        <w:t xml:space="preserve">ey, </w:t>
      </w:r>
      <w:r w:rsidR="00BB0CC8">
        <w:rPr>
          <w:rFonts w:eastAsia="Verdana"/>
          <w14:ligatures w14:val="standard"/>
        </w:rPr>
        <w:t>i</w:t>
      </w:r>
      <w:r w:rsidR="00BB0CC8" w:rsidRPr="001176C7">
        <w:rPr>
          <w:rFonts w:eastAsia="Verdana"/>
          <w14:ligatures w14:val="standard"/>
        </w:rPr>
        <w:t>ncrease-</w:t>
      </w:r>
      <w:r w:rsidR="0050630D">
        <w:rPr>
          <w:rFonts w:eastAsia="Verdana" w:hint="eastAsia"/>
          <w14:ligatures w14:val="standard"/>
        </w:rPr>
        <w:t>k</w:t>
      </w:r>
      <w:r w:rsidR="00BB0CC8" w:rsidRPr="001176C7">
        <w:rPr>
          <w:rFonts w:eastAsia="Verdana"/>
          <w14:ligatures w14:val="standard"/>
        </w:rPr>
        <w:t xml:space="preserve">ey, and </w:t>
      </w:r>
      <w:r w:rsidR="00BB0CC8">
        <w:rPr>
          <w:rFonts w:eastAsia="Verdana"/>
          <w14:ligatures w14:val="standard"/>
        </w:rPr>
        <w:t>d</w:t>
      </w:r>
      <w:r w:rsidR="00BB0CC8" w:rsidRPr="001176C7">
        <w:rPr>
          <w:rFonts w:eastAsia="Verdana"/>
          <w14:ligatures w14:val="standard"/>
        </w:rPr>
        <w:t>elete-</w:t>
      </w:r>
      <w:r w:rsidR="00BB0CC8">
        <w:rPr>
          <w:rFonts w:eastAsia="Verdana"/>
          <w14:ligatures w14:val="standard"/>
        </w:rPr>
        <w:t>m</w:t>
      </w:r>
      <w:r w:rsidR="00BB0CC8" w:rsidRPr="001176C7">
        <w:rPr>
          <w:rFonts w:eastAsia="Verdana"/>
          <w14:ligatures w14:val="standard"/>
        </w:rPr>
        <w:t>in</w:t>
      </w:r>
      <w:r w:rsidR="000449F9">
        <w:rPr>
          <w:rFonts w:eastAsia="Verdana"/>
          <w14:ligatures w14:val="standard"/>
        </w:rPr>
        <w:t xml:space="preserve">. </w:t>
      </w:r>
      <w:r w:rsidR="00C21A00" w:rsidRPr="006C2702">
        <w:rPr>
          <w:rFonts w:eastAsia="Verdana"/>
          <w14:ligatures w14:val="standard"/>
        </w:rPr>
        <w:t xml:space="preserve">AOH performs each core operation in </w:t>
      </w:r>
      <w:r w:rsidR="0016679D" w:rsidRPr="000014A9">
        <w:rPr>
          <w:rFonts w:eastAsia="Verdana"/>
          <w14:ligatures w14:val="standard"/>
        </w:rPr>
        <w:t>amortized</w:t>
      </w:r>
      <w:r w:rsidR="00C21A00" w:rsidRPr="006C2702">
        <w:rPr>
          <w:rFonts w:eastAsia="Verdana"/>
          <w14:ligatures w14:val="standard"/>
        </w:rPr>
        <w:t xml:space="preserve"> time</w:t>
      </w:r>
      <w:r w:rsidR="0016679D" w:rsidRPr="006C2702">
        <w:rPr>
          <w:rFonts w:eastAsia="Verdana"/>
          <w14:ligatures w14:val="standard"/>
        </w:rPr>
        <w:t xml:space="preserve"> </w:t>
      </w:r>
      <m:oMath>
        <m:r>
          <m:rPr>
            <m:sty m:val="p"/>
          </m:rPr>
          <w:rPr>
            <w:rFonts w:ascii="Cambria Math" w:eastAsia="Verdana" w:hAnsi="Cambria Math"/>
            <w14:ligatures w14:val="standard"/>
          </w:rPr>
          <m:t>Θ</m:t>
        </m:r>
        <m:d>
          <m:dPr>
            <m:ctrlPr>
              <w:rPr>
                <w:rFonts w:ascii="Cambria Math" w:eastAsia="Verdana" w:hAnsi="Cambria Math"/>
                <w14:ligatures w14:val="standard"/>
              </w:rPr>
            </m:ctrlPr>
          </m:dPr>
          <m:e>
            <m:r>
              <m:rPr>
                <m:sty m:val="p"/>
              </m:rPr>
              <w:rPr>
                <w:rFonts w:ascii="Cambria Math" w:eastAsia="Verdana" w:hAnsi="Cambria Math"/>
                <w14:ligatures w14:val="standard"/>
              </w:rPr>
              <m:t>1</m:t>
            </m:r>
          </m:e>
        </m:d>
      </m:oMath>
      <w:r w:rsidR="00C21A00" w:rsidRPr="006C2702">
        <w:rPr>
          <w:rFonts w:eastAsia="Verdana"/>
          <w14:ligatures w14:val="standard"/>
        </w:rPr>
        <w:t xml:space="preserve"> in the comparison model, breaking the classical </w:t>
      </w:r>
      <m:oMath>
        <m:r>
          <m:rPr>
            <m:sty m:val="p"/>
          </m:rPr>
          <w:rPr>
            <w:rFonts w:ascii="Cambria Math" w:eastAsia="Verdana" w:hAnsi="Cambria Math"/>
            <w14:ligatures w14:val="standard"/>
          </w:rPr>
          <m:t>Ω</m:t>
        </m:r>
        <m:d>
          <m:dPr>
            <m:ctrlPr>
              <w:rPr>
                <w:rFonts w:ascii="Cambria Math" w:eastAsia="Verdana" w:hAnsi="Cambria Math"/>
                <w14:ligatures w14:val="standard"/>
              </w:rPr>
            </m:ctrlPr>
          </m:dPr>
          <m:e>
            <m:r>
              <m:rPr>
                <m:sty m:val="p"/>
              </m:rPr>
              <w:rPr>
                <w:rFonts w:ascii="Cambria Math" w:eastAsia="Verdana" w:hAnsi="Cambria Math"/>
                <w14:ligatures w14:val="standard"/>
              </w:rPr>
              <m:t>log</m:t>
            </m:r>
            <m:r>
              <m:rPr>
                <m:sty m:val="p"/>
              </m:rPr>
              <w:rPr>
                <w:rFonts w:ascii="Cambria Math" w:eastAsia="Verdana" w:hAnsi="Cambria Math"/>
                <w14:ligatures w14:val="standard"/>
              </w:rPr>
              <m:t xml:space="preserve"> </m:t>
            </m:r>
            <m:r>
              <w:rPr>
                <w:rFonts w:ascii="Cambria Math" w:eastAsia="Verdana" w:hAnsi="Cambria Math"/>
                <w14:ligatures w14:val="standard"/>
              </w:rPr>
              <m:t>N</m:t>
            </m:r>
          </m:e>
        </m:d>
      </m:oMath>
      <w:r w:rsidR="00C21A00" w:rsidRPr="006C2702">
        <w:rPr>
          <w:rFonts w:eastAsia="Verdana"/>
          <w14:ligatures w14:val="standard"/>
        </w:rPr>
        <w:t xml:space="preserve"> per-element lower bound for comparison-based sorting</w:t>
      </w:r>
      <w:r w:rsidR="00632E6F" w:rsidRPr="00880B1E">
        <w:rPr>
          <w:rFonts w:eastAsia="Verdana"/>
          <w14:ligatures w14:val="standard"/>
        </w:rPr>
        <w:t>.</w:t>
      </w:r>
      <w:r w:rsidR="00880B1E">
        <w:rPr>
          <w:rFonts w:eastAsia="Verdana" w:hint="eastAsia"/>
          <w14:ligatures w14:val="standard"/>
        </w:rPr>
        <w:t xml:space="preserve"> </w:t>
      </w:r>
      <w:bookmarkStart w:id="6" w:name="OLE_LINK250"/>
      <w:bookmarkStart w:id="7" w:name="OLE_LINK251"/>
      <w:bookmarkEnd w:id="4"/>
      <w:bookmarkEnd w:id="5"/>
      <w:r w:rsidR="00057975" w:rsidRPr="001D3451">
        <w:rPr>
          <w:rFonts w:eastAsia="Verdana"/>
          <w14:ligatures w14:val="standard"/>
        </w:rPr>
        <w:t xml:space="preserve">This bound is established by showing that </w:t>
      </w:r>
      <w:r w:rsidR="00057975" w:rsidRPr="00B26175">
        <w:rPr>
          <w:rFonts w:eastAsia="Verdana"/>
          <w14:ligatures w14:val="standard"/>
        </w:rPr>
        <w:t xml:space="preserve">strong almost </w:t>
      </w:r>
      <w:proofErr w:type="spellStart"/>
      <w:r w:rsidR="00057975" w:rsidRPr="00B26175">
        <w:rPr>
          <w:rFonts w:eastAsia="Verdana"/>
          <w14:ligatures w14:val="standard"/>
        </w:rPr>
        <w:t>disjointness</w:t>
      </w:r>
      <w:proofErr w:type="spellEnd"/>
      <w:r w:rsidR="00057975" w:rsidRPr="00737DED">
        <w:rPr>
          <w:rFonts w:eastAsia="Verdana"/>
          <w14:ligatures w14:val="standard"/>
        </w:rPr>
        <w:t xml:space="preserve"> holds between the merging-chain operation sets of any two trees.</w:t>
      </w:r>
      <w:r w:rsidR="00057975">
        <w:rPr>
          <w:rFonts w:eastAsia="Verdana"/>
          <w14:ligatures w14:val="standard"/>
        </w:rPr>
        <w:t xml:space="preserve"> </w:t>
      </w:r>
      <w:r w:rsidR="00C45BED" w:rsidRPr="00C45BED">
        <w:rPr>
          <w:rFonts w:eastAsia="Verdana"/>
          <w14:ligatures w14:val="standard"/>
        </w:rPr>
        <w:t>AOH gives rise to a problem-centric design paradigm: a paradigm of data structure design driven by the intrinsic properties of the problem rather than by constraints imposed by the design itself or by the requirements of a target time complexity. AOH redefines the role of structural invariants. Rather than merely guaranteeing heap correctness, the heap-order relation and the operation-specific properties derived from it solely determine the amortized time complexity of the core operations. In this sense, the amortized time complexity of these operations can be viewed as a direct consequence of their structural properties, rather than as an external cost incurred by maintaining structural invariants.</w:t>
      </w:r>
    </w:p>
    <w:bookmarkEnd w:id="6"/>
    <w:bookmarkEnd w:id="7"/>
    <w:p w14:paraId="3F1552A2" w14:textId="187EB375" w:rsidR="00681689" w:rsidRPr="00681689" w:rsidRDefault="005B434B" w:rsidP="00681689">
      <w:pPr>
        <w:pStyle w:val="Abstract"/>
      </w:pPr>
      <w:r w:rsidRPr="008275CB">
        <w:rPr>
          <w:rStyle w:val="CCSHeadchar"/>
          <w:szCs w:val="18"/>
        </w:rPr>
        <w:t xml:space="preserve">CCS CONCEPTS </w:t>
      </w:r>
      <w:r w:rsidRPr="008275CB">
        <w:t xml:space="preserve">• </w:t>
      </w:r>
      <w:bookmarkStart w:id="8" w:name="OLE_LINK25"/>
      <w:bookmarkStart w:id="9" w:name="OLE_LINK26"/>
      <w:r w:rsidR="00DB7091" w:rsidRPr="00DB7091">
        <w:t>Theory of computation →</w:t>
      </w:r>
      <w:r w:rsidRPr="00B25EC5">
        <w:t xml:space="preserve"> </w:t>
      </w:r>
      <w:r w:rsidR="00DB7091" w:rsidRPr="00DB7091">
        <w:t>Data structures design and analysis</w:t>
      </w:r>
      <w:bookmarkEnd w:id="8"/>
      <w:bookmarkEnd w:id="9"/>
    </w:p>
    <w:p w14:paraId="75A042D6" w14:textId="729D52CF" w:rsidR="00D1451D" w:rsidRPr="00D1451D" w:rsidRDefault="005B434B" w:rsidP="005B434B">
      <w:pPr>
        <w:pStyle w:val="KeyWords"/>
      </w:pPr>
      <w:r>
        <w:rPr>
          <w:rStyle w:val="KeyWordHeadchar"/>
          <w:b/>
          <w:szCs w:val="18"/>
        </w:rPr>
        <w:t xml:space="preserve">Additional Keywords and Phrases: </w:t>
      </w:r>
      <w:r w:rsidR="00681689">
        <w:rPr>
          <w:rFonts w:hint="eastAsia"/>
        </w:rPr>
        <w:t>D</w:t>
      </w:r>
      <w:r w:rsidR="00681689">
        <w:t>ata structure</w:t>
      </w:r>
      <w:r w:rsidR="00681689">
        <w:t xml:space="preserve">, </w:t>
      </w:r>
      <w:r w:rsidR="00681689">
        <w:rPr>
          <w:lang w:eastAsia="en-US"/>
        </w:rPr>
        <w:t>h</w:t>
      </w:r>
      <w:r w:rsidR="00681689" w:rsidRPr="00D1451D">
        <w:rPr>
          <w:lang w:eastAsia="en-US"/>
        </w:rPr>
        <w:t>eap</w:t>
      </w:r>
      <w:r w:rsidR="00681689">
        <w:t xml:space="preserve">, </w:t>
      </w:r>
      <w:r w:rsidR="00681689">
        <w:rPr>
          <w:rFonts w:hint="eastAsia"/>
        </w:rPr>
        <w:t>h</w:t>
      </w:r>
      <w:r w:rsidR="009C71D0">
        <w:rPr>
          <w:lang w:eastAsia="en-US"/>
        </w:rPr>
        <w:t>eap-</w:t>
      </w:r>
      <w:r w:rsidR="00D1451D" w:rsidRPr="00D1451D">
        <w:rPr>
          <w:lang w:eastAsia="en-US"/>
        </w:rPr>
        <w:t>order relation</w:t>
      </w:r>
      <w:r>
        <w:t xml:space="preserve">, </w:t>
      </w:r>
      <w:r w:rsidR="00681689">
        <w:rPr>
          <w:rFonts w:hint="eastAsia"/>
        </w:rPr>
        <w:t>a</w:t>
      </w:r>
      <w:r w:rsidR="00681689" w:rsidRPr="00681689">
        <w:rPr>
          <w:lang w:eastAsia="en-US"/>
        </w:rPr>
        <w:t>mortized</w:t>
      </w:r>
      <w:r w:rsidR="00681689" w:rsidRPr="00D1451D">
        <w:rPr>
          <w:lang w:eastAsia="en-US"/>
        </w:rPr>
        <w:t xml:space="preserve"> </w:t>
      </w:r>
      <w:r w:rsidR="00681689">
        <w:rPr>
          <w:rFonts w:hint="eastAsia"/>
        </w:rPr>
        <w:t>t</w:t>
      </w:r>
      <w:r w:rsidR="00D1451D" w:rsidRPr="00D1451D">
        <w:rPr>
          <w:lang w:eastAsia="en-US"/>
        </w:rPr>
        <w:t>ime complexity</w:t>
      </w:r>
    </w:p>
    <w:p w14:paraId="20839341" w14:textId="06294397" w:rsidR="0060059E" w:rsidRDefault="005B434B" w:rsidP="009D05BF">
      <w:pPr>
        <w:pStyle w:val="Head1"/>
        <w:ind w:left="432" w:hanging="432"/>
      </w:pPr>
      <w:r>
        <w:t>I</w:t>
      </w:r>
      <w:r>
        <w:rPr>
          <w:rFonts w:hint="eastAsia"/>
        </w:rPr>
        <w:t>n</w:t>
      </w:r>
      <w:r>
        <w:t>troduction</w:t>
      </w:r>
      <w:bookmarkStart w:id="10" w:name="OLE_LINK93"/>
      <w:bookmarkStart w:id="11" w:name="OLE_LINK94"/>
    </w:p>
    <w:p w14:paraId="04212BA2" w14:textId="5831A56E" w:rsidR="005F746D" w:rsidRPr="009D05BF" w:rsidRDefault="005F746D" w:rsidP="009D05BF">
      <w:pPr>
        <w:pStyle w:val="PostHeadPara"/>
      </w:pPr>
      <w:r w:rsidRPr="005F746D">
        <w:t>Given a set of elements, if a parent–child relation exists among them, the relation is acyclic, and there is a unique node from which every other node is reachable, then the elements and their relationships form a tree. In computer science, it is common to augment such structures to develop novel tree data structures with specialized properties.</w:t>
      </w:r>
    </w:p>
    <w:p w14:paraId="521E96EF" w14:textId="14B8EE13" w:rsidR="005F746D" w:rsidRPr="004F35D9" w:rsidRDefault="0042276F" w:rsidP="004F35D9">
      <w:pPr>
        <w:pStyle w:val="Para"/>
        <w:rPr>
          <w:rFonts w:eastAsia="Verdana"/>
          <w14:ligatures w14:val="standard"/>
        </w:rPr>
      </w:pPr>
      <w:r w:rsidRPr="0042276F">
        <w:rPr>
          <w:rFonts w:eastAsia="Verdana"/>
          <w14:ligatures w14:val="standard"/>
        </w:rPr>
        <w:t xml:space="preserve">Each node is assigned a key such that the keys of every parent–child pair satisfy a </w:t>
      </w:r>
      <w:r w:rsidR="009C71D0" w:rsidRPr="003C702D">
        <w:rPr>
          <w:rFonts w:eastAsia="Verdana"/>
          <w14:ligatures w14:val="standard"/>
        </w:rPr>
        <w:t>heap</w:t>
      </w:r>
      <w:r w:rsidRPr="003C702D">
        <w:rPr>
          <w:rFonts w:eastAsia="Verdana"/>
          <w14:ligatures w14:val="standard"/>
        </w:rPr>
        <w:t>-order relation</w:t>
      </w:r>
      <w:r w:rsidRPr="0042276F">
        <w:rPr>
          <w:rFonts w:eastAsia="Verdana"/>
          <w14:ligatures w14:val="standard"/>
        </w:rPr>
        <w:t xml:space="preserve">. Under this property, the tree forms a heap. Heaps are fundamental data structures in computer science and underpin a wide range of </w:t>
      </w:r>
      <w:r w:rsidRPr="0042276F">
        <w:rPr>
          <w:rFonts w:eastAsia="Verdana"/>
          <w14:ligatures w14:val="standard"/>
        </w:rPr>
        <w:lastRenderedPageBreak/>
        <w:t>algorithmic and system-level techniques.</w:t>
      </w:r>
      <w:r w:rsidR="004F35D9">
        <w:rPr>
          <w:rFonts w:eastAsia="Verdana" w:hint="eastAsia"/>
          <w:lang w:eastAsia="zh-CN"/>
          <w14:ligatures w14:val="standard"/>
        </w:rPr>
        <w:t xml:space="preserve"> </w:t>
      </w:r>
      <w:r w:rsidR="009D05BF" w:rsidRPr="004553C2">
        <w:rPr>
          <w:rFonts w:eastAsia="Verdana"/>
          <w14:ligatures w14:val="standard"/>
        </w:rPr>
        <w:t>The primary operations</w:t>
      </w:r>
      <w:r w:rsidR="002956DA" w:rsidRPr="004553C2">
        <w:rPr>
          <w:rFonts w:eastAsia="Verdana"/>
          <w14:ligatures w14:val="standard"/>
        </w:rPr>
        <w:t xml:space="preserve"> </w:t>
      </w:r>
      <w:r w:rsidR="009D05BF" w:rsidRPr="004553C2">
        <w:rPr>
          <w:rFonts w:eastAsia="Verdana"/>
          <w14:ligatures w14:val="standard"/>
        </w:rPr>
        <w:t xml:space="preserve">[1,2,3] supported by a heap include </w:t>
      </w:r>
      <w:r w:rsidR="003940BA" w:rsidRPr="004553C2">
        <w:rPr>
          <w:rFonts w:eastAsia="Verdana"/>
          <w14:ligatures w14:val="standard"/>
        </w:rPr>
        <w:t xml:space="preserve">meld, find-min, </w:t>
      </w:r>
      <w:r w:rsidR="009D05BF" w:rsidRPr="004553C2">
        <w:rPr>
          <w:rFonts w:eastAsia="Verdana"/>
          <w14:ligatures w14:val="standard"/>
        </w:rPr>
        <w:t>insert</w:t>
      </w:r>
      <w:r w:rsidR="003940BA" w:rsidRPr="004553C2">
        <w:rPr>
          <w:rFonts w:eastAsia="Verdana"/>
          <w14:ligatures w14:val="standard"/>
        </w:rPr>
        <w:t>, decrease-key</w:t>
      </w:r>
      <w:r w:rsidR="009D05BF" w:rsidRPr="004553C2">
        <w:rPr>
          <w:rFonts w:eastAsia="Verdana"/>
          <w14:ligatures w14:val="standard"/>
        </w:rPr>
        <w:t xml:space="preserve">, </w:t>
      </w:r>
      <w:r w:rsidR="003940BA" w:rsidRPr="004553C2">
        <w:rPr>
          <w:rFonts w:eastAsia="Verdana"/>
          <w14:ligatures w14:val="standard"/>
        </w:rPr>
        <w:t>increase-key</w:t>
      </w:r>
      <w:r w:rsidR="003940BA" w:rsidRPr="004553C2">
        <w:rPr>
          <w:rFonts w:eastAsia="Verdana" w:hint="eastAsia"/>
          <w:lang w:eastAsia="zh-CN"/>
          <w14:ligatures w14:val="standard"/>
        </w:rPr>
        <w:t xml:space="preserve"> </w:t>
      </w:r>
      <w:r w:rsidR="009D05BF" w:rsidRPr="004553C2">
        <w:rPr>
          <w:rFonts w:eastAsia="Verdana"/>
          <w14:ligatures w14:val="standard"/>
        </w:rPr>
        <w:t>and</w:t>
      </w:r>
      <w:r w:rsidR="003940BA">
        <w:rPr>
          <w:rFonts w:eastAsia="Verdana"/>
          <w:lang w:eastAsia="zh-CN"/>
          <w14:ligatures w14:val="standard"/>
        </w:rPr>
        <w:t xml:space="preserve"> </w:t>
      </w:r>
      <w:r w:rsidR="003940BA" w:rsidRPr="004553C2">
        <w:rPr>
          <w:rFonts w:eastAsia="Verdana" w:hint="eastAsia"/>
          <w:lang w:eastAsia="zh-CN"/>
          <w14:ligatures w14:val="standard"/>
        </w:rPr>
        <w:t>d</w:t>
      </w:r>
      <w:r w:rsidR="003940BA" w:rsidRPr="004553C2">
        <w:rPr>
          <w:rFonts w:eastAsia="Verdana"/>
          <w14:ligatures w14:val="standard"/>
        </w:rPr>
        <w:t>elete-min</w:t>
      </w:r>
      <w:r w:rsidR="009D05BF" w:rsidRPr="004553C2">
        <w:rPr>
          <w:rFonts w:eastAsia="Verdana"/>
          <w14:ligatures w14:val="standard"/>
        </w:rPr>
        <w:t xml:space="preserve">. </w:t>
      </w:r>
    </w:p>
    <w:p w14:paraId="0BE51A3B" w14:textId="5A9042AC" w:rsidR="00CE264C" w:rsidRPr="00D073F7" w:rsidRDefault="00D073F7" w:rsidP="00C65707">
      <w:pPr>
        <w:pStyle w:val="Para"/>
        <w:rPr>
          <w:rFonts w:eastAsia="Verdana"/>
          <w14:ligatures w14:val="standard"/>
        </w:rPr>
      </w:pPr>
      <w:r w:rsidRPr="00EB1BC5">
        <w:rPr>
          <w:rFonts w:eastAsia="Verdana"/>
          <w14:ligatures w14:val="standard"/>
        </w:rPr>
        <w:t>Representative heap structures differ in their storage representations, node relationships, and tree organizations, as summarized in Table 1.</w:t>
      </w:r>
      <w:r>
        <w:rPr>
          <w:rFonts w:eastAsia="Verdana" w:hint="eastAsia"/>
          <w:lang w:eastAsia="zh-CN"/>
          <w14:ligatures w14:val="standard"/>
        </w:rPr>
        <w:t xml:space="preserve"> </w:t>
      </w:r>
      <w:r w:rsidR="009D05BF" w:rsidRPr="000E32E9">
        <w:rPr>
          <w:rFonts w:eastAsia="Verdana"/>
          <w14:ligatures w14:val="standard"/>
        </w:rPr>
        <w:t xml:space="preserve">A heap may comprise one or more trees. For instance, </w:t>
      </w:r>
      <w:r w:rsidR="00FD4AE6" w:rsidRPr="000E32E9">
        <w:rPr>
          <w:rFonts w:eastAsia="Verdana"/>
          <w14:ligatures w14:val="standard"/>
        </w:rPr>
        <w:t xml:space="preserve">pairing heaps [3], </w:t>
      </w:r>
      <w:r w:rsidR="009D05BF" w:rsidRPr="000E32E9">
        <w:rPr>
          <w:rFonts w:eastAsia="Verdana"/>
          <w14:ligatures w14:val="standard"/>
        </w:rPr>
        <w:t xml:space="preserve">binary heaps </w:t>
      </w:r>
      <w:r w:rsidR="00D14494" w:rsidRPr="000E32E9">
        <w:rPr>
          <w:rFonts w:eastAsia="Verdana"/>
          <w14:ligatures w14:val="standard"/>
        </w:rPr>
        <w:t xml:space="preserve">[4] </w:t>
      </w:r>
      <w:r w:rsidR="009D05BF" w:rsidRPr="000E32E9">
        <w:rPr>
          <w:rFonts w:eastAsia="Verdana"/>
          <w14:ligatures w14:val="standard"/>
        </w:rPr>
        <w:t>and d-</w:t>
      </w:r>
      <w:proofErr w:type="spellStart"/>
      <w:r w:rsidR="009D05BF" w:rsidRPr="000E32E9">
        <w:rPr>
          <w:rFonts w:eastAsia="Verdana"/>
          <w14:ligatures w14:val="standard"/>
        </w:rPr>
        <w:t>ary</w:t>
      </w:r>
      <w:proofErr w:type="spellEnd"/>
      <w:r w:rsidR="009D05BF" w:rsidRPr="000E32E9">
        <w:rPr>
          <w:rFonts w:eastAsia="Verdana"/>
          <w14:ligatures w14:val="standard"/>
        </w:rPr>
        <w:t xml:space="preserve"> heaps </w:t>
      </w:r>
      <w:r w:rsidR="00D14494" w:rsidRPr="000E32E9">
        <w:rPr>
          <w:rFonts w:eastAsia="Verdana"/>
          <w14:ligatures w14:val="standard"/>
        </w:rPr>
        <w:t xml:space="preserve">[5] </w:t>
      </w:r>
      <w:r w:rsidR="009D05BF" w:rsidRPr="000E32E9">
        <w:rPr>
          <w:rFonts w:eastAsia="Verdana"/>
          <w14:ligatures w14:val="standard"/>
        </w:rPr>
        <w:t xml:space="preserve">consist of a single tree, whereas Fibonacci heaps </w:t>
      </w:r>
      <w:r w:rsidR="00D14494" w:rsidRPr="000E32E9">
        <w:rPr>
          <w:rFonts w:eastAsia="Verdana"/>
          <w14:ligatures w14:val="standard"/>
        </w:rPr>
        <w:t xml:space="preserve">[2] </w:t>
      </w:r>
      <w:r w:rsidR="009D05BF" w:rsidRPr="000E32E9">
        <w:rPr>
          <w:rFonts w:eastAsia="Verdana"/>
          <w14:ligatures w14:val="standard"/>
        </w:rPr>
        <w:t>are composed of multiple trees.</w:t>
      </w:r>
      <w:r w:rsidR="00EB1BC5">
        <w:rPr>
          <w:rFonts w:eastAsia="Verdana" w:hint="eastAsia"/>
          <w14:ligatures w14:val="standard"/>
        </w:rPr>
        <w:t xml:space="preserve"> </w:t>
      </w:r>
      <w:r w:rsidRPr="009856AF">
        <w:rPr>
          <w:rFonts w:eastAsia="Verdana"/>
          <w14:ligatures w14:val="standard"/>
        </w:rPr>
        <w:t xml:space="preserve">The heap-order relation among nodes can be maintained either by adjusting </w:t>
      </w:r>
      <w:r w:rsidRPr="00973889">
        <w:rPr>
          <w:rFonts w:eastAsia="Verdana"/>
          <w14:ligatures w14:val="standard"/>
        </w:rPr>
        <w:t>pointers</w:t>
      </w:r>
      <w:r w:rsidRPr="009856AF">
        <w:rPr>
          <w:rFonts w:eastAsia="Verdana"/>
          <w14:ligatures w14:val="standard"/>
        </w:rPr>
        <w:t xml:space="preserve"> under the Pointer Machine model or by rearranging the stored elements.</w:t>
      </w:r>
      <w:r>
        <w:rPr>
          <w:rFonts w:eastAsia="Verdana" w:hint="eastAsia"/>
          <w14:ligatures w14:val="standard"/>
        </w:rPr>
        <w:t xml:space="preserve"> </w:t>
      </w:r>
      <w:r w:rsidR="00973889" w:rsidRPr="00973889">
        <w:rPr>
          <w:rFonts w:eastAsia="Verdana"/>
          <w14:ligatures w14:val="standard"/>
        </w:rPr>
        <w:t>Binary heaps and d-</w:t>
      </w:r>
      <w:proofErr w:type="spellStart"/>
      <w:r w:rsidR="00973889" w:rsidRPr="00973889">
        <w:rPr>
          <w:rFonts w:eastAsia="Verdana"/>
          <w14:ligatures w14:val="standard"/>
        </w:rPr>
        <w:t>ary</w:t>
      </w:r>
      <w:proofErr w:type="spellEnd"/>
      <w:r w:rsidR="00973889" w:rsidRPr="00973889">
        <w:rPr>
          <w:rFonts w:eastAsia="Verdana"/>
          <w14:ligatures w14:val="standard"/>
        </w:rPr>
        <w:t xml:space="preserve"> heaps do not support direct key modification as a built-in operation; however, if the position of the element is known, the key can be modified followed by a sift-up or sift-down to restore the heap property.</w:t>
      </w:r>
      <w:r w:rsidR="00C65707">
        <w:rPr>
          <w:rFonts w:eastAsia="Verdana" w:hint="eastAsia"/>
          <w:lang w:eastAsia="zh-CN"/>
          <w14:ligatures w14:val="standard"/>
        </w:rPr>
        <w:t xml:space="preserve"> </w:t>
      </w:r>
      <w:r w:rsidRPr="004D3626">
        <w:rPr>
          <w:rFonts w:eastAsia="Verdana"/>
          <w14:ligatures w14:val="standard"/>
        </w:rPr>
        <w:t>Heaps that employ contiguous storage typically maintain the heap-order property by rearranging element contents. This representation provides good spatial locality and can therefore improve operational efficiency, particularly for relatively small heaps.</w:t>
      </w:r>
      <w:r>
        <w:rPr>
          <w:rFonts w:eastAsia="Verdana" w:hint="eastAsia"/>
          <w:lang w:eastAsia="zh-CN"/>
          <w14:ligatures w14:val="standard"/>
        </w:rPr>
        <w:t xml:space="preserve"> </w:t>
      </w:r>
      <w:r w:rsidR="00973889" w:rsidRPr="00973889">
        <w:rPr>
          <w:rFonts w:eastAsia="Verdana"/>
          <w14:ligatures w14:val="standard"/>
        </w:rPr>
        <w:t>Heaps such as pairing heaps and Fibonacci heaps typically use non-contiguous storage and maintain their tree structure through pointers while preserving the heap-order prope</w:t>
      </w:r>
      <w:r w:rsidR="00973889" w:rsidRPr="00973889">
        <w:rPr>
          <w:rFonts w:ascii="Segoe UI" w:hAnsi="Segoe UI" w:cs="Segoe UI"/>
          <w:color w:val="0F1115"/>
        </w:rPr>
        <w:t>rty.</w:t>
      </w:r>
      <w:r w:rsidR="00973889">
        <w:rPr>
          <w:rFonts w:eastAsia="Verdana" w:hint="eastAsia"/>
          <w:lang w:eastAsia="zh-CN"/>
          <w14:ligatures w14:val="standard"/>
        </w:rPr>
        <w:t xml:space="preserve"> </w:t>
      </w:r>
      <w:r w:rsidRPr="000E32E9">
        <w:rPr>
          <w:rFonts w:eastAsia="Verdana"/>
          <w14:ligatures w14:val="standard"/>
        </w:rPr>
        <w:t>Although this approach sacrifices the benefits of spatial locality, it eliminates the need to copy or move element contents, thereby offering greater flexibility for algorithmic optimization.</w:t>
      </w:r>
    </w:p>
    <w:p w14:paraId="0B2F62CF" w14:textId="76B58B9F" w:rsidR="002B103E" w:rsidRPr="006E61C1" w:rsidRDefault="002B103E" w:rsidP="002B103E">
      <w:pPr>
        <w:pStyle w:val="TableCaption"/>
        <w:rPr>
          <w:rFonts w:ascii="Linux Biolinum O" w:eastAsia="Cambria" w:hAnsi="Linux Biolinum O"/>
          <w:iCs w:val="0"/>
          <w:lang w:eastAsia="ja-JP"/>
        </w:rPr>
      </w:pPr>
      <w:r w:rsidRPr="006E61C1">
        <w:rPr>
          <w:rFonts w:ascii="Linux Biolinum O" w:eastAsia="Cambria" w:hAnsi="Linux Biolinum O" w:hint="eastAsia"/>
          <w:iCs w:val="0"/>
          <w:lang w:eastAsia="ja-JP"/>
        </w:rPr>
        <w:t>T</w:t>
      </w:r>
      <w:r w:rsidRPr="006E61C1">
        <w:rPr>
          <w:rFonts w:ascii="Linux Biolinum O" w:eastAsia="Cambria" w:hAnsi="Linux Biolinum O"/>
          <w:iCs w:val="0"/>
          <w:lang w:eastAsia="ja-JP"/>
        </w:rPr>
        <w:t xml:space="preserve">able 1: </w:t>
      </w:r>
      <w:r w:rsidR="0090179D" w:rsidRPr="0090179D">
        <w:rPr>
          <w:rFonts w:ascii="Linux Biolinum O" w:eastAsia="Cambria" w:hAnsi="Linux Biolinum O"/>
          <w:iCs w:val="0"/>
          <w:lang w:eastAsia="ja-JP"/>
        </w:rPr>
        <w:t>Structural Characteristics of Representative Heap Structure</w:t>
      </w:r>
      <w:r w:rsidRPr="006E61C1">
        <w:rPr>
          <w:rFonts w:ascii="Linux Biolinum O" w:eastAsia="Cambria" w:hAnsi="Linux Biolinum O"/>
          <w:iCs w:val="0"/>
          <w:lang w:eastAsia="ja-JP"/>
        </w:rPr>
        <w:t>s</w:t>
      </w:r>
    </w:p>
    <w:tbl>
      <w:tblPr>
        <w:tblStyle w:val="6-3"/>
        <w:tblW w:w="0" w:type="auto"/>
        <w:jc w:val="center"/>
        <w:tblCellMar>
          <w:left w:w="85" w:type="dxa"/>
        </w:tblCellMar>
        <w:tblLook w:val="04A0" w:firstRow="1" w:lastRow="0" w:firstColumn="1" w:lastColumn="0" w:noHBand="0" w:noVBand="1"/>
      </w:tblPr>
      <w:tblGrid>
        <w:gridCol w:w="824"/>
        <w:gridCol w:w="1225"/>
        <w:gridCol w:w="1957"/>
        <w:gridCol w:w="1415"/>
      </w:tblGrid>
      <w:tr w:rsidR="00BE4990" w:rsidRPr="00BF229B" w14:paraId="518CA437" w14:textId="77777777" w:rsidTr="009F7E6D">
        <w:trPr>
          <w:cnfStyle w:val="100000000000" w:firstRow="1" w:lastRow="0" w:firstColumn="0" w:lastColumn="0" w:oddVBand="0" w:evenVBand="0" w:oddHBand="0" w:evenHBand="0" w:firstRowFirstColumn="0" w:firstRowLastColumn="0" w:lastRowFirstColumn="0" w:lastRowLastColumn="0"/>
          <w:trHeight w:val="113"/>
          <w:tblHeade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EE6602" w14:textId="19B8CC11" w:rsidR="00BE4990" w:rsidRPr="002B103E" w:rsidRDefault="00BE4990" w:rsidP="009F7E6D">
            <w:pPr>
              <w:pStyle w:val="TableCell"/>
              <w:ind w:firstLine="0"/>
              <w:jc w:val="left"/>
              <w:rPr>
                <w:color w:val="000000" w:themeColor="text1"/>
                <w:lang w:val="it-IT"/>
              </w:rPr>
            </w:pPr>
            <w:proofErr w:type="spellStart"/>
            <w:r w:rsidRPr="002B103E">
              <w:rPr>
                <w:rFonts w:hint="eastAsia"/>
                <w:color w:val="000000" w:themeColor="text1"/>
                <w:lang w:val="it-IT" w:eastAsia="zh-CN"/>
              </w:rPr>
              <w:t>Heap</w:t>
            </w:r>
            <w:proofErr w:type="spellEnd"/>
          </w:p>
        </w:tc>
        <w:tc>
          <w:tcPr>
            <w:tcW w:w="0" w:type="auto"/>
            <w:hideMark/>
          </w:tcPr>
          <w:p w14:paraId="5BCC32A7" w14:textId="712B1273" w:rsidR="00BE4990" w:rsidRPr="0090179D" w:rsidRDefault="00BE4990" w:rsidP="009F7E6D">
            <w:pPr>
              <w:pStyle w:val="TableCell"/>
              <w:ind w:firstLine="0"/>
              <w:jc w:val="left"/>
              <w:cnfStyle w:val="100000000000" w:firstRow="1" w:lastRow="0" w:firstColumn="0" w:lastColumn="0" w:oddVBand="0" w:evenVBand="0" w:oddHBand="0" w:evenHBand="0" w:firstRowFirstColumn="0" w:firstRowLastColumn="0" w:lastRowFirstColumn="0" w:lastRowLastColumn="0"/>
              <w:rPr>
                <w:i/>
                <w:iCs/>
                <w:color w:val="000000" w:themeColor="text1"/>
                <w:lang w:val="it-IT"/>
              </w:rPr>
            </w:pPr>
            <w:r w:rsidRPr="00BE4990">
              <w:rPr>
                <w:color w:val="000000" w:themeColor="text1"/>
              </w:rPr>
              <w:t>Storage</w:t>
            </w:r>
          </w:p>
        </w:tc>
        <w:tc>
          <w:tcPr>
            <w:tcW w:w="0" w:type="auto"/>
          </w:tcPr>
          <w:p w14:paraId="43C023A5" w14:textId="374529A8" w:rsidR="00BE4990" w:rsidRPr="0090179D" w:rsidRDefault="00BE4990" w:rsidP="009F7E6D">
            <w:pPr>
              <w:pStyle w:val="TableCell"/>
              <w:ind w:firstLine="0"/>
              <w:jc w:val="left"/>
              <w:cnfStyle w:val="100000000000" w:firstRow="1" w:lastRow="0" w:firstColumn="0" w:lastColumn="0" w:oddVBand="0" w:evenVBand="0" w:oddHBand="0" w:evenHBand="0" w:firstRowFirstColumn="0" w:firstRowLastColumn="0" w:lastRowFirstColumn="0" w:lastRowLastColumn="0"/>
              <w:rPr>
                <w:i/>
                <w:iCs/>
                <w:color w:val="000000" w:themeColor="text1"/>
                <w:lang w:val="it-IT"/>
              </w:rPr>
            </w:pPr>
            <w:r w:rsidRPr="00BE4990">
              <w:rPr>
                <w:color w:val="000000" w:themeColor="text1"/>
              </w:rPr>
              <w:t>Node relationships</w:t>
            </w:r>
          </w:p>
        </w:tc>
        <w:tc>
          <w:tcPr>
            <w:tcW w:w="0" w:type="auto"/>
          </w:tcPr>
          <w:p w14:paraId="3D24538C" w14:textId="6A9059FA" w:rsidR="00BE4990" w:rsidRPr="0090179D" w:rsidRDefault="00BE4990" w:rsidP="009F7E6D">
            <w:pPr>
              <w:pStyle w:val="TableCell"/>
              <w:ind w:firstLine="0"/>
              <w:jc w:val="left"/>
              <w:cnfStyle w:val="100000000000" w:firstRow="1" w:lastRow="0" w:firstColumn="0" w:lastColumn="0" w:oddVBand="0" w:evenVBand="0" w:oddHBand="0" w:evenHBand="0" w:firstRowFirstColumn="0" w:firstRowLastColumn="0" w:lastRowFirstColumn="0" w:lastRowLastColumn="0"/>
              <w:rPr>
                <w:i/>
                <w:iCs/>
                <w:color w:val="000000" w:themeColor="text1"/>
                <w:lang w:val="it-IT"/>
              </w:rPr>
            </w:pPr>
            <w:r w:rsidRPr="00BE4990">
              <w:rPr>
                <w:color w:val="000000" w:themeColor="text1"/>
              </w:rPr>
              <w:t>Tree organization</w:t>
            </w:r>
          </w:p>
        </w:tc>
      </w:tr>
      <w:tr w:rsidR="00BE4990" w:rsidRPr="00BF229B" w14:paraId="4C3A7036" w14:textId="77777777" w:rsidTr="009F7E6D">
        <w:trPr>
          <w:cnfStyle w:val="100000000000" w:firstRow="1" w:lastRow="0" w:firstColumn="0" w:lastColumn="0" w:oddVBand="0" w:evenVBand="0" w:oddHBand="0" w:evenHBand="0" w:firstRowFirstColumn="0" w:firstRowLastColumn="0" w:lastRowFirstColumn="0" w:lastRowLastColumn="0"/>
          <w:trHeight w:val="113"/>
          <w:tblHeade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84A7DA" w14:textId="77777777" w:rsidR="00BE4990" w:rsidRPr="00433F74" w:rsidRDefault="00BE4990" w:rsidP="009F7E6D">
            <w:pPr>
              <w:pStyle w:val="TableCell"/>
              <w:ind w:firstLine="0"/>
              <w:jc w:val="left"/>
              <w:rPr>
                <w:b w:val="0"/>
                <w:bCs w:val="0"/>
                <w:color w:val="000000" w:themeColor="text1"/>
              </w:rPr>
            </w:pPr>
            <w:r w:rsidRPr="00761D93">
              <w:rPr>
                <w:b w:val="0"/>
                <w:bCs w:val="0"/>
                <w:color w:val="000000" w:themeColor="text1"/>
              </w:rPr>
              <w:t>Fibonacci</w:t>
            </w:r>
          </w:p>
        </w:tc>
        <w:tc>
          <w:tcPr>
            <w:tcW w:w="0" w:type="auto"/>
            <w:hideMark/>
          </w:tcPr>
          <w:p w14:paraId="4B280FD1" w14:textId="54603B52" w:rsidR="00BE4990" w:rsidRPr="00433F74" w:rsidRDefault="00AF27A7" w:rsidP="009F7E6D">
            <w:pPr>
              <w:pStyle w:val="TableCell"/>
              <w:ind w:firstLine="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Pr>
                <w:rFonts w:hint="eastAsia"/>
                <w:b w:val="0"/>
                <w:bCs w:val="0"/>
                <w:color w:val="000000" w:themeColor="text1"/>
                <w:lang w:eastAsia="zh-CN"/>
              </w:rPr>
              <w:t>Non</w:t>
            </w:r>
            <w:r>
              <w:rPr>
                <w:b w:val="0"/>
                <w:bCs w:val="0"/>
                <w:color w:val="000000" w:themeColor="text1"/>
                <w:lang w:eastAsia="zh-CN"/>
              </w:rPr>
              <w:t>-contiguous</w:t>
            </w:r>
          </w:p>
        </w:tc>
        <w:tc>
          <w:tcPr>
            <w:tcW w:w="0" w:type="auto"/>
          </w:tcPr>
          <w:p w14:paraId="5AF3928D" w14:textId="6B597819" w:rsidR="00BE4990" w:rsidRPr="00433F74" w:rsidRDefault="00AF27A7" w:rsidP="009F7E6D">
            <w:pPr>
              <w:pStyle w:val="TableCell"/>
              <w:ind w:firstLine="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BE4990">
              <w:rPr>
                <w:b w:val="0"/>
                <w:bCs w:val="0"/>
                <w:color w:val="000000" w:themeColor="text1"/>
              </w:rPr>
              <w:t>Explicit references/pointers</w:t>
            </w:r>
          </w:p>
        </w:tc>
        <w:tc>
          <w:tcPr>
            <w:tcW w:w="0" w:type="auto"/>
          </w:tcPr>
          <w:p w14:paraId="4D4A0BF4" w14:textId="63D7BCCC" w:rsidR="00BE4990" w:rsidRPr="00433F74" w:rsidRDefault="00AF27A7" w:rsidP="009F7E6D">
            <w:pPr>
              <w:pStyle w:val="TableCell"/>
              <w:ind w:firstLine="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BE4990">
              <w:rPr>
                <w:b w:val="0"/>
                <w:bCs w:val="0"/>
                <w:color w:val="000000" w:themeColor="text1"/>
              </w:rPr>
              <w:t>Multiple trees</w:t>
            </w:r>
          </w:p>
        </w:tc>
      </w:tr>
      <w:tr w:rsidR="00BE4990" w:rsidRPr="00C07C2A" w14:paraId="523C5C9B" w14:textId="77777777" w:rsidTr="009F7E6D">
        <w:trPr>
          <w:cnfStyle w:val="100000000000" w:firstRow="1" w:lastRow="0" w:firstColumn="0" w:lastColumn="0" w:oddVBand="0" w:evenVBand="0" w:oddHBand="0" w:evenHBand="0" w:firstRowFirstColumn="0" w:firstRowLastColumn="0" w:lastRowFirstColumn="0" w:lastRowLastColumn="0"/>
          <w:trHeight w:val="113"/>
          <w:tblHeader/>
          <w:jc w:val="center"/>
        </w:trPr>
        <w:tc>
          <w:tcPr>
            <w:cnfStyle w:val="001000000000" w:firstRow="0" w:lastRow="0" w:firstColumn="1" w:lastColumn="0" w:oddVBand="0" w:evenVBand="0" w:oddHBand="0" w:evenHBand="0" w:firstRowFirstColumn="0" w:firstRowLastColumn="0" w:lastRowFirstColumn="0" w:lastRowLastColumn="0"/>
            <w:tcW w:w="0" w:type="auto"/>
          </w:tcPr>
          <w:p w14:paraId="680A91B3" w14:textId="77777777" w:rsidR="00BE4990" w:rsidRPr="00433F74" w:rsidRDefault="00BE4990" w:rsidP="009F7E6D">
            <w:pPr>
              <w:pStyle w:val="TableCell"/>
              <w:ind w:firstLine="0"/>
              <w:jc w:val="left"/>
              <w:rPr>
                <w:b w:val="0"/>
                <w:bCs w:val="0"/>
                <w:color w:val="000000" w:themeColor="text1"/>
              </w:rPr>
            </w:pPr>
            <w:r w:rsidRPr="00761D93">
              <w:rPr>
                <w:b w:val="0"/>
                <w:bCs w:val="0"/>
                <w:color w:val="000000" w:themeColor="text1"/>
              </w:rPr>
              <w:t>Pairing</w:t>
            </w:r>
          </w:p>
        </w:tc>
        <w:tc>
          <w:tcPr>
            <w:tcW w:w="0" w:type="auto"/>
          </w:tcPr>
          <w:p w14:paraId="78845C1C" w14:textId="0D3AB333" w:rsidR="00BE4990" w:rsidRPr="00433F74" w:rsidRDefault="00AF27A7" w:rsidP="009F7E6D">
            <w:pPr>
              <w:pStyle w:val="TableCell"/>
              <w:ind w:firstLine="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Pr>
                <w:rFonts w:hint="eastAsia"/>
                <w:b w:val="0"/>
                <w:bCs w:val="0"/>
                <w:color w:val="000000" w:themeColor="text1"/>
                <w:lang w:eastAsia="zh-CN"/>
              </w:rPr>
              <w:t>Non</w:t>
            </w:r>
            <w:r>
              <w:rPr>
                <w:b w:val="0"/>
                <w:bCs w:val="0"/>
                <w:color w:val="000000" w:themeColor="text1"/>
                <w:lang w:eastAsia="zh-CN"/>
              </w:rPr>
              <w:t>-contiguous</w:t>
            </w:r>
          </w:p>
        </w:tc>
        <w:tc>
          <w:tcPr>
            <w:tcW w:w="0" w:type="auto"/>
          </w:tcPr>
          <w:p w14:paraId="08CEA772" w14:textId="1E6DD6DA" w:rsidR="00BE4990" w:rsidRPr="00433F74" w:rsidRDefault="00AF27A7" w:rsidP="009F7E6D">
            <w:pPr>
              <w:pStyle w:val="TableCell"/>
              <w:ind w:firstLine="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BE4990">
              <w:rPr>
                <w:b w:val="0"/>
                <w:bCs w:val="0"/>
                <w:color w:val="000000" w:themeColor="text1"/>
              </w:rPr>
              <w:t>Explicit references/pointers</w:t>
            </w:r>
          </w:p>
        </w:tc>
        <w:tc>
          <w:tcPr>
            <w:tcW w:w="0" w:type="auto"/>
          </w:tcPr>
          <w:p w14:paraId="7AFA6AE5" w14:textId="2DF472B4" w:rsidR="00BE4990" w:rsidRPr="00433F74" w:rsidRDefault="00AF27A7" w:rsidP="009F7E6D">
            <w:pPr>
              <w:pStyle w:val="TableCell"/>
              <w:ind w:firstLine="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BE4990">
              <w:rPr>
                <w:b w:val="0"/>
                <w:bCs w:val="0"/>
                <w:color w:val="000000" w:themeColor="text1"/>
              </w:rPr>
              <w:t>Single tree</w:t>
            </w:r>
          </w:p>
        </w:tc>
      </w:tr>
      <w:tr w:rsidR="00AF27A7" w:rsidRPr="00C07C2A" w14:paraId="4F9A2476" w14:textId="77777777" w:rsidTr="009F7E6D">
        <w:trPr>
          <w:cnfStyle w:val="100000000000" w:firstRow="1" w:lastRow="0" w:firstColumn="0" w:lastColumn="0" w:oddVBand="0" w:evenVBand="0" w:oddHBand="0" w:evenHBand="0" w:firstRowFirstColumn="0" w:firstRowLastColumn="0" w:lastRowFirstColumn="0" w:lastRowLastColumn="0"/>
          <w:trHeight w:val="113"/>
          <w:tblHeader/>
          <w:jc w:val="center"/>
        </w:trPr>
        <w:tc>
          <w:tcPr>
            <w:cnfStyle w:val="001000000000" w:firstRow="0" w:lastRow="0" w:firstColumn="1" w:lastColumn="0" w:oddVBand="0" w:evenVBand="0" w:oddHBand="0" w:evenHBand="0" w:firstRowFirstColumn="0" w:firstRowLastColumn="0" w:lastRowFirstColumn="0" w:lastRowLastColumn="0"/>
            <w:tcW w:w="0" w:type="auto"/>
          </w:tcPr>
          <w:p w14:paraId="4DCF5330" w14:textId="56CA0E77" w:rsidR="00AF27A7" w:rsidRPr="00761D93" w:rsidRDefault="00AF27A7" w:rsidP="00AF27A7">
            <w:pPr>
              <w:pStyle w:val="TableCell"/>
              <w:ind w:firstLine="0"/>
              <w:jc w:val="left"/>
              <w:rPr>
                <w:b w:val="0"/>
                <w:bCs w:val="0"/>
                <w:color w:val="000000" w:themeColor="text1"/>
              </w:rPr>
            </w:pPr>
            <w:r>
              <w:rPr>
                <w:rFonts w:hint="eastAsia"/>
                <w:b w:val="0"/>
                <w:bCs w:val="0"/>
                <w:color w:val="000000" w:themeColor="text1"/>
                <w:lang w:eastAsia="zh-CN"/>
              </w:rPr>
              <w:t>B</w:t>
            </w:r>
            <w:r w:rsidRPr="00AF3413">
              <w:rPr>
                <w:b w:val="0"/>
                <w:bCs w:val="0"/>
                <w:color w:val="000000" w:themeColor="text1"/>
              </w:rPr>
              <w:t>inary</w:t>
            </w:r>
          </w:p>
        </w:tc>
        <w:tc>
          <w:tcPr>
            <w:tcW w:w="0" w:type="auto"/>
          </w:tcPr>
          <w:p w14:paraId="25B7344D" w14:textId="2099C838" w:rsidR="00AF27A7" w:rsidRDefault="00AF27A7" w:rsidP="00AF27A7">
            <w:pPr>
              <w:pStyle w:val="TableCell"/>
              <w:ind w:firstLine="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lang w:eastAsia="zh-CN"/>
              </w:rPr>
            </w:pPr>
            <w:r w:rsidRPr="00BE4990">
              <w:rPr>
                <w:b w:val="0"/>
                <w:bCs w:val="0"/>
                <w:color w:val="000000" w:themeColor="text1"/>
              </w:rPr>
              <w:t>Contiguous</w:t>
            </w:r>
          </w:p>
        </w:tc>
        <w:tc>
          <w:tcPr>
            <w:tcW w:w="0" w:type="auto"/>
          </w:tcPr>
          <w:p w14:paraId="005E3BFA" w14:textId="585EA92F" w:rsidR="00AF27A7" w:rsidRPr="00BE4990" w:rsidRDefault="00791AE4" w:rsidP="00AF27A7">
            <w:pPr>
              <w:pStyle w:val="TableCell"/>
              <w:ind w:firstLine="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Pr>
                <w:rFonts w:hint="eastAsia"/>
                <w:b w:val="0"/>
                <w:bCs w:val="0"/>
                <w:color w:val="000000" w:themeColor="text1"/>
                <w:lang w:eastAsia="zh-CN"/>
              </w:rPr>
              <w:t>E</w:t>
            </w:r>
            <w:r w:rsidR="00AF27A7" w:rsidRPr="00BE4990">
              <w:rPr>
                <w:b w:val="0"/>
                <w:bCs w:val="0"/>
                <w:color w:val="000000" w:themeColor="text1"/>
              </w:rPr>
              <w:t>lement rearrangement</w:t>
            </w:r>
          </w:p>
        </w:tc>
        <w:tc>
          <w:tcPr>
            <w:tcW w:w="0" w:type="auto"/>
          </w:tcPr>
          <w:p w14:paraId="3A2F9CAB" w14:textId="6F09F169" w:rsidR="00AF27A7" w:rsidRPr="00BE4990" w:rsidRDefault="00AF27A7" w:rsidP="00AF27A7">
            <w:pPr>
              <w:pStyle w:val="TableCell"/>
              <w:ind w:firstLine="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BE4990">
              <w:rPr>
                <w:b w:val="0"/>
                <w:bCs w:val="0"/>
                <w:color w:val="000000" w:themeColor="text1"/>
              </w:rPr>
              <w:t>Single tree</w:t>
            </w:r>
          </w:p>
        </w:tc>
      </w:tr>
      <w:tr w:rsidR="00AF27A7" w:rsidRPr="00C07C2A" w14:paraId="4D132AC8" w14:textId="77777777" w:rsidTr="009F7E6D">
        <w:trPr>
          <w:cnfStyle w:val="100000000000" w:firstRow="1" w:lastRow="0" w:firstColumn="0" w:lastColumn="0" w:oddVBand="0" w:evenVBand="0" w:oddHBand="0" w:evenHBand="0" w:firstRowFirstColumn="0" w:firstRowLastColumn="0" w:lastRowFirstColumn="0" w:lastRowLastColumn="0"/>
          <w:trHeight w:val="113"/>
          <w:tblHeader/>
          <w:jc w:val="center"/>
        </w:trPr>
        <w:tc>
          <w:tcPr>
            <w:cnfStyle w:val="001000000000" w:firstRow="0" w:lastRow="0" w:firstColumn="1" w:lastColumn="0" w:oddVBand="0" w:evenVBand="0" w:oddHBand="0" w:evenHBand="0" w:firstRowFirstColumn="0" w:firstRowLastColumn="0" w:lastRowFirstColumn="0" w:lastRowLastColumn="0"/>
            <w:tcW w:w="0" w:type="auto"/>
          </w:tcPr>
          <w:p w14:paraId="70B985EA" w14:textId="77777777" w:rsidR="00AF27A7" w:rsidRPr="00433F74" w:rsidRDefault="00AF27A7" w:rsidP="00AF27A7">
            <w:pPr>
              <w:pStyle w:val="TableCell"/>
              <w:ind w:firstLine="0"/>
              <w:jc w:val="left"/>
              <w:rPr>
                <w:b w:val="0"/>
                <w:bCs w:val="0"/>
                <w:color w:val="000000" w:themeColor="text1"/>
              </w:rPr>
            </w:pPr>
            <w:r w:rsidRPr="00090307">
              <w:rPr>
                <w:b w:val="0"/>
                <w:bCs w:val="0"/>
                <w:color w:val="000000" w:themeColor="text1"/>
              </w:rPr>
              <w:t>D</w:t>
            </w:r>
            <w:r>
              <w:rPr>
                <w:b w:val="0"/>
                <w:bCs w:val="0"/>
                <w:color w:val="000000" w:themeColor="text1"/>
              </w:rPr>
              <w:t>-</w:t>
            </w:r>
            <w:proofErr w:type="spellStart"/>
            <w:r>
              <w:rPr>
                <w:rFonts w:hint="eastAsia"/>
                <w:b w:val="0"/>
                <w:bCs w:val="0"/>
                <w:color w:val="000000" w:themeColor="text1"/>
                <w:lang w:eastAsia="zh-CN"/>
              </w:rPr>
              <w:t>a</w:t>
            </w:r>
            <w:r w:rsidRPr="00090307">
              <w:rPr>
                <w:b w:val="0"/>
                <w:bCs w:val="0"/>
                <w:color w:val="000000" w:themeColor="text1"/>
              </w:rPr>
              <w:t>ry</w:t>
            </w:r>
            <w:proofErr w:type="spellEnd"/>
          </w:p>
        </w:tc>
        <w:tc>
          <w:tcPr>
            <w:tcW w:w="0" w:type="auto"/>
          </w:tcPr>
          <w:p w14:paraId="18535985" w14:textId="19E590D6" w:rsidR="00AF27A7" w:rsidRPr="00433F74" w:rsidRDefault="00AF27A7" w:rsidP="00AF27A7">
            <w:pPr>
              <w:pStyle w:val="TableCell"/>
              <w:ind w:firstLine="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BE4990">
              <w:rPr>
                <w:b w:val="0"/>
                <w:bCs w:val="0"/>
                <w:color w:val="000000" w:themeColor="text1"/>
              </w:rPr>
              <w:t>Contiguous</w:t>
            </w:r>
          </w:p>
        </w:tc>
        <w:tc>
          <w:tcPr>
            <w:tcW w:w="0" w:type="auto"/>
          </w:tcPr>
          <w:p w14:paraId="509E125D" w14:textId="445BC505" w:rsidR="00AF27A7" w:rsidRPr="00433F74" w:rsidRDefault="00791AE4" w:rsidP="00AF27A7">
            <w:pPr>
              <w:pStyle w:val="TableCell"/>
              <w:ind w:firstLine="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Pr>
                <w:rFonts w:hint="eastAsia"/>
                <w:b w:val="0"/>
                <w:bCs w:val="0"/>
                <w:color w:val="000000" w:themeColor="text1"/>
                <w:lang w:eastAsia="zh-CN"/>
              </w:rPr>
              <w:t>E</w:t>
            </w:r>
            <w:r w:rsidR="00AF27A7" w:rsidRPr="00BE4990">
              <w:rPr>
                <w:b w:val="0"/>
                <w:bCs w:val="0"/>
                <w:color w:val="000000" w:themeColor="text1"/>
              </w:rPr>
              <w:t>lement rearrangement</w:t>
            </w:r>
          </w:p>
        </w:tc>
        <w:tc>
          <w:tcPr>
            <w:tcW w:w="0" w:type="auto"/>
          </w:tcPr>
          <w:p w14:paraId="5B336BD3" w14:textId="62099CA2" w:rsidR="00AF27A7" w:rsidRPr="00433F74" w:rsidRDefault="00AF27A7" w:rsidP="00AF27A7">
            <w:pPr>
              <w:pStyle w:val="TableCell"/>
              <w:ind w:firstLine="0"/>
              <w:jc w:val="left"/>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BE4990">
              <w:rPr>
                <w:b w:val="0"/>
                <w:bCs w:val="0"/>
                <w:color w:val="000000" w:themeColor="text1"/>
              </w:rPr>
              <w:t>Single tree</w:t>
            </w:r>
          </w:p>
        </w:tc>
      </w:tr>
    </w:tbl>
    <w:p w14:paraId="602BD79A" w14:textId="5700AEC6" w:rsidR="00296A36" w:rsidRDefault="003D5981" w:rsidP="00296A36">
      <w:pPr>
        <w:pStyle w:val="Para"/>
      </w:pPr>
      <w:r w:rsidRPr="003D5981">
        <w:t xml:space="preserve">In </w:t>
      </w:r>
      <w:r>
        <w:t>c</w:t>
      </w:r>
      <w:r w:rsidRPr="00BE4990">
        <w:t>ontiguous</w:t>
      </w:r>
      <w:r w:rsidRPr="003D5981">
        <w:t xml:space="preserve"> storage heaps,</w:t>
      </w:r>
      <w:r w:rsidR="00D821C7" w:rsidRPr="003D5981">
        <w:t xml:space="preserve"> </w:t>
      </w:r>
      <w:r w:rsidRPr="003D5981">
        <w:t xml:space="preserve">the </w:t>
      </w:r>
      <w:r w:rsidR="00D821C7" w:rsidRPr="003D5981">
        <w:t>operational efficiency primarily stems from the locality of memory access.</w:t>
      </w:r>
      <w:r w:rsidR="00D821C7">
        <w:t xml:space="preserve"> However, as the heap size increases, the overhead of maintaining the tree's structural balance gradually diminishes this </w:t>
      </w:r>
      <w:r w:rsidR="00D821C7" w:rsidRPr="00273B16">
        <w:rPr>
          <w:rFonts w:eastAsia="Verdana"/>
          <w14:ligatures w14:val="standard"/>
        </w:rPr>
        <w:t>advantage</w:t>
      </w:r>
      <w:r w:rsidR="000258FC">
        <w:rPr>
          <w:rFonts w:ascii="微软雅黑" w:eastAsia="微软雅黑" w:hAnsi="微软雅黑" w:cs="微软雅黑" w:hint="eastAsia"/>
          <w:lang w:eastAsia="zh-CN"/>
          <w14:ligatures w14:val="standard"/>
        </w:rPr>
        <w:t>【】</w:t>
      </w:r>
      <w:r w:rsidR="00D821C7">
        <w:t xml:space="preserve">. </w:t>
      </w:r>
      <w:r w:rsidR="0065598C">
        <w:t xml:space="preserve">In contrast, heap structures that utilize non-contiguous storage offer greater flexibility through </w:t>
      </w:r>
      <w:r w:rsidR="00840F18" w:rsidRPr="00BE4990">
        <w:t>pointer</w:t>
      </w:r>
      <w:r w:rsidR="0065598C" w:rsidRPr="00840F18">
        <w:t>-based opera</w:t>
      </w:r>
      <w:r w:rsidR="0065598C">
        <w:t>tions</w:t>
      </w:r>
      <w:r w:rsidR="000258FC">
        <w:rPr>
          <w:rFonts w:ascii="宋体" w:eastAsia="宋体" w:hAnsi="宋体" w:cs="宋体" w:hint="eastAsia"/>
          <w:lang w:eastAsia="zh-CN"/>
        </w:rPr>
        <w:t>【】</w:t>
      </w:r>
      <w:r w:rsidR="0065598C">
        <w:t xml:space="preserve">; however, they sacrifice the benefits of spatial locality and </w:t>
      </w:r>
      <w:r w:rsidR="00B70019">
        <w:t>do</w:t>
      </w:r>
      <w:r w:rsidR="0065598C">
        <w:t xml:space="preserve"> not fully leverage the computational advantages of modern hardware architectures, such as extremely high CPU frequencies and their integrated computational capabilities</w:t>
      </w:r>
      <w:r w:rsidR="000258FC">
        <w:rPr>
          <w:rFonts w:ascii="宋体" w:eastAsia="宋体" w:hAnsi="宋体" w:cs="宋体" w:hint="eastAsia"/>
          <w:lang w:eastAsia="zh-CN"/>
        </w:rPr>
        <w:t>【】</w:t>
      </w:r>
      <w:r w:rsidR="0065598C">
        <w:t>.</w:t>
      </w:r>
    </w:p>
    <w:p w14:paraId="6EB1EA83" w14:textId="6DB546A7" w:rsidR="00E220AA" w:rsidRPr="00E220AA" w:rsidRDefault="00296A36" w:rsidP="00E220AA">
      <w:pPr>
        <w:pStyle w:val="Para"/>
      </w:pPr>
      <w:r w:rsidRPr="00296A36">
        <w:t>Many existing heap designs, whether based on contiguous or non-contiguous storage and organized as a single tree or a collection of trees, impose stru</w:t>
      </w:r>
      <w:r w:rsidRPr="00CA4E9C">
        <w:rPr>
          <w:highlight w:val="yellow"/>
        </w:rPr>
        <w:t>ctural cons</w:t>
      </w:r>
      <w:r w:rsidRPr="00296A36">
        <w:t xml:space="preserve">traints beyond the heap-order </w:t>
      </w:r>
      <w:r w:rsidR="00546A5D" w:rsidRPr="00B26C5E">
        <w:t xml:space="preserve">relation </w:t>
      </w:r>
      <w:r w:rsidRPr="00296A36">
        <w:rPr>
          <w:rFonts w:hint="eastAsia"/>
        </w:rPr>
        <w:t>i</w:t>
      </w:r>
      <w:r w:rsidRPr="00296A36">
        <w:t>tself</w:t>
      </w:r>
      <w:r w:rsidR="00716969">
        <w:rPr>
          <w:rFonts w:ascii="宋体" w:eastAsia="宋体" w:hAnsi="宋体" w:cs="宋体" w:hint="eastAsia"/>
          <w:lang w:eastAsia="zh-CN"/>
        </w:rPr>
        <w:t>【】</w:t>
      </w:r>
      <w:r w:rsidRPr="00296A36">
        <w:t>, or require explicit st</w:t>
      </w:r>
      <w:r w:rsidRPr="00CA4E9C">
        <w:rPr>
          <w:highlight w:val="yellow"/>
        </w:rPr>
        <w:t>ructural adjustment</w:t>
      </w:r>
      <w:r w:rsidRPr="00296A36">
        <w:t>s as part of their maintenance mechanisms</w:t>
      </w:r>
      <w:r w:rsidR="00716969">
        <w:rPr>
          <w:rFonts w:ascii="宋体" w:eastAsia="宋体" w:hAnsi="宋体" w:cs="宋体" w:hint="eastAsia"/>
          <w:lang w:eastAsia="zh-CN"/>
        </w:rPr>
        <w:t>【】</w:t>
      </w:r>
      <w:r w:rsidRPr="00296A36">
        <w:t>. Despite decades of research and significant advances, improving the efficiency of the delete-min operation remains a longstanding challenge</w:t>
      </w:r>
      <w:r w:rsidR="00CA4E9C">
        <w:rPr>
          <w:rFonts w:ascii="宋体" w:eastAsia="宋体" w:hAnsi="宋体" w:cs="宋体" w:hint="eastAsia"/>
          <w:lang w:eastAsia="zh-CN"/>
        </w:rPr>
        <w:t>【】</w:t>
      </w:r>
      <w:r w:rsidRPr="00296A36">
        <w:t xml:space="preserve">. </w:t>
      </w:r>
      <w:r w:rsidR="00B26C5E">
        <w:rPr>
          <w:rFonts w:hint="eastAsia"/>
          <w:lang w:eastAsia="zh-CN"/>
        </w:rPr>
        <w:t>W</w:t>
      </w:r>
      <w:r w:rsidR="00B26C5E">
        <w:rPr>
          <w:lang w:eastAsia="zh-CN"/>
        </w:rPr>
        <w:t>e arg</w:t>
      </w:r>
      <w:r w:rsidR="00B26C5E">
        <w:t>ue that the</w:t>
      </w:r>
      <w:r w:rsidRPr="00296A36">
        <w:t xml:space="preserve"> key to further improving delete-min lies in removing a</w:t>
      </w:r>
      <w:r w:rsidRPr="003C702D">
        <w:t>lgorithm-induced structural constr</w:t>
      </w:r>
      <w:r w:rsidRPr="00296A36">
        <w:t xml:space="preserve">aints, exploiting </w:t>
      </w:r>
      <w:r w:rsidRPr="003C702D">
        <w:t>locality and the capabilities of modern computing architectu</w:t>
      </w:r>
      <w:r w:rsidRPr="00296A36">
        <w:t>res, and leveraging the fle</w:t>
      </w:r>
      <w:r w:rsidRPr="003C702D">
        <w:t>xibility enabled by non-contiguous</w:t>
      </w:r>
      <w:r w:rsidRPr="00296A36">
        <w:t xml:space="preserve"> storage.</w:t>
      </w:r>
    </w:p>
    <w:p w14:paraId="1A6B7E20" w14:textId="1FE05864" w:rsidR="00BA5B0E" w:rsidRPr="00BA5B0E" w:rsidRDefault="00E220AA" w:rsidP="00E220AA">
      <w:pPr>
        <w:pStyle w:val="Para"/>
      </w:pPr>
      <w:r w:rsidRPr="00E220AA">
        <w:t xml:space="preserve">We propose AOH, a fundamentally different approach that extends the </w:t>
      </w:r>
      <w:r w:rsidRPr="008F3FAF">
        <w:rPr>
          <w:rFonts w:eastAsia="Verdana"/>
          <w14:ligatures w14:val="standard"/>
        </w:rPr>
        <w:t>h</w:t>
      </w:r>
      <w:r w:rsidRPr="005A0401">
        <w:rPr>
          <w:rFonts w:eastAsia="Verdana"/>
          <w14:ligatures w14:val="standard"/>
        </w:rPr>
        <w:t>eap-order rel</w:t>
      </w:r>
      <w:r w:rsidRPr="008F3FAF">
        <w:rPr>
          <w:rFonts w:eastAsia="Verdana"/>
          <w14:ligatures w14:val="standard"/>
        </w:rPr>
        <w:t>ation fr</w:t>
      </w:r>
      <w:r w:rsidRPr="00CA4E9C">
        <w:rPr>
          <w:rFonts w:eastAsia="Verdana"/>
          <w:highlight w:val="yellow"/>
          <w14:ligatures w14:val="standard"/>
        </w:rPr>
        <w:t>om parent–child pairs to sibling pair</w:t>
      </w:r>
      <w:r w:rsidRPr="008F3FAF">
        <w:rPr>
          <w:rFonts w:eastAsia="Verdana"/>
          <w14:ligatures w14:val="standard"/>
        </w:rPr>
        <w:t>s</w:t>
      </w:r>
      <w:r w:rsidRPr="00E220AA">
        <w:t>, imposes no extraneous structural constraints, eliminates the need for balancing, and enables flexible structural modifications while retaining favorable memory locality.</w:t>
      </w:r>
      <w:r>
        <w:t xml:space="preserve"> </w:t>
      </w:r>
      <w:r w:rsidRPr="00296A36">
        <w:t>Its four fundamental operations—insert, decrease-key, increase-key, and delete-min—achieve</w:t>
      </w:r>
      <w:r w:rsidRPr="001C19E3">
        <w:t xml:space="preserve"> </w:t>
      </w:r>
      <m:oMath>
        <m:r>
          <m:rPr>
            <m:sty m:val="p"/>
          </m:rPr>
          <w:rPr>
            <w:rFonts w:ascii="Cambria Math" w:hAnsi="Cambria Math"/>
          </w:rPr>
          <m:t>Θ</m:t>
        </m:r>
        <m:d>
          <m:dPr>
            <m:ctrlPr>
              <w:rPr>
                <w:rFonts w:ascii="Cambria Math" w:hAnsi="Cambria Math"/>
              </w:rPr>
            </m:ctrlPr>
          </m:dPr>
          <m:e>
            <m:r>
              <m:rPr>
                <m:sty m:val="p"/>
              </m:rPr>
              <w:rPr>
                <w:rFonts w:ascii="Cambria Math" w:hAnsi="Cambria Math"/>
              </w:rPr>
              <m:t>1</m:t>
            </m:r>
          </m:e>
        </m:d>
      </m:oMath>
      <w:r>
        <w:rPr>
          <w:rFonts w:hint="eastAsia"/>
          <w:lang w:eastAsia="zh-CN"/>
        </w:rPr>
        <w:t xml:space="preserve"> </w:t>
      </w:r>
      <w:r w:rsidRPr="00296A36">
        <w:t>amortized time complexity.</w:t>
      </w:r>
    </w:p>
    <w:bookmarkEnd w:id="10"/>
    <w:bookmarkEnd w:id="11"/>
    <w:p w14:paraId="0778EDD7" w14:textId="7F0A1F70" w:rsidR="00412F91" w:rsidRPr="00412F91" w:rsidRDefault="00412F91" w:rsidP="00412F91">
      <w:pPr>
        <w:pStyle w:val="Head1"/>
        <w:ind w:left="432" w:hanging="432"/>
      </w:pPr>
      <w:r w:rsidRPr="00412F91">
        <w:t>Related Work</w:t>
      </w:r>
    </w:p>
    <w:p w14:paraId="1C2BDCAC" w14:textId="7BF809AC" w:rsidR="003F6694" w:rsidRDefault="00412F91" w:rsidP="003F6694">
      <w:pPr>
        <w:pStyle w:val="Para"/>
        <w:ind w:firstLine="0"/>
        <w:rPr>
          <w:rFonts w:eastAsia="Verdana"/>
          <w14:ligatures w14:val="standard"/>
        </w:rPr>
      </w:pPr>
      <w:bookmarkStart w:id="12" w:name="OLE_LINK45"/>
      <w:bookmarkStart w:id="13" w:name="OLE_LINK46"/>
      <w:r w:rsidRPr="00193938">
        <w:rPr>
          <w:rFonts w:eastAsia="Verdana"/>
          <w14:ligatures w14:val="standard"/>
        </w:rPr>
        <w:t xml:space="preserve">In 1964, J.W.J. Williams first systematically introduced the binary heap data structure [4]. </w:t>
      </w:r>
      <w:r w:rsidR="00D222D8" w:rsidRPr="00BA61A7">
        <w:rPr>
          <w:rFonts w:eastAsia="Verdana"/>
          <w14:ligatures w14:val="standard"/>
        </w:rPr>
        <w:t>This work established the foundation for a large body of subsequent research on heap data structures</w:t>
      </w:r>
      <w:r w:rsidRPr="00193938">
        <w:rPr>
          <w:rFonts w:eastAsia="Verdana"/>
          <w14:ligatures w14:val="standard"/>
        </w:rPr>
        <w:t xml:space="preserve">. </w:t>
      </w:r>
      <w:r w:rsidR="00C672B5" w:rsidRPr="00C672B5">
        <w:rPr>
          <w:rFonts w:eastAsia="Verdana"/>
          <w14:ligatures w14:val="standard"/>
        </w:rPr>
        <w:t>A binary heap is a complete binary tree in which the heap-order relation holds for every parent–child pair.</w:t>
      </w:r>
      <w:r w:rsidR="00C672B5">
        <w:rPr>
          <w:rFonts w:eastAsia="Verdana" w:hint="eastAsia"/>
          <w14:ligatures w14:val="standard"/>
        </w:rPr>
        <w:t xml:space="preserve"> </w:t>
      </w:r>
      <w:r w:rsidR="00AC3437">
        <w:rPr>
          <w:rFonts w:eastAsia="Verdana" w:hint="eastAsia"/>
          <w14:ligatures w14:val="standard"/>
        </w:rPr>
        <w:t>T</w:t>
      </w:r>
      <w:r w:rsidR="00B25308">
        <w:rPr>
          <w:rFonts w:eastAsia="Verdana"/>
          <w14:ligatures w14:val="standard"/>
        </w:rPr>
        <w:t>he</w:t>
      </w:r>
      <w:r w:rsidR="00B25308" w:rsidRPr="00BA61A7">
        <w:rPr>
          <w:rFonts w:eastAsia="Verdana"/>
          <w14:ligatures w14:val="standard"/>
        </w:rPr>
        <w:t xml:space="preserve"> binary heap does not require explicit maintenance of </w:t>
      </w:r>
      <w:r w:rsidR="00B25308" w:rsidRPr="00BA61A7">
        <w:rPr>
          <w:rFonts w:eastAsia="Verdana"/>
          <w14:ligatures w14:val="standard"/>
        </w:rPr>
        <w:lastRenderedPageBreak/>
        <w:t xml:space="preserve">a </w:t>
      </w:r>
      <w:r w:rsidR="00B25308" w:rsidRPr="00AA66BC">
        <w:rPr>
          <w:rFonts w:eastAsia="Verdana"/>
          <w14:ligatures w14:val="standard"/>
        </w:rPr>
        <w:t>global balance con</w:t>
      </w:r>
      <w:r w:rsidR="00B25308" w:rsidRPr="00B25308">
        <w:rPr>
          <w:rFonts w:eastAsia="Verdana"/>
          <w14:ligatures w14:val="standard"/>
        </w:rPr>
        <w:t>d</w:t>
      </w:r>
      <w:r w:rsidR="00B25308" w:rsidRPr="00BA61A7">
        <w:rPr>
          <w:rFonts w:eastAsia="Verdana"/>
          <w14:ligatures w14:val="standard"/>
        </w:rPr>
        <w:t xml:space="preserve">ition. Instead, its complete-tree structure is implicitly maintained by storing the elements in a contiguous array and using arithmetic on array indices to navigate between parents and children. During heap operations, elements may be moved within the array through sift-up or sift-down operations to restore the heap-order </w:t>
      </w:r>
      <w:r w:rsidR="003F6694">
        <w:rPr>
          <w:rFonts w:eastAsia="Verdana" w:hint="eastAsia"/>
          <w:lang w:eastAsia="zh-CN"/>
          <w14:ligatures w14:val="standard"/>
        </w:rPr>
        <w:t>relation</w:t>
      </w:r>
      <w:r w:rsidR="00B25308" w:rsidRPr="00BA61A7">
        <w:rPr>
          <w:rFonts w:eastAsia="Verdana"/>
          <w14:ligatures w14:val="standard"/>
        </w:rPr>
        <w:t>.</w:t>
      </w:r>
      <w:r w:rsidR="00B25308">
        <w:rPr>
          <w:rFonts w:eastAsia="Verdana" w:hint="eastAsia"/>
          <w14:ligatures w14:val="standard"/>
        </w:rPr>
        <w:t xml:space="preserve"> </w:t>
      </w:r>
    </w:p>
    <w:p w14:paraId="5C106C27" w14:textId="39008B9C" w:rsidR="00B53072" w:rsidRPr="008627C7" w:rsidRDefault="00B25308" w:rsidP="00AA66BC">
      <w:pPr>
        <w:pStyle w:val="Para"/>
        <w:rPr>
          <w:rFonts w:eastAsia="Verdana"/>
          <w14:ligatures w14:val="standard"/>
        </w:rPr>
      </w:pPr>
      <w:r w:rsidRPr="00B25308">
        <w:rPr>
          <w:rFonts w:eastAsia="Verdana"/>
          <w14:ligatures w14:val="standard"/>
        </w:rPr>
        <w:t>A limitation of the binary heap is the absence of an inherent mechanism for locating an arbitrary element by key. If no auxiliary index or external handle is maintained, loc</w:t>
      </w:r>
      <w:r w:rsidRPr="00E36CB0">
        <w:rPr>
          <w:rFonts w:eastAsia="Verdana"/>
          <w14:ligatures w14:val="standard"/>
        </w:rPr>
        <w:t>ating a specified element may require</w:t>
      </w:r>
      <w:r w:rsidR="00FE185B" w:rsidRPr="00E36CB0">
        <w:rPr>
          <w:rFonts w:eastAsia="Verdana" w:hint="eastAsia"/>
          <w14:ligatures w14:val="standard"/>
        </w:rPr>
        <w:t xml:space="preserve"> </w:t>
      </w:r>
      <m:oMath>
        <m:r>
          <m:rPr>
            <m:sty m:val="p"/>
          </m:rPr>
          <w:rPr>
            <w:rFonts w:ascii="Cambria Math" w:eastAsia="Verdana" w:hAnsi="Cambria Math" w:hint="eastAsia"/>
            <w14:ligatures w14:val="standard"/>
          </w:rPr>
          <m:t>O</m:t>
        </m:r>
        <m:r>
          <m:rPr>
            <m:sty m:val="p"/>
          </m:rPr>
          <w:rPr>
            <w:rFonts w:ascii="Cambria Math" w:eastAsia="Verdana" w:hAnsi="Cambria Math"/>
            <w14:ligatures w14:val="standard"/>
          </w:rPr>
          <m:t>(</m:t>
        </m:r>
        <m:r>
          <w:rPr>
            <w:rFonts w:ascii="Cambria Math" w:eastAsia="Verdana" w:hAnsi="Cambria Math" w:hint="eastAsia"/>
            <w14:ligatures w14:val="standard"/>
          </w:rPr>
          <m:t>N</m:t>
        </m:r>
        <m:r>
          <m:rPr>
            <m:sty m:val="p"/>
          </m:rPr>
          <w:rPr>
            <w:rFonts w:ascii="Cambria Math" w:eastAsia="Verdana" w:hAnsi="Cambria Math"/>
            <w14:ligatures w14:val="standard"/>
          </w:rPr>
          <m:t>)</m:t>
        </m:r>
      </m:oMath>
      <w:r w:rsidRPr="00E36CB0">
        <w:rPr>
          <w:rFonts w:eastAsia="Verdana"/>
          <w14:ligatures w14:val="standard"/>
        </w:rPr>
        <w:t xml:space="preserve"> tim</w:t>
      </w:r>
      <w:r w:rsidRPr="00B25308">
        <w:rPr>
          <w:rFonts w:eastAsia="Verdana"/>
          <w14:ligatures w14:val="standard"/>
        </w:rPr>
        <w:t>e</w:t>
      </w:r>
      <w:r w:rsidR="007C25F1" w:rsidRPr="00193938">
        <w:rPr>
          <w:rFonts w:eastAsia="Verdana"/>
          <w14:ligatures w14:val="standard"/>
        </w:rPr>
        <w:t xml:space="preserve">, where </w:t>
      </w:r>
      <m:oMath>
        <m:r>
          <w:rPr>
            <w:rFonts w:ascii="Cambria Math" w:eastAsia="Verdana" w:hAnsi="Cambria Math" w:hint="eastAsia"/>
            <w14:ligatures w14:val="standard"/>
          </w:rPr>
          <m:t>N</m:t>
        </m:r>
      </m:oMath>
      <w:r w:rsidR="007C25F1" w:rsidRPr="00193938">
        <w:rPr>
          <w:rFonts w:eastAsia="Verdana"/>
          <w14:ligatures w14:val="standard"/>
        </w:rPr>
        <w:t xml:space="preserve"> is the heap size</w:t>
      </w:r>
      <w:r w:rsidRPr="00B25308">
        <w:rPr>
          <w:rFonts w:eastAsia="Verdana"/>
          <w14:ligatures w14:val="standard"/>
        </w:rPr>
        <w:t xml:space="preserve">. Once the element has been located, however, modifying its key and restoring the heap-order </w:t>
      </w:r>
      <w:r w:rsidR="003F6694">
        <w:rPr>
          <w:rFonts w:eastAsia="Verdana"/>
          <w14:ligatures w14:val="standard"/>
        </w:rPr>
        <w:t>relation</w:t>
      </w:r>
      <w:r w:rsidRPr="00B25308">
        <w:rPr>
          <w:rFonts w:eastAsia="Verdana"/>
          <w14:ligatures w14:val="standard"/>
        </w:rPr>
        <w:t xml:space="preserve"> requires at most </w:t>
      </w:r>
      <m:oMath>
        <m:r>
          <m:rPr>
            <m:sty m:val="p"/>
          </m:rPr>
          <w:rPr>
            <w:rFonts w:ascii="Cambria Math" w:eastAsia="Verdana" w:hAnsi="Cambria Math" w:hint="eastAsia"/>
            <w14:ligatures w14:val="standard"/>
          </w:rPr>
          <m:t>O</m:t>
        </m:r>
        <m:d>
          <m:dPr>
            <m:ctrlPr>
              <w:rPr>
                <w:rFonts w:ascii="Cambria Math" w:eastAsia="Verdana" w:hAnsi="Cambria Math"/>
                <w14:ligatures w14:val="standard"/>
              </w:rPr>
            </m:ctrlPr>
          </m:dPr>
          <m:e>
            <m:func>
              <m:funcPr>
                <m:ctrlPr>
                  <w:rPr>
                    <w:rFonts w:ascii="Cambria Math" w:eastAsia="Verdana" w:hAnsi="Cambria Math"/>
                    <w14:ligatures w14:val="standard"/>
                  </w:rPr>
                </m:ctrlPr>
              </m:funcPr>
              <m:fName>
                <m:r>
                  <m:rPr>
                    <m:sty m:val="p"/>
                  </m:rPr>
                  <w:rPr>
                    <w:rFonts w:ascii="Cambria Math" w:eastAsia="Verdana" w:hAnsi="Cambria Math"/>
                    <w14:ligatures w14:val="standard"/>
                  </w:rPr>
                  <m:t>log</m:t>
                </m:r>
              </m:fName>
              <m:e>
                <m:r>
                  <w:rPr>
                    <w:rFonts w:ascii="Cambria Math" w:eastAsia="Verdana" w:hAnsi="Cambria Math"/>
                    <w14:ligatures w14:val="standard"/>
                  </w:rPr>
                  <m:t>N</m:t>
                </m:r>
              </m:e>
            </m:func>
          </m:e>
        </m:d>
      </m:oMath>
      <w:r w:rsidR="007C25F1">
        <w:rPr>
          <w:rFonts w:eastAsia="Verdana" w:hint="eastAsia"/>
          <w14:ligatures w14:val="standard"/>
        </w:rPr>
        <w:t xml:space="preserve"> </w:t>
      </w:r>
      <w:r w:rsidRPr="00B25308">
        <w:rPr>
          <w:rFonts w:eastAsia="Verdana"/>
          <w14:ligatures w14:val="standard"/>
        </w:rPr>
        <w:t>additional time. This distinction is important when comparing binary heaps with heap structures that explicitly maintain references to individual nodes.</w:t>
      </w:r>
      <w:r w:rsidR="00AA66BC">
        <w:rPr>
          <w:rFonts w:eastAsia="Verdana" w:hint="eastAsia"/>
          <w:lang w:eastAsia="zh-CN"/>
          <w14:ligatures w14:val="standard"/>
        </w:rPr>
        <w:t xml:space="preserve"> </w:t>
      </w:r>
      <w:r w:rsidR="00C36DF4" w:rsidRPr="00C36DF4">
        <w:rPr>
          <w:rFonts w:eastAsia="Verdana"/>
          <w14:ligatures w14:val="standard"/>
        </w:rPr>
        <w:t xml:space="preserve">The </w:t>
      </w:r>
      <w:r w:rsidR="00C36DF4" w:rsidRPr="00C26ABE">
        <w:rPr>
          <w:rFonts w:eastAsia="Verdana"/>
          <w14:ligatures w14:val="standard"/>
        </w:rPr>
        <w:t>d-</w:t>
      </w:r>
      <w:proofErr w:type="spellStart"/>
      <w:r w:rsidR="00C36DF4" w:rsidRPr="00C26ABE">
        <w:rPr>
          <w:rFonts w:eastAsia="Verdana"/>
          <w14:ligatures w14:val="standard"/>
        </w:rPr>
        <w:t>ary</w:t>
      </w:r>
      <w:proofErr w:type="spellEnd"/>
      <w:r w:rsidR="00C36DF4" w:rsidRPr="00C26ABE">
        <w:rPr>
          <w:rFonts w:eastAsia="Verdana"/>
          <w14:ligatures w14:val="standard"/>
        </w:rPr>
        <w:t xml:space="preserve"> heap [</w:t>
      </w:r>
      <w:r w:rsidR="003F6694" w:rsidRPr="00C26ABE">
        <w:rPr>
          <w:rFonts w:eastAsia="Verdana"/>
          <w14:ligatures w14:val="standard"/>
        </w:rPr>
        <w:t>5</w:t>
      </w:r>
      <w:r w:rsidR="00C36DF4" w:rsidRPr="00C26ABE">
        <w:rPr>
          <w:rFonts w:eastAsia="Verdana"/>
          <w14:ligatures w14:val="standard"/>
        </w:rPr>
        <w:t>]</w:t>
      </w:r>
      <w:r w:rsidR="00C36DF4" w:rsidRPr="00C36DF4">
        <w:rPr>
          <w:rFonts w:eastAsia="Verdana"/>
          <w14:ligatures w14:val="standard"/>
        </w:rPr>
        <w:t xml:space="preserve"> generalizes the binary heap by allowing each internal node to have up to d children. This design provides a tunable trade-off between the costs of decrease-key and delete-min: increasing d reduces the heap height to </w:t>
      </w:r>
      <m:oMath>
        <m:r>
          <m:rPr>
            <m:sty m:val="p"/>
          </m:rPr>
          <w:rPr>
            <w:rFonts w:ascii="Cambria Math" w:eastAsia="Verdana" w:hAnsi="Cambria Math" w:hint="eastAsia"/>
            <w14:ligatures w14:val="standard"/>
          </w:rPr>
          <m:t>O</m:t>
        </m:r>
        <m:d>
          <m:dPr>
            <m:ctrlPr>
              <w:rPr>
                <w:rFonts w:ascii="Cambria Math" w:eastAsia="Verdana" w:hAnsi="Cambria Math"/>
                <w14:ligatures w14:val="standard"/>
              </w:rPr>
            </m:ctrlPr>
          </m:dPr>
          <m:e>
            <m:sSubSup>
              <m:sSubSupPr>
                <m:ctrlPr>
                  <w:rPr>
                    <w:rFonts w:ascii="Cambria Math" w:eastAsia="Verdana" w:hAnsi="Cambria Math"/>
                    <w:i/>
                    <w14:ligatures w14:val="standard"/>
                  </w:rPr>
                </m:ctrlPr>
              </m:sSubSupPr>
              <m:e>
                <m:r>
                  <w:rPr>
                    <w:rFonts w:ascii="Cambria Math" w:eastAsia="Verdana" w:hAnsi="Cambria Math"/>
                    <w14:ligatures w14:val="standard"/>
                  </w:rPr>
                  <m:t>log</m:t>
                </m:r>
              </m:e>
              <m:sub>
                <m:r>
                  <w:rPr>
                    <w:rFonts w:ascii="Cambria Math" w:eastAsia="Verdana" w:hAnsi="Cambria Math"/>
                    <w14:ligatures w14:val="standard"/>
                  </w:rPr>
                  <m:t>d</m:t>
                </m:r>
              </m:sub>
              <m:sup>
                <m:r>
                  <w:rPr>
                    <w:rFonts w:ascii="Cambria Math" w:eastAsia="Verdana" w:hAnsi="Cambria Math"/>
                    <w14:ligatures w14:val="standard"/>
                  </w:rPr>
                  <m:t>N</m:t>
                </m:r>
              </m:sup>
            </m:sSubSup>
          </m:e>
        </m:d>
      </m:oMath>
      <w:r w:rsidR="00C36DF4" w:rsidRPr="00C36DF4">
        <w:rPr>
          <w:rFonts w:eastAsia="Verdana"/>
          <w14:ligatures w14:val="standard"/>
        </w:rPr>
        <w:t>, but increases the per-level cost of delete-min, which may need to examine up to d children. Its complete-tree structure provides a simple form of structural balance, while key modifications are performed through element movements along tree paths.</w:t>
      </w:r>
      <w:r w:rsidR="00C36DF4">
        <w:rPr>
          <w:rFonts w:eastAsia="Verdana"/>
          <w14:ligatures w14:val="standard"/>
        </w:rPr>
        <w:t xml:space="preserve"> </w:t>
      </w:r>
    </w:p>
    <w:p w14:paraId="40F0D09F" w14:textId="1A85D13C" w:rsidR="004A5F28" w:rsidRPr="00212B42" w:rsidRDefault="00B53072" w:rsidP="00212B42">
      <w:pPr>
        <w:pStyle w:val="Para"/>
        <w:rPr>
          <w:rFonts w:eastAsia="Verdana"/>
          <w14:ligatures w14:val="standard"/>
        </w:rPr>
      </w:pPr>
      <w:r w:rsidRPr="008627C7">
        <w:rPr>
          <w:rFonts w:eastAsia="Verdana"/>
          <w14:ligatures w14:val="standard"/>
        </w:rPr>
        <w:t xml:space="preserve">Binary heaps maintain the heap-order </w:t>
      </w:r>
      <w:r w:rsidR="00212B42" w:rsidRPr="00212B42">
        <w:rPr>
          <w:rFonts w:eastAsia="Verdana"/>
          <w14:ligatures w14:val="standard"/>
        </w:rPr>
        <w:t xml:space="preserve">relation </w:t>
      </w:r>
      <w:r w:rsidRPr="008627C7">
        <w:rPr>
          <w:rFonts w:eastAsia="Verdana" w:hint="eastAsia"/>
          <w14:ligatures w14:val="standard"/>
        </w:rPr>
        <w:t>t</w:t>
      </w:r>
      <w:r w:rsidRPr="008627C7">
        <w:rPr>
          <w:rFonts w:eastAsia="Verdana"/>
          <w14:ligatures w14:val="standard"/>
        </w:rPr>
        <w:t xml:space="preserve">hrough element movements within an underlying complete binary tree, and their array-based representation provides favorable spatial locality. This locality can make binary heaps highly efficient when the heap fits well within the upper levels of the memory hierarchy. However, as the heap grows beyond cache capacity, the cost of memory accesses becomes increasingly important and is not captured by the conventional </w:t>
      </w:r>
      <m:oMath>
        <m:r>
          <m:rPr>
            <m:sty m:val="p"/>
          </m:rPr>
          <w:rPr>
            <w:rFonts w:ascii="Cambria Math" w:eastAsia="Verdana" w:hAnsi="Cambria Math" w:hint="eastAsia"/>
            <w14:ligatures w14:val="standard"/>
          </w:rPr>
          <m:t>O</m:t>
        </m:r>
        <m:d>
          <m:dPr>
            <m:ctrlPr>
              <w:rPr>
                <w:rFonts w:ascii="Cambria Math" w:eastAsia="Verdana" w:hAnsi="Cambria Math"/>
                <w14:ligatures w14:val="standard"/>
              </w:rPr>
            </m:ctrlPr>
          </m:dPr>
          <m:e>
            <m:func>
              <m:funcPr>
                <m:ctrlPr>
                  <w:rPr>
                    <w:rFonts w:ascii="Cambria Math" w:eastAsia="Verdana" w:hAnsi="Cambria Math"/>
                    <w14:ligatures w14:val="standard"/>
                  </w:rPr>
                </m:ctrlPr>
              </m:funcPr>
              <m:fName>
                <m:r>
                  <m:rPr>
                    <m:sty m:val="p"/>
                  </m:rPr>
                  <w:rPr>
                    <w:rFonts w:ascii="Cambria Math" w:eastAsia="Verdana" w:hAnsi="Cambria Math"/>
                    <w14:ligatures w14:val="standard"/>
                  </w:rPr>
                  <m:t>log</m:t>
                </m:r>
              </m:fName>
              <m:e>
                <m:r>
                  <w:rPr>
                    <w:rFonts w:ascii="Cambria Math" w:eastAsia="Verdana" w:hAnsi="Cambria Math"/>
                    <w14:ligatures w14:val="standard"/>
                  </w:rPr>
                  <m:t>N</m:t>
                </m:r>
              </m:e>
            </m:func>
          </m:e>
        </m:d>
      </m:oMath>
      <w:r w:rsidRPr="008627C7">
        <w:rPr>
          <w:rFonts w:eastAsia="Verdana"/>
          <w14:ligatures w14:val="standard"/>
        </w:rPr>
        <w:t xml:space="preserve"> operation-count analysis. Empirical studies have shown that cache-miss behavior, particularly at the L1 cache level, is strongly correlated with wall-clock performance, and that cac</w:t>
      </w:r>
      <w:r w:rsidRPr="005126C3">
        <w:rPr>
          <w:rFonts w:eastAsia="Verdana"/>
          <w:highlight w:val="yellow"/>
          <w14:ligatures w14:val="standard"/>
        </w:rPr>
        <w:t>he-aw</w:t>
      </w:r>
      <w:r w:rsidRPr="008627C7">
        <w:rPr>
          <w:rFonts w:eastAsia="Verdana"/>
          <w14:ligatures w14:val="standard"/>
        </w:rPr>
        <w:t xml:space="preserve">are priority queues can substantially outperform conventional binary heaps on large inputs </w:t>
      </w:r>
      <w:r w:rsidRPr="008627C7">
        <w:rPr>
          <w:rFonts w:eastAsia="Verdana"/>
          <w:highlight w:val="yellow"/>
          <w14:ligatures w14:val="standard"/>
        </w:rPr>
        <w:t>[</w:t>
      </w:r>
      <w:proofErr w:type="spellStart"/>
      <w:r w:rsidRPr="008627C7">
        <w:rPr>
          <w:rFonts w:eastAsia="Verdana"/>
          <w:highlight w:val="yellow"/>
          <w14:ligatures w14:val="standard"/>
        </w:rPr>
        <w:t>LaMarca</w:t>
      </w:r>
      <w:proofErr w:type="spellEnd"/>
      <w:r w:rsidRPr="008627C7">
        <w:rPr>
          <w:rFonts w:eastAsia="Verdana"/>
          <w:highlight w:val="yellow"/>
          <w14:ligatures w14:val="standard"/>
        </w:rPr>
        <w:t xml:space="preserve"> and Ladner 1996; Larkin et al. 2014; Sanders 1999].</w:t>
      </w:r>
      <w:r w:rsidRPr="008627C7">
        <w:rPr>
          <w:rFonts w:eastAsia="Verdana"/>
          <w14:ligatures w14:val="standard"/>
        </w:rPr>
        <w:t xml:space="preserve"> </w:t>
      </w:r>
      <w:bookmarkStart w:id="14" w:name="OLE_LINK47"/>
      <w:bookmarkStart w:id="15" w:name="OLE_LINK48"/>
      <w:bookmarkStart w:id="16" w:name="OLE_LINK53"/>
      <w:bookmarkEnd w:id="12"/>
      <w:bookmarkEnd w:id="13"/>
    </w:p>
    <w:p w14:paraId="35DF3E32" w14:textId="7155CA89" w:rsidR="004A5F28" w:rsidRPr="004A5F28" w:rsidRDefault="004A5F28" w:rsidP="004A5F28">
      <w:pPr>
        <w:pStyle w:val="Para"/>
        <w:rPr>
          <w:rFonts w:eastAsia="Verdana"/>
          <w14:ligatures w14:val="standard"/>
        </w:rPr>
      </w:pPr>
      <w:r w:rsidRPr="004A5F28">
        <w:rPr>
          <w:rFonts w:eastAsia="Verdana"/>
          <w14:ligatures w14:val="standard"/>
        </w:rPr>
        <w:t xml:space="preserve">To enable efficient key modifications, </w:t>
      </w:r>
      <w:proofErr w:type="spellStart"/>
      <w:r w:rsidRPr="004A5F28">
        <w:rPr>
          <w:rFonts w:eastAsia="Verdana"/>
          <w14:ligatures w14:val="standard"/>
        </w:rPr>
        <w:t>Fredman</w:t>
      </w:r>
      <w:proofErr w:type="spellEnd"/>
      <w:r w:rsidRPr="004A5F28">
        <w:rPr>
          <w:rFonts w:eastAsia="Verdana"/>
          <w14:ligatures w14:val="standard"/>
        </w:rPr>
        <w:t xml:space="preserve"> and </w:t>
      </w:r>
      <w:proofErr w:type="spellStart"/>
      <w:r w:rsidRPr="004A5F28">
        <w:rPr>
          <w:rFonts w:eastAsia="Verdana"/>
          <w14:ligatures w14:val="standard"/>
        </w:rPr>
        <w:t>Tarjan</w:t>
      </w:r>
      <w:proofErr w:type="spellEnd"/>
      <w:r w:rsidRPr="004A5F28">
        <w:rPr>
          <w:rFonts w:eastAsia="Verdana"/>
          <w14:ligatures w14:val="standard"/>
        </w:rPr>
        <w:t xml:space="preserve"> introduced Fibonacci heaps in 1987 [2]. The classical Fibonacci heap supports decrease-key in </w:t>
      </w:r>
      <m:oMath>
        <m:r>
          <m:rPr>
            <m:sty m:val="p"/>
          </m:rPr>
          <w:rPr>
            <w:rFonts w:ascii="Cambria Math" w:eastAsia="Verdana" w:hAnsi="Cambria Math" w:hint="eastAsia"/>
            <w14:ligatures w14:val="standard"/>
          </w:rPr>
          <m:t>O</m:t>
        </m:r>
        <m:d>
          <m:dPr>
            <m:ctrlPr>
              <w:rPr>
                <w:rFonts w:ascii="Cambria Math" w:eastAsia="Verdana" w:hAnsi="Cambria Math"/>
                <w14:ligatures w14:val="standard"/>
              </w:rPr>
            </m:ctrlPr>
          </m:dPr>
          <m:e>
            <m:r>
              <m:rPr>
                <m:sty m:val="p"/>
              </m:rPr>
              <w:rPr>
                <w:rFonts w:ascii="Cambria Math" w:eastAsia="Verdana" w:hAnsi="Cambria Math"/>
                <w14:ligatures w14:val="standard"/>
              </w:rPr>
              <m:t>1</m:t>
            </m:r>
          </m:e>
        </m:d>
      </m:oMath>
      <w:r w:rsidRPr="004A5F28">
        <w:rPr>
          <w:rFonts w:eastAsia="Verdana"/>
          <w14:ligatures w14:val="standard"/>
        </w:rPr>
        <w:t xml:space="preserve"> amortized time and delete-min in </w:t>
      </w:r>
      <m:oMath>
        <m:r>
          <m:rPr>
            <m:sty m:val="p"/>
          </m:rPr>
          <w:rPr>
            <w:rFonts w:ascii="Cambria Math" w:eastAsia="Verdana" w:hAnsi="Cambria Math" w:hint="eastAsia"/>
            <w14:ligatures w14:val="standard"/>
          </w:rPr>
          <m:t>O</m:t>
        </m:r>
        <m:d>
          <m:dPr>
            <m:ctrlPr>
              <w:rPr>
                <w:rFonts w:ascii="Cambria Math" w:eastAsia="Verdana" w:hAnsi="Cambria Math"/>
                <w14:ligatures w14:val="standard"/>
              </w:rPr>
            </m:ctrlPr>
          </m:dPr>
          <m:e>
            <m:func>
              <m:funcPr>
                <m:ctrlPr>
                  <w:rPr>
                    <w:rFonts w:ascii="Cambria Math" w:eastAsia="Verdana" w:hAnsi="Cambria Math"/>
                    <w14:ligatures w14:val="standard"/>
                  </w:rPr>
                </m:ctrlPr>
              </m:funcPr>
              <m:fName>
                <m:r>
                  <m:rPr>
                    <m:sty m:val="p"/>
                  </m:rPr>
                  <w:rPr>
                    <w:rFonts w:ascii="Cambria Math" w:eastAsia="Verdana" w:hAnsi="Cambria Math"/>
                    <w14:ligatures w14:val="standard"/>
                  </w:rPr>
                  <m:t>log</m:t>
                </m:r>
              </m:fName>
              <m:e>
                <m:r>
                  <w:rPr>
                    <w:rFonts w:ascii="Cambria Math" w:eastAsia="Verdana" w:hAnsi="Cambria Math"/>
                    <w14:ligatures w14:val="standard"/>
                  </w:rPr>
                  <m:t>N</m:t>
                </m:r>
              </m:e>
            </m:func>
          </m:e>
        </m:d>
      </m:oMath>
      <w:r w:rsidRPr="004A5F28">
        <w:rPr>
          <w:rFonts w:eastAsia="Verdana"/>
          <w14:ligatures w14:val="standard"/>
        </w:rPr>
        <w:t xml:space="preserve"> amortized time, but does not include increase-key as a standard primitive operation. Supporting key modifications in both directions therefore requires additional mechanisms beyond the classical Fibonacci-heap interface.</w:t>
      </w:r>
    </w:p>
    <w:p w14:paraId="1A3C543F" w14:textId="317480F9" w:rsidR="00AB37B6" w:rsidRPr="00AB6C9A" w:rsidRDefault="004A5F28" w:rsidP="00AB6C9A">
      <w:pPr>
        <w:pStyle w:val="Para"/>
        <w:rPr>
          <w:rFonts w:eastAsia="Verdana" w:hint="eastAsia"/>
          <w14:ligatures w14:val="standard"/>
        </w:rPr>
      </w:pPr>
      <w:r w:rsidRPr="004A5F28">
        <w:rPr>
          <w:rFonts w:eastAsia="Verdana"/>
          <w14:ligatures w14:val="standard"/>
        </w:rPr>
        <w:t>Although Fibonacci heaps relax the rigid, algorithm-induced structural constraints of binary heaps, their p</w:t>
      </w:r>
      <w:r w:rsidRPr="004A5F28">
        <w:rPr>
          <w:rFonts w:eastAsia="Verdana"/>
          <w:highlight w:val="yellow"/>
          <w14:ligatures w14:val="standard"/>
        </w:rPr>
        <w:t>ointer-based, non-contiguous represe</w:t>
      </w:r>
      <w:r w:rsidRPr="004A5F28">
        <w:rPr>
          <w:rFonts w:eastAsia="Verdana"/>
          <w14:ligatures w14:val="standard"/>
        </w:rPr>
        <w:t>ntation comes at the cost of memory locality</w:t>
      </w:r>
      <w:r w:rsidR="00AB37B6">
        <w:rPr>
          <w:rFonts w:ascii="微软雅黑" w:eastAsia="微软雅黑" w:hAnsi="微软雅黑" w:cs="微软雅黑" w:hint="eastAsia"/>
          <w:lang w:eastAsia="zh-CN"/>
          <w14:ligatures w14:val="standard"/>
        </w:rPr>
        <w:t>【1</w:t>
      </w:r>
      <w:r w:rsidR="00AB37B6">
        <w:rPr>
          <w:rFonts w:ascii="微软雅黑" w:eastAsia="微软雅黑" w:hAnsi="微软雅黑" w:cs="微软雅黑"/>
          <w:lang w:eastAsia="zh-CN"/>
          <w14:ligatures w14:val="standard"/>
        </w:rPr>
        <w:t xml:space="preserve"> </w:t>
      </w:r>
      <w:r w:rsidR="00AB37B6">
        <w:rPr>
          <w:rFonts w:ascii="微软雅黑" w:eastAsia="微软雅黑" w:hAnsi="微软雅黑" w:cs="微软雅黑" w:hint="eastAsia"/>
          <w:lang w:eastAsia="zh-CN"/>
          <w14:ligatures w14:val="standard"/>
        </w:rPr>
        <w:t>】</w:t>
      </w:r>
      <w:r w:rsidRPr="004A5F28">
        <w:rPr>
          <w:rFonts w:eastAsia="Verdana"/>
          <w14:ligatures w14:val="standard"/>
        </w:rPr>
        <w:t>. The resulting irregular memory accesses and pointer chasing can reduce cache locality and make effective hardware prefetching more difficult. At the same time, structural maintenance relies on mechanisms such as cascading cuts and degree-based consolidation</w:t>
      </w:r>
      <w:r w:rsidR="00AB37B6">
        <w:rPr>
          <w:rFonts w:ascii="微软雅黑" w:eastAsia="微软雅黑" w:hAnsi="微软雅黑" w:cs="微软雅黑" w:hint="eastAsia"/>
          <w:lang w:eastAsia="zh-CN"/>
          <w14:ligatures w14:val="standard"/>
        </w:rPr>
        <w:t>【】</w:t>
      </w:r>
      <w:r w:rsidRPr="004A5F28">
        <w:rPr>
          <w:rFonts w:eastAsia="Verdana"/>
          <w14:ligatures w14:val="standard"/>
        </w:rPr>
        <w:t xml:space="preserve">. In this sense, Fibonacci heaps replace the </w:t>
      </w:r>
      <w:r w:rsidRPr="004A5F28">
        <w:rPr>
          <w:rFonts w:eastAsia="Verdana"/>
          <w:highlight w:val="yellow"/>
          <w14:ligatures w14:val="standard"/>
        </w:rPr>
        <w:t>rigid structural regularity</w:t>
      </w:r>
      <w:r w:rsidRPr="004A5F28">
        <w:rPr>
          <w:rFonts w:eastAsia="Verdana"/>
          <w14:ligatures w14:val="standard"/>
        </w:rPr>
        <w:t xml:space="preserve"> of binary heaps with more f</w:t>
      </w:r>
      <w:r w:rsidRPr="004A5F28">
        <w:rPr>
          <w:rFonts w:eastAsia="Verdana"/>
          <w:highlight w:val="yellow"/>
          <w14:ligatures w14:val="standard"/>
        </w:rPr>
        <w:t>lexible but substantially more complex structural maintenance mechanism</w:t>
      </w:r>
      <w:r w:rsidRPr="004A5F28">
        <w:rPr>
          <w:rFonts w:eastAsia="Verdana"/>
          <w14:ligatures w14:val="standard"/>
        </w:rPr>
        <w:t>s</w:t>
      </w:r>
      <w:r w:rsidR="00AB37B6">
        <w:rPr>
          <w:rFonts w:ascii="微软雅黑" w:eastAsia="微软雅黑" w:hAnsi="微软雅黑" w:cs="微软雅黑" w:hint="eastAsia"/>
          <w:lang w:eastAsia="zh-CN"/>
          <w14:ligatures w14:val="standard"/>
        </w:rPr>
        <w:t>本文结论</w:t>
      </w:r>
      <w:r w:rsidRPr="004A5F28">
        <w:rPr>
          <w:rFonts w:eastAsia="Verdana"/>
          <w14:ligatures w14:val="standard"/>
        </w:rPr>
        <w:t>. In particular, decrease-key and delet</w:t>
      </w:r>
      <w:r w:rsidR="00554346">
        <w:rPr>
          <w:rFonts w:eastAsia="Verdana"/>
          <w:lang w:eastAsia="zh-CN"/>
          <w14:ligatures w14:val="standard"/>
        </w:rPr>
        <w:t>e-min</w:t>
      </w:r>
      <w:r w:rsidRPr="004A5F28">
        <w:rPr>
          <w:rFonts w:eastAsia="Verdana" w:hint="eastAsia"/>
          <w:lang w:eastAsia="zh-CN"/>
          <w14:ligatures w14:val="standard"/>
        </w:rPr>
        <w:t xml:space="preserve"> </w:t>
      </w:r>
      <w:r w:rsidRPr="004A5F28">
        <w:rPr>
          <w:rFonts w:eastAsia="Verdana"/>
          <w14:ligatures w14:val="standard"/>
        </w:rPr>
        <w:t xml:space="preserve">may trigger cascading cuts and substantial structural reorganization. Moreover, auxiliary structural properties, such as bounds on node degrees, are essential for establishing the desired amortized complexity guarantees. However, these properties are not fundamental to the heap-order </w:t>
      </w:r>
      <w:r w:rsidR="00554346">
        <w:rPr>
          <w:rFonts w:eastAsia="Verdana"/>
          <w14:ligatures w14:val="standard"/>
        </w:rPr>
        <w:t>relation</w:t>
      </w:r>
      <w:r w:rsidRPr="004A5F28">
        <w:rPr>
          <w:rFonts w:eastAsia="Verdana"/>
          <w14:ligatures w14:val="standard"/>
        </w:rPr>
        <w:t xml:space="preserve"> itself; rather, they primarily serve to control the structural evolution of the heap and to establish the desired complexity bounds. Consequently, part of the structural maintenance required by Fibonacci heaps is devoted to enforcing algorithm-specific invariants that are not intrinsic to heap-order correctness.</w:t>
      </w:r>
    </w:p>
    <w:p w14:paraId="3BB98C15" w14:textId="4931BD1B" w:rsidR="006A5DCD" w:rsidRDefault="007A6920" w:rsidP="00C0133F">
      <w:pPr>
        <w:pStyle w:val="Para"/>
      </w:pPr>
      <w:r>
        <w:t>The evolution from binary heaps to Fibonacci heaps illustrates a shift from rigid structural constraints toward more flexible organizations, accompanied not by the elimination of auxiliary invariants, but by their relaxation, replacement, and reorganization</w:t>
      </w:r>
      <w:r w:rsidR="00C0133F" w:rsidRPr="00C0133F">
        <w:rPr>
          <w:rFonts w:ascii="宋体" w:eastAsia="宋体" w:hAnsi="宋体" w:cs="宋体" w:hint="eastAsia"/>
        </w:rPr>
        <w:t>【】</w:t>
      </w:r>
      <w:r>
        <w:t>.</w:t>
      </w:r>
      <w:r w:rsidR="001A3488">
        <w:rPr>
          <w:rFonts w:hint="eastAsia"/>
        </w:rPr>
        <w:t xml:space="preserve"> </w:t>
      </w:r>
      <w:r w:rsidR="00123DAE" w:rsidRPr="00123DAE">
        <w:t xml:space="preserve">Binary heaps enforce rigid tree balance via the complete-tree invariant, which guarantees logarithmic height but couples key modifications to path-level adjustments. </w:t>
      </w:r>
      <w:r w:rsidR="005A7A94">
        <w:t xml:space="preserve">Fibonacci heaps </w:t>
      </w:r>
      <w:r w:rsidR="005A7A94" w:rsidRPr="00C0133F">
        <w:t>relax</w:t>
      </w:r>
      <w:r w:rsidR="005A7A94">
        <w:t xml:space="preserve"> the strict structural constraints of binary heaps by maintaining a flexible collection of heap-ordered trees. </w:t>
      </w:r>
      <w:r w:rsidR="00C0133F" w:rsidRPr="00C0133F">
        <w:t>Their amortized complexity guarantees are established via a combination of auxiliary structural information and deferred structural maintenance, including mark bits, degree counters, cascading cuts, and consolidation during delete-min.</w:t>
      </w:r>
      <w:r w:rsidR="00C0133F">
        <w:t xml:space="preserve"> </w:t>
      </w:r>
      <w:r w:rsidR="006A5DCD">
        <w:t xml:space="preserve">This structural flexibility, </w:t>
      </w:r>
      <w:r w:rsidR="006A5DCD">
        <w:lastRenderedPageBreak/>
        <w:t xml:space="preserve">however, typically requires a more complex pointer-based representation, which introduces additional implementation overhead and can result in less favorable memory </w:t>
      </w:r>
      <w:r w:rsidR="006A5DCD" w:rsidRPr="006A5DCD">
        <w:rPr>
          <w:highlight w:val="yellow"/>
        </w:rPr>
        <w:t>locality</w:t>
      </w:r>
      <w:r w:rsidR="006A5DCD">
        <w:t xml:space="preserve"> than contiguous array-based representations</w:t>
      </w:r>
      <w:r w:rsidR="00C0133F">
        <w:rPr>
          <w:rFonts w:ascii="宋体" w:eastAsia="宋体" w:hAnsi="宋体" w:cs="宋体" w:hint="eastAsia"/>
          <w:lang w:eastAsia="zh-CN"/>
        </w:rPr>
        <w:t>【】</w:t>
      </w:r>
      <w:r w:rsidR="006A5DCD">
        <w:t>.</w:t>
      </w:r>
    </w:p>
    <w:p w14:paraId="1430983E" w14:textId="77777777" w:rsidR="002B098F" w:rsidRPr="002B098F" w:rsidRDefault="002B098F" w:rsidP="002B098F">
      <w:pPr>
        <w:pStyle w:val="ParaContinue"/>
        <w:rPr>
          <w:rFonts w:hint="eastAsia"/>
        </w:rPr>
      </w:pPr>
    </w:p>
    <w:p w14:paraId="618DF151" w14:textId="18134320" w:rsidR="005D2D24" w:rsidRDefault="005D2D24" w:rsidP="001A7C04">
      <w:pPr>
        <w:pStyle w:val="Para"/>
        <w:rPr>
          <w:b/>
          <w:bCs/>
        </w:rPr>
      </w:pPr>
      <w:r w:rsidRPr="00AA0C12">
        <w:rPr>
          <w:rStyle w:val="ac"/>
          <w:highlight w:val="yellow"/>
        </w:rPr>
        <w:t>Despite this exte</w:t>
      </w:r>
      <w:r w:rsidRPr="00AA0C12">
        <w:rPr>
          <w:b/>
          <w:bCs/>
          <w:highlight w:val="yellow"/>
        </w:rPr>
        <w:t>nsive body of work</w:t>
      </w:r>
      <w:r w:rsidR="00604522" w:rsidRPr="00AA0C12">
        <w:rPr>
          <w:rFonts w:ascii="宋体" w:eastAsia="宋体" w:hAnsi="宋体" w:cs="宋体" w:hint="eastAsia"/>
          <w:b/>
          <w:bCs/>
          <w:lang w:eastAsia="zh-CN"/>
        </w:rPr>
        <w:t>【广在哪里】</w:t>
      </w:r>
      <w:r w:rsidRPr="00AA0C12">
        <w:rPr>
          <w:b/>
          <w:bCs/>
        </w:rPr>
        <w:t>, existing research has predominantly explored the trade-off between structural rigidity and flexibility</w:t>
      </w:r>
      <w:r w:rsidR="0029017D" w:rsidRPr="00AA0C12">
        <w:rPr>
          <w:rFonts w:ascii="宋体" w:eastAsia="宋体" w:hAnsi="宋体" w:cs="宋体" w:hint="eastAsia"/>
          <w:b/>
          <w:bCs/>
          <w:lang w:eastAsia="zh-CN"/>
        </w:rPr>
        <w:t>【】</w:t>
      </w:r>
      <w:r w:rsidRPr="00AA0C12">
        <w:rPr>
          <w:b/>
          <w:bCs/>
        </w:rPr>
        <w:t xml:space="preserve">, while treating the heap-order relation and auxiliary structural properties as </w:t>
      </w:r>
      <w:r w:rsidRPr="00AA0C12">
        <w:rPr>
          <w:b/>
          <w:bCs/>
          <w:highlight w:val="yellow"/>
        </w:rPr>
        <w:t>interconnected</w:t>
      </w:r>
      <w:r w:rsidRPr="00AA0C12">
        <w:rPr>
          <w:b/>
          <w:bCs/>
        </w:rPr>
        <w:t xml:space="preserve"> components of heap design</w:t>
      </w:r>
      <w:r w:rsidR="0029017D" w:rsidRPr="00AA0C12">
        <w:rPr>
          <w:rFonts w:ascii="宋体" w:eastAsia="宋体" w:hAnsi="宋体" w:cs="宋体" w:hint="eastAsia"/>
          <w:b/>
          <w:bCs/>
          <w:lang w:eastAsia="zh-CN"/>
        </w:rPr>
        <w:t>【】</w:t>
      </w:r>
      <w:r w:rsidRPr="00AA0C12">
        <w:rPr>
          <w:b/>
          <w:bCs/>
        </w:rPr>
        <w:t xml:space="preserve">. Consequently, the distinct roles of the fundamental heap-order relation and algorithm-specific auxiliary structural properties in determining asymptotic complexity and practical performance </w:t>
      </w:r>
      <w:r w:rsidRPr="00AA0C12">
        <w:rPr>
          <w:b/>
          <w:bCs/>
          <w:highlight w:val="yellow"/>
        </w:rPr>
        <w:t>remain insufficiently unders</w:t>
      </w:r>
      <w:r w:rsidRPr="00AA0C12">
        <w:rPr>
          <w:b/>
          <w:bCs/>
        </w:rPr>
        <w:t>tood</w:t>
      </w:r>
      <w:r w:rsidR="0029017D" w:rsidRPr="00AA0C12">
        <w:rPr>
          <w:rFonts w:ascii="宋体" w:eastAsia="宋体" w:hAnsi="宋体" w:cs="宋体" w:hint="eastAsia"/>
          <w:b/>
          <w:bCs/>
          <w:lang w:eastAsia="zh-CN"/>
        </w:rPr>
        <w:t>【】</w:t>
      </w:r>
      <w:r w:rsidRPr="00AA0C12">
        <w:rPr>
          <w:b/>
          <w:bCs/>
        </w:rPr>
        <w:t>. In particular, whether the heap-order relation alone can support efficient key-modification operations without auxiliary structural maintenance, and under what conditions such auxiliary invariants become indispensable, has received limited systematic investigation</w:t>
      </w:r>
      <w:r w:rsidR="0029017D" w:rsidRPr="00AA0C12">
        <w:rPr>
          <w:rFonts w:ascii="宋体" w:eastAsia="宋体" w:hAnsi="宋体" w:cs="宋体" w:hint="eastAsia"/>
          <w:b/>
          <w:bCs/>
          <w:lang w:eastAsia="zh-CN"/>
        </w:rPr>
        <w:t>【有支撑吗】</w:t>
      </w:r>
      <w:r w:rsidRPr="00AA0C12">
        <w:rPr>
          <w:rFonts w:hint="eastAsia"/>
          <w:b/>
          <w:bCs/>
          <w:lang w:eastAsia="zh-CN"/>
        </w:rPr>
        <w:t>.</w:t>
      </w:r>
      <w:r w:rsidRPr="00AA0C12">
        <w:rPr>
          <w:b/>
          <w:bCs/>
        </w:rPr>
        <w:t xml:space="preserve"> This leaves open a fundamental question: </w:t>
      </w:r>
      <w:r w:rsidRPr="00AA0C12">
        <w:rPr>
          <w:b/>
          <w:bCs/>
          <w:highlight w:val="yellow"/>
        </w:rPr>
        <w:t>to</w:t>
      </w:r>
      <w:r w:rsidRPr="00E86527">
        <w:rPr>
          <w:b/>
          <w:bCs/>
          <w:highlight w:val="yellow"/>
          <w:u w:val="single"/>
        </w:rPr>
        <w:t xml:space="preserve"> what extent</w:t>
      </w:r>
      <w:r w:rsidRPr="00AA0C12">
        <w:rPr>
          <w:b/>
          <w:bCs/>
          <w:highlight w:val="yellow"/>
        </w:rPr>
        <w:t xml:space="preserve"> can the heap-order relation itself, rather than additional structural constraints, serve as the </w:t>
      </w:r>
      <w:r w:rsidRPr="00E86527">
        <w:rPr>
          <w:b/>
          <w:bCs/>
          <w:highlight w:val="yellow"/>
          <w:u w:val="single"/>
        </w:rPr>
        <w:t>primary determinant of amortized time comple</w:t>
      </w:r>
      <w:r w:rsidRPr="00AA0C12">
        <w:rPr>
          <w:b/>
          <w:bCs/>
          <w:highlight w:val="yellow"/>
        </w:rPr>
        <w:t>xity?</w:t>
      </w:r>
    </w:p>
    <w:p w14:paraId="3602EE01" w14:textId="6005FBC1" w:rsidR="000B5A6C" w:rsidRPr="000B5A6C" w:rsidRDefault="000B5A6C" w:rsidP="000B5A6C">
      <w:pPr>
        <w:pStyle w:val="ParaContinue"/>
        <w:rPr>
          <w:rFonts w:hint="eastAsia"/>
        </w:rPr>
      </w:pPr>
      <w:r>
        <w:rPr>
          <w:rFonts w:hint="eastAsia"/>
          <w:lang w:eastAsia="zh-CN"/>
        </w:rPr>
        <w:t>下面开始回答问题！</w:t>
      </w:r>
    </w:p>
    <w:p w14:paraId="42BDF200" w14:textId="0BF9CC62" w:rsidR="001A7C04" w:rsidRPr="003039A0" w:rsidRDefault="003039A0" w:rsidP="001A7C04">
      <w:pPr>
        <w:pStyle w:val="Para"/>
      </w:pPr>
      <w:r w:rsidRPr="003039A0">
        <w:t>The hea</w:t>
      </w:r>
      <w:r w:rsidRPr="003039A0">
        <w:rPr>
          <w:highlight w:val="yellow"/>
        </w:rPr>
        <w:t>p-order propert</w:t>
      </w:r>
      <w:r w:rsidRPr="003039A0">
        <w:t xml:space="preserve">y is fundamental to heap </w:t>
      </w:r>
      <w:r w:rsidRPr="003039A0">
        <w:rPr>
          <w:highlight w:val="yellow"/>
        </w:rPr>
        <w:t>correctness</w:t>
      </w:r>
      <w:r w:rsidRPr="003039A0">
        <w:t>, whereas auxil</w:t>
      </w:r>
      <w:r w:rsidRPr="003039A0">
        <w:rPr>
          <w:highlight w:val="yellow"/>
        </w:rPr>
        <w:t>iary structur</w:t>
      </w:r>
      <w:r w:rsidRPr="003039A0">
        <w:t>al properties are imposed by particular heap organizations to con</w:t>
      </w:r>
      <w:r w:rsidRPr="003039A0">
        <w:rPr>
          <w:highlight w:val="yellow"/>
        </w:rPr>
        <w:t>trol structural evolution and establish specific complexity bou</w:t>
      </w:r>
      <w:r w:rsidRPr="003039A0">
        <w:t>nds. Consequently, the effects of these two classes of properties on both asymptotic complexity and practical execution performance are fund</w:t>
      </w:r>
      <w:r w:rsidRPr="009C6736">
        <w:rPr>
          <w:color w:val="FF0000"/>
        </w:rPr>
        <w:t>amentally differ</w:t>
      </w:r>
      <w:r w:rsidRPr="003039A0">
        <w:t>ent. Yet much of the prior research has focused on how to strengthen, relax, or replace structural constraints, rather than on questioning wh</w:t>
      </w:r>
      <w:r w:rsidRPr="003039A0">
        <w:rPr>
          <w:color w:val="FF0000"/>
        </w:rPr>
        <w:t xml:space="preserve">ether such auxiliary constraints are </w:t>
      </w:r>
      <w:r w:rsidRPr="00E86527">
        <w:rPr>
          <w:b/>
          <w:bCs/>
          <w:color w:val="FF0000"/>
        </w:rPr>
        <w:t>necessary</w:t>
      </w:r>
      <w:r w:rsidRPr="003039A0">
        <w:rPr>
          <w:color w:val="FF0000"/>
        </w:rPr>
        <w:t xml:space="preserve"> in the first plac</w:t>
      </w:r>
      <w:r w:rsidRPr="003039A0">
        <w:t>e.</w:t>
      </w:r>
    </w:p>
    <w:p w14:paraId="3C026085" w14:textId="6AE3C272" w:rsidR="009C6736" w:rsidRPr="009C6736" w:rsidRDefault="003039A0" w:rsidP="002B098F">
      <w:pPr>
        <w:pStyle w:val="Para"/>
        <w:rPr>
          <w:rFonts w:hint="eastAsia"/>
        </w:rPr>
      </w:pPr>
      <w:r w:rsidRPr="003039A0">
        <w:t xml:space="preserve">This perspective suggests a more fundamental research question: to what extent can heap performance be improved by separating the maintenance of the heap-order </w:t>
      </w:r>
      <w:r w:rsidR="001A7C04">
        <w:rPr>
          <w:rFonts w:hint="eastAsia"/>
          <w:lang w:eastAsia="zh-CN"/>
        </w:rPr>
        <w:t>rel</w:t>
      </w:r>
      <w:r w:rsidR="001A7C04">
        <w:rPr>
          <w:lang w:eastAsia="zh-CN"/>
        </w:rPr>
        <w:t xml:space="preserve">ation </w:t>
      </w:r>
      <w:r w:rsidRPr="003039A0">
        <w:t>from algorithm-induced structural constraints? Rather than treating structural constraints as an intrinsic part of heap design, it is worth reconsidering whether the h</w:t>
      </w:r>
      <w:r w:rsidRPr="003039A0">
        <w:rPr>
          <w:color w:val="FF0000"/>
        </w:rPr>
        <w:t>eap-order property al</w:t>
      </w:r>
      <w:r w:rsidRPr="003039A0">
        <w:t xml:space="preserve">one can serve as the </w:t>
      </w:r>
      <w:r w:rsidRPr="003039A0">
        <w:rPr>
          <w:color w:val="FF0000"/>
        </w:rPr>
        <w:t>primary organizing princ</w:t>
      </w:r>
      <w:r w:rsidRPr="003039A0">
        <w:t>iple, while auxiliary structural restrictions are minimized or eliminated.</w:t>
      </w:r>
    </w:p>
    <w:p w14:paraId="3D740FC3" w14:textId="5A2C5361" w:rsidR="002B098F" w:rsidRPr="002B098F" w:rsidRDefault="005E6712" w:rsidP="00B4439B">
      <w:pPr>
        <w:pStyle w:val="Para"/>
        <w:rPr>
          <w:rFonts w:hint="eastAsia"/>
        </w:rPr>
      </w:pPr>
      <w:r w:rsidRPr="005E6712">
        <w:rPr>
          <w:rStyle w:val="ac"/>
          <w:b w:val="0"/>
          <w:bCs w:val="0"/>
        </w:rPr>
        <w:t>The development of h</w:t>
      </w:r>
      <w:r w:rsidRPr="005E6712">
        <w:t>eap structures has been shaped by</w:t>
      </w:r>
      <w:r w:rsidRPr="00E86527">
        <w:rPr>
          <w:b/>
          <w:bCs/>
        </w:rPr>
        <w:t xml:space="preserve"> diverse objecti</w:t>
      </w:r>
      <w:r w:rsidRPr="005E6712">
        <w:t xml:space="preserve">ves, including efficient priority-queue and key-modification operations, stronger amortized and worst-case guarantees, reduced structural and implementation overhead, and, in more recent work, </w:t>
      </w:r>
      <w:r w:rsidRPr="000B44BE">
        <w:rPr>
          <w:highlight w:val="yellow"/>
        </w:rPr>
        <w:t>efficient use of modern memory hierarchies</w:t>
      </w:r>
      <w:r w:rsidR="00E86527">
        <w:rPr>
          <w:rFonts w:ascii="宋体" w:eastAsia="宋体" w:hAnsi="宋体" w:cs="宋体" w:hint="eastAsia"/>
          <w:highlight w:val="yellow"/>
          <w:lang w:eastAsia="zh-CN"/>
        </w:rPr>
        <w:t>【】</w:t>
      </w:r>
      <w:r w:rsidRPr="000B44BE">
        <w:rPr>
          <w:highlight w:val="yellow"/>
        </w:rPr>
        <w:t>.</w:t>
      </w:r>
      <w:r w:rsidRPr="005E6712">
        <w:t xml:space="preserve"> Rather than improving all performance dimensions simultaneously, this evolution has exposed a com</w:t>
      </w:r>
      <w:r w:rsidRPr="000B44BE">
        <w:rPr>
          <w:highlight w:val="yellow"/>
        </w:rPr>
        <w:t>plex interplay among structural regularity, asymptotic complexity, structural-maintenance overhead, and memory locali</w:t>
      </w:r>
      <w:r w:rsidRPr="005E6712">
        <w:t>ty, with different heap designs emphasizing different performance objectives.</w:t>
      </w:r>
      <w:r w:rsidR="000B44BE">
        <w:rPr>
          <w:rFonts w:hint="eastAsia"/>
          <w:lang w:eastAsia="zh-CN"/>
        </w:rPr>
        <w:t xml:space="preserve"> </w:t>
      </w:r>
      <w:r w:rsidRPr="005E6712">
        <w:t xml:space="preserve">Despite these advances, existing research has largely focused on how structural constraints should be imposed, relaxed, or maintained, rather than on whether such auxiliary constraints are fundamentally </w:t>
      </w:r>
      <w:r w:rsidRPr="009326A9">
        <w:rPr>
          <w:highlight w:val="yellow"/>
        </w:rPr>
        <w:t>necessar</w:t>
      </w:r>
      <w:r w:rsidRPr="005E6712">
        <w:t>y beyond the heap-order relation itself.</w:t>
      </w:r>
    </w:p>
    <w:p w14:paraId="481DD35E" w14:textId="2CA955B7" w:rsidR="00F47DEB" w:rsidRPr="004A5622" w:rsidRDefault="00CB0957" w:rsidP="00C67918">
      <w:pPr>
        <w:pStyle w:val="Para"/>
      </w:pPr>
      <w:r w:rsidRPr="00CB0957">
        <w:t>Binary heaps [Williams 1964] enforce a complete-tree structure to guarantee </w:t>
      </w:r>
      <m:oMath>
        <m:r>
          <m:rPr>
            <m:sty m:val="p"/>
          </m:rPr>
          <w:rPr>
            <w:rFonts w:ascii="Cambria Math" w:eastAsia="Verdana" w:hAnsi="Cambria Math" w:hint="eastAsia"/>
            <w14:ligatures w14:val="standard"/>
          </w:rPr>
          <m:t>O</m:t>
        </m:r>
        <m:d>
          <m:dPr>
            <m:ctrlPr>
              <w:rPr>
                <w:rFonts w:ascii="Cambria Math" w:eastAsia="Verdana" w:hAnsi="Cambria Math"/>
                <w14:ligatures w14:val="standard"/>
              </w:rPr>
            </m:ctrlPr>
          </m:dPr>
          <m:e>
            <m:func>
              <m:funcPr>
                <m:ctrlPr>
                  <w:rPr>
                    <w:rFonts w:ascii="Cambria Math" w:eastAsia="Verdana" w:hAnsi="Cambria Math"/>
                    <w14:ligatures w14:val="standard"/>
                  </w:rPr>
                </m:ctrlPr>
              </m:funcPr>
              <m:fName>
                <m:r>
                  <m:rPr>
                    <m:sty m:val="p"/>
                  </m:rPr>
                  <w:rPr>
                    <w:rFonts w:ascii="Cambria Math" w:eastAsia="Verdana" w:hAnsi="Cambria Math"/>
                    <w14:ligatures w14:val="standard"/>
                  </w:rPr>
                  <m:t>log</m:t>
                </m:r>
              </m:fName>
              <m:e>
                <m:r>
                  <w:rPr>
                    <w:rFonts w:ascii="Cambria Math" w:eastAsia="Verdana" w:hAnsi="Cambria Math"/>
                    <w14:ligatures w14:val="standard"/>
                  </w:rPr>
                  <m:t>N</m:t>
                </m:r>
              </m:e>
            </m:func>
          </m:e>
        </m:d>
      </m:oMath>
      <w:r w:rsidRPr="00CB0957">
        <w:t> bounds with optimal memory locality, yet they linearize meld operations and couple key updates with path-level adjustments. Binomial heaps [</w:t>
      </w:r>
      <w:proofErr w:type="spellStart"/>
      <w:r w:rsidRPr="00CB0957">
        <w:t>Vuillemin</w:t>
      </w:r>
      <w:proofErr w:type="spellEnd"/>
      <w:r w:rsidRPr="00CB0957">
        <w:t xml:space="preserve"> 1978] and leftist heaps [Crane 1972] relax this rigidity to support meld in logarithmic time, but retain auxiliary invariants that incur explicit maintenance.</w:t>
      </w:r>
      <w:r w:rsidR="00260428">
        <w:t xml:space="preserve"> </w:t>
      </w:r>
      <w:r w:rsidRPr="00CB0957">
        <w:t xml:space="preserve">A major paradigm </w:t>
      </w:r>
      <w:r w:rsidRPr="000310D9">
        <w:rPr>
          <w:highlight w:val="yellow"/>
        </w:rPr>
        <w:t>shift</w:t>
      </w:r>
      <w:r w:rsidRPr="00CB0957">
        <w:t xml:space="preserve"> occurs with </w:t>
      </w:r>
      <w:r w:rsidRPr="000310D9">
        <w:rPr>
          <w:highlight w:val="yellow"/>
        </w:rPr>
        <w:t>self-adjusting h</w:t>
      </w:r>
      <w:r w:rsidRPr="00CB0957">
        <w:t xml:space="preserve">eaps, including skew heaps [Sleator and </w:t>
      </w:r>
      <w:proofErr w:type="spellStart"/>
      <w:r w:rsidRPr="00CB0957">
        <w:t>Tarjan</w:t>
      </w:r>
      <w:proofErr w:type="spellEnd"/>
      <w:r w:rsidRPr="00CB0957">
        <w:t xml:space="preserve"> 1986] and pairing heaps [</w:t>
      </w:r>
      <w:proofErr w:type="spellStart"/>
      <w:r w:rsidRPr="00CB0957">
        <w:t>Fredman</w:t>
      </w:r>
      <w:proofErr w:type="spellEnd"/>
      <w:r w:rsidRPr="00CB0957">
        <w:t xml:space="preserve"> et al. 1986], which elimi</w:t>
      </w:r>
      <w:r w:rsidRPr="000310D9">
        <w:rPr>
          <w:highlight w:val="yellow"/>
        </w:rPr>
        <w:t>nate explicit balance maintena</w:t>
      </w:r>
      <w:r w:rsidRPr="00CB0957">
        <w:t>nce an</w:t>
      </w:r>
      <w:r w:rsidRPr="000310D9">
        <w:rPr>
          <w:highlight w:val="yellow"/>
        </w:rPr>
        <w:t>d rely on amortized ana</w:t>
      </w:r>
      <w:r w:rsidRPr="00CB0957">
        <w:t>lysis. Pa</w:t>
      </w:r>
      <w:r w:rsidRPr="00C06309">
        <w:rPr>
          <w:b/>
          <w:bCs/>
        </w:rPr>
        <w:t>iring hea</w:t>
      </w:r>
      <w:r w:rsidRPr="00CB0957">
        <w:t xml:space="preserve">ps </w:t>
      </w:r>
      <w:r w:rsidR="00814761" w:rsidRPr="000D27EE">
        <w:rPr>
          <w:rFonts w:eastAsia="Verdana"/>
          <w:highlight w:val="yellow"/>
          <w14:ligatures w14:val="standard"/>
        </w:rPr>
        <w:t>require the complex dynamic adjustments</w:t>
      </w:r>
      <w:r w:rsidR="00814761">
        <w:rPr>
          <w:rFonts w:ascii="微软雅黑" w:eastAsia="微软雅黑" w:hAnsi="微软雅黑" w:cs="微软雅黑" w:hint="eastAsia"/>
          <w:lang w:eastAsia="zh-CN"/>
          <w14:ligatures w14:val="standard"/>
        </w:rPr>
        <w:t>，</w:t>
      </w:r>
      <w:r w:rsidR="00814761" w:rsidRPr="00193938">
        <w:rPr>
          <w:rFonts w:eastAsia="Verdana"/>
          <w14:ligatures w14:val="standard"/>
        </w:rPr>
        <w:t xml:space="preserve"> </w:t>
      </w:r>
      <w:r w:rsidRPr="00CB0957">
        <w:t>achieve strong practical performance, though their d</w:t>
      </w:r>
      <w:r w:rsidRPr="00C06309">
        <w:rPr>
          <w:b/>
          <w:bCs/>
        </w:rPr>
        <w:t>ecrease-key bound remains theoretically ope</w:t>
      </w:r>
      <w:r w:rsidRPr="00CB0957">
        <w:t>n. Fibonacci heaps [</w:t>
      </w:r>
      <w:proofErr w:type="spellStart"/>
      <w:r w:rsidRPr="00CB0957">
        <w:t>Fredman</w:t>
      </w:r>
      <w:proofErr w:type="spellEnd"/>
      <w:r w:rsidRPr="00CB0957">
        <w:t xml:space="preserve"> and </w:t>
      </w:r>
      <w:proofErr w:type="spellStart"/>
      <w:r w:rsidRPr="00CB0957">
        <w:t>Tarjan</w:t>
      </w:r>
      <w:proofErr w:type="spellEnd"/>
      <w:r w:rsidRPr="00CB0957">
        <w:t xml:space="preserve"> 1987] introduce lazy consolidation to obtain </w:t>
      </w:r>
      <m:oMath>
        <m:r>
          <m:rPr>
            <m:sty m:val="p"/>
          </m:rPr>
          <w:rPr>
            <w:rFonts w:ascii="Cambria Math" w:eastAsia="Verdana" w:hAnsi="Cambria Math" w:hint="eastAsia"/>
            <w14:ligatures w14:val="standard"/>
          </w:rPr>
          <m:t>O</m:t>
        </m:r>
        <m:d>
          <m:dPr>
            <m:ctrlPr>
              <w:rPr>
                <w:rFonts w:ascii="Cambria Math" w:eastAsia="Verdana" w:hAnsi="Cambria Math"/>
                <w14:ligatures w14:val="standard"/>
              </w:rPr>
            </m:ctrlPr>
          </m:dPr>
          <m:e>
            <m:r>
              <m:rPr>
                <m:sty m:val="p"/>
              </m:rPr>
              <w:rPr>
                <w:rFonts w:ascii="Cambria Math" w:eastAsia="Verdana" w:hAnsi="Cambria Math"/>
                <w14:ligatures w14:val="standard"/>
              </w:rPr>
              <m:t>1</m:t>
            </m:r>
          </m:e>
        </m:d>
      </m:oMath>
      <w:r w:rsidRPr="00CB0957">
        <w:t> amortized decrease-key, but their high constant factors and pointer-chasing memory accesses drastically reduce cache efficiency [</w:t>
      </w:r>
      <w:proofErr w:type="spellStart"/>
      <w:r w:rsidRPr="00CB0957">
        <w:t>LaMarca</w:t>
      </w:r>
      <w:proofErr w:type="spellEnd"/>
      <w:r w:rsidRPr="00CB0957">
        <w:t xml:space="preserve"> and Ladner 1999].</w:t>
      </w:r>
      <w:r w:rsidR="00C173C7">
        <w:t xml:space="preserve"> </w:t>
      </w:r>
      <w:r w:rsidRPr="00CB0957">
        <w:t xml:space="preserve">Subsequent work targets either </w:t>
      </w:r>
      <w:r w:rsidRPr="000310D9">
        <w:rPr>
          <w:highlight w:val="yellow"/>
        </w:rPr>
        <w:t>worst-case optimal</w:t>
      </w:r>
      <w:r w:rsidRPr="00CB0957">
        <w:t xml:space="preserve">ity, as in </w:t>
      </w:r>
      <w:proofErr w:type="spellStart"/>
      <w:r w:rsidRPr="00CB0957">
        <w:t>Brodal</w:t>
      </w:r>
      <w:proofErr w:type="spellEnd"/>
      <w:r w:rsidRPr="00CB0957">
        <w:t xml:space="preserve"> queues [</w:t>
      </w:r>
      <w:proofErr w:type="spellStart"/>
      <w:r w:rsidRPr="00CB0957">
        <w:t>Brodal</w:t>
      </w:r>
      <w:proofErr w:type="spellEnd"/>
      <w:r w:rsidRPr="00CB0957">
        <w:t xml:space="preserve"> 1996], or s</w:t>
      </w:r>
      <w:r w:rsidRPr="000310D9">
        <w:rPr>
          <w:highlight w:val="yellow"/>
        </w:rPr>
        <w:t>implified structural mechanism</w:t>
      </w:r>
      <w:r w:rsidRPr="00CB0957">
        <w:t>s, as in rank-pairing heaps [</w:t>
      </w:r>
      <w:proofErr w:type="spellStart"/>
      <w:r w:rsidRPr="00CB0957">
        <w:t>Haeupler</w:t>
      </w:r>
      <w:proofErr w:type="spellEnd"/>
      <w:r w:rsidRPr="00CB0957">
        <w:t xml:space="preserve"> et al. 2011]. While these designs red</w:t>
      </w:r>
      <w:r w:rsidRPr="000310D9">
        <w:rPr>
          <w:highlight w:val="yellow"/>
        </w:rPr>
        <w:t>uce auxiliary complexity</w:t>
      </w:r>
      <w:r w:rsidRPr="00CB0957">
        <w:t xml:space="preserve">, they remain inherently pointer-based and do not systematically address locality </w:t>
      </w:r>
      <w:r w:rsidRPr="00CB0957">
        <w:lastRenderedPageBreak/>
        <w:t>degradation.</w:t>
      </w:r>
      <w:r w:rsidR="00C173C7">
        <w:rPr>
          <w:rFonts w:hint="eastAsia"/>
          <w:lang w:eastAsia="zh-CN"/>
        </w:rPr>
        <w:t xml:space="preserve"> </w:t>
      </w:r>
      <w:r w:rsidR="00AC6770" w:rsidRPr="00AC6770">
        <w:t>Empirical studies have demonstrated that asymptotic operation counts alone do not fully predict practical heap performance on modern architectures</w:t>
      </w:r>
      <w:r w:rsidR="002B098F">
        <w:rPr>
          <w:rFonts w:ascii="宋体" w:eastAsia="宋体" w:hAnsi="宋体" w:cs="宋体" w:hint="eastAsia"/>
          <w:lang w:eastAsia="zh-CN"/>
        </w:rPr>
        <w:t>【】</w:t>
      </w:r>
      <w:r w:rsidR="00AC6770" w:rsidRPr="00AC6770">
        <w:t xml:space="preserve">. Cache behavior, memory layout, pointer chasing, and implementation overhead can substantially affect execution time, particularly for memory-intensive and graph-based workloads. </w:t>
      </w:r>
    </w:p>
    <w:bookmarkEnd w:id="14"/>
    <w:bookmarkEnd w:id="15"/>
    <w:bookmarkEnd w:id="16"/>
    <w:p w14:paraId="1655D940" w14:textId="064939E5" w:rsidR="00921B8B" w:rsidRDefault="006C4F30" w:rsidP="00325AF3">
      <w:pPr>
        <w:pStyle w:val="Para"/>
      </w:pPr>
      <w:r w:rsidRPr="00325AF3">
        <w:t xml:space="preserve"> AOH separates the heap-order relation from algorithm-specific structural constraints, eliminating the need for such constraints while preserving favorable memory locality. AOH elevates the tree to the fundamental unit of structural manipulation and extends the conventional parent–child ordering relation to siblin</w:t>
      </w:r>
      <w:r w:rsidR="00325AF3" w:rsidRPr="00325AF3">
        <w:t>gs</w:t>
      </w:r>
      <w:r w:rsidRPr="00325AF3">
        <w:t xml:space="preserve">. This organization enables flexible structural modification without imposing balance constraints. More fundamentally, </w:t>
      </w:r>
      <w:r w:rsidR="00325AF3" w:rsidRPr="00325AF3">
        <w:t>AOH demonstrates that auxiliary structural invariants traditionally introduced to obtain favorable complexity bounds are not fundamentally required by heap-order correctness; rather, they can be viewed as artifacts of particular structural designs</w:t>
      </w:r>
      <w:r w:rsidR="00325AF3">
        <w:t xml:space="preserve"> which should be removed</w:t>
      </w:r>
      <w:r w:rsidR="00325AF3" w:rsidRPr="00325AF3">
        <w:t>.</w:t>
      </w:r>
    </w:p>
    <w:p w14:paraId="2C9C22D5" w14:textId="6BFA8872" w:rsidR="00D1690B" w:rsidRDefault="00D1690B" w:rsidP="00D1690B">
      <w:pPr>
        <w:pStyle w:val="Head1"/>
        <w:ind w:left="432" w:hanging="432"/>
      </w:pPr>
      <w:bookmarkStart w:id="17" w:name="OLE_LINK3"/>
      <w:bookmarkStart w:id="18" w:name="OLE_LINK4"/>
      <w:r w:rsidRPr="00DA79F9">
        <w:t>Problem Definition</w:t>
      </w:r>
      <w:bookmarkEnd w:id="17"/>
      <w:bookmarkEnd w:id="18"/>
    </w:p>
    <w:p w14:paraId="17041B54" w14:textId="12DEF3DA" w:rsidR="0021776E" w:rsidRDefault="00426C4F" w:rsidP="006637A6">
      <w:pPr>
        <w:pStyle w:val="Para"/>
        <w:ind w:firstLine="0"/>
        <w:rPr>
          <w:rFonts w:ascii="微软雅黑" w:eastAsia="微软雅黑" w:hAnsi="微软雅黑" w:cs="微软雅黑"/>
          <w:lang w:eastAsia="zh-CN"/>
          <w14:ligatures w14:val="standard"/>
        </w:rPr>
      </w:pPr>
      <w:r w:rsidRPr="00426C4F">
        <w:rPr>
          <w:b/>
          <w:bCs/>
        </w:rPr>
        <w:t xml:space="preserve">Definition </w:t>
      </w:r>
      <w:r w:rsidRPr="000B2995">
        <w:rPr>
          <w:rFonts w:eastAsia="Verdana"/>
          <w:b/>
          <w:bCs/>
          <w14:ligatures w14:val="standard"/>
        </w:rPr>
        <w:t xml:space="preserve">1. </w:t>
      </w:r>
      <w:r w:rsidR="000B2995" w:rsidRPr="000B2995">
        <w:rPr>
          <w:rFonts w:eastAsia="Verdana"/>
          <w:b/>
          <w:bCs/>
          <w14:ligatures w14:val="standard"/>
        </w:rPr>
        <w:t>(</w:t>
      </w:r>
      <w:r w:rsidR="006637A6" w:rsidRPr="006637A6">
        <w:rPr>
          <w:rFonts w:eastAsia="Verdana" w:hint="eastAsia"/>
          <w:b/>
          <w:bCs/>
          <w14:ligatures w14:val="standard"/>
        </w:rPr>
        <w:t>A</w:t>
      </w:r>
      <w:r w:rsidR="006637A6" w:rsidRPr="006637A6">
        <w:rPr>
          <w:rFonts w:eastAsia="Verdana"/>
          <w:b/>
          <w:bCs/>
          <w14:ligatures w14:val="standard"/>
        </w:rPr>
        <w:t>djacent Order Heap</w:t>
      </w:r>
      <w:r w:rsidR="000B2995">
        <w:rPr>
          <w:rFonts w:eastAsia="Verdana"/>
          <w:b/>
          <w:bCs/>
          <w14:ligatures w14:val="standard"/>
        </w:rPr>
        <w:t>)</w:t>
      </w:r>
      <w:r w:rsidR="006637A6" w:rsidRPr="000B2995">
        <w:rPr>
          <w:rFonts w:eastAsia="Verdana"/>
          <w:b/>
          <w:bCs/>
          <w14:ligatures w14:val="standard"/>
        </w:rPr>
        <w:t xml:space="preserve">. </w:t>
      </w:r>
      <w:r w:rsidR="006637A6" w:rsidRPr="006637A6">
        <w:rPr>
          <w:rFonts w:eastAsia="Verdana"/>
          <w14:ligatures w14:val="standard"/>
        </w:rPr>
        <w:t>An Adjacent Order Heap (AOH) is a rooted forest</w:t>
      </w:r>
      <w:r w:rsidR="0021776E">
        <w:rPr>
          <w:rFonts w:ascii="微软雅黑" w:eastAsia="微软雅黑" w:hAnsi="微软雅黑" w:cs="微软雅黑" w:hint="eastAsia"/>
          <w:lang w:eastAsia="zh-CN"/>
          <w14:ligatures w14:val="standard"/>
        </w:rPr>
        <w:t>:</w:t>
      </w:r>
      <w:r w:rsidR="0021776E">
        <w:rPr>
          <w:rFonts w:ascii="微软雅黑" w:eastAsia="微软雅黑" w:hAnsi="微软雅黑" w:cs="微软雅黑"/>
          <w:lang w:eastAsia="zh-CN"/>
          <w14:ligatures w14:val="standard"/>
        </w:rPr>
        <w:t xml:space="preserve"> </w:t>
      </w:r>
    </w:p>
    <w:p w14:paraId="1A3AD93C" w14:textId="313286C8" w:rsidR="00C50CA6" w:rsidRPr="00830E5D" w:rsidRDefault="00805A75" w:rsidP="00C50CA6">
      <w:pPr>
        <w:pStyle w:val="ParaContinue"/>
        <w:rPr>
          <w14:ligatures w14:val="standard"/>
        </w:rPr>
      </w:pPr>
      <m:oMathPara>
        <m:oMath>
          <m:r>
            <m:rPr>
              <m:sty m:val="p"/>
            </m:rPr>
            <w:rPr>
              <w:rFonts w:ascii="Cambria Math" w:eastAsia="Verdana" w:hAnsi="Cambria Math"/>
              <w14:ligatures w14:val="standard"/>
            </w:rPr>
            <m:t>AOH</m:t>
          </m:r>
          <m:r>
            <m:rPr>
              <m:sty m:val="p"/>
            </m:rPr>
            <w:rPr>
              <w:rFonts w:ascii="Cambria Math" w:eastAsia="Verdana" w:hAnsi="Cambria Math"/>
              <w14:ligatures w14:val="standard"/>
            </w:rPr>
            <m:t xml:space="preserve">=(V, </m:t>
          </m:r>
          <m:sSub>
            <m:sSubPr>
              <m:ctrlPr>
                <w:rPr>
                  <w:rFonts w:ascii="Cambria Math" w:eastAsia="Verdana" w:hAnsi="Cambria Math"/>
                  <w14:ligatures w14:val="standard"/>
                </w:rPr>
              </m:ctrlPr>
            </m:sSubPr>
            <m:e>
              <m:r>
                <w:rPr>
                  <w:rFonts w:ascii="Cambria Math" w:eastAsia="Verdana" w:hAnsi="Cambria Math"/>
                  <w14:ligatures w14:val="standard"/>
                </w:rPr>
                <m:t>E</m:t>
              </m:r>
            </m:e>
            <m:sub>
              <m:r>
                <w:rPr>
                  <w:rFonts w:ascii="Cambria Math" w:eastAsia="Verdana" w:hAnsi="Cambria Math"/>
                  <w14:ligatures w14:val="standard"/>
                </w:rPr>
                <m:t>p</m:t>
              </m:r>
            </m:sub>
          </m:sSub>
          <m:r>
            <m:rPr>
              <m:sty m:val="p"/>
            </m:rPr>
            <w:rPr>
              <w:rFonts w:ascii="Cambria Math" w:eastAsia="Verdana" w:hAnsi="Cambria Math"/>
              <w14:ligatures w14:val="standard"/>
            </w:rPr>
            <m:t xml:space="preserve">, </m:t>
          </m:r>
          <m:sSub>
            <m:sSubPr>
              <m:ctrlPr>
                <w:rPr>
                  <w:rFonts w:ascii="Cambria Math" w:eastAsia="Verdana" w:hAnsi="Cambria Math"/>
                  <w14:ligatures w14:val="standard"/>
                </w:rPr>
              </m:ctrlPr>
            </m:sSubPr>
            <m:e>
              <m:r>
                <w:rPr>
                  <w:rFonts w:ascii="Cambria Math" w:eastAsia="Verdana" w:hAnsi="Cambria Math"/>
                  <w14:ligatures w14:val="standard"/>
                </w:rPr>
                <m:t>E</m:t>
              </m:r>
            </m:e>
            <m:sub>
              <m:r>
                <w:rPr>
                  <w:rFonts w:ascii="Cambria Math" w:eastAsia="Verdana" w:hAnsi="Cambria Math"/>
                  <w14:ligatures w14:val="standard"/>
                </w:rPr>
                <m:t>s</m:t>
              </m:r>
            </m:sub>
          </m:sSub>
          <m:r>
            <m:rPr>
              <m:sty m:val="p"/>
            </m:rPr>
            <w:rPr>
              <w:rFonts w:ascii="Cambria Math" w:eastAsia="Verdana" w:hAnsi="Cambria Math"/>
              <w14:ligatures w14:val="standard"/>
            </w:rPr>
            <m:t xml:space="preserve">​,​κ, </m:t>
          </m:r>
          <m:r>
            <m:rPr>
              <m:sty m:val="p"/>
            </m:rPr>
            <w:rPr>
              <w:rFonts w:ascii="Cambria Math" w:eastAsia="Verdana" w:hAnsi="Cambria Math" w:cs="Cambria Math"/>
              <w14:ligatures w14:val="standard"/>
            </w:rPr>
            <m:t>⪯</m:t>
          </m:r>
          <m:r>
            <m:rPr>
              <m:sty m:val="p"/>
            </m:rPr>
            <w:rPr>
              <w:rFonts w:ascii="Cambria Math" w:eastAsia="Verdana" w:hAnsi="Cambria Math"/>
              <w14:ligatures w14:val="standard"/>
            </w:rPr>
            <m:t>)</m:t>
          </m:r>
        </m:oMath>
      </m:oMathPara>
    </w:p>
    <w:p w14:paraId="32EE6566" w14:textId="455B68CD" w:rsidR="0021776E" w:rsidRPr="0021776E" w:rsidRDefault="0021776E" w:rsidP="0021776E">
      <w:pPr>
        <w:pStyle w:val="Para"/>
        <w:ind w:firstLine="0"/>
        <w:rPr>
          <w:rFonts w:eastAsia="Verdana"/>
          <w14:ligatures w14:val="standard"/>
        </w:rPr>
      </w:pPr>
      <w:r>
        <w:rPr>
          <w:rFonts w:eastAsia="Verdana"/>
          <w14:ligatures w14:val="standard"/>
        </w:rPr>
        <w:t>w</w:t>
      </w:r>
      <w:r w:rsidRPr="0021776E">
        <w:rPr>
          <w:rFonts w:eastAsia="Verdana"/>
          <w14:ligatures w14:val="standard"/>
        </w:rPr>
        <w:t>her</w:t>
      </w:r>
      <w:r>
        <w:rPr>
          <w:rFonts w:eastAsia="Verdana"/>
          <w14:ligatures w14:val="standard"/>
        </w:rPr>
        <w:t>e:</w:t>
      </w:r>
    </w:p>
    <w:p w14:paraId="03AA5DEC" w14:textId="49B9B860" w:rsidR="00C50CA6" w:rsidRDefault="0021776E" w:rsidP="00C50CA6">
      <w:pPr>
        <w:pStyle w:val="Para"/>
        <w:numPr>
          <w:ilvl w:val="0"/>
          <w:numId w:val="37"/>
        </w:numPr>
        <w:rPr>
          <w:rFonts w:eastAsia="Verdana"/>
          <w14:ligatures w14:val="standard"/>
        </w:rPr>
      </w:pPr>
      <w:r w:rsidRPr="0021776E">
        <w:rPr>
          <w:rFonts w:eastAsia="Verdana"/>
          <w14:ligatures w14:val="standard"/>
        </w:rPr>
        <w:t>V is the set of nodes</w:t>
      </w:r>
      <w:r w:rsidR="00C50CA6">
        <w:rPr>
          <w:rFonts w:eastAsia="Verdana"/>
          <w14:ligatures w14:val="standard"/>
        </w:rPr>
        <w:t>;</w:t>
      </w:r>
    </w:p>
    <w:p w14:paraId="417A9D45" w14:textId="062F002A" w:rsidR="002057F0" w:rsidRDefault="00E43FFD" w:rsidP="002057F0">
      <w:pPr>
        <w:pStyle w:val="Para"/>
        <w:numPr>
          <w:ilvl w:val="0"/>
          <w:numId w:val="37"/>
        </w:numPr>
        <w:rPr>
          <w:rFonts w:eastAsia="Verdana"/>
          <w14:ligatures w14:val="standard"/>
        </w:rPr>
      </w:pPr>
      <m:oMath>
        <m:sSub>
          <m:sSubPr>
            <m:ctrlPr>
              <w:rPr>
                <w:rFonts w:ascii="Cambria Math" w:eastAsia="Verdana" w:hAnsi="Cambria Math"/>
                <w14:ligatures w14:val="standard"/>
              </w:rPr>
            </m:ctrlPr>
          </m:sSubPr>
          <m:e>
            <m:r>
              <w:rPr>
                <w:rFonts w:ascii="Cambria Math" w:eastAsia="Verdana" w:hAnsi="Cambria Math"/>
                <w14:ligatures w14:val="standard"/>
              </w:rPr>
              <m:t>E</m:t>
            </m:r>
          </m:e>
          <m:sub>
            <m:r>
              <w:rPr>
                <w:rFonts w:ascii="Cambria Math" w:eastAsia="Verdana" w:hAnsi="Cambria Math"/>
                <w14:ligatures w14:val="standard"/>
              </w:rPr>
              <m:t>p</m:t>
            </m:r>
          </m:sub>
        </m:sSub>
      </m:oMath>
      <w:r w:rsidR="002057F0" w:rsidRPr="0021776E">
        <w:rPr>
          <w:rFonts w:eastAsia="Verdana"/>
          <w14:ligatures w14:val="standard"/>
        </w:rPr>
        <w:t xml:space="preserve"> </w:t>
      </w:r>
      <w:r w:rsidR="00341387">
        <w:t xml:space="preserve">denotes the set of </w:t>
      </w:r>
      <w:proofErr w:type="gramStart"/>
      <w:r w:rsidR="00341387">
        <w:t>parent</w:t>
      </w:r>
      <w:proofErr w:type="gramEnd"/>
      <w:r w:rsidR="00341387">
        <w:t>–chil</w:t>
      </w:r>
      <w:r w:rsidR="00341387" w:rsidRPr="002228B9">
        <w:rPr>
          <w:rFonts w:eastAsia="Verdana"/>
          <w14:ligatures w14:val="standard"/>
        </w:rPr>
        <w:t>d pairs of nodes subject to the heap-order relation</w:t>
      </w:r>
      <w:r w:rsidR="002057F0">
        <w:rPr>
          <w:rFonts w:eastAsia="Verdana"/>
          <w14:ligatures w14:val="standard"/>
        </w:rPr>
        <w:t>;</w:t>
      </w:r>
    </w:p>
    <w:p w14:paraId="7454FD2F" w14:textId="64E019AC" w:rsidR="002057F0" w:rsidRPr="002228B9" w:rsidRDefault="00E43FFD" w:rsidP="002228B9">
      <w:pPr>
        <w:pStyle w:val="Para"/>
        <w:numPr>
          <w:ilvl w:val="0"/>
          <w:numId w:val="37"/>
        </w:numPr>
        <w:rPr>
          <w:rFonts w:eastAsia="Verdana"/>
          <w14:ligatures w14:val="standard"/>
        </w:rPr>
      </w:pPr>
      <m:oMath>
        <m:sSub>
          <m:sSubPr>
            <m:ctrlPr>
              <w:rPr>
                <w:rFonts w:ascii="Cambria Math" w:eastAsia="Verdana" w:hAnsi="Cambria Math"/>
                <w14:ligatures w14:val="standard"/>
              </w:rPr>
            </m:ctrlPr>
          </m:sSubPr>
          <m:e>
            <m:r>
              <w:rPr>
                <w:rFonts w:ascii="Cambria Math" w:eastAsia="Verdana" w:hAnsi="Cambria Math"/>
                <w14:ligatures w14:val="standard"/>
              </w:rPr>
              <m:t>E</m:t>
            </m:r>
          </m:e>
          <m:sub>
            <m:r>
              <w:rPr>
                <w:rFonts w:ascii="Cambria Math" w:eastAsia="Verdana" w:hAnsi="Cambria Math"/>
                <w14:ligatures w14:val="standard"/>
              </w:rPr>
              <m:t>s</m:t>
            </m:r>
          </m:sub>
        </m:sSub>
      </m:oMath>
      <w:r w:rsidR="002228B9" w:rsidRPr="002228B9">
        <w:rPr>
          <w:rFonts w:eastAsia="Verdana" w:hint="eastAsia"/>
          <w14:ligatures w14:val="standard"/>
        </w:rPr>
        <w:t xml:space="preserve"> </w:t>
      </w:r>
      <w:r w:rsidR="002228B9" w:rsidRPr="002228B9">
        <w:rPr>
          <w:rFonts w:eastAsia="Verdana"/>
          <w14:ligatures w14:val="standard"/>
        </w:rPr>
        <w:t>denotes the set of sibling node pairs subject to the heap-order relation</w:t>
      </w:r>
      <w:r w:rsidR="002057F0" w:rsidRPr="002228B9">
        <w:rPr>
          <w:rFonts w:eastAsia="Verdana"/>
          <w14:ligatures w14:val="standard"/>
        </w:rPr>
        <w:t>;</w:t>
      </w:r>
    </w:p>
    <w:p w14:paraId="793B03C9" w14:textId="4AA5F913" w:rsidR="00C50CA6" w:rsidRDefault="00C50CA6" w:rsidP="00C50CA6">
      <w:pPr>
        <w:pStyle w:val="Para"/>
        <w:numPr>
          <w:ilvl w:val="0"/>
          <w:numId w:val="37"/>
        </w:numPr>
        <w:rPr>
          <w:rFonts w:eastAsia="Verdana"/>
          <w14:ligatures w14:val="standard"/>
        </w:rPr>
      </w:pPr>
      <w:r w:rsidRPr="0021776E">
        <w:rPr>
          <w:rFonts w:eastAsia="Verdana"/>
          <w14:ligatures w14:val="standard"/>
        </w:rPr>
        <w:t>κ:</w:t>
      </w:r>
      <w:r w:rsidR="00830E5D">
        <w:rPr>
          <w:rFonts w:eastAsia="Verdana"/>
          <w14:ligatures w14:val="standard"/>
        </w:rPr>
        <w:t xml:space="preserve"> </w:t>
      </w:r>
      <w:r w:rsidRPr="0021776E">
        <w:rPr>
          <w:rFonts w:eastAsia="Verdana"/>
          <w14:ligatures w14:val="standard"/>
        </w:rPr>
        <w:t>V→K assigns a key to each node</w:t>
      </w:r>
      <w:r>
        <w:rPr>
          <w:rFonts w:eastAsia="Verdana"/>
          <w14:ligatures w14:val="standard"/>
        </w:rPr>
        <w:t>;</w:t>
      </w:r>
    </w:p>
    <w:p w14:paraId="1784BA07" w14:textId="589F92E7" w:rsidR="002057F0" w:rsidRPr="002057F0" w:rsidRDefault="00C50CA6" w:rsidP="002057F0">
      <w:pPr>
        <w:pStyle w:val="Para"/>
        <w:numPr>
          <w:ilvl w:val="0"/>
          <w:numId w:val="37"/>
        </w:numPr>
        <w:rPr>
          <w:rFonts w:eastAsia="Verdana"/>
          <w14:ligatures w14:val="standard"/>
        </w:rPr>
      </w:pPr>
      <w:r w:rsidRPr="0021776E">
        <w:rPr>
          <w:rFonts w:ascii="Cambria Math" w:eastAsia="Verdana" w:hAnsi="Cambria Math" w:cs="Cambria Math"/>
          <w14:ligatures w14:val="standard"/>
        </w:rPr>
        <w:t>⪯</w:t>
      </w:r>
      <w:r w:rsidRPr="0021776E">
        <w:rPr>
          <w:rFonts w:eastAsia="Verdana"/>
          <w14:ligatures w14:val="standard"/>
        </w:rPr>
        <w:t xml:space="preserve"> is the heap-order relation on keys</w:t>
      </w:r>
      <w:r w:rsidR="00830E5D">
        <w:rPr>
          <w:rFonts w:eastAsia="Verdana"/>
          <w14:ligatures w14:val="standard"/>
        </w:rPr>
        <w:t>.</w:t>
      </w:r>
    </w:p>
    <w:p w14:paraId="2ED5CA9E" w14:textId="0D5E71B3" w:rsidR="0065525F" w:rsidRDefault="009C6A10" w:rsidP="000B2995">
      <w:pPr>
        <w:pStyle w:val="Para"/>
        <w:rPr>
          <w:rFonts w:eastAsia="Verdana"/>
          <w14:ligatures w14:val="standard"/>
        </w:rPr>
      </w:pPr>
      <w:r w:rsidRPr="009C6A10">
        <w:rPr>
          <w:rFonts w:eastAsia="Verdana"/>
          <w14:ligatures w14:val="standard"/>
        </w:rPr>
        <w:t xml:space="preserve">When the heap-order relation is </w:t>
      </w:r>
      <w:r w:rsidRPr="009C6A10">
        <w:rPr>
          <w:rFonts w:eastAsia="Verdana" w:hint="eastAsia"/>
          <w:lang w:eastAsia="zh-CN"/>
          <w14:ligatures w14:val="standard"/>
        </w:rPr>
        <w:t>given</w:t>
      </w:r>
      <w:r w:rsidRPr="009C6A10">
        <w:rPr>
          <w:rFonts w:eastAsia="Verdana"/>
          <w:lang w:eastAsia="zh-CN"/>
          <w14:ligatures w14:val="standard"/>
        </w:rPr>
        <w:t xml:space="preserve"> by</w:t>
      </w:r>
      <w:r w:rsidRPr="009C6A10">
        <w:rPr>
          <w:rFonts w:eastAsia="Verdana" w:hint="eastAsia"/>
          <w:lang w:eastAsia="zh-CN"/>
          <w14:ligatures w14:val="standard"/>
        </w:rPr>
        <w:t xml:space="preserve"> </w:t>
      </w:r>
      <w:r w:rsidRPr="009C6A10">
        <w:rPr>
          <w:rFonts w:eastAsia="Verdana"/>
          <w14:ligatures w14:val="standard"/>
        </w:rPr>
        <w:t>the partial order ≥</w:t>
      </w:r>
      <w:r w:rsidR="000A26D4">
        <w:rPr>
          <w:rFonts w:eastAsia="Verdana"/>
          <w14:ligatures w14:val="standard"/>
        </w:rPr>
        <w:t>,</w:t>
      </w:r>
      <w:r w:rsidRPr="009C6A10">
        <w:rPr>
          <w:rFonts w:eastAsia="Verdana" w:hint="eastAsia"/>
          <w:lang w:eastAsia="zh-CN"/>
          <w14:ligatures w14:val="standard"/>
        </w:rPr>
        <w:t xml:space="preserve"> </w:t>
      </w:r>
      <w:r w:rsidRPr="009C6A10">
        <w:rPr>
          <w:rFonts w:eastAsia="Verdana"/>
          <w14:ligatures w14:val="standard"/>
        </w:rPr>
        <w:t xml:space="preserve">the heap is a max-heap. Conversely, when the </w:t>
      </w:r>
      <w:r w:rsidR="000B2995" w:rsidRPr="009C6A10">
        <w:rPr>
          <w:rFonts w:eastAsia="Verdana"/>
          <w14:ligatures w14:val="standard"/>
        </w:rPr>
        <w:t>heap-order</w:t>
      </w:r>
      <w:r w:rsidRPr="009C6A10">
        <w:rPr>
          <w:rFonts w:eastAsia="Verdana"/>
          <w14:ligatures w14:val="standard"/>
        </w:rPr>
        <w:t xml:space="preserve"> relation is given by the partial order ≤, the heap is a min-heap.</w:t>
      </w:r>
      <w:r w:rsidR="0065525F">
        <w:rPr>
          <w:rFonts w:eastAsia="Verdana"/>
          <w14:ligatures w14:val="standard"/>
        </w:rPr>
        <w:t xml:space="preserve"> </w:t>
      </w:r>
    </w:p>
    <w:p w14:paraId="19725C26" w14:textId="4171CB6F" w:rsidR="008910EA" w:rsidRPr="000A26D4" w:rsidRDefault="00EF0253" w:rsidP="008910EA">
      <w:pPr>
        <w:pStyle w:val="Para"/>
        <w:rPr>
          <w:rFonts w:eastAsia="Verdana"/>
          <w14:ligatures w14:val="standard"/>
        </w:rPr>
      </w:pPr>
      <w:r w:rsidRPr="000A26D4">
        <w:rPr>
          <w:rFonts w:eastAsia="Verdana"/>
          <w14:ligatures w14:val="standard"/>
        </w:rPr>
        <w:t>AOH is deliberately simple: it relies solely on the funda</w:t>
      </w:r>
      <w:r w:rsidRPr="0017207A">
        <w:rPr>
          <w:rFonts w:eastAsia="Verdana"/>
          <w14:ligatures w14:val="standard"/>
        </w:rPr>
        <w:t>mental h</w:t>
      </w:r>
      <w:r w:rsidRPr="000A26D4">
        <w:rPr>
          <w:rFonts w:eastAsia="Verdana"/>
          <w14:ligatures w14:val="standard"/>
        </w:rPr>
        <w:t xml:space="preserve">eap-order </w:t>
      </w:r>
      <w:r w:rsidR="00956F21" w:rsidRPr="000A26D4">
        <w:rPr>
          <w:rFonts w:eastAsia="Verdana"/>
          <w14:ligatures w14:val="standard"/>
        </w:rPr>
        <w:t>rela</w:t>
      </w:r>
      <w:r w:rsidR="00956F21">
        <w:rPr>
          <w:rFonts w:eastAsia="Verdana"/>
          <w14:ligatures w14:val="standard"/>
        </w:rPr>
        <w:t xml:space="preserve">tion </w:t>
      </w:r>
      <w:r w:rsidRPr="00EF0253">
        <w:rPr>
          <w:rFonts w:eastAsia="Verdana" w:hint="eastAsia"/>
          <w14:ligatures w14:val="standard"/>
        </w:rPr>
        <w:t>a</w:t>
      </w:r>
      <w:r w:rsidRPr="00EF0253">
        <w:rPr>
          <w:rFonts w:eastAsia="Verdana"/>
          <w14:ligatures w14:val="standard"/>
        </w:rPr>
        <w:t xml:space="preserve">nd imposes </w:t>
      </w:r>
      <w:r w:rsidRPr="000A26D4">
        <w:rPr>
          <w:rFonts w:eastAsia="Verdana"/>
          <w14:ligatures w14:val="standard"/>
        </w:rPr>
        <w:t>no auxiliary str</w:t>
      </w:r>
      <w:r w:rsidRPr="00EF0253">
        <w:rPr>
          <w:rFonts w:eastAsia="Verdana"/>
          <w14:ligatures w14:val="standard"/>
        </w:rPr>
        <w:t>uctural constraints.</w:t>
      </w:r>
      <w:r w:rsidR="009E6976" w:rsidRPr="0017207A">
        <w:rPr>
          <w:rFonts w:eastAsia="Verdana" w:hint="eastAsia"/>
          <w14:ligatures w14:val="standard"/>
        </w:rPr>
        <w:t xml:space="preserve"> </w:t>
      </w:r>
      <w:r w:rsidR="0017207A" w:rsidRPr="0017207A">
        <w:rPr>
          <w:rFonts w:eastAsia="Verdana"/>
          <w14:ligatures w14:val="standard"/>
        </w:rPr>
        <w:t xml:space="preserve">In particular, the heap-order relation specifies the ordering among elements but does not, by itself, prescribe a particular tree shape, degree bound, </w:t>
      </w:r>
      <w:r w:rsidR="000A26D4" w:rsidRPr="0017207A">
        <w:rPr>
          <w:rFonts w:eastAsia="Verdana"/>
          <w14:ligatures w14:val="standard"/>
        </w:rPr>
        <w:t xml:space="preserve">or </w:t>
      </w:r>
      <w:r w:rsidR="0017207A" w:rsidRPr="0017207A">
        <w:rPr>
          <w:rFonts w:eastAsia="Verdana"/>
          <w14:ligatures w14:val="standard"/>
        </w:rPr>
        <w:t>balance condition.</w:t>
      </w:r>
      <w:r w:rsidR="0017207A">
        <w:rPr>
          <w:rFonts w:eastAsia="Verdana" w:hint="eastAsia"/>
          <w14:ligatures w14:val="standard"/>
        </w:rPr>
        <w:t xml:space="preserve"> </w:t>
      </w:r>
      <w:r w:rsidRPr="00EF0253">
        <w:rPr>
          <w:rFonts w:eastAsia="Verdana"/>
          <w14:ligatures w14:val="standard"/>
        </w:rPr>
        <w:t xml:space="preserve">Despite this minimal structural requirement, AOH </w:t>
      </w:r>
      <w:r w:rsidRPr="00EF0253">
        <w:rPr>
          <w:rFonts w:eastAsia="Verdana" w:hint="eastAsia"/>
          <w14:ligatures w14:val="standard"/>
        </w:rPr>
        <w:t>s</w:t>
      </w:r>
      <w:r w:rsidRPr="00EF0253">
        <w:rPr>
          <w:rFonts w:eastAsia="Verdana"/>
          <w14:ligatures w14:val="standard"/>
        </w:rPr>
        <w:t>upports the four fundamental operations—insert, decrease-key, increase-key, and delete-min.</w:t>
      </w:r>
      <w:r w:rsidR="009E6976" w:rsidRPr="000A26D4">
        <w:rPr>
          <w:rFonts w:eastAsia="Verdana"/>
          <w14:ligatures w14:val="standard"/>
        </w:rPr>
        <w:t xml:space="preserve"> </w:t>
      </w:r>
      <w:r w:rsidR="001E1C01" w:rsidRPr="000A26D4">
        <w:rPr>
          <w:rFonts w:eastAsia="Verdana"/>
          <w14:ligatures w14:val="standard"/>
        </w:rPr>
        <w:t xml:space="preserve">Each operation may modify the heap organization, yet the resulting structure still satisfies the heap-order relation by construction. </w:t>
      </w:r>
    </w:p>
    <w:p w14:paraId="00A7F124" w14:textId="5C1DFB0B" w:rsidR="0058792B" w:rsidRPr="0058792B" w:rsidRDefault="009A3E2E" w:rsidP="0058792B">
      <w:pPr>
        <w:pStyle w:val="Para"/>
        <w:rPr>
          <w:rFonts w:hint="eastAsia"/>
        </w:rPr>
      </w:pPr>
      <w:r w:rsidRPr="000A26D4">
        <w:rPr>
          <w:rFonts w:eastAsia="Verdana"/>
          <w14:ligatures w14:val="standard"/>
        </w:rPr>
        <w:t xml:space="preserve">In conventional heap structures, structural maintenance extends beyond preserving heap-order correctness. A substantial part of the maintenance effort is devoted to restoring or preserving invariants imposed by the </w:t>
      </w:r>
      <w:r w:rsidRPr="00A50DBB">
        <w:rPr>
          <w:rFonts w:eastAsia="Verdana"/>
          <w14:ligatures w14:val="standard"/>
        </w:rPr>
        <w:t>data structure itself</w:t>
      </w:r>
      <w:r w:rsidR="0058792B" w:rsidRPr="00A50DBB">
        <w:rPr>
          <w:rFonts w:eastAsia="Verdana"/>
          <w14:ligatures w14:val="standard"/>
        </w:rPr>
        <w:t xml:space="preserve"> or the expected</w:t>
      </w:r>
      <w:r w:rsidR="0058792B" w:rsidRPr="00A50DBB">
        <w:rPr>
          <w:rFonts w:eastAsia="Verdana" w:hint="eastAsia"/>
          <w14:ligatures w14:val="standard"/>
        </w:rPr>
        <w:t xml:space="preserve"> </w:t>
      </w:r>
      <w:r w:rsidR="0058792B" w:rsidRPr="00A50DBB">
        <w:rPr>
          <w:rFonts w:eastAsia="Verdana"/>
          <w14:ligatures w14:val="standard"/>
        </w:rPr>
        <w:t>amortized time complexity</w:t>
      </w:r>
      <w:r w:rsidRPr="000A26D4">
        <w:rPr>
          <w:rFonts w:eastAsia="Verdana"/>
          <w14:ligatures w14:val="standard"/>
        </w:rPr>
        <w:t>. These invariants arise from structura</w:t>
      </w:r>
      <w:r w:rsidRPr="00A50DBB">
        <w:rPr>
          <w:rFonts w:eastAsia="Verdana"/>
          <w14:ligatures w14:val="standard"/>
        </w:rPr>
        <w:t>l constraints of the underlying representation rather than from the heap-order relation, and are primarily intended to obtain favorable time-complexity bounds and effici</w:t>
      </w:r>
      <w:r>
        <w:t>ent operation.</w:t>
      </w:r>
      <w:r>
        <w:rPr>
          <w:rFonts w:hint="eastAsia"/>
          <w:lang w:eastAsia="zh-CN"/>
        </w:rPr>
        <w:t xml:space="preserve"> </w:t>
      </w:r>
      <w:r w:rsidRPr="008F3048">
        <w:t>AOH imposes no structural constraints beyond the heap-order relation. Instead of enforcing auxiliary invariants, it retains the structural information generated during consolidation and reuses it in subsequent operations.</w:t>
      </w:r>
      <w:r w:rsidR="00F836CC">
        <w:t xml:space="preserve"> </w:t>
      </w:r>
    </w:p>
    <w:p w14:paraId="705FF0A5" w14:textId="14B392DF" w:rsidR="006808D6" w:rsidRDefault="001748AF" w:rsidP="00AC7ED2">
      <w:pPr>
        <w:pStyle w:val="Para"/>
        <w:rPr>
          <w:rFonts w:hint="eastAsia"/>
        </w:rPr>
      </w:pPr>
      <w:r w:rsidRPr="001748AF">
        <w:t xml:space="preserve">AOH extends the conventional parent-child </w:t>
      </w:r>
      <w:r w:rsidR="00926F0A">
        <w:t>heap-</w:t>
      </w:r>
      <w:r w:rsidRPr="001748AF">
        <w:t xml:space="preserve">order relation </w:t>
      </w:r>
      <w:r w:rsidR="00926F0A">
        <w:t>to</w:t>
      </w:r>
      <w:r w:rsidRPr="001748AF">
        <w:t xml:space="preserve"> adjacent </w:t>
      </w:r>
      <w:r w:rsidRPr="00D5356F">
        <w:rPr>
          <w:highlight w:val="yellow"/>
        </w:rPr>
        <w:t>siblings</w:t>
      </w:r>
      <w:r w:rsidRPr="001748AF">
        <w:t xml:space="preserve">. </w:t>
      </w:r>
      <w:r w:rsidR="00AD4E39" w:rsidRPr="00AD4E39">
        <w:t>Unlike many conventional heap organizations, AOH exploits the heap-order relation during tree consolidation without relying on auxiliary structural constraints.</w:t>
      </w:r>
      <w:r w:rsidR="00AD4E39">
        <w:t xml:space="preserve"> </w:t>
      </w:r>
      <w:r w:rsidRPr="001748AF">
        <w:t>The resulting organization separates ve</w:t>
      </w:r>
      <w:r w:rsidRPr="005C6AAD">
        <w:rPr>
          <w:highlight w:val="yellow"/>
        </w:rPr>
        <w:t xml:space="preserve">rtical structural </w:t>
      </w:r>
      <w:r w:rsidRPr="001748AF">
        <w:t>from ho</w:t>
      </w:r>
      <w:r w:rsidRPr="006229A8">
        <w:t>r</w:t>
      </w:r>
      <w:r w:rsidRPr="005C6AAD">
        <w:rPr>
          <w:highlight w:val="yellow"/>
        </w:rPr>
        <w:t>izontal branching capa</w:t>
      </w:r>
      <w:r w:rsidRPr="001748AF">
        <w:t>city: v</w:t>
      </w:r>
      <w:r w:rsidRPr="00884190">
        <w:rPr>
          <w:color w:val="FF0000"/>
        </w:rPr>
        <w:t>ertical</w:t>
      </w:r>
      <w:r w:rsidR="00645F1B" w:rsidRPr="00884190">
        <w:rPr>
          <w:color w:val="FF0000"/>
        </w:rPr>
        <w:t xml:space="preserve"> </w:t>
      </w:r>
      <w:r w:rsidR="00645F1B" w:rsidRPr="00884190">
        <w:rPr>
          <w:rFonts w:hint="eastAsia"/>
          <w:color w:val="FF0000"/>
        </w:rPr>
        <w:t>parent</w:t>
      </w:r>
      <w:r w:rsidR="00645F1B" w:rsidRPr="00884190">
        <w:rPr>
          <w:color w:val="FF0000"/>
        </w:rPr>
        <w:t>-child</w:t>
      </w:r>
      <w:r w:rsidRPr="00884190">
        <w:rPr>
          <w:color w:val="FF0000"/>
        </w:rPr>
        <w:t xml:space="preserve"> lin</w:t>
      </w:r>
      <w:r w:rsidRPr="001748AF">
        <w:t>ks determine tree height, whereas h</w:t>
      </w:r>
      <w:r w:rsidRPr="00884190">
        <w:rPr>
          <w:color w:val="FF0000"/>
        </w:rPr>
        <w:t>orizontal sibling link</w:t>
      </w:r>
      <w:r w:rsidRPr="001748AF">
        <w:t xml:space="preserve">s provide the capacity to accommodate an arbitrary number of </w:t>
      </w:r>
      <w:r w:rsidR="006508A4">
        <w:rPr>
          <w:rFonts w:hint="eastAsia"/>
        </w:rPr>
        <w:t>nodes</w:t>
      </w:r>
      <w:r w:rsidRPr="001748AF">
        <w:t>.</w:t>
      </w:r>
      <w:r w:rsidR="006508A4">
        <w:t xml:space="preserve"> </w:t>
      </w:r>
      <w:r w:rsidR="000B7042">
        <w:rPr>
          <w:rFonts w:hint="eastAsia"/>
          <w:highlight w:val="yellow"/>
          <w:lang w:eastAsia="zh-CN"/>
        </w:rPr>
        <w:t>E</w:t>
      </w:r>
      <w:r w:rsidR="00B135CB" w:rsidRPr="003720C9">
        <w:rPr>
          <w:highlight w:val="yellow"/>
        </w:rPr>
        <w:t>ach operation shortens horizontal siblin</w:t>
      </w:r>
      <w:r w:rsidR="00B135CB" w:rsidRPr="006808D6">
        <w:rPr>
          <w:highlight w:val="yellow"/>
        </w:rPr>
        <w:t xml:space="preserve">g chains </w:t>
      </w:r>
      <w:r w:rsidR="006808D6" w:rsidRPr="006808D6">
        <w:rPr>
          <w:highlight w:val="yellow"/>
        </w:rPr>
        <w:t>only as much as necessary to prevent existing siblings from increasing the height again during the same consolidation operation</w:t>
      </w:r>
      <w:r w:rsidR="00B135CB" w:rsidRPr="00B135CB">
        <w:t>.</w:t>
      </w:r>
      <w:r w:rsidR="00AE6BB8">
        <w:t xml:space="preserve"> </w:t>
      </w:r>
      <w:r w:rsidR="008D1E1F">
        <w:t xml:space="preserve">AOH uses vertical parent–child links to maintain the tree's hierarchical structure and horizontal sibling links to facilitate topology maintenance, reducing the need for costly restructuring operations. </w:t>
      </w:r>
    </w:p>
    <w:p w14:paraId="28E9C3EC" w14:textId="139D4D2D" w:rsidR="00AC7ED2" w:rsidRPr="00AC7ED2" w:rsidRDefault="006808D6" w:rsidP="009E2ED0">
      <w:pPr>
        <w:pStyle w:val="Para"/>
        <w:rPr>
          <w:rFonts w:hint="eastAsia"/>
        </w:rPr>
      </w:pPr>
      <w:r w:rsidRPr="006808D6">
        <w:lastRenderedPageBreak/>
        <w:t xml:space="preserve">AOH gives rise to a </w:t>
      </w:r>
      <w:r w:rsidRPr="00AC7ED2">
        <w:rPr>
          <w:highlight w:val="yellow"/>
        </w:rPr>
        <w:t>problem-centric desi</w:t>
      </w:r>
      <w:r w:rsidRPr="006808D6">
        <w:t xml:space="preserve">gn paradigm: a paradigm of data structure design driven by the intrinsic properties of the problem rather than by constraints imposed by the design itself or by the requirements of a target time complexity. </w:t>
      </w:r>
      <w:r w:rsidR="00B856A6" w:rsidRPr="00B856A6">
        <w:t xml:space="preserve">AOH provides a unified structural framework for its four core operations, all of which follow a similar implementation </w:t>
      </w:r>
      <w:r w:rsidR="00AC7ED2">
        <w:t>stra</w:t>
      </w:r>
      <w:r w:rsidR="009E2ED0">
        <w:t>tegy</w:t>
      </w:r>
      <w:r w:rsidR="00B856A6" w:rsidRPr="00B856A6">
        <w:t xml:space="preserve"> based on subtree relocation and </w:t>
      </w:r>
      <w:r w:rsidR="00AC7ED2" w:rsidRPr="008F3048">
        <w:t>consolidation</w:t>
      </w:r>
      <w:r w:rsidR="00AC7ED2">
        <w:t xml:space="preserve"> </w:t>
      </w:r>
      <w:r w:rsidR="00AC7ED2">
        <w:rPr>
          <w:rFonts w:hint="eastAsia"/>
          <w:lang w:eastAsia="zh-CN"/>
        </w:rPr>
        <w:t>o</w:t>
      </w:r>
      <w:r w:rsidR="00AC7ED2">
        <w:rPr>
          <w:lang w:eastAsia="zh-CN"/>
        </w:rPr>
        <w:t>peration</w:t>
      </w:r>
      <w:r w:rsidR="00B856A6" w:rsidRPr="00B856A6">
        <w:rPr>
          <w:rFonts w:hint="eastAsia"/>
          <w:lang w:eastAsia="zh-CN"/>
        </w:rPr>
        <w:t>,</w:t>
      </w:r>
      <w:r w:rsidR="00B856A6" w:rsidRPr="00B856A6">
        <w:t xml:space="preserve"> while achieving the same asymptotic time complexity.</w:t>
      </w:r>
      <w:r w:rsidR="00B856A6">
        <w:rPr>
          <w:rFonts w:hint="eastAsia"/>
          <w:lang w:eastAsia="zh-CN"/>
        </w:rPr>
        <w:t xml:space="preserve"> </w:t>
      </w:r>
      <w:r w:rsidR="0029390A" w:rsidRPr="0029390A">
        <w:t>This uniformity stems from a return to the essence of the problem, embodied in the design principle that prioritizes the heap-order relation while avoiding unnecessary mechanisms.</w:t>
      </w:r>
    </w:p>
    <w:p w14:paraId="53F85E68" w14:textId="17D122D1" w:rsidR="00D1690B" w:rsidRDefault="00CB467D" w:rsidP="00CB467D">
      <w:pPr>
        <w:pStyle w:val="Head1"/>
        <w:ind w:left="432" w:hanging="432"/>
      </w:pPr>
      <w:r w:rsidRPr="00DA79F9">
        <w:t>A</w:t>
      </w:r>
      <w:r>
        <w:t>log</w:t>
      </w:r>
      <w:r w:rsidRPr="00DA79F9">
        <w:t>orithm Design</w:t>
      </w:r>
    </w:p>
    <w:p w14:paraId="7CBF1100" w14:textId="1688F093" w:rsidR="00EA43DC" w:rsidRPr="00EA43DC" w:rsidRDefault="00CB467D" w:rsidP="00CB467D">
      <w:pPr>
        <w:pStyle w:val="Head2"/>
        <w:rPr>
          <w14:ligatures w14:val="standard"/>
        </w:rPr>
      </w:pPr>
      <w:r>
        <w:rPr>
          <w:rFonts w:hint="eastAsia"/>
          <w14:ligatures w14:val="standard"/>
        </w:rPr>
        <w:t>D</w:t>
      </w:r>
      <w:r>
        <w:rPr>
          <w14:ligatures w14:val="standard"/>
        </w:rPr>
        <w:t>ata Structure</w:t>
      </w:r>
      <w:bookmarkStart w:id="19" w:name="OLE_LINK1"/>
      <w:bookmarkStart w:id="20" w:name="OLE_LINK2"/>
    </w:p>
    <w:p w14:paraId="0CAD8A2E" w14:textId="3FBAFE01" w:rsidR="00471A3A" w:rsidRPr="002E19C7" w:rsidRDefault="0060068F" w:rsidP="002E19C7">
      <w:pPr>
        <w:pStyle w:val="Para"/>
        <w:ind w:firstLine="0"/>
        <w:rPr>
          <w:rFonts w:hint="eastAsia"/>
        </w:rPr>
      </w:pPr>
      <w:r w:rsidRPr="00D22B4A">
        <w:t>We adopt the following consistent naming scheme throughout this paper. Let </w:t>
      </w:r>
      <m:oMath>
        <m:r>
          <w:rPr>
            <w:rFonts w:ascii="Cambria Math" w:hAnsi="Cambria Math" w:hint="eastAsia"/>
          </w:rPr>
          <m:t>X</m:t>
        </m:r>
      </m:oMath>
      <w:r w:rsidRPr="00D22B4A">
        <w:t xml:space="preserve"> denote a node. Let </w:t>
      </w:r>
      <w:proofErr w:type="gramStart"/>
      <w:r w:rsidRPr="002E19C7">
        <w:t>tree</w:t>
      </w:r>
      <w:r w:rsidRPr="00D22B4A">
        <w:t>(</w:t>
      </w:r>
      <w:proofErr w:type="gramEnd"/>
      <m:oMath>
        <m:r>
          <w:rPr>
            <w:rFonts w:ascii="Cambria Math" w:hAnsi="Cambria Math" w:hint="eastAsia"/>
          </w:rPr>
          <m:t>X</m:t>
        </m:r>
      </m:oMath>
      <w:r w:rsidRPr="00D22B4A">
        <w:t xml:space="preserve">) denote a tree rooted at node </w:t>
      </w:r>
      <m:oMath>
        <m:r>
          <w:rPr>
            <w:rFonts w:ascii="Cambria Math" w:hAnsi="Cambria Math" w:hint="eastAsia"/>
          </w:rPr>
          <m:t>X</m:t>
        </m:r>
      </m:oMath>
      <w:r w:rsidRPr="00D22B4A">
        <w:t xml:space="preserve">. </w:t>
      </w:r>
      <w:r w:rsidR="000D4D33" w:rsidRPr="00D22B4A">
        <w:t>We abuse notation by identifying a pointer with the node it points to.</w:t>
      </w:r>
      <w:r w:rsidR="000D4D33" w:rsidRPr="002E19C7">
        <w:t xml:space="preserve"> </w:t>
      </w:r>
    </w:p>
    <w:p w14:paraId="49C12E61" w14:textId="7E32B615" w:rsidR="002E19C7" w:rsidRPr="00471A3A" w:rsidRDefault="002E19C7" w:rsidP="002E19C7">
      <w:pPr>
        <w:pStyle w:val="Para"/>
      </w:pPr>
      <w:r w:rsidRPr="00471A3A">
        <w:t xml:space="preserve">Let </w:t>
      </w:r>
      <m:oMath>
        <m:r>
          <w:rPr>
            <w:rFonts w:ascii="Cambria Math" w:hAnsi="Cambria Math"/>
            <w:lang w:eastAsia="zh-CN"/>
          </w:rPr>
          <m:t>pre(</m:t>
        </m:r>
        <m:r>
          <w:rPr>
            <w:rFonts w:ascii="Cambria Math" w:hAnsi="Cambria Math" w:hint="eastAsia"/>
          </w:rPr>
          <m:t>X</m:t>
        </m:r>
        <m:r>
          <w:rPr>
            <w:rFonts w:ascii="Cambria Math" w:hAnsi="Cambria Math"/>
          </w:rPr>
          <m:t>)</m:t>
        </m:r>
      </m:oMath>
      <w:r w:rsidRPr="00471A3A">
        <w:t xml:space="preserve"> denote either the node pointed to by </w:t>
      </w:r>
      <m:oMath>
        <m:r>
          <w:rPr>
            <w:rFonts w:ascii="Cambria Math" w:hAnsi="Cambria Math" w:hint="eastAsia"/>
          </w:rPr>
          <m:t>X</m:t>
        </m:r>
        <m:r>
          <w:rPr>
            <w:rFonts w:ascii="Cambria Math" w:hAnsi="Cambria Math"/>
          </w:rPr>
          <m:t>.pre</m:t>
        </m:r>
      </m:oMath>
      <w:r w:rsidRPr="00471A3A">
        <w:t xml:space="preserve"> (or NULL if the pointer is null) or the </w:t>
      </w:r>
      <m:oMath>
        <m:r>
          <w:rPr>
            <w:rFonts w:ascii="Cambria Math" w:hAnsi="Cambria Math"/>
          </w:rPr>
          <m:t>pre</m:t>
        </m:r>
      </m:oMath>
      <w:r w:rsidRPr="00471A3A">
        <w:t xml:space="preserve"> field of </w:t>
      </w:r>
      <m:oMath>
        <m:r>
          <w:rPr>
            <w:rFonts w:ascii="Cambria Math" w:hAnsi="Cambria Math" w:hint="eastAsia"/>
          </w:rPr>
          <m:t>X</m:t>
        </m:r>
      </m:oMath>
      <w:r w:rsidRPr="00471A3A">
        <w:t xml:space="preserve"> itself</w:t>
      </w:r>
      <w:r>
        <w:t>.</w:t>
      </w:r>
    </w:p>
    <w:p w14:paraId="59A8F43D" w14:textId="5A6DA36B" w:rsidR="002E19C7" w:rsidRDefault="002E19C7" w:rsidP="002E19C7">
      <w:pPr>
        <w:pStyle w:val="Para"/>
      </w:pPr>
      <w:r w:rsidRPr="00471A3A">
        <w:t xml:space="preserve">Let </w:t>
      </w:r>
      <m:oMath>
        <m:r>
          <w:rPr>
            <w:rFonts w:ascii="Cambria Math" w:hAnsi="Cambria Math"/>
          </w:rPr>
          <m:t>next(</m:t>
        </m:r>
        <m:r>
          <w:rPr>
            <w:rFonts w:ascii="Cambria Math" w:hAnsi="Cambria Math" w:hint="eastAsia"/>
          </w:rPr>
          <m:t>X</m:t>
        </m:r>
        <m:r>
          <w:rPr>
            <w:rFonts w:ascii="Cambria Math" w:hAnsi="Cambria Math"/>
          </w:rPr>
          <m:t>)</m:t>
        </m:r>
      </m:oMath>
      <w:r w:rsidRPr="00471A3A">
        <w:t xml:space="preserve"> denote either the node pointed to by </w:t>
      </w:r>
      <m:oMath>
        <m:r>
          <w:rPr>
            <w:rFonts w:ascii="Cambria Math" w:hAnsi="Cambria Math" w:hint="eastAsia"/>
          </w:rPr>
          <m:t>X</m:t>
        </m:r>
        <m:r>
          <w:rPr>
            <w:rFonts w:ascii="Cambria Math" w:hAnsi="Cambria Math"/>
          </w:rPr>
          <m:t>.</m:t>
        </m:r>
        <m:r>
          <w:rPr>
            <w:rFonts w:ascii="Cambria Math" w:hAnsi="Cambria Math"/>
          </w:rPr>
          <m:t>next</m:t>
        </m:r>
      </m:oMath>
      <w:r w:rsidRPr="00471A3A">
        <w:t xml:space="preserve"> </w:t>
      </w:r>
      <w:r w:rsidRPr="00471A3A">
        <w:t xml:space="preserve">(or NULL if the pointer is null) or the </w:t>
      </w:r>
      <m:oMath>
        <m:r>
          <w:rPr>
            <w:rFonts w:ascii="Cambria Math" w:hAnsi="Cambria Math"/>
          </w:rPr>
          <m:t>next</m:t>
        </m:r>
      </m:oMath>
      <w:r w:rsidR="00047ED1" w:rsidRPr="00471A3A">
        <w:t xml:space="preserve"> </w:t>
      </w:r>
      <w:r w:rsidRPr="00471A3A">
        <w:t xml:space="preserve">field </w:t>
      </w:r>
      <w:proofErr w:type="spellStart"/>
      <w:r w:rsidRPr="00471A3A">
        <w:t xml:space="preserve">of </w:t>
      </w:r>
      <m:oMath>
        <m:r>
          <w:rPr>
            <w:rFonts w:ascii="Cambria Math" w:hAnsi="Cambria Math" w:hint="eastAsia"/>
          </w:rPr>
          <m:t>X</m:t>
        </m:r>
      </m:oMath>
      <w:r w:rsidRPr="00471A3A">
        <w:t xml:space="preserve"> itsel</w:t>
      </w:r>
      <w:r>
        <w:t>f</w:t>
      </w:r>
      <w:proofErr w:type="spellEnd"/>
      <w:r>
        <w:t>.</w:t>
      </w:r>
    </w:p>
    <w:p w14:paraId="31F2D6D7" w14:textId="379A98F2" w:rsidR="002E19C7" w:rsidRPr="002E19C7" w:rsidRDefault="002E19C7" w:rsidP="002E19C7">
      <w:pPr>
        <w:pStyle w:val="Para"/>
        <w:rPr>
          <w:rFonts w:hint="eastAsia"/>
        </w:rPr>
      </w:pPr>
      <w:r w:rsidRPr="00471A3A">
        <w:t xml:space="preserve">Let </w:t>
      </w:r>
      <m:oMath>
        <m:r>
          <w:rPr>
            <w:rFonts w:ascii="Cambria Math" w:hAnsi="Cambria Math"/>
          </w:rPr>
          <m:t>bro(</m:t>
        </m:r>
        <m:r>
          <w:rPr>
            <w:rFonts w:ascii="Cambria Math" w:hAnsi="Cambria Math" w:hint="eastAsia"/>
          </w:rPr>
          <m:t>X</m:t>
        </m:r>
        <m:r>
          <w:rPr>
            <w:rFonts w:ascii="Cambria Math" w:hAnsi="Cambria Math"/>
          </w:rPr>
          <m:t>)</m:t>
        </m:r>
      </m:oMath>
      <w:r w:rsidRPr="00471A3A">
        <w:t xml:space="preserve"> denote either the node pointed to by </w:t>
      </w:r>
      <m:oMath>
        <m:r>
          <w:rPr>
            <w:rFonts w:ascii="Cambria Math" w:hAnsi="Cambria Math" w:hint="eastAsia"/>
          </w:rPr>
          <m:t>X</m:t>
        </m:r>
        <m:r>
          <w:rPr>
            <w:rFonts w:ascii="Cambria Math" w:hAnsi="Cambria Math"/>
          </w:rPr>
          <m:t>.</m:t>
        </m:r>
        <m:r>
          <w:rPr>
            <w:rFonts w:ascii="Cambria Math" w:hAnsi="Cambria Math"/>
          </w:rPr>
          <m:t>bro</m:t>
        </m:r>
      </m:oMath>
      <w:r w:rsidRPr="00471A3A">
        <w:t xml:space="preserve"> </w:t>
      </w:r>
      <w:r w:rsidRPr="00471A3A">
        <w:t xml:space="preserve">(or NULL if the pointer is null) or the </w:t>
      </w:r>
      <m:oMath>
        <m:r>
          <w:rPr>
            <w:rFonts w:ascii="Cambria Math" w:hAnsi="Cambria Math"/>
          </w:rPr>
          <m:t>bro</m:t>
        </m:r>
      </m:oMath>
      <w:r w:rsidR="00047ED1" w:rsidRPr="00471A3A">
        <w:t xml:space="preserve"> </w:t>
      </w:r>
      <w:r w:rsidRPr="00471A3A">
        <w:t xml:space="preserve">field </w:t>
      </w:r>
      <w:proofErr w:type="spellStart"/>
      <w:r w:rsidRPr="00471A3A">
        <w:t xml:space="preserve">of </w:t>
      </w:r>
      <m:oMath>
        <m:r>
          <w:rPr>
            <w:rFonts w:ascii="Cambria Math" w:hAnsi="Cambria Math" w:hint="eastAsia"/>
          </w:rPr>
          <m:t>X</m:t>
        </m:r>
      </m:oMath>
      <w:r w:rsidRPr="00471A3A">
        <w:t xml:space="preserve"> itself</w:t>
      </w:r>
      <w:proofErr w:type="spellEnd"/>
      <w:r>
        <w:t>.</w:t>
      </w:r>
    </w:p>
    <w:p w14:paraId="35D5A764" w14:textId="03180E55" w:rsidR="00BA5251" w:rsidRPr="00BA5251" w:rsidRDefault="00BA5251" w:rsidP="00BA5251">
      <w:pPr>
        <w:pStyle w:val="Para"/>
        <w:rPr>
          <w:rFonts w:hint="eastAsia"/>
        </w:rPr>
      </w:pPr>
      <w:r>
        <w:t>AOH stores its root nodes in an a</w:t>
      </w:r>
      <w:r w:rsidRPr="001E1C01">
        <w:t>uxiliary array and uses a binary hea</w:t>
      </w:r>
      <w:r>
        <w:t xml:space="preserve">p to organize candidate trees during consolidation. The array provides direct access to root nodes and improves locality for frequently accessed root </w:t>
      </w:r>
      <w:r w:rsidR="007151FD">
        <w:rPr>
          <w:rFonts w:hint="eastAsia"/>
          <w:lang w:eastAsia="zh-CN"/>
        </w:rPr>
        <w:t>nodes</w:t>
      </w:r>
      <w:r>
        <w:t>, while the auxiliary binary heap supports efficient selection and processing of candidate trees during consolidation</w:t>
      </w:r>
      <w:r>
        <w:rPr>
          <w:rFonts w:hint="eastAsia"/>
        </w:rPr>
        <w:t>.</w:t>
      </w:r>
      <w:r>
        <w:t xml:space="preserve"> </w:t>
      </w:r>
    </w:p>
    <w:p w14:paraId="117CBB18" w14:textId="753C72C1" w:rsidR="00B81F51" w:rsidRPr="00B81F51" w:rsidRDefault="00B81F51" w:rsidP="00B81F51">
      <w:pPr>
        <w:pStyle w:val="Para"/>
        <w:rPr>
          <w:rFonts w:eastAsia="Verdana" w:hint="eastAsia"/>
          <w14:ligatures w14:val="standard"/>
        </w:rPr>
      </w:pPr>
      <w:bookmarkStart w:id="21" w:name="OLE_LINK127"/>
      <w:bookmarkStart w:id="22" w:name="OLE_LINK128"/>
      <w:r w:rsidRPr="00C67BA1">
        <w:rPr>
          <w:rFonts w:eastAsia="Verdana"/>
          <w14:ligatures w14:val="standard"/>
        </w:rPr>
        <w:t xml:space="preserve">AOH consists of </w:t>
      </w:r>
      <w:r>
        <w:rPr>
          <w:rFonts w:eastAsia="Verdana"/>
          <w14:ligatures w14:val="standard"/>
        </w:rPr>
        <w:t>four</w:t>
      </w:r>
      <w:r w:rsidRPr="00C67BA1">
        <w:rPr>
          <w:rFonts w:eastAsia="Verdana"/>
          <w14:ligatures w14:val="standard"/>
        </w:rPr>
        <w:t xml:space="preserve"> core components: (1) </w:t>
      </w:r>
      <w:bookmarkStart w:id="23" w:name="OLE_LINK129"/>
      <w:bookmarkStart w:id="24" w:name="OLE_LINK130"/>
      <w:r w:rsidRPr="00C67BA1">
        <w:rPr>
          <w:rFonts w:eastAsia="Verdana"/>
          <w14:ligatures w14:val="standard"/>
        </w:rPr>
        <w:t>an array</w:t>
      </w:r>
      <w:r>
        <w:rPr>
          <w:rFonts w:eastAsia="Verdana"/>
          <w14:ligatures w14:val="standard"/>
        </w:rPr>
        <w:t xml:space="preserve"> </w:t>
      </w:r>
      <m:oMath>
        <m:r>
          <w:rPr>
            <w:rFonts w:ascii="Cambria Math" w:eastAsia="Verdana" w:hAnsi="Cambria Math"/>
            <w14:ligatures w14:val="standard"/>
          </w:rPr>
          <m:t>ARR</m:t>
        </m:r>
      </m:oMath>
      <w:r w:rsidR="007151FD" w:rsidRPr="00E8725E">
        <w:rPr>
          <w:rFonts w:eastAsia="Verdana"/>
          <w:i/>
          <w:iCs/>
          <w14:ligatures w14:val="standard"/>
        </w:rPr>
        <w:t xml:space="preserve"> </w:t>
      </w:r>
      <w:r w:rsidRPr="00FD137D">
        <w:rPr>
          <w:rFonts w:eastAsia="Verdana"/>
          <w14:ligatures w14:val="standard"/>
        </w:rPr>
        <w:t xml:space="preserve">with capacity </w:t>
      </w:r>
      <w:r w:rsidRPr="00FD137D">
        <w:rPr>
          <w:rFonts w:eastAsia="Verdana"/>
          <w:i/>
          <w:iCs/>
          <w14:ligatures w14:val="standard"/>
        </w:rPr>
        <w:t>L</w:t>
      </w:r>
      <w:r w:rsidRPr="00C67BA1">
        <w:rPr>
          <w:rFonts w:eastAsia="Verdana"/>
          <w14:ligatures w14:val="standard"/>
        </w:rPr>
        <w:t xml:space="preserve"> </w:t>
      </w:r>
      <w:r w:rsidRPr="006142F6">
        <w:rPr>
          <w:rFonts w:eastAsia="Verdana"/>
          <w14:ligatures w14:val="standard"/>
        </w:rPr>
        <w:t>(</w:t>
      </w:r>
      <w:r w:rsidR="007151FD" w:rsidRPr="00FD137D">
        <w:rPr>
          <w:rFonts w:eastAsia="Verdana"/>
          <w:i/>
          <w:iCs/>
          <w14:ligatures w14:val="standard"/>
        </w:rPr>
        <w:t>L</w:t>
      </w:r>
      <w:r w:rsidRPr="006142F6">
        <w:rPr>
          <w:rFonts w:eastAsia="Verdana"/>
          <w14:ligatures w14:val="standard"/>
        </w:rPr>
        <w:t xml:space="preserve"> ≥ 2)</w:t>
      </w:r>
      <w:r>
        <w:rPr>
          <w:rFonts w:eastAsia="Verdana"/>
          <w14:ligatures w14:val="standard"/>
        </w:rPr>
        <w:t xml:space="preserve"> </w:t>
      </w:r>
      <w:r w:rsidRPr="00C67BA1">
        <w:rPr>
          <w:rFonts w:eastAsia="Verdana"/>
          <w14:ligatures w14:val="standard"/>
        </w:rPr>
        <w:t>storing</w:t>
      </w:r>
      <w:r>
        <w:rPr>
          <w:rFonts w:eastAsia="Verdana"/>
          <w14:ligatures w14:val="standard"/>
        </w:rPr>
        <w:t xml:space="preserve"> the</w:t>
      </w:r>
      <w:r w:rsidRPr="00C67BA1">
        <w:rPr>
          <w:rFonts w:eastAsia="Verdana"/>
          <w14:ligatures w14:val="standard"/>
        </w:rPr>
        <w:t xml:space="preserve"> root nodes</w:t>
      </w:r>
      <w:bookmarkStart w:id="25" w:name="OLE_LINK54"/>
      <w:bookmarkStart w:id="26" w:name="OLE_LINK65"/>
      <w:r>
        <w:rPr>
          <w:rFonts w:eastAsia="Verdana"/>
          <w14:ligatures w14:val="standard"/>
        </w:rPr>
        <w:t xml:space="preserve"> </w:t>
      </w:r>
      <w:r>
        <w:rPr>
          <w:rFonts w:eastAsia="Verdana"/>
          <w:lang w:eastAsia="zh-CN"/>
          <w14:ligatures w14:val="standard"/>
        </w:rPr>
        <w:t>of trees</w:t>
      </w:r>
      <w:bookmarkEnd w:id="25"/>
      <w:bookmarkEnd w:id="26"/>
      <w:r w:rsidRPr="00C67BA1">
        <w:rPr>
          <w:rFonts w:eastAsia="Verdana" w:hint="eastAsia"/>
          <w:lang w:eastAsia="zh-CN"/>
          <w14:ligatures w14:val="standard"/>
        </w:rPr>
        <w:t>,</w:t>
      </w:r>
      <w:bookmarkEnd w:id="23"/>
      <w:bookmarkEnd w:id="24"/>
      <w:r w:rsidRPr="00C67BA1">
        <w:rPr>
          <w:rFonts w:eastAsia="Verdana"/>
          <w14:ligatures w14:val="standard"/>
        </w:rPr>
        <w:t xml:space="preserve"> (2)</w:t>
      </w:r>
      <w:r w:rsidRPr="0009662F">
        <w:rPr>
          <w:rFonts w:eastAsia="Verdana"/>
          <w14:ligatures w14:val="standard"/>
        </w:rPr>
        <w:t xml:space="preserve"> two critical indices—</w:t>
      </w:r>
      <m:oMath>
        <m:r>
          <w:rPr>
            <w:rFonts w:ascii="Cambria Math" w:eastAsia="Verdana" w:hAnsi="Cambria Math" w:hint="eastAsia"/>
            <w:lang w:eastAsia="zh-CN"/>
            <w14:ligatures w14:val="standard"/>
          </w:rPr>
          <m:t>M</m:t>
        </m:r>
        <m:r>
          <w:rPr>
            <w:rFonts w:ascii="Cambria Math" w:eastAsia="Verdana" w:hAnsi="Cambria Math"/>
            <w:lang w:eastAsia="zh-CN"/>
            <w14:ligatures w14:val="standard"/>
          </w:rPr>
          <m:t>in</m:t>
        </m:r>
        <m:r>
          <w:rPr>
            <w:rFonts w:ascii="Cambria Math" w:eastAsia="Verdana" w:hAnsi="Cambria Math"/>
            <w14:ligatures w14:val="standard"/>
          </w:rPr>
          <m:t>Ptr</m:t>
        </m:r>
      </m:oMath>
      <w:r w:rsidRPr="0009662F">
        <w:rPr>
          <w:rFonts w:eastAsia="Verdana"/>
          <w14:ligatures w14:val="standard"/>
        </w:rPr>
        <w:t xml:space="preserve">, which </w:t>
      </w:r>
      <w:r w:rsidRPr="00B81F51">
        <w:t>marks</w:t>
      </w:r>
      <w:r w:rsidRPr="0009662F">
        <w:rPr>
          <w:rFonts w:eastAsia="Verdana"/>
          <w14:ligatures w14:val="standard"/>
        </w:rPr>
        <w:t xml:space="preserve"> the </w:t>
      </w:r>
      <w:r w:rsidRPr="00ED110E">
        <w:rPr>
          <w:rFonts w:eastAsia="Verdana"/>
          <w14:ligatures w14:val="standard"/>
        </w:rPr>
        <w:t>heap top</w:t>
      </w:r>
      <w:r w:rsidRPr="0009662F">
        <w:rPr>
          <w:rFonts w:eastAsia="Verdana"/>
          <w14:ligatures w14:val="standard"/>
        </w:rPr>
        <w:t xml:space="preserve">, and </w:t>
      </w:r>
      <m:oMath>
        <m:r>
          <w:rPr>
            <w:rFonts w:ascii="Cambria Math" w:eastAsia="Verdana" w:hAnsi="Cambria Math"/>
            <w14:ligatures w14:val="standard"/>
          </w:rPr>
          <m:t>FreePtr</m:t>
        </m:r>
      </m:oMath>
      <w:r w:rsidRPr="0009662F">
        <w:rPr>
          <w:rFonts w:eastAsia="Verdana"/>
          <w14:ligatures w14:val="standard"/>
        </w:rPr>
        <w:t>, which indicates the next available slot</w:t>
      </w:r>
      <w:r w:rsidRPr="00C67BA1">
        <w:rPr>
          <w:rFonts w:eastAsia="Verdana"/>
          <w14:ligatures w14:val="standard"/>
        </w:rPr>
        <w:t>, (3) a collection of trees</w:t>
      </w:r>
      <w:r>
        <w:rPr>
          <w:rFonts w:eastAsia="Verdana"/>
          <w14:ligatures w14:val="standard"/>
        </w:rPr>
        <w:t xml:space="preserve">, </w:t>
      </w:r>
      <w:r w:rsidRPr="00C67BA1">
        <w:rPr>
          <w:rFonts w:eastAsia="Verdana"/>
          <w14:ligatures w14:val="standard"/>
        </w:rPr>
        <w:t>and</w:t>
      </w:r>
      <w:r>
        <w:rPr>
          <w:rFonts w:eastAsia="Verdana"/>
          <w14:ligatures w14:val="standard"/>
        </w:rPr>
        <w:t xml:space="preserve"> </w:t>
      </w:r>
      <w:r w:rsidRPr="00C67BA1">
        <w:rPr>
          <w:rFonts w:eastAsia="Verdana"/>
          <w14:ligatures w14:val="standard"/>
        </w:rPr>
        <w:t>(</w:t>
      </w:r>
      <w:r>
        <w:rPr>
          <w:rFonts w:eastAsia="Verdana"/>
          <w14:ligatures w14:val="standard"/>
        </w:rPr>
        <w:t>4</w:t>
      </w:r>
      <w:r w:rsidRPr="00C67BA1">
        <w:rPr>
          <w:rFonts w:eastAsia="Verdana"/>
          <w14:ligatures w14:val="standard"/>
        </w:rPr>
        <w:t>)</w:t>
      </w:r>
      <w:r>
        <w:rPr>
          <w:rFonts w:eastAsia="Verdana"/>
          <w14:ligatures w14:val="standard"/>
        </w:rPr>
        <w:t xml:space="preserve"> a binary heap </w:t>
      </w:r>
      <m:oMath>
        <m:r>
          <w:rPr>
            <w:rFonts w:ascii="Cambria Math" w:eastAsia="Verdana" w:hAnsi="Cambria Math"/>
            <w14:ligatures w14:val="standard"/>
          </w:rPr>
          <m:t>A</m:t>
        </m:r>
        <m:r>
          <w:rPr>
            <w:rFonts w:ascii="Cambria Math" w:eastAsia="Verdana" w:hAnsi="Cambria Math" w:hint="eastAsia"/>
            <w:lang w:eastAsia="zh-CN"/>
            <w14:ligatures w14:val="standard"/>
          </w:rPr>
          <m:t>BH</m:t>
        </m:r>
      </m:oMath>
      <w:r w:rsidR="007151FD" w:rsidRPr="00183EC4">
        <w:rPr>
          <w:rFonts w:eastAsia="Verdana"/>
          <w14:ligatures w14:val="standard"/>
        </w:rPr>
        <w:t xml:space="preserve"> </w:t>
      </w:r>
      <w:r w:rsidRPr="00183EC4">
        <w:rPr>
          <w:rFonts w:eastAsia="Verdana"/>
          <w14:ligatures w14:val="standard"/>
        </w:rPr>
        <w:t xml:space="preserve">as a </w:t>
      </w:r>
      <w:r>
        <w:rPr>
          <w:rFonts w:eastAsia="Verdana"/>
          <w:lang w:eastAsia="en-US"/>
          <w14:ligatures w14:val="standard"/>
        </w:rPr>
        <w:t>consolidation</w:t>
      </w:r>
      <w:r w:rsidRPr="00183EC4">
        <w:rPr>
          <w:rFonts w:eastAsia="Verdana" w:hint="eastAsia"/>
          <w:lang w:eastAsia="en-US"/>
          <w14:ligatures w14:val="standard"/>
        </w:rPr>
        <w:t>-</w:t>
      </w:r>
      <w:r w:rsidRPr="00183EC4">
        <w:rPr>
          <w:rFonts w:eastAsia="Verdana"/>
          <w14:ligatures w14:val="standard"/>
        </w:rPr>
        <w:t>auxiliary structur</w:t>
      </w:r>
      <w:r>
        <w:rPr>
          <w:rFonts w:eastAsia="Verdana"/>
          <w14:ligatures w14:val="standard"/>
        </w:rPr>
        <w:t>e</w:t>
      </w:r>
      <w:r w:rsidRPr="00C67BA1">
        <w:rPr>
          <w:rFonts w:eastAsia="Verdana"/>
          <w14:ligatures w14:val="standard"/>
        </w:rPr>
        <w:t>.</w:t>
      </w:r>
      <w:bookmarkEnd w:id="21"/>
      <w:bookmarkEnd w:id="22"/>
    </w:p>
    <w:p w14:paraId="58133F00" w14:textId="4A138D73" w:rsidR="00E150B5" w:rsidRPr="00E150B5" w:rsidRDefault="00C24895" w:rsidP="009177E2">
      <w:pPr>
        <w:pStyle w:val="Para"/>
        <w:rPr>
          <w:rFonts w:hint="eastAsia"/>
          <w:lang w:eastAsia="zh-CN"/>
        </w:rPr>
      </w:pPr>
      <w:r w:rsidRPr="00C24895">
        <w:t>Our tree representation uses three fundamental pointers—</w:t>
      </w:r>
      <m:oMath>
        <m:r>
          <w:rPr>
            <w:rFonts w:ascii="Cambria Math" w:hAnsi="Cambria Math"/>
          </w:rPr>
          <m:t>pre</m:t>
        </m:r>
      </m:oMath>
      <w:r w:rsidRPr="00C24895">
        <w:t>,</w:t>
      </w:r>
      <w:r w:rsidR="00244FE7" w:rsidRPr="00244FE7">
        <w:rPr>
          <w:rFonts w:ascii="Cambria Math" w:hAnsi="Cambria Math"/>
          <w:i/>
        </w:rPr>
        <w:t xml:space="preserve"> </w:t>
      </w:r>
      <m:oMath>
        <m:r>
          <w:rPr>
            <w:rFonts w:ascii="Cambria Math" w:hAnsi="Cambria Math"/>
          </w:rPr>
          <m:t>n</m:t>
        </m:r>
        <m:r>
          <w:rPr>
            <w:rFonts w:ascii="Cambria Math" w:hAnsi="Cambria Math"/>
          </w:rPr>
          <m:t>e</m:t>
        </m:r>
        <m:r>
          <w:rPr>
            <w:rFonts w:ascii="Cambria Math" w:hAnsi="Cambria Math"/>
          </w:rPr>
          <m:t>xt</m:t>
        </m:r>
      </m:oMath>
      <w:r w:rsidRPr="00C24895">
        <w:t xml:space="preserve">, and </w:t>
      </w:r>
      <m:oMath>
        <m:r>
          <w:rPr>
            <w:rFonts w:ascii="Cambria Math" w:hAnsi="Cambria Math"/>
          </w:rPr>
          <m:t>bro</m:t>
        </m:r>
      </m:oMath>
      <w:r w:rsidRPr="00C24895">
        <w:t>—to link each node to its parent, its direct vertical child, and its adjacent sibling, respectively. Each node also stores a key value that determines its priority.</w:t>
      </w:r>
      <w:r>
        <w:rPr>
          <w:rFonts w:hint="eastAsia"/>
          <w:lang w:eastAsia="zh-CN"/>
        </w:rPr>
        <w:t xml:space="preserve"> </w:t>
      </w:r>
      <w:r w:rsidR="00885147" w:rsidRPr="00885147">
        <w:t>The </w:t>
      </w:r>
      <m:oMath>
        <m:r>
          <w:rPr>
            <w:rFonts w:ascii="Cambria Math" w:hAnsi="Cambria Math"/>
          </w:rPr>
          <m:t>pre</m:t>
        </m:r>
      </m:oMath>
      <w:r w:rsidR="00885147" w:rsidRPr="00885147">
        <w:t xml:space="preserve"> pointer serves a dual role, pointing either to the </w:t>
      </w:r>
      <w:r w:rsidR="00885147" w:rsidRPr="00D22B4A">
        <w:t>parent n</w:t>
      </w:r>
      <w:r w:rsidR="00885147" w:rsidRPr="00885147">
        <w:t>ode or to the l</w:t>
      </w:r>
      <w:r w:rsidR="00885147" w:rsidRPr="00D22B4A">
        <w:t>eft sibli</w:t>
      </w:r>
      <w:r w:rsidR="00885147" w:rsidRPr="00885147">
        <w:t>ng of the current node</w:t>
      </w:r>
      <w:r w:rsidR="00FD7B55">
        <w:t>.</w:t>
      </w:r>
      <w:r w:rsidR="00982C03" w:rsidRPr="00D22B4A">
        <w:t xml:space="preserve"> </w:t>
      </w:r>
      <w:r w:rsidR="00982C03" w:rsidRPr="00FD7B55">
        <w:t>In either case, the heap-order constraint</w:t>
      </w:r>
      <w:r w:rsidR="00FD7B55" w:rsidRPr="00D22B4A">
        <w:t xml:space="preserve"> </w:t>
      </w:r>
      <m:oMath>
        <m:r>
          <m:rPr>
            <m:sty m:val="p"/>
          </m:rPr>
          <w:rPr>
            <w:rFonts w:ascii="Cambria Math" w:hAnsi="Cambria Math"/>
          </w:rPr>
          <m:t>κ(pre(</m:t>
        </m:r>
        <m:r>
          <w:rPr>
            <w:rFonts w:ascii="Cambria Math" w:hAnsi="Cambria Math" w:hint="eastAsia"/>
          </w:rPr>
          <m:t>X</m:t>
        </m:r>
        <m:r>
          <m:rPr>
            <m:sty m:val="p"/>
          </m:rPr>
          <w:rPr>
            <w:rFonts w:ascii="Cambria Math" w:hAnsi="Cambria Math"/>
          </w:rPr>
          <m:t>))</m:t>
        </m:r>
        <m:r>
          <m:rPr>
            <m:sty m:val="p"/>
          </m:rPr>
          <w:rPr>
            <w:rFonts w:ascii="Cambria Math" w:hAnsi="Cambria Math" w:cs="Cambria Math"/>
          </w:rPr>
          <m:t>⪯</m:t>
        </m:r>
        <m:r>
          <m:rPr>
            <m:sty m:val="p"/>
          </m:rPr>
          <w:rPr>
            <w:rFonts w:ascii="Cambria Math" w:hAnsi="Cambria Math"/>
          </w:rPr>
          <m:t>κ(</m:t>
        </m:r>
        <m:r>
          <w:rPr>
            <w:rFonts w:ascii="Cambria Math" w:hAnsi="Cambria Math" w:hint="eastAsia"/>
          </w:rPr>
          <m:t>X</m:t>
        </m:r>
        <m:r>
          <m:rPr>
            <m:sty m:val="p"/>
          </m:rPr>
          <w:rPr>
            <w:rFonts w:ascii="Cambria Math" w:hAnsi="Cambria Math"/>
          </w:rPr>
          <m:t>)</m:t>
        </m:r>
      </m:oMath>
      <w:r w:rsidR="00982C03" w:rsidRPr="00FD7B55">
        <w:t> holds.</w:t>
      </w:r>
      <w:r w:rsidR="00FD7B55" w:rsidRPr="00FD7B55">
        <w:t xml:space="preserve"> </w:t>
      </w:r>
      <w:r w:rsidRPr="006508A4">
        <w:t xml:space="preserve">The </w:t>
      </w:r>
      <w:r w:rsidRPr="001E1C01">
        <w:t>sibling link</w:t>
      </w:r>
      <w:r w:rsidRPr="006508A4">
        <w:t xml:space="preserve">s form an ordered horizontal chain, allowing a node to have an arbitrary number of logical children despite maintaining only one direct vertical-child link. </w:t>
      </w:r>
      <w:r w:rsidR="009177E2" w:rsidRPr="009177E2">
        <w:t>The next pointer links each node to one of its children and provides the primary basis for defining both the height and merging-height metrics of the tree.</w:t>
      </w:r>
    </w:p>
    <w:p w14:paraId="05C9652D" w14:textId="4F0F519A" w:rsidR="00045B53" w:rsidRPr="00045B53" w:rsidRDefault="00045B53" w:rsidP="0009613E">
      <w:pPr>
        <w:pStyle w:val="Para"/>
      </w:pPr>
      <w:r w:rsidRPr="00045B53">
        <w:t xml:space="preserve">Figure 1 illustrates a three-node configuration. </w:t>
      </w:r>
      <w:r w:rsidR="0009613E">
        <w:rPr>
          <w:rFonts w:hint="eastAsia"/>
          <w:lang w:eastAsia="zh-CN"/>
        </w:rPr>
        <w:t>N</w:t>
      </w:r>
      <w:r w:rsidR="0009613E" w:rsidRPr="0009613E">
        <w:t>ode 1 is the root with two children, nodes 2 and 3. The heap-order constraints apply both vertically—</w:t>
      </w:r>
      <m:oMath>
        <m:r>
          <m:rPr>
            <m:sty m:val="p"/>
          </m:rPr>
          <w:rPr>
            <w:rFonts w:ascii="Cambria Math" w:hAnsi="Cambria Math"/>
          </w:rPr>
          <m:t>κ(</m:t>
        </m:r>
        <m:r>
          <m:rPr>
            <m:sty m:val="p"/>
          </m:rPr>
          <w:rPr>
            <w:rFonts w:ascii="Cambria Math" w:hAnsi="Cambria Math" w:hint="eastAsia"/>
            <w:lang w:eastAsia="zh-CN"/>
          </w:rPr>
          <m:t>node</m:t>
        </m:r>
        <m:r>
          <m:rPr>
            <m:sty m:val="p"/>
          </m:rPr>
          <w:rPr>
            <w:rFonts w:ascii="Cambria Math" w:hAnsi="Cambria Math"/>
            <w:lang w:eastAsia="zh-CN"/>
          </w:rPr>
          <m:t xml:space="preserve"> 1</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κ(node 2)</m:t>
        </m:r>
      </m:oMath>
      <w:r w:rsidR="0009613E" w:rsidRPr="0009613E">
        <w:t>)—and horizontally—</w:t>
      </w:r>
      <m:oMath>
        <m:r>
          <m:rPr>
            <m:sty m:val="p"/>
          </m:rPr>
          <w:rPr>
            <w:rFonts w:ascii="Cambria Math" w:hAnsi="Cambria Math"/>
          </w:rPr>
          <m:t>κ(</m:t>
        </m:r>
        <m:r>
          <m:rPr>
            <m:sty m:val="p"/>
          </m:rPr>
          <w:rPr>
            <w:rFonts w:ascii="Cambria Math" w:hAnsi="Cambria Math" w:hint="eastAsia"/>
            <w:lang w:eastAsia="zh-CN"/>
          </w:rPr>
          <m:t>node</m:t>
        </m:r>
        <m:r>
          <m:rPr>
            <m:sty m:val="p"/>
          </m:rPr>
          <w:rPr>
            <w:rFonts w:ascii="Cambria Math" w:hAnsi="Cambria Math"/>
            <w:lang w:eastAsia="zh-CN"/>
          </w:rPr>
          <m:t xml:space="preserve"> 2</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κ(node 3)</m:t>
        </m:r>
      </m:oMath>
      <w:r w:rsidR="0009613E" w:rsidRPr="0009613E">
        <w:t>.</w:t>
      </w:r>
      <w:r w:rsidRPr="00045B53">
        <w:t xml:space="preserve"> It maintains a direct pointer connection only to </w:t>
      </w:r>
      <w:r w:rsidR="00887191">
        <w:t>node</w:t>
      </w:r>
      <w:r w:rsidRPr="00045B53">
        <w:t xml:space="preserve"> 2 via its next pointer, i.e.,</w:t>
      </w:r>
      <w:r w:rsidR="00087316">
        <w:t xml:space="preserve"> </w:t>
      </w:r>
      <w:proofErr w:type="gramStart"/>
      <w:r w:rsidRPr="00045B53">
        <w:t>next(</w:t>
      </w:r>
      <w:proofErr w:type="gramEnd"/>
      <w:r w:rsidR="00887191">
        <w:t xml:space="preserve">node </w:t>
      </w:r>
      <w:r w:rsidRPr="00045B53">
        <w:t>1)</w:t>
      </w:r>
      <w:r w:rsidR="00D22B4A">
        <w:t xml:space="preserve"> </w:t>
      </w:r>
      <w:r w:rsidRPr="00045B53">
        <w:t xml:space="preserve">= </w:t>
      </w:r>
      <w:r>
        <w:t xml:space="preserve">node </w:t>
      </w:r>
      <w:r w:rsidRPr="00045B53">
        <w:t xml:space="preserve">2; there is no direct link from </w:t>
      </w:r>
      <w:r w:rsidR="00887191">
        <w:t>node</w:t>
      </w:r>
      <w:r w:rsidRPr="00045B53">
        <w:t xml:space="preserve"> 1 to </w:t>
      </w:r>
      <w:r w:rsidR="00887191">
        <w:t>node</w:t>
      </w:r>
      <w:r w:rsidRPr="00045B53">
        <w:t xml:space="preserve"> 3. Node 2, the left child, points to its parent </w:t>
      </w:r>
      <w:r w:rsidR="00887191">
        <w:t>n</w:t>
      </w:r>
      <w:r w:rsidRPr="00045B53">
        <w:t xml:space="preserve">ode 1 through its pre pointer and to its right sibling </w:t>
      </w:r>
      <w:r w:rsidR="00887191">
        <w:t>n</w:t>
      </w:r>
      <w:r w:rsidR="00887191" w:rsidRPr="00045B53">
        <w:t xml:space="preserve">ode </w:t>
      </w:r>
      <w:r w:rsidRPr="00045B53">
        <w:t>3 through its bro pointer. Node 3 has no children or right sibling; its pre pointer links back to its left sibling.</w:t>
      </w:r>
    </w:p>
    <w:p w14:paraId="456D1C33" w14:textId="77777777" w:rsidR="00D622E4" w:rsidRPr="008414F5" w:rsidRDefault="00D622E4" w:rsidP="00D622E4">
      <w:pPr>
        <w:pStyle w:val="Image"/>
        <w:spacing w:before="120"/>
      </w:pPr>
      <w:r w:rsidRPr="008414F5">
        <w:rPr>
          <w:noProof/>
        </w:rPr>
        <w:lastRenderedPageBreak/>
        <w:drawing>
          <wp:inline distT="0" distB="0" distL="0" distR="0" wp14:anchorId="6EB1DFAC" wp14:editId="38DECF28">
            <wp:extent cx="2523067" cy="996767"/>
            <wp:effectExtent l="0" t="0" r="444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16680" cy="1033750"/>
                    </a:xfrm>
                    <a:prstGeom prst="rect">
                      <a:avLst/>
                    </a:prstGeom>
                  </pic:spPr>
                </pic:pic>
              </a:graphicData>
            </a:graphic>
          </wp:inline>
        </w:drawing>
      </w:r>
    </w:p>
    <w:p w14:paraId="1070760A" w14:textId="56BE0D2B" w:rsidR="00D622E4" w:rsidRPr="00D622E4" w:rsidRDefault="00D622E4" w:rsidP="00D622E4">
      <w:pPr>
        <w:pStyle w:val="FigureCaption"/>
        <w:rPr>
          <w:rFonts w:ascii="Linux Biolinum O" w:hAnsi="Linux Biolinum O" w:cs="Linux Biolinum O"/>
          <w:color w:val="auto"/>
          <w:shd w:val="clear" w:color="auto" w:fill="auto"/>
        </w:rPr>
      </w:pPr>
      <w:r w:rsidRPr="006E61C1">
        <w:rPr>
          <w:rFonts w:ascii="Linux Biolinum O" w:hAnsi="Linux Biolinum O" w:cs="Linux Biolinum O"/>
          <w:color w:val="auto"/>
          <w:shd w:val="clear" w:color="auto" w:fill="auto"/>
        </w:rPr>
        <w:t>Figure 1: A standard subtree with three nodes</w:t>
      </w:r>
    </w:p>
    <w:p w14:paraId="77436F1D" w14:textId="3349138E" w:rsidR="00D7520E" w:rsidRPr="00D7520E" w:rsidRDefault="00A96B2E" w:rsidP="00D7520E">
      <w:pPr>
        <w:pStyle w:val="Para"/>
        <w:rPr>
          <w:rFonts w:hint="eastAsia"/>
        </w:rPr>
      </w:pPr>
      <w:proofErr w:type="gramStart"/>
      <w:r w:rsidRPr="00A96B2E">
        <w:t>Tree</w:t>
      </w:r>
      <w:r w:rsidR="000E244F">
        <w:t>(</w:t>
      </w:r>
      <w:proofErr w:type="gramEnd"/>
      <w:r w:rsidR="009D0AA7">
        <w:t xml:space="preserve">node </w:t>
      </w:r>
      <w:r w:rsidRPr="00A96B2E">
        <w:t>1</w:t>
      </w:r>
      <w:r w:rsidR="000E244F">
        <w:t>)</w:t>
      </w:r>
      <w:r w:rsidRPr="00A96B2E">
        <w:t xml:space="preserve"> comprises all three nodes (1, 2, 3). By removing the link between </w:t>
      </w:r>
      <w:r w:rsidR="000E244F">
        <w:t>n</w:t>
      </w:r>
      <w:r w:rsidRPr="00A96B2E">
        <w:t xml:space="preserve">odes 1 and 2, we obtain </w:t>
      </w:r>
      <w:proofErr w:type="gramStart"/>
      <w:r w:rsidR="000E244F">
        <w:t>t</w:t>
      </w:r>
      <w:r w:rsidRPr="00A96B2E">
        <w:t>ree</w:t>
      </w:r>
      <w:r w:rsidR="000E244F">
        <w:t>(</w:t>
      </w:r>
      <w:proofErr w:type="gramEnd"/>
      <w:r w:rsidR="009D0AA7">
        <w:t xml:space="preserve">node </w:t>
      </w:r>
      <w:r w:rsidRPr="00A96B2E">
        <w:t>2</w:t>
      </w:r>
      <w:r w:rsidR="000E244F">
        <w:t>)</w:t>
      </w:r>
      <w:r w:rsidRPr="00A96B2E">
        <w:t xml:space="preserve"> consisting of </w:t>
      </w:r>
      <w:r w:rsidR="000E244F">
        <w:t>n</w:t>
      </w:r>
      <w:r w:rsidRPr="00A96B2E">
        <w:t xml:space="preserve">odes 2 and 3. Further removing the link between </w:t>
      </w:r>
      <w:r w:rsidR="000E244F">
        <w:t>n</w:t>
      </w:r>
      <w:r w:rsidRPr="00A96B2E">
        <w:t xml:space="preserve">odes 3 and 2 yields the singleton </w:t>
      </w:r>
      <w:r w:rsidR="000E244F">
        <w:t>t</w:t>
      </w:r>
      <w:r w:rsidR="000E244F" w:rsidRPr="00A96B2E">
        <w:t>ree</w:t>
      </w:r>
      <w:r w:rsidR="000E244F">
        <w:t>(</w:t>
      </w:r>
      <w:r w:rsidR="009D0AA7">
        <w:t xml:space="preserve">node </w:t>
      </w:r>
      <w:r w:rsidRPr="00A96B2E">
        <w:t>3</w:t>
      </w:r>
      <w:r w:rsidR="000E244F">
        <w:t>)</w:t>
      </w:r>
      <w:r w:rsidRPr="00A96B2E">
        <w:t>. For conciseness, we may re</w:t>
      </w:r>
      <w:r w:rsidRPr="00D7520E">
        <w:t>fer to these derived trees directly without detailing the link management when no ambiguity ar</w:t>
      </w:r>
      <w:r w:rsidRPr="00A96B2E">
        <w:t>ises.</w:t>
      </w:r>
      <w:r w:rsidR="00D7520E">
        <w:rPr>
          <w:rFonts w:hint="eastAsia"/>
          <w:lang w:eastAsia="zh-CN"/>
        </w:rPr>
        <w:t xml:space="preserve"> </w:t>
      </w:r>
      <w:r w:rsidR="00D7520E">
        <w:t>Therefore, we can directly refer to Trees 2 and 3 in Fig. 1.</w:t>
      </w:r>
    </w:p>
    <w:p w14:paraId="03B7B539" w14:textId="691D30D2" w:rsidR="006954F0" w:rsidRPr="006954F0" w:rsidRDefault="000E244F" w:rsidP="006954F0">
      <w:pPr>
        <w:pStyle w:val="Para"/>
        <w:rPr>
          <w:rFonts w:hint="eastAsia"/>
        </w:rPr>
      </w:pPr>
      <w:r w:rsidRPr="000E244F">
        <w:t>In our hierarchy, the following definitions</w:t>
      </w:r>
      <w:r w:rsidR="006954F0">
        <w:t xml:space="preserve"> </w:t>
      </w:r>
      <w:r w:rsidR="006954F0">
        <w:t>and design principles</w:t>
      </w:r>
      <w:r w:rsidRPr="000E244F">
        <w:t xml:space="preserve"> apply:</w:t>
      </w:r>
    </w:p>
    <w:p w14:paraId="58039668" w14:textId="2D1C7413" w:rsidR="0063239F" w:rsidRPr="0063239F" w:rsidRDefault="0063239F" w:rsidP="0063239F">
      <w:pPr>
        <w:pStyle w:val="Para"/>
      </w:pPr>
      <w:r w:rsidRPr="0063239F">
        <w:rPr>
          <w:b/>
          <w:bCs/>
        </w:rPr>
        <w:t xml:space="preserve">Definition </w:t>
      </w:r>
      <w:r>
        <w:rPr>
          <w:b/>
          <w:bCs/>
        </w:rPr>
        <w:t>2</w:t>
      </w:r>
      <w:r w:rsidRPr="0063239F">
        <w:rPr>
          <w:b/>
          <w:bCs/>
        </w:rPr>
        <w:t xml:space="preserve"> (Trivial-Subtree).</w:t>
      </w:r>
      <w:r w:rsidRPr="0063239F">
        <w:t> A tree</w:t>
      </w:r>
      <w:r w:rsidR="00AB61E6">
        <w:t xml:space="preserve"> </w:t>
      </w:r>
      <w:r w:rsidR="00AB61E6" w:rsidRPr="00D31F3A">
        <w:rPr>
          <w:rFonts w:hint="eastAsia"/>
          <w:i/>
          <w:iCs/>
          <w:lang w:eastAsia="zh-CN"/>
        </w:rPr>
        <w:t>T</w:t>
      </w:r>
      <w:r w:rsidRPr="0063239F">
        <w:t> consisting of a single node is called a </w:t>
      </w:r>
      <w:r w:rsidRPr="00830E86">
        <w:t>Trivial-Subtree.</w:t>
      </w:r>
    </w:p>
    <w:p w14:paraId="1FE43D1D" w14:textId="0B3C1B2A" w:rsidR="0063239F" w:rsidRPr="0063239F" w:rsidRDefault="0063239F" w:rsidP="0063239F">
      <w:pPr>
        <w:pStyle w:val="ParaContinue"/>
      </w:pPr>
      <w:r w:rsidRPr="0063239F">
        <w:rPr>
          <w:b/>
          <w:bCs/>
        </w:rPr>
        <w:t xml:space="preserve">Definition </w:t>
      </w:r>
      <w:r w:rsidRPr="0063239F">
        <w:rPr>
          <w:rFonts w:eastAsia="Cambria"/>
          <w:b/>
          <w:bCs/>
        </w:rPr>
        <w:t>3 (Standard-Subt</w:t>
      </w:r>
      <w:r w:rsidRPr="0063239F">
        <w:rPr>
          <w:b/>
          <w:bCs/>
        </w:rPr>
        <w:t>ree).</w:t>
      </w:r>
      <w:r w:rsidRPr="0063239F">
        <w:t>  A tree</w:t>
      </w:r>
      <w:r w:rsidR="00D31F3A">
        <w:t xml:space="preserve"> </w:t>
      </w:r>
      <w:r w:rsidR="00D31F3A" w:rsidRPr="00D31F3A">
        <w:rPr>
          <w:rFonts w:hint="eastAsia"/>
          <w:i/>
          <w:iCs/>
          <w:lang w:eastAsia="zh-CN"/>
        </w:rPr>
        <w:t>T</w:t>
      </w:r>
      <w:r w:rsidRPr="0063239F">
        <w:t> is a </w:t>
      </w:r>
      <w:r w:rsidRPr="00830E86">
        <w:t>Standard-Subtree</w:t>
      </w:r>
      <w:r w:rsidRPr="0063239F">
        <w:t> if </w:t>
      </w:r>
      <m:oMath>
        <m:r>
          <w:rPr>
            <w:rFonts w:ascii="Cambria Math" w:hAnsi="Cambria Math"/>
          </w:rPr>
          <m:t>bro(</m:t>
        </m:r>
        <m:r>
          <w:rPr>
            <w:rFonts w:ascii="Cambria Math" w:hAnsi="Cambria Math"/>
          </w:rPr>
          <m:t>T</m:t>
        </m:r>
        <m:r>
          <w:rPr>
            <w:rFonts w:ascii="Cambria Math" w:hAnsi="Cambria Math"/>
          </w:rPr>
          <m:t>)</m:t>
        </m:r>
        <m:r>
          <m:rPr>
            <m:sty m:val="p"/>
          </m:rPr>
          <w:rPr>
            <w:rFonts w:ascii="Cambria Math" w:hAnsi="Cambria Math"/>
          </w:rPr>
          <m:t>= NULL</m:t>
        </m:r>
      </m:oMath>
      <w:r w:rsidRPr="0063239F">
        <w:t>.</w:t>
      </w:r>
      <w:r w:rsidR="005C6A86">
        <w:t xml:space="preserve"> </w:t>
      </w:r>
      <w:r w:rsidRPr="0063239F">
        <w:t>This is the canonical form, with Trivial-Subtrees (single-node trees) as its degenerate case.</w:t>
      </w:r>
    </w:p>
    <w:p w14:paraId="120934B7" w14:textId="63C338D9" w:rsidR="0063239F" w:rsidRPr="0063239F" w:rsidRDefault="005C6A86" w:rsidP="0063239F">
      <w:pPr>
        <w:pStyle w:val="Para"/>
      </w:pPr>
      <w:r w:rsidRPr="0063239F">
        <w:rPr>
          <w:b/>
          <w:bCs/>
        </w:rPr>
        <w:t>Definition</w:t>
      </w:r>
      <w:r w:rsidRPr="0063239F">
        <w:t xml:space="preserve"> </w:t>
      </w:r>
      <w:r w:rsidR="008567A7">
        <w:rPr>
          <w:b/>
          <w:bCs/>
        </w:rPr>
        <w:t>4</w:t>
      </w:r>
      <w:r w:rsidR="0063239F" w:rsidRPr="0063239F">
        <w:rPr>
          <w:b/>
          <w:bCs/>
        </w:rPr>
        <w:t xml:space="preserve"> (B-Subtree)</w:t>
      </w:r>
      <w:r w:rsidR="0063239F" w:rsidRPr="0063239F">
        <w:t>. A tree </w:t>
      </w:r>
      <w:r w:rsidR="0063239F" w:rsidRPr="0063239F">
        <w:rPr>
          <w:i/>
          <w:iCs/>
        </w:rPr>
        <w:t>T</w:t>
      </w:r>
      <w:r w:rsidR="0063239F" w:rsidRPr="0063239F">
        <w:t> is a</w:t>
      </w:r>
      <w:r w:rsidR="0063239F" w:rsidRPr="00830E86">
        <w:t> B-Subtree </w:t>
      </w:r>
      <w:r w:rsidR="0063239F" w:rsidRPr="0063239F">
        <w:t xml:space="preserve">if it satisfies </w:t>
      </w:r>
      <m:oMath>
        <m:r>
          <w:rPr>
            <w:rFonts w:ascii="Cambria Math" w:hAnsi="Cambria Math"/>
          </w:rPr>
          <m:t>next</m:t>
        </m:r>
        <m:r>
          <w:rPr>
            <w:rFonts w:ascii="Cambria Math" w:hAnsi="Cambria Math"/>
          </w:rPr>
          <m:t>(</m:t>
        </m:r>
        <m:r>
          <w:rPr>
            <w:rFonts w:ascii="Cambria Math" w:hAnsi="Cambria Math"/>
          </w:rPr>
          <m:t>T)</m:t>
        </m:r>
      </m:oMath>
      <w:r w:rsidR="0063239F" w:rsidRPr="0063239F">
        <w:t>=</w:t>
      </w:r>
      <w:r w:rsidR="006851B1">
        <w:t xml:space="preserve"> </w:t>
      </w:r>
      <w:r w:rsidR="0063239F" w:rsidRPr="0063239F">
        <w:t xml:space="preserve">NULL and </w:t>
      </w:r>
      <m:oMath>
        <m:r>
          <w:rPr>
            <w:rFonts w:ascii="Cambria Math" w:hAnsi="Cambria Math"/>
          </w:rPr>
          <m:t>bro(</m:t>
        </m:r>
        <m:r>
          <w:rPr>
            <w:rFonts w:ascii="Cambria Math" w:hAnsi="Cambria Math"/>
          </w:rPr>
          <m:t>T)</m:t>
        </m:r>
        <m:r>
          <m:rPr>
            <m:sty m:val="p"/>
          </m:rPr>
          <w:rPr>
            <w:rFonts w:ascii="Cambria Math" w:hAnsi="Cambria Math"/>
          </w:rPr>
          <m:t>≠</m:t>
        </m:r>
        <m:r>
          <m:rPr>
            <m:sty m:val="p"/>
          </m:rPr>
          <w:rPr>
            <w:rFonts w:ascii="Cambria Math" w:hAnsi="Cambria Math"/>
          </w:rPr>
          <m:t xml:space="preserve"> NULL</m:t>
        </m:r>
      </m:oMath>
      <w:r w:rsidR="0063239F" w:rsidRPr="0063239F">
        <w:t>.</w:t>
      </w:r>
    </w:p>
    <w:p w14:paraId="3DF4A53A" w14:textId="7630D70D" w:rsidR="005C6A86" w:rsidRPr="0063239F" w:rsidRDefault="005C6A86" w:rsidP="005C6A86">
      <w:pPr>
        <w:pStyle w:val="Para"/>
        <w:rPr>
          <w:b/>
          <w:bCs/>
        </w:rPr>
      </w:pPr>
      <w:r w:rsidRPr="0063239F">
        <w:rPr>
          <w:b/>
          <w:bCs/>
        </w:rPr>
        <w:t xml:space="preserve">Definition </w:t>
      </w:r>
      <w:r w:rsidR="008567A7">
        <w:rPr>
          <w:b/>
          <w:bCs/>
        </w:rPr>
        <w:t>5</w:t>
      </w:r>
      <w:r w:rsidR="0063239F" w:rsidRPr="0063239F">
        <w:rPr>
          <w:b/>
          <w:bCs/>
        </w:rPr>
        <w:t xml:space="preserve"> (Subtree-Group).</w:t>
      </w:r>
      <w:r>
        <w:t xml:space="preserve"> </w:t>
      </w:r>
      <w:r w:rsidRPr="005C6A86">
        <w:rPr>
          <w:rFonts w:eastAsia="宋体"/>
        </w:rPr>
        <w:t>A tree </w:t>
      </w:r>
      <w:r w:rsidR="006851B1" w:rsidRPr="0063239F">
        <w:rPr>
          <w:i/>
          <w:iCs/>
        </w:rPr>
        <w:t>T</w:t>
      </w:r>
      <w:r w:rsidRPr="005C6A86">
        <w:rPr>
          <w:rFonts w:eastAsia="宋体"/>
        </w:rPr>
        <w:t> is a </w:t>
      </w:r>
      <w:r w:rsidRPr="00830E86">
        <w:rPr>
          <w:rFonts w:eastAsia="宋体"/>
        </w:rPr>
        <w:t>Subtree-Group</w:t>
      </w:r>
      <w:r w:rsidRPr="005C6A86">
        <w:rPr>
          <w:rFonts w:eastAsia="宋体"/>
        </w:rPr>
        <w:t> if both </w:t>
      </w:r>
      <m:oMath>
        <m:r>
          <w:rPr>
            <w:rFonts w:ascii="Cambria Math" w:eastAsia="宋体" w:hAnsi="Cambria Math"/>
          </w:rPr>
          <m:t>n</m:t>
        </m:r>
        <m:r>
          <w:rPr>
            <w:rFonts w:ascii="Cambria Math" w:hAnsi="Cambria Math"/>
          </w:rPr>
          <m:t>ext(</m:t>
        </m:r>
        <m:r>
          <w:rPr>
            <w:rFonts w:ascii="Cambria Math" w:hAnsi="Cambria Math"/>
          </w:rPr>
          <m:t>T)</m:t>
        </m:r>
        <m:r>
          <m:rPr>
            <m:sty m:val="p"/>
          </m:rPr>
          <w:rPr>
            <w:rFonts w:ascii="Cambria Math" w:hAnsi="Cambria Math"/>
          </w:rPr>
          <m:t xml:space="preserve"> </m:t>
        </m:r>
        <m:r>
          <m:rPr>
            <m:sty m:val="p"/>
          </m:rPr>
          <w:rPr>
            <w:rFonts w:ascii="Cambria Math" w:hAnsi="Cambria Math"/>
          </w:rPr>
          <m:t>≠</m:t>
        </m:r>
      </m:oMath>
      <w:r w:rsidR="008E2437">
        <w:t xml:space="preserve"> </w:t>
      </w:r>
      <w:r w:rsidR="008E2437" w:rsidRPr="0063239F">
        <w:t xml:space="preserve">NULL and </w:t>
      </w:r>
      <m:oMath>
        <m:r>
          <w:rPr>
            <w:rFonts w:ascii="Cambria Math" w:hAnsi="Cambria Math"/>
          </w:rPr>
          <m:t>bro(</m:t>
        </m:r>
        <m:r>
          <w:rPr>
            <w:rFonts w:ascii="Cambria Math" w:hAnsi="Cambria Math"/>
          </w:rPr>
          <m:t>T)</m:t>
        </m:r>
        <m:r>
          <m:rPr>
            <m:sty m:val="p"/>
          </m:rPr>
          <w:rPr>
            <w:rFonts w:ascii="Cambria Math" w:hAnsi="Cambria Math"/>
          </w:rPr>
          <m:t>≠</m:t>
        </m:r>
        <m:r>
          <m:rPr>
            <m:sty m:val="p"/>
          </m:rPr>
          <w:rPr>
            <w:rFonts w:ascii="Cambria Math" w:hAnsi="Cambria Math"/>
          </w:rPr>
          <m:t xml:space="preserve"> NULL</m:t>
        </m:r>
      </m:oMath>
      <w:r w:rsidRPr="005C6A86">
        <w:rPr>
          <w:rFonts w:eastAsia="宋体"/>
        </w:rPr>
        <w:t>. It represents a family of sibling subtrees linked via the bro </w:t>
      </w:r>
      <w:r w:rsidR="00C117A9">
        <w:rPr>
          <w:rFonts w:eastAsia="宋体"/>
        </w:rPr>
        <w:t xml:space="preserve">and pre </w:t>
      </w:r>
      <w:r w:rsidRPr="005C6A86">
        <w:rPr>
          <w:rFonts w:eastAsia="宋体"/>
        </w:rPr>
        <w:t>pointers.</w:t>
      </w:r>
      <w:r w:rsidR="00C117A9">
        <w:rPr>
          <w:rFonts w:eastAsia="宋体"/>
        </w:rPr>
        <w:t xml:space="preserve"> </w:t>
      </w:r>
    </w:p>
    <w:bookmarkEnd w:id="19"/>
    <w:bookmarkEnd w:id="20"/>
    <w:p w14:paraId="49E9CB25" w14:textId="75274DD7" w:rsidR="000B65F0" w:rsidRPr="000B65F0" w:rsidRDefault="00A70939" w:rsidP="003F41D1">
      <w:pPr>
        <w:pStyle w:val="Para"/>
        <w:rPr>
          <w:rFonts w:hint="eastAsia"/>
        </w:rPr>
      </w:pPr>
      <w:r w:rsidRPr="0078342F">
        <w:rPr>
          <w:rFonts w:eastAsia="Verdana"/>
          <w:b/>
          <w:bCs/>
          <w:lang w:eastAsia="en-US"/>
          <w14:ligatures w14:val="standard"/>
        </w:rPr>
        <w:t xml:space="preserve">Definition </w:t>
      </w:r>
      <w:r w:rsidR="008567A7">
        <w:rPr>
          <w:rFonts w:eastAsia="Verdana"/>
          <w:b/>
          <w:bCs/>
          <w:lang w:eastAsia="en-US"/>
          <w14:ligatures w14:val="standard"/>
        </w:rPr>
        <w:t>6</w:t>
      </w:r>
      <w:r w:rsidRPr="0078342F">
        <w:rPr>
          <w:rFonts w:eastAsia="Verdana"/>
          <w:b/>
          <w:bCs/>
          <w:lang w:eastAsia="en-US"/>
          <w14:ligatures w14:val="standard"/>
        </w:rPr>
        <w:t xml:space="preserve"> (Merging Chain).</w:t>
      </w:r>
      <w:r>
        <w:t xml:space="preserve"> </w:t>
      </w:r>
      <w:r w:rsidR="003F41D1" w:rsidRPr="003F41D1">
        <w:t>A merging chain is a set of nodes linked by next and pre pointers, forming a doubly linked list.</w:t>
      </w:r>
      <w:r w:rsidR="003F41D1">
        <w:t xml:space="preserve"> </w:t>
      </w:r>
      <w:r>
        <w:t xml:space="preserve">In AOH, the merging chain of a </w:t>
      </w:r>
      <w:r>
        <w:rPr>
          <w:rFonts w:hint="eastAsia"/>
          <w:lang w:eastAsia="zh-CN"/>
        </w:rPr>
        <w:t>B-S</w:t>
      </w:r>
      <w:r>
        <w:t xml:space="preserve">ubtree T is the sequence of </w:t>
      </w:r>
      <w:r w:rsidRPr="008E2437">
        <w:t>nodes</w:t>
      </w:r>
      <w:r>
        <w:t xml:space="preserve"> on the next-pre chain starting from bro(T). The merging chain of a </w:t>
      </w:r>
      <w:r w:rsidRPr="005C5BAC">
        <w:t>Subtree-Group</w:t>
      </w:r>
      <w:r>
        <w:t xml:space="preserve"> or a </w:t>
      </w:r>
      <w:r>
        <w:rPr>
          <w:rFonts w:hint="eastAsia"/>
        </w:rPr>
        <w:t>S</w:t>
      </w:r>
      <w:r>
        <w:t>tandard-</w:t>
      </w:r>
      <w:r>
        <w:rPr>
          <w:rFonts w:hint="eastAsia"/>
        </w:rPr>
        <w:t>S</w:t>
      </w:r>
      <w:r>
        <w:t xml:space="preserve">ubtree is the sequence of nodes on the next-pre chain starting from the root node. </w:t>
      </w:r>
      <w:r w:rsidR="00D7520E" w:rsidRPr="000C5C54">
        <w:t>This definitional asymmetry facilitates the subsequent definition of tree-height growth and reflects the role of B-</w:t>
      </w:r>
      <w:r w:rsidR="00F40526">
        <w:t>S</w:t>
      </w:r>
      <w:r w:rsidR="00D7520E" w:rsidRPr="000C5C54">
        <w:t>ubtrees as intermediate tree states.</w:t>
      </w:r>
    </w:p>
    <w:p w14:paraId="5A3A333A" w14:textId="24861C08" w:rsidR="00A70939" w:rsidRPr="00A70939" w:rsidRDefault="00A70939" w:rsidP="00A70939">
      <w:pPr>
        <w:pStyle w:val="Para"/>
        <w:rPr>
          <w:rFonts w:hint="eastAsia"/>
        </w:rPr>
      </w:pPr>
      <w:r w:rsidRPr="0078342F">
        <w:rPr>
          <w:rFonts w:eastAsia="Verdana"/>
          <w:b/>
          <w:bCs/>
          <w:lang w:eastAsia="en-US"/>
          <w14:ligatures w14:val="standard"/>
        </w:rPr>
        <w:t xml:space="preserve">Definition </w:t>
      </w:r>
      <w:r w:rsidR="008567A7">
        <w:rPr>
          <w:rFonts w:eastAsia="Verdana"/>
          <w:b/>
          <w:bCs/>
          <w:lang w:eastAsia="en-US"/>
          <w14:ligatures w14:val="standard"/>
        </w:rPr>
        <w:t>7</w:t>
      </w:r>
      <w:r w:rsidRPr="0078342F">
        <w:rPr>
          <w:rFonts w:eastAsia="Verdana"/>
          <w:b/>
          <w:bCs/>
          <w:lang w:eastAsia="en-US"/>
          <w14:ligatures w14:val="standard"/>
        </w:rPr>
        <w:t xml:space="preserve"> (Merging</w:t>
      </w:r>
      <w:r w:rsidR="0029564C">
        <w:rPr>
          <w:rFonts w:eastAsia="Verdana"/>
          <w:b/>
          <w:bCs/>
          <w:lang w:eastAsia="en-US"/>
          <w14:ligatures w14:val="standard"/>
        </w:rPr>
        <w:t>-</w:t>
      </w:r>
      <w:r w:rsidRPr="0078342F">
        <w:rPr>
          <w:rFonts w:eastAsia="Verdana"/>
          <w:b/>
          <w:bCs/>
          <w:lang w:eastAsia="en-US"/>
          <w14:ligatures w14:val="standard"/>
        </w:rPr>
        <w:t>Chain</w:t>
      </w:r>
      <w:r>
        <w:rPr>
          <w:rFonts w:ascii="微软雅黑" w:eastAsia="微软雅黑" w:hAnsi="微软雅黑" w:cs="微软雅黑" w:hint="eastAsia"/>
          <w:b/>
          <w:bCs/>
          <w:lang w:eastAsia="zh-CN"/>
          <w14:ligatures w14:val="standard"/>
        </w:rPr>
        <w:t xml:space="preserve"> </w:t>
      </w:r>
      <w:r w:rsidRPr="005C5BAC">
        <w:rPr>
          <w:rFonts w:eastAsia="Verdana"/>
          <w:b/>
          <w:bCs/>
          <w:lang w:eastAsia="en-US"/>
          <w14:ligatures w14:val="standard"/>
        </w:rPr>
        <w:t>Operation Set</w:t>
      </w:r>
      <w:r w:rsidRPr="0078342F">
        <w:rPr>
          <w:rFonts w:eastAsia="Verdana"/>
          <w:b/>
          <w:bCs/>
          <w:lang w:eastAsia="en-US"/>
          <w14:ligatures w14:val="standard"/>
        </w:rPr>
        <w:t>).</w:t>
      </w:r>
      <w:r>
        <w:t xml:space="preserve"> The merging</w:t>
      </w:r>
      <w:r w:rsidR="0029564C">
        <w:t>-</w:t>
      </w:r>
      <w:r>
        <w:t xml:space="preserve">chain operation set denotes the set of </w:t>
      </w:r>
      <w:r w:rsidR="0010478F">
        <w:t>consolidation</w:t>
      </w:r>
      <w:r w:rsidR="0010478F">
        <w:t xml:space="preserve"> </w:t>
      </w:r>
      <w:r>
        <w:t>operations that produce the merging chain.</w:t>
      </w:r>
    </w:p>
    <w:p w14:paraId="6A4D158B" w14:textId="1A4C1138" w:rsidR="00A70939" w:rsidRPr="004722B9" w:rsidRDefault="00EB2585" w:rsidP="004722B9">
      <w:pPr>
        <w:pStyle w:val="Para"/>
        <w:rPr>
          <w:rFonts w:hint="eastAsia"/>
          <w:lang w:eastAsia="zh-CN"/>
        </w:rPr>
      </w:pPr>
      <w:r w:rsidRPr="00EB2585">
        <w:rPr>
          <w:b/>
          <w:bCs/>
        </w:rPr>
        <w:t xml:space="preserve">Definition </w:t>
      </w:r>
      <w:r w:rsidR="008567A7">
        <w:rPr>
          <w:b/>
          <w:bCs/>
        </w:rPr>
        <w:t>8</w:t>
      </w:r>
      <w:r w:rsidRPr="00EB2585">
        <w:rPr>
          <w:b/>
          <w:bCs/>
        </w:rPr>
        <w:t xml:space="preserve"> (Tree Height).</w:t>
      </w:r>
      <w:r>
        <w:rPr>
          <w:rFonts w:ascii="Segoe UI" w:hAnsi="Segoe UI" w:cs="Segoe UI"/>
          <w:color w:val="0F1115"/>
        </w:rPr>
        <w:t xml:space="preserve"> </w:t>
      </w:r>
      <w:r w:rsidR="00A70939" w:rsidRPr="00A70939">
        <w:rPr>
          <w:lang w:eastAsia="zh-CN"/>
        </w:rPr>
        <w:t>The height of a tree is the number of nodes in its merging chain.</w:t>
      </w:r>
    </w:p>
    <w:p w14:paraId="0BEA2D3C" w14:textId="124669CA" w:rsidR="00AB265A" w:rsidRPr="00AB265A" w:rsidRDefault="00A70939" w:rsidP="00AB265A">
      <w:pPr>
        <w:pStyle w:val="Para"/>
        <w:rPr>
          <w:rFonts w:hint="eastAsia"/>
          <w:lang w:eastAsia="zh-CN"/>
        </w:rPr>
      </w:pPr>
      <w:r w:rsidRPr="0078342F">
        <w:rPr>
          <w:b/>
          <w:bCs/>
        </w:rPr>
        <w:t xml:space="preserve">Definition </w:t>
      </w:r>
      <w:r w:rsidR="008567A7">
        <w:rPr>
          <w:b/>
          <w:bCs/>
        </w:rPr>
        <w:t>9</w:t>
      </w:r>
      <w:r w:rsidRPr="0078342F">
        <w:rPr>
          <w:b/>
          <w:bCs/>
        </w:rPr>
        <w:t xml:space="preserve"> (</w:t>
      </w:r>
      <w:r w:rsidR="00AB265A" w:rsidRPr="00AB265A">
        <w:rPr>
          <w:b/>
          <w:bCs/>
        </w:rPr>
        <w:t xml:space="preserve">Strong Almost </w:t>
      </w:r>
      <w:proofErr w:type="spellStart"/>
      <w:r w:rsidR="00AB265A" w:rsidRPr="00AB265A">
        <w:rPr>
          <w:b/>
          <w:bCs/>
        </w:rPr>
        <w:t>Disjointness</w:t>
      </w:r>
      <w:proofErr w:type="spellEnd"/>
      <w:r w:rsidRPr="0078342F">
        <w:rPr>
          <w:b/>
          <w:bCs/>
        </w:rPr>
        <w:t>).</w:t>
      </w:r>
      <w:r>
        <w:t xml:space="preserve"> </w:t>
      </w:r>
      <w:r w:rsidR="00AB265A" w:rsidRPr="00AB265A">
        <w:rPr>
          <w:lang w:eastAsia="zh-CN"/>
        </w:rPr>
        <w:t xml:space="preserve">Two sets </w:t>
      </w:r>
      <m:oMath>
        <m:r>
          <w:rPr>
            <w:rFonts w:ascii="Cambria Math" w:hAnsi="Cambria Math" w:hint="eastAsia"/>
            <w:lang w:eastAsia="zh-CN"/>
          </w:rPr>
          <m:t>A</m:t>
        </m:r>
      </m:oMath>
      <w:r w:rsidR="00AB265A" w:rsidRPr="00AB265A">
        <w:rPr>
          <w:lang w:eastAsia="zh-CN"/>
        </w:rPr>
        <w:t xml:space="preserve"> and </w:t>
      </w:r>
      <m:oMath>
        <m:r>
          <w:rPr>
            <w:rFonts w:ascii="Cambria Math" w:hAnsi="Cambria Math" w:hint="eastAsia"/>
            <w:lang w:eastAsia="zh-CN"/>
          </w:rPr>
          <m:t>B</m:t>
        </m:r>
      </m:oMath>
      <w:r w:rsidR="00AB265A" w:rsidRPr="00AB265A">
        <w:rPr>
          <w:lang w:eastAsia="zh-CN"/>
        </w:rPr>
        <w:t xml:space="preserve"> are strongly almost disjoint if </w:t>
      </w:r>
      <m:oMath>
        <m:d>
          <m:dPr>
            <m:begChr m:val="|"/>
            <m:endChr m:val="|"/>
            <m:ctrlPr>
              <w:rPr>
                <w:rFonts w:ascii="Cambria Math" w:hAnsi="Cambria Math"/>
              </w:rPr>
            </m:ctrlPr>
          </m:dPr>
          <m:e>
            <m:r>
              <w:rPr>
                <w:rFonts w:ascii="Cambria Math" w:hAnsi="Cambria Math" w:hint="eastAsia"/>
                <w:lang w:eastAsia="zh-CN"/>
              </w:rPr>
              <m:t>A</m:t>
            </m:r>
            <m:r>
              <m:rPr>
                <m:sty m:val="p"/>
              </m:rPr>
              <w:rPr>
                <w:rFonts w:ascii="Cambria Math" w:hAnsi="Cambria Math"/>
                <w:lang w:eastAsia="zh-CN"/>
              </w:rPr>
              <m:t>∩</m:t>
            </m:r>
            <m:r>
              <w:rPr>
                <w:rFonts w:ascii="Cambria Math" w:hAnsi="Cambria Math" w:hint="eastAsia"/>
                <w:lang w:eastAsia="zh-CN"/>
              </w:rPr>
              <m:t>B</m:t>
            </m:r>
          </m:e>
        </m:d>
        <m:r>
          <w:rPr>
            <w:rFonts w:ascii="Cambria Math" w:eastAsia="宋体" w:hAnsi="Cambria Math" w:cs="宋体"/>
            <w:lang w:eastAsia="zh-CN"/>
          </w:rPr>
          <m:t>≤</m:t>
        </m:r>
        <m:r>
          <m:rPr>
            <m:sty m:val="p"/>
          </m:rPr>
          <w:rPr>
            <w:rFonts w:ascii="Cambria Math" w:hAnsi="Cambria Math"/>
          </w:rPr>
          <m:t>1</m:t>
        </m:r>
      </m:oMath>
      <w:r w:rsidR="00AB265A" w:rsidRPr="00AB265A">
        <w:rPr>
          <w:lang w:eastAsia="zh-CN"/>
        </w:rPr>
        <w:t>.</w:t>
      </w:r>
    </w:p>
    <w:p w14:paraId="1599B204" w14:textId="3F3483A1" w:rsidR="002A1683" w:rsidRPr="00436B47" w:rsidRDefault="00A70939" w:rsidP="006954F0">
      <w:pPr>
        <w:pStyle w:val="Para"/>
        <w:rPr>
          <w:b/>
          <w:bCs/>
          <w:strike/>
        </w:rPr>
      </w:pPr>
      <w:r w:rsidRPr="00A96B2E">
        <w:t>By breaking the next–pre pointer pair at the root, any Subtree-Group can be decomposed into two components: a B-Subtree and a residual tree, which may be a Standard-Subtree, a B-Subtree, or another Subtree-Group. These three categories—Standard-Subtrees, B-Subtrees, and Subtree-Groups—collectively exhaust all valid tree structures in this paper.</w:t>
      </w:r>
      <w:r>
        <w:rPr>
          <w:rFonts w:hint="eastAsia"/>
        </w:rPr>
        <w:t xml:space="preserve"> </w:t>
      </w:r>
      <w:r w:rsidRPr="005121E4">
        <w:t>In all figures, horizontal double-headed arrows denote </w:t>
      </w:r>
      <w:r w:rsidR="006C78AB">
        <w:rPr>
          <w:lang w:eastAsia="zh-CN"/>
        </w:rPr>
        <w:t>bro-</w:t>
      </w:r>
      <w:r w:rsidRPr="005121E4">
        <w:rPr>
          <w:rFonts w:hint="eastAsia"/>
          <w:lang w:eastAsia="zh-CN"/>
        </w:rPr>
        <w:t>p</w:t>
      </w:r>
      <w:r w:rsidRPr="005121E4">
        <w:t>re connections, while vertical double-headed arrows denote </w:t>
      </w:r>
      <w:r w:rsidR="006C78AB">
        <w:t>next-</w:t>
      </w:r>
      <w:r w:rsidRPr="005121E4">
        <w:t xml:space="preserve">pre relations. This </w:t>
      </w:r>
      <w:r w:rsidRPr="00A70939">
        <w:rPr>
          <w:highlight w:val="yellow"/>
        </w:rPr>
        <w:t>visual encoding</w:t>
      </w:r>
      <w:r w:rsidRPr="005121E4">
        <w:t xml:space="preserve"> is used uniformly throughout.</w:t>
      </w:r>
      <w:r>
        <w:t xml:space="preserve"> </w:t>
      </w:r>
    </w:p>
    <w:p w14:paraId="00268E7B" w14:textId="1E373536" w:rsidR="001724A3" w:rsidRPr="00283090" w:rsidRDefault="001724A3" w:rsidP="001724A3">
      <w:pPr>
        <w:pStyle w:val="Para"/>
        <w:rPr>
          <w:rFonts w:eastAsia="宋体" w:hint="eastAsia"/>
          <w:lang w:eastAsia="zh-CN"/>
        </w:rPr>
      </w:pPr>
      <w:r w:rsidRPr="008D4774">
        <w:rPr>
          <w:rFonts w:eastAsia="Verdana"/>
          <w:b/>
          <w:bCs/>
          <w:lang w:eastAsia="en-US"/>
          <w14:ligatures w14:val="standard"/>
        </w:rPr>
        <w:t>Design Principle 1</w:t>
      </w:r>
      <w:r>
        <w:rPr>
          <w:rFonts w:eastAsia="Verdana"/>
          <w:b/>
          <w:bCs/>
          <w:lang w:eastAsia="en-US"/>
          <w14:ligatures w14:val="standard"/>
        </w:rPr>
        <w:t xml:space="preserve"> (</w:t>
      </w:r>
      <w:r w:rsidRPr="00176C51">
        <w:rPr>
          <w:rFonts w:eastAsia="Verdana"/>
          <w:b/>
          <w:bCs/>
          <w:lang w:eastAsia="en-US"/>
          <w14:ligatures w14:val="standard"/>
        </w:rPr>
        <w:t>Amplitude</w:t>
      </w:r>
      <w:r>
        <w:rPr>
          <w:rFonts w:eastAsia="Verdana"/>
          <w:b/>
          <w:bCs/>
          <w:lang w:eastAsia="en-US"/>
          <w14:ligatures w14:val="standard"/>
        </w:rPr>
        <w:t>)</w:t>
      </w:r>
      <w:r w:rsidRPr="008D4774">
        <w:rPr>
          <w:rFonts w:eastAsia="Verdana"/>
          <w:b/>
          <w:bCs/>
          <w:lang w:eastAsia="en-US"/>
          <w14:ligatures w14:val="standard"/>
        </w:rPr>
        <w:t>.</w:t>
      </w:r>
      <w:r w:rsidRPr="008D4774">
        <w:rPr>
          <w:bCs/>
        </w:rPr>
        <w:t xml:space="preserve"> </w:t>
      </w:r>
      <w:r w:rsidRPr="0062503E">
        <w:rPr>
          <w:rFonts w:eastAsia="宋体"/>
        </w:rPr>
        <w:t>In A</w:t>
      </w:r>
      <w:r w:rsidRPr="00283090">
        <w:rPr>
          <w:rFonts w:eastAsia="宋体"/>
        </w:rPr>
        <w:t>OH, increasing the tree height requires breaking the merging chain of a Subtree-Group and transforming the resulti</w:t>
      </w:r>
      <w:r w:rsidRPr="00283090">
        <w:rPr>
          <w:rFonts w:eastAsia="宋体"/>
          <w:lang w:eastAsia="zh-CN"/>
        </w:rPr>
        <w:t xml:space="preserve">ng B-Subtree into a Standard-Subtree </w:t>
      </w:r>
      <m:oMath>
        <m:r>
          <w:rPr>
            <w:rFonts w:ascii="Cambria Math" w:eastAsia="宋体" w:hAnsi="Cambria Math"/>
            <w:lang w:eastAsia="zh-CN"/>
          </w:rPr>
          <m:t>T</m:t>
        </m:r>
      </m:oMath>
      <w:r w:rsidRPr="00283090">
        <w:rPr>
          <w:rFonts w:eastAsia="宋体"/>
          <w:lang w:eastAsia="zh-CN"/>
        </w:rPr>
        <w:t xml:space="preserve">, thereby raising the height of </w:t>
      </w:r>
      <m:oMath>
        <m:r>
          <w:rPr>
            <w:rFonts w:ascii="Cambria Math" w:eastAsia="宋体" w:hAnsi="Cambria Math"/>
            <w:lang w:eastAsia="zh-CN"/>
          </w:rPr>
          <m:t>T</m:t>
        </m:r>
      </m:oMath>
      <w:r w:rsidRPr="00283090">
        <w:rPr>
          <w:rFonts w:eastAsia="宋体"/>
          <w:lang w:eastAsia="zh-CN"/>
        </w:rPr>
        <w:t xml:space="preserve"> by one. Therefore, the height of any tree increases by at most one in each </w:t>
      </w:r>
      <w:r w:rsidRPr="00283090">
        <w:rPr>
          <w:rFonts w:eastAsia="Verdana"/>
          <w14:ligatures w14:val="standard"/>
        </w:rPr>
        <w:t xml:space="preserve">consolidation </w:t>
      </w:r>
      <w:r w:rsidRPr="00283090">
        <w:rPr>
          <w:rFonts w:eastAsia="宋体"/>
          <w:lang w:eastAsia="zh-CN"/>
        </w:rPr>
        <w:t xml:space="preserve">operation. </w:t>
      </w:r>
    </w:p>
    <w:p w14:paraId="3E58E5CB" w14:textId="7B4823AA" w:rsidR="000005AE" w:rsidRPr="000005AE" w:rsidRDefault="001724A3" w:rsidP="000005AE">
      <w:pPr>
        <w:pStyle w:val="Para"/>
        <w:rPr>
          <w:rFonts w:eastAsia="宋体" w:hint="eastAsia"/>
          <w:lang w:eastAsia="zh-CN"/>
        </w:rPr>
      </w:pPr>
      <w:r w:rsidRPr="00283090">
        <w:rPr>
          <w:rFonts w:eastAsia="Verdana"/>
          <w:b/>
          <w:bCs/>
          <w:lang w:eastAsia="en-US"/>
          <w14:ligatures w14:val="standard"/>
        </w:rPr>
        <w:t>Design Principle 2 (Condition).</w:t>
      </w:r>
      <w:r w:rsidRPr="00283090">
        <w:rPr>
          <w:bCs/>
        </w:rPr>
        <w:t xml:space="preserve"> </w:t>
      </w:r>
      <w:r w:rsidRPr="00283090">
        <w:rPr>
          <w:rFonts w:eastAsia="宋体"/>
        </w:rPr>
        <w:t xml:space="preserve">After a </w:t>
      </w:r>
      <w:r w:rsidRPr="00283090">
        <w:rPr>
          <w:rFonts w:eastAsia="宋体" w:hint="eastAsia"/>
          <w:lang w:eastAsia="zh-CN"/>
        </w:rPr>
        <w:t>S</w:t>
      </w:r>
      <w:r w:rsidRPr="00283090">
        <w:rPr>
          <w:rFonts w:eastAsia="宋体"/>
        </w:rPr>
        <w:t>tandard-</w:t>
      </w:r>
      <w:r w:rsidRPr="00283090">
        <w:rPr>
          <w:rFonts w:eastAsia="宋体" w:hint="eastAsia"/>
          <w:lang w:eastAsia="zh-CN"/>
        </w:rPr>
        <w:t>S</w:t>
      </w:r>
      <w:r w:rsidRPr="00283090">
        <w:rPr>
          <w:rFonts w:eastAsia="宋体"/>
        </w:rPr>
        <w:t>ubtree</w:t>
      </w:r>
      <w:r w:rsidR="0091552F">
        <w:rPr>
          <w:rFonts w:eastAsia="宋体"/>
        </w:rPr>
        <w:t xml:space="preserve"> </w:t>
      </w:r>
      <m:oMath>
        <m:r>
          <w:rPr>
            <w:rFonts w:ascii="Cambria Math" w:eastAsia="宋体" w:hAnsi="Cambria Math"/>
            <w:lang w:eastAsia="zh-CN"/>
          </w:rPr>
          <m:t>T</m:t>
        </m:r>
      </m:oMath>
      <w:r w:rsidRPr="00283090">
        <w:rPr>
          <w:rFonts w:eastAsia="宋体"/>
        </w:rPr>
        <w:t xml:space="preserve">  </w:t>
      </w:r>
      <w:r w:rsidRPr="00283090">
        <w:rPr>
          <w:rFonts w:eastAsia="宋体"/>
          <w:lang w:eastAsia="zh-CN"/>
        </w:rPr>
        <w:t xml:space="preserve">is obtained </w:t>
      </w:r>
      <w:r w:rsidRPr="00283090">
        <w:rPr>
          <w:rFonts w:eastAsia="宋体"/>
        </w:rPr>
        <w:t xml:space="preserve">during the current consolidation operation, </w:t>
      </w:r>
      <m:oMath>
        <m:r>
          <w:rPr>
            <w:rFonts w:ascii="Cambria Math" w:eastAsia="宋体" w:hAnsi="Cambria Math"/>
            <w:lang w:eastAsia="zh-CN"/>
          </w:rPr>
          <m:t>T</m:t>
        </m:r>
      </m:oMath>
      <w:r w:rsidRPr="00283090">
        <w:rPr>
          <w:rFonts w:eastAsia="宋体"/>
        </w:rPr>
        <w:t xml:space="preserve"> is inserted into the bro</w:t>
      </w:r>
      <w:r w:rsidRPr="00283090">
        <w:rPr>
          <w:rFonts w:eastAsia="宋体"/>
        </w:rPr>
        <w:noBreakHyphen/>
        <w:t xml:space="preserve">pre chain. </w:t>
      </w:r>
      <w:r w:rsidR="000005AE" w:rsidRPr="000005AE">
        <w:rPr>
          <w:rFonts w:eastAsia="宋体"/>
        </w:rPr>
        <w:t xml:space="preserve">Only trees directly connected via bro-pre to a node in a merging chain can increase their height when the merging chain is broken during a </w:t>
      </w:r>
      <w:r w:rsidR="000005AE" w:rsidRPr="00283090">
        <w:rPr>
          <w:rFonts w:eastAsia="Verdana"/>
          <w14:ligatures w14:val="standard"/>
        </w:rPr>
        <w:t xml:space="preserve">consolidation </w:t>
      </w:r>
      <w:r w:rsidR="000005AE" w:rsidRPr="000005AE">
        <w:rPr>
          <w:rFonts w:eastAsia="宋体"/>
        </w:rPr>
        <w:t>operation.</w:t>
      </w:r>
    </w:p>
    <w:p w14:paraId="4501DDB5" w14:textId="772EE4CB" w:rsidR="00F24DEB" w:rsidRPr="0050334E" w:rsidRDefault="001724A3" w:rsidP="0050334E">
      <w:pPr>
        <w:pStyle w:val="Para"/>
        <w:rPr>
          <w:rFonts w:eastAsia="宋体" w:hint="eastAsia"/>
        </w:rPr>
      </w:pPr>
      <w:r w:rsidRPr="00283090">
        <w:rPr>
          <w:rFonts w:eastAsia="Verdana"/>
          <w:b/>
          <w:bCs/>
          <w:lang w:eastAsia="en-US"/>
          <w14:ligatures w14:val="standard"/>
        </w:rPr>
        <w:t>Design Principle 3 (Continuity).</w:t>
      </w:r>
      <w:r w:rsidRPr="00283090">
        <w:rPr>
          <w:bCs/>
        </w:rPr>
        <w:t xml:space="preserve"> </w:t>
      </w:r>
      <w:r w:rsidR="00F24DEB" w:rsidRPr="00F24DEB">
        <w:rPr>
          <w:rFonts w:eastAsia="宋体"/>
        </w:rPr>
        <w:t xml:space="preserve">For a merging chain to increase its height by one unit in the current consolidation operation and by another unit in the next consolidation operation, the following two conditions must be satisfied: (1) after </w:t>
      </w:r>
      <w:r w:rsidR="00F24DEB" w:rsidRPr="00F24DEB">
        <w:rPr>
          <w:rFonts w:eastAsia="宋体"/>
        </w:rPr>
        <w:lastRenderedPageBreak/>
        <w:t>the current consolidation operation</w:t>
      </w:r>
      <w:r w:rsidR="00F24DEB">
        <w:rPr>
          <w:rFonts w:eastAsia="宋体"/>
        </w:rPr>
        <w:t xml:space="preserve"> </w:t>
      </w:r>
      <w:r w:rsidR="00F24DEB" w:rsidRPr="00F24DEB">
        <w:rPr>
          <w:rFonts w:eastAsia="宋体"/>
        </w:rPr>
        <w:t>is completed, the root of the tree containing the merging chain, denoted by</w:t>
      </w:r>
      <w:r w:rsidR="00F24DEB">
        <w:rPr>
          <w:rFonts w:eastAsia="宋体"/>
        </w:rPr>
        <w:t xml:space="preserve"> </w:t>
      </w:r>
      <m:oMath>
        <m:sSub>
          <m:sSubPr>
            <m:ctrlPr>
              <w:rPr>
                <w:rFonts w:ascii="Cambria Math" w:eastAsia="宋体" w:hAnsi="Cambria Math"/>
                <w:i/>
                <w:lang w:eastAsia="zh-CN"/>
              </w:rPr>
            </m:ctrlPr>
          </m:sSubPr>
          <m:e>
            <m:r>
              <w:rPr>
                <w:rFonts w:ascii="Cambria Math" w:eastAsia="宋体" w:hAnsi="Cambria Math"/>
                <w:lang w:eastAsia="zh-CN"/>
              </w:rPr>
              <m:t>node</m:t>
            </m:r>
          </m:e>
          <m:sub>
            <m:r>
              <w:rPr>
                <w:rFonts w:ascii="Cambria Math" w:eastAsia="宋体" w:hAnsi="Cambria Math"/>
                <w:lang w:eastAsia="zh-CN"/>
              </w:rPr>
              <m:t>1</m:t>
            </m:r>
          </m:sub>
        </m:sSub>
      </m:oMath>
      <w:r w:rsidR="00F24DEB" w:rsidRPr="00F24DEB">
        <w:rPr>
          <w:rFonts w:eastAsia="宋体"/>
        </w:rPr>
        <w:t xml:space="preserve">​, and the root of the generated tree, denoted by </w:t>
      </w:r>
      <m:oMath>
        <m:sSub>
          <m:sSubPr>
            <m:ctrlPr>
              <w:rPr>
                <w:rFonts w:ascii="Cambria Math" w:eastAsia="宋体" w:hAnsi="Cambria Math"/>
                <w:i/>
                <w:lang w:eastAsia="zh-CN"/>
              </w:rPr>
            </m:ctrlPr>
          </m:sSubPr>
          <m:e>
            <m:r>
              <w:rPr>
                <w:rFonts w:ascii="Cambria Math" w:eastAsia="宋体" w:hAnsi="Cambria Math"/>
                <w:lang w:eastAsia="zh-CN"/>
              </w:rPr>
              <m:t>node</m:t>
            </m:r>
          </m:e>
          <m:sub>
            <m:r>
              <w:rPr>
                <w:rFonts w:ascii="Cambria Math" w:eastAsia="宋体" w:hAnsi="Cambria Math"/>
                <w:lang w:eastAsia="zh-CN"/>
              </w:rPr>
              <m:t>0</m:t>
            </m:r>
          </m:sub>
        </m:sSub>
      </m:oMath>
      <w:r w:rsidR="00F24DEB" w:rsidRPr="00F24DEB">
        <w:rPr>
          <w:rFonts w:eastAsia="宋体"/>
        </w:rPr>
        <w:t xml:space="preserve">​, must be siblings; and (2) immediately before the next consolidation operation, after all intervening </w:t>
      </w:r>
      <w:r w:rsidR="0050334E">
        <w:rPr>
          <w:rFonts w:eastAsia="宋体"/>
        </w:rPr>
        <w:t>core</w:t>
      </w:r>
      <w:r w:rsidR="00F24DEB" w:rsidRPr="00F24DEB">
        <w:rPr>
          <w:rFonts w:eastAsia="宋体"/>
        </w:rPr>
        <w:t xml:space="preserve"> operations have been completed, </w:t>
      </w:r>
      <m:oMath>
        <m:r>
          <w:rPr>
            <w:rFonts w:ascii="Cambria Math" w:eastAsia="宋体" w:hAnsi="Cambria Math"/>
          </w:rPr>
          <m:t>pre</m:t>
        </m:r>
        <m:d>
          <m:dPr>
            <m:ctrlPr>
              <w:rPr>
                <w:rFonts w:ascii="Cambria Math" w:eastAsia="宋体" w:hAnsi="Cambria Math"/>
                <w:i/>
              </w:rPr>
            </m:ctrlPr>
          </m:dPr>
          <m:e>
            <m:sSub>
              <m:sSubPr>
                <m:ctrlPr>
                  <w:rPr>
                    <w:rFonts w:ascii="Cambria Math" w:eastAsia="宋体" w:hAnsi="Cambria Math"/>
                    <w:i/>
                    <w:lang w:eastAsia="zh-CN"/>
                  </w:rPr>
                </m:ctrlPr>
              </m:sSubPr>
              <m:e>
                <m:r>
                  <w:rPr>
                    <w:rFonts w:ascii="Cambria Math" w:eastAsia="宋体" w:hAnsi="Cambria Math"/>
                    <w:lang w:eastAsia="zh-CN"/>
                  </w:rPr>
                  <m:t>node</m:t>
                </m:r>
              </m:e>
              <m:sub>
                <m:r>
                  <w:rPr>
                    <w:rFonts w:ascii="Cambria Math" w:eastAsia="宋体" w:hAnsi="Cambria Math"/>
                    <w:lang w:eastAsia="zh-CN"/>
                  </w:rPr>
                  <m:t>1</m:t>
                </m:r>
              </m:sub>
            </m:sSub>
            <m:ctrlPr>
              <w:rPr>
                <w:rFonts w:ascii="Cambria Math" w:eastAsia="宋体" w:hAnsi="Cambria Math"/>
                <w:i/>
                <w:lang w:eastAsia="zh-CN"/>
              </w:rPr>
            </m:ctrlPr>
          </m:e>
        </m:d>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node</m:t>
            </m:r>
          </m:e>
          <m:sub>
            <m:r>
              <w:rPr>
                <w:rFonts w:ascii="Cambria Math" w:eastAsia="宋体" w:hAnsi="Cambria Math"/>
                <w:lang w:eastAsia="zh-CN"/>
              </w:rPr>
              <m:t>0</m:t>
            </m:r>
          </m:sub>
        </m:sSub>
      </m:oMath>
      <w:r w:rsidR="00F24DEB" w:rsidRPr="00F24DEB">
        <w:rPr>
          <w:rFonts w:eastAsia="宋体"/>
        </w:rPr>
        <w:t>​.</w:t>
      </w:r>
    </w:p>
    <w:p w14:paraId="10902030" w14:textId="4568DE95" w:rsidR="005B434B" w:rsidRPr="00172B9B" w:rsidRDefault="009E6220" w:rsidP="005B434B">
      <w:pPr>
        <w:pStyle w:val="Head2"/>
      </w:pPr>
      <w:r>
        <w:rPr>
          <w14:ligatures w14:val="standard"/>
        </w:rPr>
        <w:t>Operations</w:t>
      </w:r>
    </w:p>
    <w:p w14:paraId="447AD0C7" w14:textId="64D19C98" w:rsidR="00F444D9" w:rsidRPr="00F444D9" w:rsidRDefault="00E8725E" w:rsidP="00515B0F">
      <w:pPr>
        <w:pStyle w:val="Para"/>
        <w:ind w:firstLine="0"/>
        <w:rPr>
          <w:rFonts w:eastAsia="Verdana"/>
          <w14:ligatures w14:val="standard"/>
        </w:rPr>
      </w:pPr>
      <w:r w:rsidRPr="00E8725E">
        <w:rPr>
          <w:rFonts w:eastAsia="Verdana"/>
          <w14:ligatures w14:val="standard"/>
        </w:rPr>
        <w:t>AOH's operational logic relies on two fundamental mechanisms: (1) maintaining the array</w:t>
      </w:r>
      <w:r w:rsidR="008A6817">
        <w:rPr>
          <w:rFonts w:eastAsia="Verdana"/>
          <w14:ligatures w14:val="standard"/>
        </w:rPr>
        <w:t xml:space="preserve"> </w:t>
      </w:r>
      <m:oMath>
        <m:r>
          <w:rPr>
            <w:rFonts w:ascii="Cambria Math" w:eastAsia="Verdana" w:hAnsi="Cambria Math" w:hint="eastAsia"/>
            <w:lang w:eastAsia="zh-CN"/>
            <w14:ligatures w14:val="standard"/>
          </w:rPr>
          <m:t>ARR</m:t>
        </m:r>
      </m:oMath>
      <w:r w:rsidRPr="00E8725E">
        <w:rPr>
          <w:rFonts w:eastAsia="Verdana"/>
          <w14:ligatures w14:val="standard"/>
        </w:rPr>
        <w:t xml:space="preserve"> via continuous updates to </w:t>
      </w:r>
      <m:oMath>
        <m:r>
          <w:rPr>
            <w:rFonts w:ascii="Cambria Math" w:eastAsia="Verdana" w:hAnsi="Cambria Math"/>
            <w14:ligatures w14:val="standard"/>
          </w:rPr>
          <m:t>FreePtr</m:t>
        </m:r>
      </m:oMath>
      <w:r w:rsidR="006D1C67">
        <w:rPr>
          <w:rFonts w:eastAsia="Verdana"/>
          <w14:ligatures w14:val="standard"/>
        </w:rPr>
        <w:t xml:space="preserve"> </w:t>
      </w:r>
      <w:r w:rsidRPr="00DF095C">
        <w:rPr>
          <w:rFonts w:eastAsia="Verdana"/>
          <w14:ligatures w14:val="standard"/>
        </w:rPr>
        <w:t xml:space="preserve">and </w:t>
      </w:r>
      <m:oMath>
        <m:r>
          <w:rPr>
            <w:rFonts w:ascii="Cambria Math" w:eastAsia="Verdana" w:hAnsi="Cambria Math"/>
            <w14:ligatures w14:val="standard"/>
          </w:rPr>
          <m:t>MinPtr</m:t>
        </m:r>
      </m:oMath>
      <w:r w:rsidR="00172B9B" w:rsidRPr="00DF095C">
        <w:rPr>
          <w:rFonts w:eastAsia="Verdana"/>
          <w14:ligatures w14:val="standard"/>
        </w:rPr>
        <w:t xml:space="preserve">, and (2) on-demand tree consolidation </w:t>
      </w:r>
      <w:r w:rsidR="005D7604">
        <w:rPr>
          <w:rFonts w:eastAsia="Verdana"/>
          <w14:ligatures w14:val="standard"/>
        </w:rPr>
        <w:t>via</w:t>
      </w:r>
      <w:r w:rsidR="009A2BD7">
        <w:rPr>
          <w:rFonts w:eastAsia="Verdana"/>
          <w14:ligatures w14:val="standard"/>
        </w:rPr>
        <w:t xml:space="preserve"> the</w:t>
      </w:r>
      <w:r w:rsidR="005D7604">
        <w:rPr>
          <w:rFonts w:eastAsia="Verdana"/>
          <w14:ligatures w14:val="standard"/>
        </w:rPr>
        <w:t xml:space="preserve"> binary heap</w:t>
      </w:r>
      <w:r w:rsidR="0083467F">
        <w:rPr>
          <w:rFonts w:eastAsia="Verdana"/>
          <w14:ligatures w14:val="standard"/>
        </w:rPr>
        <w:t xml:space="preserve"> </w:t>
      </w:r>
      <m:oMath>
        <m:r>
          <w:rPr>
            <w:rFonts w:ascii="Cambria Math" w:eastAsia="Verdana" w:hAnsi="Cambria Math" w:hint="eastAsia"/>
            <w:lang w:eastAsia="zh-CN"/>
            <w14:ligatures w14:val="standard"/>
          </w:rPr>
          <m:t>ABH</m:t>
        </m:r>
      </m:oMath>
      <w:r w:rsidR="00172B9B" w:rsidRPr="00C67BA1">
        <w:rPr>
          <w:rFonts w:eastAsia="Verdana"/>
          <w14:ligatures w14:val="standard"/>
        </w:rPr>
        <w:t>.</w:t>
      </w:r>
      <w:r w:rsidR="005D7604">
        <w:rPr>
          <w:rFonts w:eastAsia="Verdana"/>
          <w14:ligatures w14:val="standard"/>
        </w:rPr>
        <w:t xml:space="preserve"> </w:t>
      </w:r>
      <w:r w:rsidR="00172B9B" w:rsidRPr="004E0107">
        <w:rPr>
          <w:rFonts w:eastAsia="Verdana"/>
          <w14:ligatures w14:val="standard"/>
        </w:rPr>
        <w:t>The construction of an empty AOH involves two critical steps:</w:t>
      </w:r>
      <w:bookmarkStart w:id="27" w:name="OLE_LINK7"/>
      <w:bookmarkStart w:id="28" w:name="OLE_LINK8"/>
    </w:p>
    <w:p w14:paraId="4E9E979F" w14:textId="13AF21B1" w:rsidR="00EA7414" w:rsidRPr="006F02D2" w:rsidRDefault="002F4398" w:rsidP="00EA7414">
      <w:pPr>
        <w:pStyle w:val="AlgorithmCaption"/>
        <w:rPr>
          <w:rFonts w:ascii="Times New Roman" w:hAnsi="Times New Roman"/>
          <w:sz w:val="20"/>
          <w:szCs w:val="20"/>
          <w:lang w:eastAsia="ja-JP"/>
        </w:rPr>
      </w:pPr>
      <w:r>
        <w:rPr>
          <w:rFonts w:ascii="Times New Roman" w:hAnsi="Times New Roman"/>
          <w:sz w:val="20"/>
          <w:szCs w:val="20"/>
        </w:rPr>
        <w:t>OPERATION</w:t>
      </w:r>
      <w:r w:rsidR="00EA7414" w:rsidRPr="006F02D2">
        <w:rPr>
          <w:rFonts w:ascii="Times New Roman" w:hAnsi="Times New Roman"/>
          <w:sz w:val="20"/>
          <w:szCs w:val="20"/>
          <w:lang w:eastAsia="ja-JP"/>
        </w:rPr>
        <w:t xml:space="preserve"> 1: </w:t>
      </w:r>
      <w:r w:rsidR="00CD10DD">
        <w:rPr>
          <w:rFonts w:ascii="Times New Roman" w:hAnsi="Times New Roman"/>
          <w:sz w:val="20"/>
          <w:szCs w:val="20"/>
        </w:rPr>
        <w:t>M</w:t>
      </w:r>
      <w:r w:rsidR="00F444D9">
        <w:rPr>
          <w:rFonts w:ascii="Times New Roman" w:hAnsi="Times New Roman"/>
          <w:sz w:val="20"/>
          <w:szCs w:val="20"/>
        </w:rPr>
        <w:t>ake-</w:t>
      </w:r>
      <w:r w:rsidR="00CD10DD">
        <w:rPr>
          <w:rFonts w:ascii="Times New Roman" w:hAnsi="Times New Roman"/>
          <w:sz w:val="20"/>
          <w:szCs w:val="20"/>
        </w:rPr>
        <w:t>H</w:t>
      </w:r>
      <w:r w:rsidR="00F444D9">
        <w:rPr>
          <w:rFonts w:ascii="Times New Roman" w:hAnsi="Times New Roman"/>
          <w:sz w:val="20"/>
          <w:szCs w:val="20"/>
        </w:rPr>
        <w:t>eap</w:t>
      </w:r>
    </w:p>
    <w:p w14:paraId="352B93EA" w14:textId="1F12E1ED" w:rsidR="00EA7414" w:rsidRPr="00A7412A" w:rsidRDefault="00955211" w:rsidP="00B36AD9">
      <w:pPr>
        <w:pStyle w:val="Algorithm"/>
      </w:pPr>
      <w:bookmarkStart w:id="29" w:name="OLE_LINK131"/>
      <w:bookmarkStart w:id="30" w:name="OLE_LINK132"/>
      <w:r w:rsidRPr="00955211">
        <w:t>Re</w:t>
      </w:r>
      <w:r w:rsidRPr="00A7412A">
        <w:t xml:space="preserve">serve an array </w:t>
      </w:r>
      <w:proofErr w:type="gramStart"/>
      <w:r w:rsidRPr="00A7412A">
        <w:t>ARR[</w:t>
      </w:r>
      <w:proofErr w:type="gramEnd"/>
      <w:r w:rsidRPr="00A7412A">
        <w:t xml:space="preserve">0..L-1]  </w:t>
      </w:r>
      <w:r w:rsidRPr="00A7412A">
        <w:tab/>
        <w:t>// Storage for root nodes of L trees</w:t>
      </w:r>
    </w:p>
    <w:bookmarkEnd w:id="29"/>
    <w:bookmarkEnd w:id="30"/>
    <w:p w14:paraId="63D65A16" w14:textId="547EC9DC" w:rsidR="00EA7414" w:rsidRPr="00A7412A" w:rsidRDefault="00F444D9" w:rsidP="00B36AD9">
      <w:pPr>
        <w:pStyle w:val="Algorithm"/>
        <w:rPr>
          <w:rFonts w:cs="Linux Libertine O"/>
        </w:rPr>
      </w:pPr>
      <w:proofErr w:type="spellStart"/>
      <w:proofErr w:type="gramStart"/>
      <w:r w:rsidRPr="00A7412A">
        <w:t>FreePtr</w:t>
      </w:r>
      <w:proofErr w:type="spellEnd"/>
      <w:r w:rsidR="002114D8" w:rsidRPr="00A7412A">
        <w:t xml:space="preserve"> </w:t>
      </w:r>
      <w:r w:rsidR="00F42C9B" w:rsidRPr="00A7412A">
        <w:t xml:space="preserve"> </w:t>
      </w:r>
      <w:r w:rsidR="00955211" w:rsidRPr="00A7412A">
        <w:rPr>
          <w:rFonts w:eastAsia="Verdana"/>
          <w14:ligatures w14:val="standard"/>
        </w:rPr>
        <w:t>←</w:t>
      </w:r>
      <w:proofErr w:type="gramEnd"/>
      <w:r w:rsidRPr="00A7412A">
        <w:t>0</w:t>
      </w:r>
      <w:r w:rsidR="00955211" w:rsidRPr="00A7412A">
        <w:t>,</w:t>
      </w:r>
      <w:r w:rsidRPr="00A7412A">
        <w:rPr>
          <w:rFonts w:ascii="微软雅黑" w:eastAsia="微软雅黑" w:hAnsi="微软雅黑" w:cs="微软雅黑" w:hint="eastAsia"/>
        </w:rPr>
        <w:t xml:space="preserve"> </w:t>
      </w:r>
      <w:proofErr w:type="spellStart"/>
      <w:r w:rsidRPr="00A7412A">
        <w:t>MinPtr</w:t>
      </w:r>
      <w:proofErr w:type="spellEnd"/>
      <w:r w:rsidRPr="00A7412A">
        <w:t xml:space="preserve"> </w:t>
      </w:r>
      <w:r w:rsidR="00F42C9B" w:rsidRPr="00A7412A">
        <w:t xml:space="preserve"> </w:t>
      </w:r>
      <w:r w:rsidR="00955211" w:rsidRPr="00A7412A">
        <w:rPr>
          <w:rFonts w:eastAsia="Verdana"/>
          <w14:ligatures w14:val="standard"/>
        </w:rPr>
        <w:t xml:space="preserve">← </w:t>
      </w:r>
      <w:r w:rsidRPr="00A7412A">
        <w:t>-1</w:t>
      </w:r>
      <w:r w:rsidR="00955211" w:rsidRPr="00A7412A">
        <w:t xml:space="preserve"> </w:t>
      </w:r>
      <w:r w:rsidR="00955211" w:rsidRPr="00A7412A">
        <w:tab/>
      </w:r>
      <w:r w:rsidR="00955211" w:rsidRPr="00A7412A">
        <w:tab/>
        <w:t xml:space="preserve">// </w:t>
      </w:r>
      <w:r w:rsidR="00955211" w:rsidRPr="00A7412A">
        <w:rPr>
          <w:rFonts w:eastAsia="Verdana"/>
          <w14:ligatures w14:val="standard"/>
        </w:rPr>
        <w:t xml:space="preserve">Initialize </w:t>
      </w:r>
      <w:proofErr w:type="spellStart"/>
      <w:r w:rsidR="00955211" w:rsidRPr="00A7412A">
        <w:t>FreePtr</w:t>
      </w:r>
      <w:proofErr w:type="spellEnd"/>
      <w:r w:rsidR="00955211" w:rsidRPr="00A7412A">
        <w:t xml:space="preserve">  to 0</w:t>
      </w:r>
    </w:p>
    <w:p w14:paraId="35E09F4F" w14:textId="308876B7" w:rsidR="00C121CA" w:rsidRPr="00C121CA" w:rsidRDefault="00172B9B" w:rsidP="00C121CA">
      <w:pPr>
        <w:pStyle w:val="Para"/>
        <w:rPr>
          <w:rFonts w:eastAsia="Verdana"/>
          <w14:ligatures w14:val="standard"/>
        </w:rPr>
      </w:pPr>
      <w:r w:rsidRPr="00F91C68">
        <w:rPr>
          <w:rFonts w:eastAsia="Verdana"/>
          <w14:ligatures w14:val="standard"/>
        </w:rPr>
        <w:t xml:space="preserve">To </w:t>
      </w:r>
      <w:proofErr w:type="gramStart"/>
      <w:r w:rsidRPr="00F91C68">
        <w:rPr>
          <w:rFonts w:eastAsia="Verdana"/>
          <w14:ligatures w14:val="standard"/>
        </w:rPr>
        <w:t>insert  tree</w:t>
      </w:r>
      <w:proofErr w:type="gramEnd"/>
      <w:r w:rsidR="002747AD">
        <w:rPr>
          <w:rFonts w:eastAsia="Verdana"/>
          <w14:ligatures w14:val="standard"/>
        </w:rPr>
        <w:t xml:space="preserve"> </w:t>
      </w:r>
      <w:r w:rsidR="0001703E" w:rsidRPr="0001703E">
        <w:rPr>
          <w:rFonts w:ascii="Cambria Math" w:eastAsia="Verdana" w:hAnsi="Cambria Math" w:hint="eastAsia"/>
          <w:i/>
          <w:lang w:eastAsia="zh-CN"/>
          <w14:ligatures w14:val="standard"/>
        </w:rPr>
        <w:t xml:space="preserve"> </w:t>
      </w:r>
      <m:oMath>
        <m:r>
          <w:rPr>
            <w:rFonts w:ascii="Cambria Math" w:eastAsia="Verdana" w:hAnsi="Cambria Math" w:hint="eastAsia"/>
            <w:lang w:eastAsia="zh-CN"/>
            <w14:ligatures w14:val="standard"/>
          </w:rPr>
          <m:t>T</m:t>
        </m:r>
      </m:oMath>
      <w:r w:rsidRPr="00DD2F8F">
        <w:rPr>
          <w:rFonts w:eastAsia="Verdana"/>
          <w14:ligatures w14:val="standard"/>
        </w:rPr>
        <w:t xml:space="preserve">, </w:t>
      </w:r>
      <w:r w:rsidR="00782382" w:rsidRPr="00C67BA1">
        <w:rPr>
          <w:rFonts w:eastAsia="Verdana"/>
          <w14:ligatures w14:val="standard"/>
        </w:rPr>
        <w:t>AOH</w:t>
      </w:r>
      <w:r w:rsidRPr="00DD2F8F">
        <w:rPr>
          <w:rFonts w:eastAsia="Verdana"/>
          <w14:ligatures w14:val="standard"/>
        </w:rPr>
        <w:t xml:space="preserve"> stores </w:t>
      </w:r>
      <w:r w:rsidR="00782382">
        <w:rPr>
          <w:rFonts w:eastAsia="Verdana"/>
          <w14:ligatures w14:val="standard"/>
        </w:rPr>
        <w:t>a</w:t>
      </w:r>
      <w:r w:rsidR="001728B0" w:rsidRPr="001728B0">
        <w:rPr>
          <w:rFonts w:eastAsia="Verdana"/>
          <w14:ligatures w14:val="standard"/>
        </w:rPr>
        <w:t xml:space="preserve"> pointer to the root node </w:t>
      </w:r>
      <w:r w:rsidR="001728B0" w:rsidRPr="001728B0">
        <w:rPr>
          <w:rFonts w:eastAsia="Verdana" w:hint="eastAsia"/>
          <w14:ligatures w14:val="standard"/>
        </w:rPr>
        <w:t>o</w:t>
      </w:r>
      <w:r w:rsidR="001728B0" w:rsidRPr="001728B0">
        <w:rPr>
          <w:rFonts w:eastAsia="Verdana"/>
          <w14:ligatures w14:val="standard"/>
        </w:rPr>
        <w:t>f tree</w:t>
      </w:r>
      <w:r w:rsidR="00FB2A7E">
        <w:rPr>
          <w:rFonts w:eastAsia="Verdana"/>
          <w14:ligatures w14:val="standard"/>
        </w:rPr>
        <w:t xml:space="preserve"> </w:t>
      </w:r>
      <m:oMath>
        <m:r>
          <w:rPr>
            <w:rFonts w:ascii="Cambria Math" w:eastAsia="Verdana" w:hAnsi="Cambria Math" w:hint="eastAsia"/>
            <w:lang w:eastAsia="zh-CN"/>
            <w14:ligatures w14:val="standard"/>
          </w:rPr>
          <m:t>T</m:t>
        </m:r>
      </m:oMath>
      <w:r w:rsidR="0092136B">
        <w:rPr>
          <w:rFonts w:ascii="微软雅黑" w:eastAsia="微软雅黑" w:hAnsi="微软雅黑" w:cs="微软雅黑" w:hint="eastAsia"/>
          <w:lang w:eastAsia="zh-CN"/>
          <w14:ligatures w14:val="standard"/>
        </w:rPr>
        <w:t xml:space="preserve"> </w:t>
      </w:r>
      <w:r w:rsidRPr="00DD2F8F">
        <w:rPr>
          <w:rFonts w:eastAsia="Verdana"/>
          <w14:ligatures w14:val="standard"/>
        </w:rPr>
        <w:t xml:space="preserve">in </w:t>
      </w:r>
      <m:oMath>
        <m:r>
          <w:rPr>
            <w:rFonts w:ascii="Cambria Math" w:eastAsia="Verdana" w:hAnsi="Cambria Math"/>
            <w14:ligatures w14:val="standard"/>
          </w:rPr>
          <m:t>ARR[FreePtr]</m:t>
        </m:r>
      </m:oMath>
      <w:r w:rsidRPr="00F91C68">
        <w:rPr>
          <w:rFonts w:eastAsia="Verdana"/>
          <w14:ligatures w14:val="standard"/>
        </w:rPr>
        <w:t>.</w:t>
      </w:r>
      <w:r w:rsidRPr="00782382">
        <w:rPr>
          <w:rFonts w:eastAsia="Verdana"/>
          <w14:ligatures w14:val="standard"/>
        </w:rPr>
        <w:t xml:space="preserve"> </w:t>
      </w:r>
      <w:r w:rsidRPr="00550E71">
        <w:rPr>
          <w:rFonts w:eastAsia="Verdana"/>
          <w14:ligatures w14:val="standard"/>
        </w:rPr>
        <w:t xml:space="preserve">The efficiency of </w:t>
      </w:r>
      <w:r w:rsidRPr="002747AD">
        <w:rPr>
          <w:rFonts w:eastAsia="Verdana"/>
          <w14:ligatures w14:val="standard"/>
        </w:rPr>
        <w:t>insert</w:t>
      </w:r>
      <w:r>
        <w:rPr>
          <w:rFonts w:eastAsia="Verdana"/>
          <w14:ligatures w14:val="standard"/>
        </w:rPr>
        <w:t xml:space="preserve"> operation</w:t>
      </w:r>
      <w:r w:rsidRPr="00550E71">
        <w:rPr>
          <w:rFonts w:eastAsia="Verdana" w:hint="eastAsia"/>
          <w14:ligatures w14:val="standard"/>
        </w:rPr>
        <w:t xml:space="preserve"> </w:t>
      </w:r>
      <w:r w:rsidRPr="00550E71">
        <w:rPr>
          <w:rFonts w:eastAsia="Verdana"/>
          <w14:ligatures w14:val="standard"/>
        </w:rPr>
        <w:t xml:space="preserve">is determined by the amortized time complexity of tree </w:t>
      </w:r>
      <w:r w:rsidR="00A47127">
        <w:rPr>
          <w:rFonts w:eastAsia="Verdana"/>
          <w14:ligatures w14:val="standard"/>
        </w:rPr>
        <w:t>consolidat</w:t>
      </w:r>
      <w:r w:rsidR="004A4ECE">
        <w:rPr>
          <w:rFonts w:eastAsia="Verdana"/>
          <w14:ligatures w14:val="standard"/>
        </w:rPr>
        <w:t>ion</w:t>
      </w:r>
      <w:r w:rsidRPr="006D193E">
        <w:rPr>
          <w:rFonts w:eastAsia="Verdana"/>
          <w14:ligatures w14:val="standard"/>
        </w:rPr>
        <w:t>.</w:t>
      </w:r>
      <w:r>
        <w:rPr>
          <w:rFonts w:eastAsia="Verdana" w:hint="eastAsia"/>
          <w:lang w:eastAsia="zh-CN"/>
          <w14:ligatures w14:val="standard"/>
        </w:rPr>
        <w:t xml:space="preserve"> </w:t>
      </w:r>
      <w:bookmarkEnd w:id="27"/>
      <w:bookmarkEnd w:id="28"/>
      <w:r w:rsidRPr="00550E71">
        <w:rPr>
          <w:rFonts w:eastAsia="Verdana"/>
          <w14:ligatures w14:val="standard"/>
        </w:rPr>
        <w:t xml:space="preserve">The </w:t>
      </w:r>
      <w:r w:rsidRPr="002747AD">
        <w:rPr>
          <w:rFonts w:eastAsia="Verdana"/>
          <w14:ligatures w14:val="standard"/>
        </w:rPr>
        <w:t>meld</w:t>
      </w:r>
      <w:r>
        <w:rPr>
          <w:rFonts w:eastAsia="Verdana"/>
          <w14:ligatures w14:val="standard"/>
        </w:rPr>
        <w:t xml:space="preserve"> operation</w:t>
      </w:r>
      <w:r w:rsidRPr="00550E71">
        <w:rPr>
          <w:rFonts w:eastAsia="Verdana"/>
          <w14:ligatures w14:val="standard"/>
        </w:rPr>
        <w:t xml:space="preserve"> of two heaps is </w:t>
      </w:r>
      <w:r w:rsidRPr="001D4A21">
        <w:rPr>
          <w:rFonts w:eastAsia="Verdana"/>
          <w14:ligatures w14:val="standard"/>
        </w:rPr>
        <w:t>carried out</w:t>
      </w:r>
      <w:r w:rsidRPr="00550E71">
        <w:rPr>
          <w:rFonts w:eastAsia="Verdana"/>
          <w14:ligatures w14:val="standard"/>
        </w:rPr>
        <w:t xml:space="preserve"> through tree </w:t>
      </w:r>
      <w:r w:rsidRPr="002747AD">
        <w:rPr>
          <w:rFonts w:eastAsia="Verdana"/>
          <w14:ligatures w14:val="standard"/>
        </w:rPr>
        <w:t>insert</w:t>
      </w:r>
      <w:r w:rsidRPr="00550E71">
        <w:rPr>
          <w:rFonts w:eastAsia="Verdana"/>
          <w14:ligatures w14:val="standard"/>
        </w:rPr>
        <w:t xml:space="preserve"> operations</w:t>
      </w:r>
      <w:r>
        <w:rPr>
          <w:rFonts w:eastAsia="Verdana"/>
          <w14:ligatures w14:val="standard"/>
        </w:rPr>
        <w:t>.</w:t>
      </w:r>
      <w:r w:rsidR="004A4ECE">
        <w:rPr>
          <w:rFonts w:eastAsia="Verdana" w:hint="eastAsia"/>
          <w:lang w:eastAsia="zh-CN"/>
          <w14:ligatures w14:val="standard"/>
        </w:rPr>
        <w:t xml:space="preserve"> </w:t>
      </w:r>
      <w:r w:rsidRPr="0054345B">
        <w:rPr>
          <w:rFonts w:eastAsia="Verdana"/>
          <w14:ligatures w14:val="standard"/>
        </w:rPr>
        <w:t xml:space="preserve">The procedure for the </w:t>
      </w:r>
      <w:r w:rsidRPr="00E67516">
        <w:rPr>
          <w:rFonts w:eastAsia="Verdana"/>
          <w14:ligatures w14:val="standard"/>
        </w:rPr>
        <w:t>insert</w:t>
      </w:r>
      <w:r w:rsidRPr="0054345B">
        <w:rPr>
          <w:rFonts w:eastAsia="Verdana"/>
          <w14:ligatures w14:val="standard"/>
        </w:rPr>
        <w:t xml:space="preserve"> operation is outlined below:</w:t>
      </w:r>
    </w:p>
    <w:p w14:paraId="1271180E" w14:textId="1721ED2D" w:rsidR="0031127F" w:rsidRPr="006F02D2" w:rsidRDefault="002F4398" w:rsidP="0031127F">
      <w:pPr>
        <w:pStyle w:val="AlgorithmCaption"/>
        <w:rPr>
          <w:rFonts w:ascii="Times New Roman" w:hAnsi="Times New Roman"/>
          <w:sz w:val="20"/>
          <w:szCs w:val="20"/>
          <w:lang w:eastAsia="ja-JP"/>
        </w:rPr>
      </w:pPr>
      <w:r>
        <w:rPr>
          <w:rFonts w:ascii="Times New Roman" w:hAnsi="Times New Roman"/>
          <w:sz w:val="20"/>
          <w:szCs w:val="20"/>
        </w:rPr>
        <w:t>OPERATION</w:t>
      </w:r>
      <w:r w:rsidRPr="006F02D2">
        <w:rPr>
          <w:rFonts w:ascii="Times New Roman" w:hAnsi="Times New Roman"/>
          <w:sz w:val="20"/>
          <w:szCs w:val="20"/>
          <w:lang w:eastAsia="ja-JP"/>
        </w:rPr>
        <w:t xml:space="preserve"> </w:t>
      </w:r>
      <w:r w:rsidR="004A1027">
        <w:rPr>
          <w:rFonts w:ascii="Times New Roman" w:hAnsi="Times New Roman"/>
          <w:sz w:val="20"/>
          <w:szCs w:val="20"/>
          <w:lang w:eastAsia="ja-JP"/>
        </w:rPr>
        <w:t>2</w:t>
      </w:r>
      <w:r w:rsidR="0031127F" w:rsidRPr="006F02D2">
        <w:rPr>
          <w:rFonts w:ascii="Times New Roman" w:hAnsi="Times New Roman"/>
          <w:sz w:val="20"/>
          <w:szCs w:val="20"/>
          <w:lang w:eastAsia="ja-JP"/>
        </w:rPr>
        <w:t xml:space="preserve">: </w:t>
      </w:r>
      <w:r w:rsidR="00CD10DD">
        <w:rPr>
          <w:rFonts w:ascii="Times New Roman" w:hAnsi="Times New Roman"/>
          <w:sz w:val="20"/>
          <w:szCs w:val="20"/>
          <w:lang w:eastAsia="ja-JP"/>
        </w:rPr>
        <w:t>I</w:t>
      </w:r>
      <w:r w:rsidR="0031127F">
        <w:rPr>
          <w:rFonts w:ascii="Times New Roman" w:hAnsi="Times New Roman"/>
          <w:sz w:val="20"/>
          <w:szCs w:val="20"/>
          <w:lang w:eastAsia="ja-JP"/>
        </w:rPr>
        <w:t>nsert</w:t>
      </w:r>
    </w:p>
    <w:p w14:paraId="2B78A9C3" w14:textId="0DD49123" w:rsidR="007D416F" w:rsidRPr="007D416F" w:rsidRDefault="007D416F" w:rsidP="007D416F">
      <w:pPr>
        <w:pStyle w:val="Algorithm"/>
      </w:pPr>
      <w:r w:rsidRPr="00A7412A">
        <w:t>ARR[</w:t>
      </w:r>
      <w:proofErr w:type="spellStart"/>
      <w:r w:rsidRPr="00A7412A">
        <w:t>FreePtr</w:t>
      </w:r>
      <w:proofErr w:type="spellEnd"/>
      <w:r w:rsidRPr="00A7412A">
        <w:t>]</w:t>
      </w:r>
      <w:r w:rsidRPr="007D416F">
        <w:t xml:space="preserve"> ← tree </w:t>
      </w:r>
      <w:proofErr w:type="gramStart"/>
      <w:r w:rsidRPr="007D416F">
        <w:t xml:space="preserve">T  </w:t>
      </w:r>
      <w:r w:rsidRPr="007D416F">
        <w:tab/>
      </w:r>
      <w:proofErr w:type="gramEnd"/>
      <w:r w:rsidRPr="007D416F">
        <w:tab/>
        <w:t>// Store the pointer to the root node of tree T in ARR.</w:t>
      </w:r>
    </w:p>
    <w:p w14:paraId="329D594D" w14:textId="07619C2E" w:rsidR="00164411" w:rsidRPr="00971416" w:rsidRDefault="001728B0" w:rsidP="007D416F">
      <w:pPr>
        <w:pStyle w:val="Algorithm"/>
        <w:rPr>
          <w:rFonts w:eastAsia="Verdana" w:cs="Linux Libertine O"/>
          <w14:ligatures w14:val="standard"/>
        </w:rPr>
      </w:pPr>
      <w:proofErr w:type="gramStart"/>
      <w:r w:rsidRPr="007D416F">
        <w:rPr>
          <w:b/>
          <w:bCs/>
        </w:rPr>
        <w:t>I</w:t>
      </w:r>
      <w:r w:rsidR="00AB030A" w:rsidRPr="007D416F">
        <w:rPr>
          <w:b/>
          <w:bCs/>
        </w:rPr>
        <w:t>F</w:t>
      </w:r>
      <w:r w:rsidR="0031127F" w:rsidRPr="007D416F">
        <w:t xml:space="preserve"> </w:t>
      </w:r>
      <w:r w:rsidR="00955211" w:rsidRPr="007D416F">
        <w:t xml:space="preserve"> </w:t>
      </w:r>
      <w:r w:rsidR="00C121CA">
        <w:t>!</w:t>
      </w:r>
      <w:proofErr w:type="gramEnd"/>
      <w:r w:rsidR="00C121CA">
        <w:t>(</w:t>
      </w:r>
      <w:r w:rsidR="00C121CA" w:rsidRPr="007D416F">
        <w:t xml:space="preserve"> </w:t>
      </w:r>
      <w:r w:rsidR="00311BCD" w:rsidRPr="00C121CA">
        <w:rPr>
          <w:rFonts w:ascii="Cambria Math" w:hAnsi="Cambria Math" w:cs="Cambria Math"/>
        </w:rPr>
        <w:t>κ</w:t>
      </w:r>
      <w:r w:rsidR="00311BCD" w:rsidRPr="00A7412A">
        <w:rPr>
          <w:rFonts w:cs="Linux Libertine O"/>
        </w:rPr>
        <w:t>(</w:t>
      </w:r>
      <w:r w:rsidR="00311BCD" w:rsidRPr="00A7412A">
        <w:t>ARR[</w:t>
      </w:r>
      <w:proofErr w:type="spellStart"/>
      <w:r w:rsidR="00311BCD" w:rsidRPr="00A7412A">
        <w:t>FreePtr</w:t>
      </w:r>
      <w:proofErr w:type="spellEnd"/>
      <w:r w:rsidR="00311BCD" w:rsidRPr="00A7412A">
        <w:t>]</w:t>
      </w:r>
      <w:r w:rsidR="00311BCD" w:rsidRPr="00A7412A">
        <w:rPr>
          <w:rFonts w:cs="Linux Libertine O"/>
        </w:rPr>
        <w:t>)</w:t>
      </w:r>
      <w:r w:rsidR="00311BCD">
        <w:rPr>
          <w:rFonts w:cs="Linux Libertine O"/>
        </w:rPr>
        <w:t xml:space="preserve"> </w:t>
      </w:r>
      <w:r w:rsidR="00C121CA" w:rsidRPr="00C121CA">
        <w:rPr>
          <w:rFonts w:ascii="Cambria Math" w:hAnsi="Cambria Math" w:cs="Cambria Math"/>
        </w:rPr>
        <w:t>⪯</w:t>
      </w:r>
      <w:r w:rsidR="00311BCD" w:rsidRPr="00311BCD">
        <w:t xml:space="preserve"> </w:t>
      </w:r>
      <w:r w:rsidR="00311BCD" w:rsidRPr="007D416F">
        <w:t>κ(</w:t>
      </w:r>
      <w:r w:rsidR="00311BCD" w:rsidRPr="00A7412A">
        <w:t>ARR[</w:t>
      </w:r>
      <w:proofErr w:type="spellStart"/>
      <w:r w:rsidR="00311BCD" w:rsidRPr="00A7412A">
        <w:rPr>
          <w:rFonts w:cs="Linux Libertine O"/>
        </w:rPr>
        <w:t>MinPtr</w:t>
      </w:r>
      <w:proofErr w:type="spellEnd"/>
      <w:r w:rsidR="00311BCD" w:rsidRPr="00A7412A">
        <w:t>]</w:t>
      </w:r>
      <w:r w:rsidR="00311BCD">
        <w:t>)</w:t>
      </w:r>
      <w:r w:rsidR="002F4398" w:rsidRPr="00A7412A">
        <w:t>)</w:t>
      </w:r>
      <w:r w:rsidR="00955211" w:rsidRPr="00A7412A">
        <w:t xml:space="preserve"> </w:t>
      </w:r>
      <w:r w:rsidR="00685949" w:rsidRPr="00685949">
        <w:rPr>
          <w:b/>
          <w:bCs/>
        </w:rPr>
        <w:t>THEN</w:t>
      </w:r>
    </w:p>
    <w:p w14:paraId="5EAF6F9E" w14:textId="21800227" w:rsidR="00164411" w:rsidRPr="00EE547B" w:rsidRDefault="0031127F" w:rsidP="00EE547B">
      <w:pPr>
        <w:pStyle w:val="Algorithm"/>
        <w:ind w:firstLine="720"/>
        <w:rPr>
          <w:rFonts w:hint="eastAsia"/>
        </w:rPr>
      </w:pPr>
      <w:proofErr w:type="spellStart"/>
      <w:r w:rsidRPr="00A7412A">
        <w:rPr>
          <w:rFonts w:cs="Linux Libertine O"/>
        </w:rPr>
        <w:t>MinPtr</w:t>
      </w:r>
      <w:proofErr w:type="spellEnd"/>
      <w:r w:rsidRPr="00A7412A">
        <w:rPr>
          <w:rFonts w:cs="Linux Libertine O"/>
        </w:rPr>
        <w:t xml:space="preserve"> </w:t>
      </w:r>
      <w:r w:rsidR="00164411" w:rsidRPr="00A7412A">
        <w:rPr>
          <w:rFonts w:eastAsia="Verdana"/>
          <w14:ligatures w14:val="standard"/>
        </w:rPr>
        <w:t>←</w:t>
      </w:r>
      <w:r w:rsidRPr="00A7412A">
        <w:rPr>
          <w:rFonts w:cs="Linux Libertine O"/>
        </w:rPr>
        <w:t xml:space="preserve"> </w:t>
      </w:r>
      <w:proofErr w:type="spellStart"/>
      <w:r w:rsidRPr="00A7412A">
        <w:rPr>
          <w:rFonts w:cs="Linux Libertine O"/>
        </w:rPr>
        <w:t>FreePtr</w:t>
      </w:r>
      <w:proofErr w:type="spellEnd"/>
      <w:r w:rsidR="00EE547B">
        <w:rPr>
          <w:rFonts w:cs="Linux Libertine O"/>
        </w:rPr>
        <w:tab/>
      </w:r>
      <w:r w:rsidR="00EE547B">
        <w:rPr>
          <w:rFonts w:cs="Linux Libertine O"/>
        </w:rPr>
        <w:tab/>
      </w:r>
      <w:r w:rsidR="00EE547B">
        <w:rPr>
          <w:rFonts w:cs="Linux Libertine O"/>
        </w:rPr>
        <w:tab/>
      </w:r>
      <w:r w:rsidR="00EE547B">
        <w:rPr>
          <w:rFonts w:cs="Linux Libertine O"/>
        </w:rPr>
        <w:tab/>
      </w:r>
      <w:r w:rsidR="00EE547B">
        <w:t>//</w:t>
      </w:r>
      <w:r w:rsidR="00EE547B" w:rsidRPr="00EE547B">
        <w:t xml:space="preserve"> </w:t>
      </w:r>
      <w:r w:rsidR="00DF671F" w:rsidRPr="00DF671F">
        <w:rPr>
          <w:rFonts w:ascii="Linux Libertine O" w:hAnsi="Linux Libertine O" w:cs="Linux Libertine O"/>
        </w:rPr>
        <w:t>The root node of T becomes the top of the hea</w:t>
      </w:r>
      <w:r w:rsidR="00DF671F">
        <w:rPr>
          <w:rFonts w:ascii="Linux Libertine O" w:hAnsi="Linux Libertine O" w:cs="Linux Libertine O" w:hint="eastAsia"/>
        </w:rPr>
        <w:t>p</w:t>
      </w:r>
    </w:p>
    <w:p w14:paraId="5D46F3C1" w14:textId="5977A986" w:rsidR="0031127F" w:rsidRPr="00685949" w:rsidRDefault="00AB030A" w:rsidP="00164411">
      <w:pPr>
        <w:pStyle w:val="Algorithm"/>
        <w:rPr>
          <w:rFonts w:cs="Linux Libertine O" w:hint="eastAsia"/>
          <w:b/>
          <w:bCs/>
        </w:rPr>
      </w:pPr>
      <w:r w:rsidRPr="00685949">
        <w:rPr>
          <w:b/>
          <w:bCs/>
        </w:rPr>
        <w:t>ENDIF</w:t>
      </w:r>
    </w:p>
    <w:p w14:paraId="0602242F" w14:textId="16B1DF28" w:rsidR="0031127F" w:rsidRPr="00A7412A" w:rsidRDefault="00617A02" w:rsidP="00B36AD9">
      <w:pPr>
        <w:pStyle w:val="Algorithm"/>
        <w:rPr>
          <w:rFonts w:cs="Linux Libertine O"/>
        </w:rPr>
      </w:pPr>
      <w:proofErr w:type="spellStart"/>
      <w:r w:rsidRPr="00A7412A">
        <w:rPr>
          <w:rFonts w:cs="Linux Libertine O"/>
        </w:rPr>
        <w:t>FreePtr</w:t>
      </w:r>
      <w:proofErr w:type="spellEnd"/>
      <w:r w:rsidRPr="00A7412A">
        <w:rPr>
          <w:rFonts w:cs="Linux Libertine O"/>
        </w:rPr>
        <w:t xml:space="preserve">++ </w:t>
      </w:r>
      <w:r w:rsidR="0074002D" w:rsidRPr="00A7412A">
        <w:rPr>
          <w:rFonts w:cs="Linux Libertine O"/>
        </w:rPr>
        <w:tab/>
      </w:r>
      <w:r w:rsidR="0074002D" w:rsidRPr="00A7412A">
        <w:rPr>
          <w:rFonts w:cs="Linux Libertine O"/>
        </w:rPr>
        <w:tab/>
      </w:r>
      <w:r w:rsidR="0074002D" w:rsidRPr="00A7412A">
        <w:rPr>
          <w:rFonts w:cs="Linux Libertine O"/>
        </w:rPr>
        <w:tab/>
      </w:r>
    </w:p>
    <w:p w14:paraId="1B32D639" w14:textId="77F812F1" w:rsidR="0031127F" w:rsidRPr="00A7412A" w:rsidRDefault="003324FB" w:rsidP="00B36AD9">
      <w:pPr>
        <w:pStyle w:val="Algorithm"/>
        <w:rPr>
          <w:rFonts w:cs="Linux Libertine O"/>
        </w:rPr>
      </w:pPr>
      <w:bookmarkStart w:id="31" w:name="OLE_LINK89"/>
      <w:bookmarkStart w:id="32" w:name="OLE_LINK90"/>
      <w:r w:rsidRPr="00685949">
        <w:rPr>
          <w:rFonts w:cs="Linux Libertine O"/>
          <w:b/>
          <w:bCs/>
        </w:rPr>
        <w:t>IF</w:t>
      </w:r>
      <w:r w:rsidR="0031127F" w:rsidRPr="00A7412A">
        <w:rPr>
          <w:rFonts w:cs="Linux Libertine O"/>
        </w:rPr>
        <w:t xml:space="preserve"> </w:t>
      </w:r>
      <w:proofErr w:type="spellStart"/>
      <w:r w:rsidR="004A1027" w:rsidRPr="00A7412A">
        <w:rPr>
          <w:rFonts w:cs="Linux Libertine O"/>
        </w:rPr>
        <w:t>FreePtr</w:t>
      </w:r>
      <w:proofErr w:type="spellEnd"/>
      <w:r w:rsidR="004A1027" w:rsidRPr="00A7412A">
        <w:rPr>
          <w:rFonts w:cs="Linux Libertine O"/>
        </w:rPr>
        <w:t xml:space="preserve"> </w:t>
      </w:r>
      <w:r w:rsidR="00C42BB9" w:rsidRPr="00A7412A">
        <w:rPr>
          <w:rFonts w:cs="Linux Libertine O"/>
        </w:rPr>
        <w:t>=</w:t>
      </w:r>
      <w:r w:rsidR="0031127F" w:rsidRPr="00A7412A">
        <w:rPr>
          <w:rFonts w:cs="Linux Libertine O"/>
        </w:rPr>
        <w:t xml:space="preserve"> L </w:t>
      </w:r>
      <w:r w:rsidR="00685949" w:rsidRPr="00685949">
        <w:rPr>
          <w:rFonts w:cs="Linux Libertine O"/>
          <w:b/>
          <w:bCs/>
        </w:rPr>
        <w:t>THEN</w:t>
      </w:r>
    </w:p>
    <w:bookmarkEnd w:id="31"/>
    <w:bookmarkEnd w:id="32"/>
    <w:p w14:paraId="08511690" w14:textId="216E94BC" w:rsidR="0031127F" w:rsidRPr="00A7412A" w:rsidRDefault="0031127F" w:rsidP="003324FB">
      <w:pPr>
        <w:pStyle w:val="Algorithm"/>
        <w:ind w:firstLine="720"/>
        <w:rPr>
          <w:rFonts w:cs="Linux Libertine O"/>
        </w:rPr>
      </w:pPr>
      <w:r w:rsidRPr="00A7412A">
        <w:rPr>
          <w:rFonts w:cs="Linux Libertine O"/>
        </w:rPr>
        <w:t>Consolidate</w:t>
      </w:r>
      <w:r w:rsidR="0009213C" w:rsidRPr="00A7412A">
        <w:rPr>
          <w:rFonts w:cs="Linux Libertine O"/>
        </w:rPr>
        <w:t xml:space="preserve"> the</w:t>
      </w:r>
      <w:r w:rsidRPr="00A7412A">
        <w:rPr>
          <w:rFonts w:cs="Linux Libertine O"/>
        </w:rPr>
        <w:t xml:space="preserve"> trees</w:t>
      </w:r>
      <w:r w:rsidR="00FC07DB">
        <w:rPr>
          <w:rFonts w:cs="Linux Libertine O"/>
        </w:rPr>
        <w:t xml:space="preserve"> in ARR</w:t>
      </w:r>
      <w:r w:rsidRPr="00A7412A">
        <w:rPr>
          <w:rFonts w:cs="Linux Libertine O"/>
        </w:rPr>
        <w:t xml:space="preserve"> into a single tree </w:t>
      </w:r>
      <w:r w:rsidR="001728B0" w:rsidRPr="00A7412A">
        <w:rPr>
          <w:rFonts w:cs="Linux Libertine O"/>
        </w:rPr>
        <w:t>T1</w:t>
      </w:r>
    </w:p>
    <w:p w14:paraId="5A7BDA4A" w14:textId="4BDE9ED6" w:rsidR="0031127F" w:rsidRPr="00A7412A" w:rsidRDefault="004A1027" w:rsidP="003324FB">
      <w:pPr>
        <w:pStyle w:val="Algorithm"/>
        <w:ind w:firstLine="720"/>
        <w:rPr>
          <w:rFonts w:cs="Linux Libertine O"/>
        </w:rPr>
      </w:pPr>
      <w:proofErr w:type="spellStart"/>
      <w:proofErr w:type="gramStart"/>
      <w:r w:rsidRPr="00A7412A">
        <w:rPr>
          <w:rFonts w:cs="Linux Libertine O"/>
        </w:rPr>
        <w:t>FreePtr</w:t>
      </w:r>
      <w:proofErr w:type="spellEnd"/>
      <w:r w:rsidRPr="00A7412A">
        <w:rPr>
          <w:rFonts w:cs="Linux Libertine O"/>
        </w:rPr>
        <w:t xml:space="preserve">  </w:t>
      </w:r>
      <w:r w:rsidR="003B38DB" w:rsidRPr="00A7412A">
        <w:rPr>
          <w:rFonts w:eastAsia="Verdana"/>
          <w14:ligatures w14:val="standard"/>
        </w:rPr>
        <w:t>←</w:t>
      </w:r>
      <w:proofErr w:type="gramEnd"/>
      <w:r w:rsidR="0031127F" w:rsidRPr="00A7412A">
        <w:rPr>
          <w:rFonts w:cs="Linux Libertine O"/>
        </w:rPr>
        <w:t xml:space="preserve"> 1</w:t>
      </w:r>
      <w:r w:rsidR="003B38DB" w:rsidRPr="00A7412A">
        <w:rPr>
          <w:rFonts w:cs="Linux Libertine O"/>
        </w:rPr>
        <w:t xml:space="preserve">, </w:t>
      </w:r>
      <w:proofErr w:type="spellStart"/>
      <w:r w:rsidRPr="00A7412A">
        <w:rPr>
          <w:rFonts w:cs="Linux Libertine O"/>
        </w:rPr>
        <w:t>MinPtr</w:t>
      </w:r>
      <w:proofErr w:type="spellEnd"/>
      <w:r w:rsidR="003B38DB" w:rsidRPr="00A7412A">
        <w:rPr>
          <w:rFonts w:cs="Linux Libertine O"/>
        </w:rPr>
        <w:t xml:space="preserve"> </w:t>
      </w:r>
      <w:r w:rsidRPr="00A7412A">
        <w:rPr>
          <w:rFonts w:cs="Linux Libertine O"/>
        </w:rPr>
        <w:t xml:space="preserve"> </w:t>
      </w:r>
      <w:r w:rsidR="003B38DB" w:rsidRPr="00A7412A">
        <w:rPr>
          <w:rFonts w:eastAsia="Verdana"/>
          <w14:ligatures w14:val="standard"/>
        </w:rPr>
        <w:t>←</w:t>
      </w:r>
      <w:r w:rsidR="0031127F" w:rsidRPr="00A7412A">
        <w:rPr>
          <w:rFonts w:cs="Linux Libertine O"/>
        </w:rPr>
        <w:t xml:space="preserve"> 0</w:t>
      </w:r>
    </w:p>
    <w:p w14:paraId="032736E1" w14:textId="3D841F1A" w:rsidR="0031127F" w:rsidRPr="00A7412A" w:rsidRDefault="00955211" w:rsidP="003324FB">
      <w:pPr>
        <w:pStyle w:val="Algorithm"/>
        <w:ind w:firstLine="720"/>
      </w:pPr>
      <w:r w:rsidRPr="00A7412A">
        <w:t>ARR</w:t>
      </w:r>
      <w:r w:rsidR="00943293" w:rsidRPr="00A7412A">
        <w:t>[</w:t>
      </w:r>
      <w:proofErr w:type="spellStart"/>
      <w:r w:rsidR="00943293" w:rsidRPr="00A7412A">
        <w:rPr>
          <w:rFonts w:cs="Linux Libertine O"/>
        </w:rPr>
        <w:t>MinPtr</w:t>
      </w:r>
      <w:proofErr w:type="spellEnd"/>
      <w:r w:rsidR="00943293" w:rsidRPr="00A7412A">
        <w:t xml:space="preserve">] </w:t>
      </w:r>
      <w:r w:rsidR="00943293" w:rsidRPr="00A7412A">
        <w:rPr>
          <w:rFonts w:eastAsia="Verdana"/>
          <w14:ligatures w14:val="standard"/>
        </w:rPr>
        <w:t xml:space="preserve">← </w:t>
      </w:r>
      <w:r w:rsidR="00943293" w:rsidRPr="00A7412A">
        <w:t>tree T1</w:t>
      </w:r>
    </w:p>
    <w:p w14:paraId="5FC725C1" w14:textId="0BB7AD0E" w:rsidR="003324FB" w:rsidRPr="00685949" w:rsidRDefault="003324FB" w:rsidP="003324FB">
      <w:pPr>
        <w:pStyle w:val="Algorithm"/>
        <w:rPr>
          <w:rFonts w:cs="Linux Libertine O"/>
          <w:b/>
          <w:bCs/>
        </w:rPr>
      </w:pPr>
      <w:r w:rsidRPr="00685949">
        <w:rPr>
          <w:rFonts w:hint="eastAsia"/>
          <w:b/>
          <w:bCs/>
        </w:rPr>
        <w:t>E</w:t>
      </w:r>
      <w:r w:rsidRPr="00685949">
        <w:rPr>
          <w:b/>
          <w:bCs/>
        </w:rPr>
        <w:t>NDIF</w:t>
      </w:r>
    </w:p>
    <w:p w14:paraId="6102BDEB" w14:textId="5C7D13DA" w:rsidR="00757C0A" w:rsidRDefault="00250E16" w:rsidP="00757C0A">
      <w:pPr>
        <w:pStyle w:val="Para"/>
      </w:pPr>
      <w:r>
        <w:t xml:space="preserve">When </w:t>
      </w:r>
      <w:r w:rsidR="003F0F24">
        <w:t xml:space="preserve">the </w:t>
      </w:r>
      <w:r>
        <w:t>key</w:t>
      </w:r>
      <w:r w:rsidR="003F0F24">
        <w:t xml:space="preserve"> of node</w:t>
      </w:r>
      <w:r w:rsidR="00210846">
        <w:t xml:space="preserve"> </w:t>
      </w:r>
      <m:oMath>
        <m:r>
          <w:rPr>
            <w:rFonts w:ascii="Cambria Math" w:hAnsi="Cambria Math" w:hint="eastAsia"/>
            <w:lang w:eastAsia="zh-CN"/>
          </w:rPr>
          <m:t>X</m:t>
        </m:r>
      </m:oMath>
      <w:r>
        <w:t xml:space="preserve"> is changed</w:t>
      </w:r>
      <w:r>
        <w:rPr>
          <w:rFonts w:hint="eastAsia"/>
          <w:lang w:eastAsia="zh-CN"/>
        </w:rPr>
        <w:t>,</w:t>
      </w:r>
      <w:r>
        <w:t xml:space="preserve"> the </w:t>
      </w:r>
      <w:r w:rsidR="00F056B8">
        <w:t>heap-</w:t>
      </w:r>
      <w:r>
        <w:t xml:space="preserve">order relation between parent and child, or among siblings, may be disrupted. Adjustments are required to ensure that the </w:t>
      </w:r>
      <w:r w:rsidR="00F056B8">
        <w:t>heap-order</w:t>
      </w:r>
      <w:r w:rsidR="00CE6E91">
        <w:t xml:space="preserve"> relation </w:t>
      </w:r>
      <w:r>
        <w:t xml:space="preserve">between parent and child, as well as among siblings, comply with the invariants of AOH. </w:t>
      </w:r>
      <w:r w:rsidR="00127790" w:rsidRPr="00127790">
        <w:t>The decrease-key operation admits multiple implementation choices.</w:t>
      </w:r>
      <w:r w:rsidR="00686C54">
        <w:t xml:space="preserve"> </w:t>
      </w:r>
      <w:r w:rsidR="00686C54" w:rsidRPr="00686C54">
        <w:t xml:space="preserve">Theoretically, the optimal method is to extract a Standard-Subtree rooted at </w:t>
      </w:r>
      <m:oMath>
        <m:r>
          <w:rPr>
            <w:rFonts w:ascii="Cambria Math" w:hAnsi="Cambria Math" w:hint="eastAsia"/>
            <w:lang w:eastAsia="zh-CN"/>
          </w:rPr>
          <m:t>X</m:t>
        </m:r>
      </m:oMath>
      <w:r w:rsidR="00127790" w:rsidRPr="00127790">
        <w:t xml:space="preserve">. </w:t>
      </w:r>
      <w:r w:rsidR="00757C0A" w:rsidRPr="00757C0A">
        <w:t>We describe this approach below</w:t>
      </w:r>
      <w:r w:rsidR="00127790" w:rsidRPr="00127790">
        <w:t>:</w:t>
      </w:r>
      <w:r w:rsidR="00F056B8">
        <w:t xml:space="preserve"> </w:t>
      </w:r>
    </w:p>
    <w:p w14:paraId="3722F655" w14:textId="35396E86" w:rsidR="004A1027" w:rsidRPr="006F02D2" w:rsidRDefault="009C47C9" w:rsidP="004A1027">
      <w:pPr>
        <w:pStyle w:val="AlgorithmCaption"/>
        <w:rPr>
          <w:rFonts w:ascii="Times New Roman" w:hAnsi="Times New Roman"/>
          <w:sz w:val="20"/>
          <w:szCs w:val="20"/>
          <w:lang w:eastAsia="ja-JP"/>
        </w:rPr>
      </w:pPr>
      <w:r>
        <w:rPr>
          <w:rFonts w:ascii="Times New Roman" w:hAnsi="Times New Roman"/>
          <w:sz w:val="20"/>
          <w:szCs w:val="20"/>
        </w:rPr>
        <w:t>OPERATION</w:t>
      </w:r>
      <w:r w:rsidRPr="006F02D2">
        <w:rPr>
          <w:rFonts w:ascii="Times New Roman" w:hAnsi="Times New Roman"/>
          <w:sz w:val="20"/>
          <w:szCs w:val="20"/>
          <w:lang w:eastAsia="ja-JP"/>
        </w:rPr>
        <w:t xml:space="preserve"> </w:t>
      </w:r>
      <w:r w:rsidR="004A1027">
        <w:rPr>
          <w:rFonts w:ascii="Times New Roman" w:hAnsi="Times New Roman"/>
          <w:sz w:val="20"/>
          <w:szCs w:val="20"/>
          <w:lang w:eastAsia="ja-JP"/>
        </w:rPr>
        <w:t>3</w:t>
      </w:r>
      <w:r w:rsidR="004A1027" w:rsidRPr="006F02D2">
        <w:rPr>
          <w:rFonts w:ascii="Times New Roman" w:hAnsi="Times New Roman"/>
          <w:sz w:val="20"/>
          <w:szCs w:val="20"/>
          <w:lang w:eastAsia="ja-JP"/>
        </w:rPr>
        <w:t xml:space="preserve">: </w:t>
      </w:r>
      <w:r w:rsidR="00DD3F09">
        <w:rPr>
          <w:rFonts w:ascii="Times New Roman" w:hAnsi="Times New Roman"/>
          <w:sz w:val="20"/>
          <w:szCs w:val="20"/>
          <w:lang w:eastAsia="ja-JP"/>
        </w:rPr>
        <w:t>D</w:t>
      </w:r>
      <w:r w:rsidR="004A1027">
        <w:rPr>
          <w:rFonts w:ascii="Times New Roman" w:hAnsi="Times New Roman"/>
          <w:sz w:val="20"/>
          <w:szCs w:val="20"/>
          <w:lang w:eastAsia="ja-JP"/>
        </w:rPr>
        <w:t>ecrease-</w:t>
      </w:r>
      <w:r w:rsidR="00DD3F09">
        <w:rPr>
          <w:rFonts w:ascii="Times New Roman" w:hAnsi="Times New Roman"/>
          <w:sz w:val="20"/>
          <w:szCs w:val="20"/>
          <w:lang w:eastAsia="ja-JP"/>
        </w:rPr>
        <w:t>K</w:t>
      </w:r>
      <w:r w:rsidR="004A1027">
        <w:rPr>
          <w:rFonts w:ascii="Times New Roman" w:hAnsi="Times New Roman"/>
          <w:sz w:val="20"/>
          <w:szCs w:val="20"/>
          <w:lang w:eastAsia="ja-JP"/>
        </w:rPr>
        <w:t>ey</w:t>
      </w:r>
    </w:p>
    <w:p w14:paraId="450BED1B" w14:textId="707B0694" w:rsidR="00210846" w:rsidRPr="00C324D3" w:rsidRDefault="004A1027" w:rsidP="001B1C79">
      <w:pPr>
        <w:pStyle w:val="Algorithm"/>
        <w:rPr>
          <w:rFonts w:ascii="宋体" w:eastAsia="宋体" w:hAnsi="宋体" w:cs="宋体"/>
          <w:shd w:val="clear" w:color="auto" w:fill="FFFFFF"/>
        </w:rPr>
      </w:pPr>
      <w:r w:rsidRPr="00C324D3">
        <w:rPr>
          <w:b/>
          <w:bCs/>
          <w:shd w:val="clear" w:color="auto" w:fill="FFFFFF"/>
        </w:rPr>
        <w:t>I</w:t>
      </w:r>
      <w:r w:rsidR="00AB030A" w:rsidRPr="00C324D3">
        <w:rPr>
          <w:b/>
          <w:bCs/>
          <w:shd w:val="clear" w:color="auto" w:fill="FFFFFF"/>
        </w:rPr>
        <w:t>F</w:t>
      </w:r>
      <w:r w:rsidRPr="00C324D3">
        <w:rPr>
          <w:shd w:val="clear" w:color="auto" w:fill="FFFFFF"/>
        </w:rPr>
        <w:t xml:space="preserve"> </w:t>
      </w:r>
      <w:r w:rsidR="00E75475" w:rsidRPr="00C324D3">
        <w:rPr>
          <w:shd w:val="clear" w:color="auto" w:fill="FFFFFF"/>
        </w:rPr>
        <w:t>pre(</w:t>
      </w:r>
      <w:r w:rsidR="00D8363F" w:rsidRPr="00C324D3">
        <w:rPr>
          <w:shd w:val="clear" w:color="auto" w:fill="FFFFFF"/>
        </w:rPr>
        <w:t>X</w:t>
      </w:r>
      <w:r w:rsidR="00E75475" w:rsidRPr="00C324D3">
        <w:rPr>
          <w:shd w:val="clear" w:color="auto" w:fill="FFFFFF"/>
        </w:rPr>
        <w:t>) == NULL</w:t>
      </w:r>
      <w:r w:rsidR="001B1C79" w:rsidRPr="00C324D3">
        <w:rPr>
          <w:shd w:val="clear" w:color="auto" w:fill="FFFFFF"/>
        </w:rPr>
        <w:t xml:space="preserve"> &amp;</w:t>
      </w:r>
      <w:proofErr w:type="gramStart"/>
      <w:r w:rsidR="001B1C79" w:rsidRPr="00C324D3">
        <w:rPr>
          <w:shd w:val="clear" w:color="auto" w:fill="FFFFFF"/>
        </w:rPr>
        <w:t xml:space="preserve">&amp; </w:t>
      </w:r>
      <w:r w:rsidR="00B26475">
        <w:rPr>
          <w:shd w:val="clear" w:color="auto" w:fill="FFFFFF"/>
        </w:rPr>
        <w:t>!</w:t>
      </w:r>
      <w:proofErr w:type="gramEnd"/>
      <w:r w:rsidR="00B26475" w:rsidRPr="00A7412A">
        <w:rPr>
          <w:rFonts w:cs="Linux Libertine O"/>
        </w:rPr>
        <w:t>(</w:t>
      </w:r>
      <w:r w:rsidR="00B26475" w:rsidRPr="00C121CA">
        <w:rPr>
          <w:rFonts w:ascii="Cambria Math" w:hAnsi="Cambria Math" w:cs="Cambria Math"/>
        </w:rPr>
        <w:t>κ</w:t>
      </w:r>
      <w:r w:rsidR="00B26475" w:rsidRPr="00A7412A">
        <w:rPr>
          <w:rFonts w:cs="Linux Libertine O"/>
        </w:rPr>
        <w:t>(</w:t>
      </w:r>
      <w:r w:rsidR="00B26475" w:rsidRPr="00C324D3">
        <w:t>ARR[</w:t>
      </w:r>
      <w:proofErr w:type="spellStart"/>
      <w:r w:rsidR="00B26475" w:rsidRPr="00C324D3">
        <w:rPr>
          <w:rFonts w:cs="Linux Libertine O"/>
        </w:rPr>
        <w:t>MinPtr</w:t>
      </w:r>
      <w:proofErr w:type="spellEnd"/>
      <w:r w:rsidR="00B26475" w:rsidRPr="00C324D3">
        <w:t>]</w:t>
      </w:r>
      <w:r w:rsidR="00EE547B">
        <w:t>)</w:t>
      </w:r>
      <w:r w:rsidR="00B26475">
        <w:t xml:space="preserve"> </w:t>
      </w:r>
      <w:r w:rsidR="003C2D7A" w:rsidRPr="00C121CA">
        <w:rPr>
          <w:rFonts w:ascii="Cambria Math" w:hAnsi="Cambria Math" w:cs="Cambria Math"/>
        </w:rPr>
        <w:t>⪯</w:t>
      </w:r>
      <w:r w:rsidR="00B26475">
        <w:rPr>
          <w:rFonts w:ascii="Cambria Math" w:hAnsi="Cambria Math" w:cs="Cambria Math"/>
        </w:rPr>
        <w:t xml:space="preserve"> </w:t>
      </w:r>
      <w:r w:rsidR="00B26475" w:rsidRPr="007D416F">
        <w:t>κ(</w:t>
      </w:r>
      <w:r w:rsidR="00B26475" w:rsidRPr="00C324D3">
        <w:rPr>
          <w:shd w:val="clear" w:color="auto" w:fill="FFFFFF"/>
        </w:rPr>
        <w:t>X</w:t>
      </w:r>
      <w:r w:rsidR="00B26475">
        <w:t>)</w:t>
      </w:r>
      <w:r w:rsidR="00210846" w:rsidRPr="00C324D3">
        <w:t>)</w:t>
      </w:r>
      <w:r w:rsidR="00C324D3">
        <w:t xml:space="preserve"> </w:t>
      </w:r>
      <w:r w:rsidR="00C324D3" w:rsidRPr="00C324D3">
        <w:rPr>
          <w:b/>
          <w:bCs/>
        </w:rPr>
        <w:t>THEN</w:t>
      </w:r>
    </w:p>
    <w:p w14:paraId="76DD0E59" w14:textId="2584D903" w:rsidR="00164411" w:rsidRPr="00DF671F" w:rsidRDefault="004A1027" w:rsidP="00DF671F">
      <w:pPr>
        <w:pStyle w:val="Algorithm"/>
        <w:ind w:firstLine="720"/>
        <w:rPr>
          <w:rFonts w:hint="eastAsia"/>
        </w:rPr>
      </w:pPr>
      <w:proofErr w:type="spellStart"/>
      <w:proofErr w:type="gramStart"/>
      <w:r w:rsidRPr="00C324D3">
        <w:rPr>
          <w:shd w:val="clear" w:color="auto" w:fill="FFFFFF"/>
        </w:rPr>
        <w:t>MinPtr</w:t>
      </w:r>
      <w:proofErr w:type="spellEnd"/>
      <w:r w:rsidRPr="00C324D3">
        <w:rPr>
          <w:shd w:val="clear" w:color="auto" w:fill="FFFFFF"/>
        </w:rPr>
        <w:t xml:space="preserve"> </w:t>
      </w:r>
      <w:r w:rsidR="003B38DB" w:rsidRPr="00C324D3">
        <w:rPr>
          <w:shd w:val="clear" w:color="auto" w:fill="FFFFFF"/>
        </w:rPr>
        <w:t xml:space="preserve"> </w:t>
      </w:r>
      <w:r w:rsidR="003B38DB" w:rsidRPr="00C324D3">
        <w:rPr>
          <w:rFonts w:eastAsia="Verdana"/>
          <w14:ligatures w14:val="standard"/>
        </w:rPr>
        <w:t>←</w:t>
      </w:r>
      <w:proofErr w:type="gramEnd"/>
      <w:r w:rsidR="00830514" w:rsidRPr="00830514">
        <w:rPr>
          <w:rFonts w:ascii="Linux Libertine O" w:hAnsi="Linux Libertine O" w:cs="Linux Libertine O"/>
        </w:rPr>
        <w:t xml:space="preserve"> the position of node </w:t>
      </w:r>
      <w:r w:rsidR="00830514">
        <w:rPr>
          <w:rFonts w:ascii="Linux Libertine O" w:hAnsi="Linux Libertine O" w:cs="Linux Libertine O"/>
        </w:rPr>
        <w:t>X</w:t>
      </w:r>
      <w:r w:rsidR="00830514" w:rsidRPr="00830514">
        <w:rPr>
          <w:rFonts w:ascii="Linux Libertine O" w:hAnsi="Linux Libertine O" w:cs="Linux Libertine O"/>
        </w:rPr>
        <w:t xml:space="preserve"> in </w:t>
      </w:r>
      <w:r w:rsidR="00830514">
        <w:t>ARR</w:t>
      </w:r>
      <w:r w:rsidR="0078258D">
        <w:t xml:space="preserve">       </w:t>
      </w:r>
      <w:r w:rsidR="00EE547B">
        <w:t>//</w:t>
      </w:r>
      <w:r w:rsidR="00EE547B" w:rsidRPr="00C324D3">
        <w:rPr>
          <w:shd w:val="clear" w:color="auto" w:fill="FFFFFF"/>
        </w:rPr>
        <w:t>X</w:t>
      </w:r>
      <w:r w:rsidR="00EE547B">
        <w:t xml:space="preserve"> </w:t>
      </w:r>
      <w:r w:rsidR="00DF671F" w:rsidRPr="00DF671F">
        <w:rPr>
          <w:rFonts w:ascii="Linux Libertine O" w:hAnsi="Linux Libertine O" w:cs="Linux Libertine O"/>
        </w:rPr>
        <w:t>becomes the top of the hea</w:t>
      </w:r>
      <w:r w:rsidR="00DF671F">
        <w:rPr>
          <w:rFonts w:ascii="Linux Libertine O" w:hAnsi="Linux Libertine O" w:cs="Linux Libertine O" w:hint="eastAsia"/>
        </w:rPr>
        <w:t>p</w:t>
      </w:r>
    </w:p>
    <w:p w14:paraId="0EA17D71" w14:textId="4CD08722" w:rsidR="004A1027" w:rsidRPr="00C324D3" w:rsidRDefault="00AB030A" w:rsidP="00164411">
      <w:pPr>
        <w:pStyle w:val="Algorithm"/>
        <w:rPr>
          <w:b/>
          <w:bCs/>
          <w:shd w:val="clear" w:color="auto" w:fill="FFFFFF"/>
        </w:rPr>
      </w:pPr>
      <w:r w:rsidRPr="00C324D3">
        <w:rPr>
          <w:b/>
          <w:bCs/>
        </w:rPr>
        <w:t>ENDIF</w:t>
      </w:r>
    </w:p>
    <w:p w14:paraId="523117C3" w14:textId="41E1F0EE" w:rsidR="003F3E74" w:rsidRPr="0078258D" w:rsidRDefault="004A1027" w:rsidP="003F3E74">
      <w:pPr>
        <w:pStyle w:val="Algorithm"/>
        <w:rPr>
          <w:b/>
          <w:bCs/>
        </w:rPr>
      </w:pPr>
      <w:r w:rsidRPr="00C324D3">
        <w:rPr>
          <w:b/>
          <w:bCs/>
          <w:shd w:val="clear" w:color="auto" w:fill="FFFFFF"/>
        </w:rPr>
        <w:t>I</w:t>
      </w:r>
      <w:r w:rsidR="003324FB" w:rsidRPr="00C324D3">
        <w:rPr>
          <w:b/>
          <w:bCs/>
          <w:shd w:val="clear" w:color="auto" w:fill="FFFFFF"/>
        </w:rPr>
        <w:t>F</w:t>
      </w:r>
      <w:r w:rsidR="003052C0" w:rsidRPr="00B36AD9">
        <w:rPr>
          <w:shd w:val="clear" w:color="auto" w:fill="FFFFFF"/>
        </w:rPr>
        <w:t xml:space="preserve"> </w:t>
      </w:r>
      <w:r w:rsidR="003F3E74" w:rsidRPr="00B36AD9">
        <w:rPr>
          <w:shd w:val="clear" w:color="auto" w:fill="FFFFFF"/>
        </w:rPr>
        <w:t xml:space="preserve">pre(X) </w:t>
      </w:r>
      <w:r w:rsidR="00063C0B" w:rsidRPr="00AB030A">
        <w:rPr>
          <w:rFonts w:eastAsia="Verdana"/>
          <w14:ligatures w14:val="standard"/>
        </w:rPr>
        <w:t>≠</w:t>
      </w:r>
      <w:r w:rsidR="003F3E74" w:rsidRPr="00B36AD9">
        <w:rPr>
          <w:shd w:val="clear" w:color="auto" w:fill="FFFFFF"/>
        </w:rPr>
        <w:t xml:space="preserve"> NULL &amp;</w:t>
      </w:r>
      <w:proofErr w:type="gramStart"/>
      <w:r w:rsidR="003F3E74" w:rsidRPr="00B36AD9">
        <w:rPr>
          <w:shd w:val="clear" w:color="auto" w:fill="FFFFFF"/>
        </w:rPr>
        <w:t>&amp;</w:t>
      </w:r>
      <w:r w:rsidR="00574166">
        <w:rPr>
          <w:shd w:val="clear" w:color="auto" w:fill="FFFFFF"/>
        </w:rPr>
        <w:t xml:space="preserve"> </w:t>
      </w:r>
      <w:r w:rsidR="00EE547B">
        <w:rPr>
          <w:shd w:val="clear" w:color="auto" w:fill="FFFFFF"/>
        </w:rPr>
        <w:t>!</w:t>
      </w:r>
      <w:proofErr w:type="gramEnd"/>
      <w:r w:rsidR="00EE547B" w:rsidRPr="00A7412A">
        <w:rPr>
          <w:rFonts w:cs="Linux Libertine O"/>
        </w:rPr>
        <w:t>(</w:t>
      </w:r>
      <w:r w:rsidR="00EE547B" w:rsidRPr="00C121CA">
        <w:rPr>
          <w:rFonts w:ascii="Cambria Math" w:hAnsi="Cambria Math" w:cs="Cambria Math"/>
        </w:rPr>
        <w:t>κ</w:t>
      </w:r>
      <w:r w:rsidR="00EE547B" w:rsidRPr="00A7412A">
        <w:rPr>
          <w:rFonts w:cs="Linux Libertine O"/>
        </w:rPr>
        <w:t>(</w:t>
      </w:r>
      <w:r w:rsidR="00EE547B" w:rsidRPr="00B36AD9">
        <w:rPr>
          <w:rFonts w:eastAsia="Verdana"/>
          <w14:ligatures w14:val="standard"/>
        </w:rPr>
        <w:t>pre(X)</w:t>
      </w:r>
      <w:r w:rsidR="00EE547B" w:rsidRPr="00A7412A">
        <w:rPr>
          <w:rFonts w:cs="Linux Libertine O"/>
        </w:rPr>
        <w:t>)</w:t>
      </w:r>
      <w:r w:rsidR="00EE547B">
        <w:t xml:space="preserve"> </w:t>
      </w:r>
      <w:r w:rsidR="00EE547B" w:rsidRPr="00C121CA">
        <w:rPr>
          <w:rFonts w:ascii="Cambria Math" w:hAnsi="Cambria Math" w:cs="Cambria Math"/>
        </w:rPr>
        <w:t>⪯</w:t>
      </w:r>
      <w:r w:rsidR="00EE547B">
        <w:rPr>
          <w:rFonts w:ascii="Cambria Math" w:hAnsi="Cambria Math" w:cs="Cambria Math"/>
        </w:rPr>
        <w:t xml:space="preserve"> </w:t>
      </w:r>
      <w:r w:rsidR="00EE547B" w:rsidRPr="007D416F">
        <w:t>κ(</w:t>
      </w:r>
      <w:r w:rsidR="00EE547B" w:rsidRPr="00C324D3">
        <w:rPr>
          <w:shd w:val="clear" w:color="auto" w:fill="FFFFFF"/>
        </w:rPr>
        <w:t>X</w:t>
      </w:r>
      <w:r w:rsidR="00EE547B">
        <w:t>)</w:t>
      </w:r>
      <w:r w:rsidR="00EE547B" w:rsidRPr="00C324D3">
        <w:t>)</w:t>
      </w:r>
      <w:r w:rsidR="003F3E74" w:rsidRPr="00B36AD9">
        <w:rPr>
          <w:shd w:val="clear" w:color="auto" w:fill="FFFFFF"/>
        </w:rPr>
        <w:t xml:space="preserve"> </w:t>
      </w:r>
      <w:r w:rsidR="00C324D3" w:rsidRPr="00C324D3">
        <w:rPr>
          <w:b/>
          <w:bCs/>
        </w:rPr>
        <w:t>THEN</w:t>
      </w:r>
      <w:r w:rsidR="00DF671F">
        <w:rPr>
          <w:b/>
          <w:bCs/>
        </w:rPr>
        <w:t xml:space="preserve">       </w:t>
      </w:r>
      <w:r w:rsidR="00DF671F">
        <w:t>//</w:t>
      </w:r>
      <w:r w:rsidR="0078258D" w:rsidRPr="0078258D">
        <w:t xml:space="preserve"> </w:t>
      </w:r>
      <w:r w:rsidR="0078258D" w:rsidRPr="0078258D">
        <w:t>The heap-order relation is violated between pre(X) and X</w:t>
      </w:r>
    </w:p>
    <w:p w14:paraId="0B2C1777" w14:textId="7DB5B125" w:rsidR="00604BE4" w:rsidRDefault="00604BE4" w:rsidP="003F3E74">
      <w:pPr>
        <w:pStyle w:val="Algorithm"/>
        <w:rPr>
          <w:b/>
          <w:bCs/>
        </w:rPr>
      </w:pPr>
      <w:r>
        <w:rPr>
          <w:b/>
          <w:bCs/>
        </w:rPr>
        <w:tab/>
        <w:t xml:space="preserve">IF </w:t>
      </w:r>
      <w:r w:rsidRPr="00B36AD9">
        <w:rPr>
          <w:shd w:val="clear" w:color="auto" w:fill="FFFFFF"/>
        </w:rPr>
        <w:t>next(</w:t>
      </w:r>
      <w:r w:rsidRPr="00B36AD9">
        <w:rPr>
          <w:rFonts w:eastAsia="Verdana"/>
          <w14:ligatures w14:val="standard"/>
        </w:rPr>
        <w:t>pre(X)</w:t>
      </w:r>
      <w:r w:rsidRPr="00B36AD9">
        <w:rPr>
          <w:shd w:val="clear" w:color="auto" w:fill="FFFFFF"/>
        </w:rPr>
        <w:t>) = X</w:t>
      </w:r>
      <w:r>
        <w:rPr>
          <w:shd w:val="clear" w:color="auto" w:fill="FFFFFF"/>
        </w:rPr>
        <w:t xml:space="preserve"> </w:t>
      </w:r>
      <w:proofErr w:type="gramStart"/>
      <w:r w:rsidRPr="00C324D3">
        <w:rPr>
          <w:b/>
          <w:bCs/>
        </w:rPr>
        <w:t>THEN</w:t>
      </w:r>
      <w:r w:rsidR="0078258D">
        <w:rPr>
          <w:b/>
          <w:bCs/>
        </w:rPr>
        <w:t xml:space="preserve">  </w:t>
      </w:r>
      <w:r w:rsidR="0078258D">
        <w:rPr>
          <w:b/>
          <w:bCs/>
        </w:rPr>
        <w:tab/>
      </w:r>
      <w:proofErr w:type="gramEnd"/>
      <w:r w:rsidR="0078258D">
        <w:rPr>
          <w:b/>
          <w:bCs/>
        </w:rPr>
        <w:tab/>
        <w:t xml:space="preserve"> </w:t>
      </w:r>
      <w:r w:rsidR="00872119">
        <w:rPr>
          <w:b/>
          <w:bCs/>
        </w:rPr>
        <w:t xml:space="preserve">        </w:t>
      </w:r>
      <w:r w:rsidR="0078258D">
        <w:t>//</w:t>
      </w:r>
      <w:r w:rsidR="0078258D" w:rsidRPr="0078258D">
        <w:rPr>
          <w:rFonts w:eastAsia="Verdana"/>
          <w14:ligatures w14:val="standard"/>
        </w:rPr>
        <w:t xml:space="preserve"> </w:t>
      </w:r>
      <w:r w:rsidR="00872119" w:rsidRPr="00872119">
        <w:t>pre(X) and X are in a parent-child relation</w:t>
      </w:r>
    </w:p>
    <w:p w14:paraId="4AA5E894" w14:textId="0F7C3247" w:rsidR="00604BE4" w:rsidRPr="00604BE4" w:rsidRDefault="00604BE4" w:rsidP="00207F76">
      <w:pPr>
        <w:pStyle w:val="Algorithm"/>
        <w:tabs>
          <w:tab w:val="left" w:pos="720"/>
          <w:tab w:val="left" w:pos="1440"/>
          <w:tab w:val="left" w:pos="2160"/>
          <w:tab w:val="left" w:pos="2880"/>
          <w:tab w:val="left" w:pos="3973"/>
        </w:tabs>
        <w:ind w:firstLine="720"/>
      </w:pPr>
      <w:r>
        <w:rPr>
          <w:b/>
          <w:bCs/>
        </w:rPr>
        <w:lastRenderedPageBreak/>
        <w:tab/>
      </w:r>
      <w:r w:rsidRPr="00B36AD9">
        <w:rPr>
          <w:shd w:val="clear" w:color="auto" w:fill="FFFFFF"/>
        </w:rPr>
        <w:t>next(</w:t>
      </w:r>
      <w:r w:rsidRPr="00B36AD9">
        <w:rPr>
          <w:rFonts w:eastAsia="Verdana"/>
          <w14:ligatures w14:val="standard"/>
        </w:rPr>
        <w:t>pre(X)</w:t>
      </w:r>
      <w:r w:rsidRPr="00B36AD9">
        <w:rPr>
          <w:shd w:val="clear" w:color="auto" w:fill="FFFFFF"/>
        </w:rPr>
        <w:t>)</w:t>
      </w:r>
      <w:r w:rsidRPr="00B36AD9">
        <w:rPr>
          <w:rFonts w:hint="eastAsia"/>
          <w:shd w:val="clear" w:color="auto" w:fill="FFFFFF"/>
        </w:rPr>
        <w:t xml:space="preserve"> </w:t>
      </w:r>
      <w:r w:rsidRPr="00B36AD9">
        <w:rPr>
          <w:rFonts w:eastAsia="Verdana"/>
          <w14:ligatures w14:val="standard"/>
        </w:rPr>
        <w:t>←</w:t>
      </w:r>
      <w:r w:rsidRPr="00B36AD9">
        <w:rPr>
          <w:shd w:val="clear" w:color="auto" w:fill="FFFFFF"/>
        </w:rPr>
        <w:t xml:space="preserve"> </w:t>
      </w:r>
      <w:r w:rsidR="00872119">
        <w:rPr>
          <w:rFonts w:hint="eastAsia"/>
          <w:shd w:val="clear" w:color="auto" w:fill="FFFFFF"/>
        </w:rPr>
        <w:t>bro</w:t>
      </w:r>
      <w:r w:rsidR="00872119" w:rsidRPr="00B36AD9">
        <w:rPr>
          <w:rFonts w:eastAsia="Verdana"/>
          <w14:ligatures w14:val="standard"/>
        </w:rPr>
        <w:t>(X)</w:t>
      </w:r>
    </w:p>
    <w:p w14:paraId="4DA5B776" w14:textId="0C65FC18" w:rsidR="00604BE4" w:rsidRDefault="00604BE4" w:rsidP="003F3E74">
      <w:pPr>
        <w:pStyle w:val="Algorithm"/>
        <w:rPr>
          <w:b/>
          <w:bCs/>
          <w:shd w:val="clear" w:color="auto" w:fill="FFFFFF"/>
        </w:rPr>
      </w:pPr>
      <w:r>
        <w:rPr>
          <w:shd w:val="clear" w:color="auto" w:fill="FFFFFF"/>
        </w:rPr>
        <w:tab/>
      </w:r>
      <w:r w:rsidRPr="00C324D3">
        <w:rPr>
          <w:b/>
          <w:bCs/>
        </w:rPr>
        <w:t>ENDIF</w:t>
      </w:r>
    </w:p>
    <w:p w14:paraId="6E062506" w14:textId="41D31780" w:rsidR="00604BE4" w:rsidRDefault="00604BE4" w:rsidP="00604BE4">
      <w:pPr>
        <w:pStyle w:val="Algorithm"/>
        <w:rPr>
          <w:b/>
          <w:bCs/>
        </w:rPr>
      </w:pPr>
      <w:r>
        <w:rPr>
          <w:b/>
          <w:bCs/>
          <w:shd w:val="clear" w:color="auto" w:fill="FFFFFF"/>
        </w:rPr>
        <w:tab/>
      </w:r>
      <w:r>
        <w:rPr>
          <w:b/>
          <w:bCs/>
        </w:rPr>
        <w:t xml:space="preserve">IF </w:t>
      </w:r>
      <w:r>
        <w:rPr>
          <w:shd w:val="clear" w:color="auto" w:fill="FFFFFF"/>
        </w:rPr>
        <w:t>bro</w:t>
      </w:r>
      <w:r w:rsidRPr="00B36AD9">
        <w:rPr>
          <w:shd w:val="clear" w:color="auto" w:fill="FFFFFF"/>
        </w:rPr>
        <w:t>(</w:t>
      </w:r>
      <w:r w:rsidRPr="00B36AD9">
        <w:rPr>
          <w:rFonts w:eastAsia="Verdana"/>
          <w14:ligatures w14:val="standard"/>
        </w:rPr>
        <w:t>pre(X)</w:t>
      </w:r>
      <w:r w:rsidRPr="00B36AD9">
        <w:rPr>
          <w:shd w:val="clear" w:color="auto" w:fill="FFFFFF"/>
        </w:rPr>
        <w:t>) = X</w:t>
      </w:r>
      <w:r>
        <w:rPr>
          <w:shd w:val="clear" w:color="auto" w:fill="FFFFFF"/>
        </w:rPr>
        <w:t xml:space="preserve"> </w:t>
      </w:r>
      <w:r w:rsidRPr="00C324D3">
        <w:rPr>
          <w:b/>
          <w:bCs/>
        </w:rPr>
        <w:t>THEN</w:t>
      </w:r>
    </w:p>
    <w:p w14:paraId="449AE0B8" w14:textId="262A1273" w:rsidR="00604BE4" w:rsidRPr="00604BE4" w:rsidRDefault="00604BE4" w:rsidP="00604BE4">
      <w:pPr>
        <w:pStyle w:val="Algorithm"/>
        <w:ind w:firstLine="720"/>
      </w:pPr>
      <w:r>
        <w:rPr>
          <w:b/>
          <w:bCs/>
        </w:rPr>
        <w:tab/>
      </w:r>
      <w:r>
        <w:rPr>
          <w:shd w:val="clear" w:color="auto" w:fill="FFFFFF"/>
        </w:rPr>
        <w:t>bro</w:t>
      </w:r>
      <w:r w:rsidRPr="00B36AD9">
        <w:rPr>
          <w:shd w:val="clear" w:color="auto" w:fill="FFFFFF"/>
        </w:rPr>
        <w:t>(</w:t>
      </w:r>
      <w:r w:rsidRPr="00B36AD9">
        <w:rPr>
          <w:rFonts w:eastAsia="Verdana"/>
          <w14:ligatures w14:val="standard"/>
        </w:rPr>
        <w:t>pre(X)</w:t>
      </w:r>
      <w:r w:rsidRPr="00B36AD9">
        <w:rPr>
          <w:shd w:val="clear" w:color="auto" w:fill="FFFFFF"/>
        </w:rPr>
        <w:t xml:space="preserve">) </w:t>
      </w:r>
      <w:r w:rsidRPr="00B36AD9">
        <w:rPr>
          <w:rFonts w:eastAsia="Verdana"/>
          <w14:ligatures w14:val="standard"/>
        </w:rPr>
        <w:t>←</w:t>
      </w:r>
      <w:r w:rsidRPr="00B36AD9">
        <w:rPr>
          <w:shd w:val="clear" w:color="auto" w:fill="FFFFFF"/>
        </w:rPr>
        <w:t xml:space="preserve"> </w:t>
      </w:r>
      <w:r w:rsidR="00872119">
        <w:rPr>
          <w:rFonts w:hint="eastAsia"/>
          <w:shd w:val="clear" w:color="auto" w:fill="FFFFFF"/>
        </w:rPr>
        <w:t>bro</w:t>
      </w:r>
      <w:r w:rsidR="00872119" w:rsidRPr="00B36AD9">
        <w:rPr>
          <w:rFonts w:eastAsia="Verdana"/>
          <w14:ligatures w14:val="standard"/>
        </w:rPr>
        <w:t>(X)</w:t>
      </w:r>
    </w:p>
    <w:p w14:paraId="04DA7DA1" w14:textId="6979F244" w:rsidR="00604BE4" w:rsidRDefault="00604BE4" w:rsidP="00604BE4">
      <w:pPr>
        <w:pStyle w:val="Algorithm"/>
        <w:rPr>
          <w:b/>
          <w:bCs/>
        </w:rPr>
      </w:pPr>
      <w:r>
        <w:rPr>
          <w:shd w:val="clear" w:color="auto" w:fill="FFFFFF"/>
        </w:rPr>
        <w:tab/>
      </w:r>
      <w:r w:rsidRPr="00C324D3">
        <w:rPr>
          <w:b/>
          <w:bCs/>
        </w:rPr>
        <w:t>ENDIF</w:t>
      </w:r>
    </w:p>
    <w:p w14:paraId="74231CFD" w14:textId="0D1D5CF2" w:rsidR="00872119" w:rsidRDefault="00872119" w:rsidP="00872119">
      <w:pPr>
        <w:pStyle w:val="Algorithm"/>
        <w:ind w:firstLine="720"/>
        <w:rPr>
          <w:rFonts w:eastAsia="Verdana"/>
          <w14:ligatures w14:val="standard"/>
        </w:rPr>
      </w:pPr>
      <w:proofErr w:type="gramStart"/>
      <w:r>
        <w:rPr>
          <w:b/>
          <w:bCs/>
        </w:rPr>
        <w:t>IF</w:t>
      </w:r>
      <w:r>
        <w:rPr>
          <w:shd w:val="clear" w:color="auto" w:fill="FFFFFF"/>
        </w:rPr>
        <w:t xml:space="preserve">  </w:t>
      </w:r>
      <w:r>
        <w:rPr>
          <w:rFonts w:hint="eastAsia"/>
          <w:shd w:val="clear" w:color="auto" w:fill="FFFFFF"/>
        </w:rPr>
        <w:t>bro</w:t>
      </w:r>
      <w:proofErr w:type="gramEnd"/>
      <w:r w:rsidRPr="00B36AD9">
        <w:rPr>
          <w:rFonts w:eastAsia="Verdana"/>
          <w14:ligatures w14:val="standard"/>
        </w:rPr>
        <w:t>(X)</w:t>
      </w:r>
      <w:r>
        <w:rPr>
          <w:rFonts w:eastAsia="Verdana"/>
          <w14:ligatures w14:val="standard"/>
        </w:rPr>
        <w:t xml:space="preserve"> </w:t>
      </w:r>
      <w:r w:rsidRPr="00AB030A">
        <w:rPr>
          <w:rFonts w:eastAsia="Verdana"/>
          <w14:ligatures w14:val="standard"/>
        </w:rPr>
        <w:t>≠</w:t>
      </w:r>
      <w:r w:rsidRPr="00B36AD9">
        <w:rPr>
          <w:shd w:val="clear" w:color="auto" w:fill="FFFFFF"/>
        </w:rPr>
        <w:t xml:space="preserve"> NULL</w:t>
      </w:r>
      <w:r w:rsidR="00CE0124">
        <w:rPr>
          <w:shd w:val="clear" w:color="auto" w:fill="FFFFFF"/>
        </w:rPr>
        <w:t xml:space="preserve"> </w:t>
      </w:r>
      <w:r w:rsidR="00CE0124" w:rsidRPr="00C324D3">
        <w:rPr>
          <w:b/>
          <w:bCs/>
        </w:rPr>
        <w:t>THEN</w:t>
      </w:r>
    </w:p>
    <w:p w14:paraId="065014EA" w14:textId="34D90403" w:rsidR="00872119" w:rsidRDefault="00872119" w:rsidP="00872119">
      <w:pPr>
        <w:pStyle w:val="Algorithm"/>
        <w:ind w:firstLineChars="800" w:firstLine="1440"/>
        <w:rPr>
          <w:rFonts w:eastAsia="Verdana"/>
          <w14:ligatures w14:val="standard"/>
        </w:rPr>
      </w:pPr>
      <w:r>
        <w:rPr>
          <w:shd w:val="clear" w:color="auto" w:fill="FFFFFF"/>
        </w:rPr>
        <w:t>pre(</w:t>
      </w:r>
      <w:r>
        <w:rPr>
          <w:rFonts w:hint="eastAsia"/>
          <w:shd w:val="clear" w:color="auto" w:fill="FFFFFF"/>
        </w:rPr>
        <w:t>bro</w:t>
      </w:r>
      <w:r w:rsidRPr="00B36AD9">
        <w:rPr>
          <w:rFonts w:eastAsia="Verdana"/>
          <w14:ligatures w14:val="standard"/>
        </w:rPr>
        <w:t>(X)</w:t>
      </w:r>
      <w:r>
        <w:rPr>
          <w:rFonts w:eastAsia="Verdana"/>
          <w14:ligatures w14:val="standard"/>
        </w:rPr>
        <w:t>)</w:t>
      </w:r>
      <w:r w:rsidRPr="00872119">
        <w:rPr>
          <w:rFonts w:eastAsia="Verdana"/>
          <w14:ligatures w14:val="standard"/>
        </w:rPr>
        <w:t xml:space="preserve"> </w:t>
      </w:r>
      <w:r w:rsidRPr="00B36AD9">
        <w:rPr>
          <w:rFonts w:eastAsia="Verdana"/>
          <w14:ligatures w14:val="standard"/>
        </w:rPr>
        <w:t>←</w:t>
      </w:r>
      <w:r w:rsidRPr="00B36AD9">
        <w:rPr>
          <w:shd w:val="clear" w:color="auto" w:fill="FFFFFF"/>
        </w:rPr>
        <w:t xml:space="preserve"> </w:t>
      </w:r>
      <w:r w:rsidRPr="00B36AD9">
        <w:rPr>
          <w:rFonts w:eastAsia="Verdana"/>
          <w14:ligatures w14:val="standard"/>
        </w:rPr>
        <w:t>pre</w:t>
      </w:r>
      <w:r w:rsidRPr="00B36AD9">
        <w:rPr>
          <w:rFonts w:eastAsia="Verdana"/>
          <w14:ligatures w14:val="standard"/>
        </w:rPr>
        <w:t xml:space="preserve"> </w:t>
      </w:r>
      <w:r w:rsidRPr="00B36AD9">
        <w:rPr>
          <w:rFonts w:eastAsia="Verdana"/>
          <w14:ligatures w14:val="standard"/>
        </w:rPr>
        <w:t>(X)</w:t>
      </w:r>
    </w:p>
    <w:p w14:paraId="047BB0C0" w14:textId="6BFFA58B" w:rsidR="00872119" w:rsidRPr="00872119" w:rsidRDefault="00872119" w:rsidP="00872119">
      <w:pPr>
        <w:pStyle w:val="Algorithm"/>
        <w:rPr>
          <w:rFonts w:hint="eastAsia"/>
        </w:rPr>
      </w:pPr>
      <w:r>
        <w:rPr>
          <w:rFonts w:eastAsia="Verdana"/>
          <w14:ligatures w14:val="standard"/>
        </w:rPr>
        <w:tab/>
      </w:r>
      <w:r w:rsidRPr="00C324D3">
        <w:rPr>
          <w:b/>
          <w:bCs/>
        </w:rPr>
        <w:t>ENDIF</w:t>
      </w:r>
    </w:p>
    <w:p w14:paraId="511851A0" w14:textId="77777777" w:rsidR="00604BE4" w:rsidRDefault="00604BE4" w:rsidP="00604BE4">
      <w:pPr>
        <w:pStyle w:val="Algorithm"/>
        <w:ind w:firstLine="720"/>
        <w:rPr>
          <w:shd w:val="clear" w:color="auto" w:fill="FFFFFF"/>
        </w:rPr>
      </w:pPr>
      <w:r w:rsidRPr="00B36AD9">
        <w:rPr>
          <w:shd w:val="clear" w:color="auto" w:fill="FFFFFF"/>
        </w:rPr>
        <w:t xml:space="preserve">pre(X) </w:t>
      </w:r>
      <w:r w:rsidRPr="00B36AD9">
        <w:rPr>
          <w:rFonts w:eastAsia="Verdana"/>
          <w14:ligatures w14:val="standard"/>
        </w:rPr>
        <w:t>←</w:t>
      </w:r>
      <w:r w:rsidRPr="00B36AD9">
        <w:rPr>
          <w:shd w:val="clear" w:color="auto" w:fill="FFFFFF"/>
        </w:rPr>
        <w:t xml:space="preserve"> NULL</w:t>
      </w:r>
      <w:r>
        <w:rPr>
          <w:shd w:val="clear" w:color="auto" w:fill="FFFFFF"/>
        </w:rPr>
        <w:t xml:space="preserve"> </w:t>
      </w:r>
    </w:p>
    <w:p w14:paraId="423EF8C5" w14:textId="4DC6185E" w:rsidR="00604BE4" w:rsidRPr="00604BE4" w:rsidRDefault="00604BE4" w:rsidP="00604BE4">
      <w:pPr>
        <w:pStyle w:val="Algorithm"/>
        <w:ind w:firstLine="720"/>
      </w:pPr>
      <w:r w:rsidRPr="00B36AD9">
        <w:t xml:space="preserve">Insert </w:t>
      </w:r>
      <w:r w:rsidRPr="00B36AD9">
        <w:rPr>
          <w:rFonts w:eastAsia="Verdana"/>
          <w14:ligatures w14:val="standard"/>
        </w:rPr>
        <w:t xml:space="preserve">tree </w:t>
      </w:r>
      <w:r>
        <w:rPr>
          <w:rFonts w:eastAsia="Verdana"/>
          <w14:ligatures w14:val="standard"/>
        </w:rPr>
        <w:t xml:space="preserve">X </w:t>
      </w:r>
      <w:r w:rsidRPr="00B36AD9">
        <w:t xml:space="preserve">into </w:t>
      </w:r>
      <w:r w:rsidRPr="00955211">
        <w:t>ARR</w:t>
      </w:r>
    </w:p>
    <w:p w14:paraId="5372724F" w14:textId="01B66EA0" w:rsidR="004A1027" w:rsidRPr="00C324D3" w:rsidRDefault="00AB030A" w:rsidP="003F3E74">
      <w:pPr>
        <w:pStyle w:val="Algorithm"/>
        <w:rPr>
          <w:b/>
          <w:bCs/>
          <w:shd w:val="clear" w:color="auto" w:fill="FFFFFF"/>
        </w:rPr>
      </w:pPr>
      <w:r w:rsidRPr="00C324D3">
        <w:rPr>
          <w:b/>
          <w:bCs/>
        </w:rPr>
        <w:t>ENDIF</w:t>
      </w:r>
    </w:p>
    <w:p w14:paraId="120EFBC5" w14:textId="35952651" w:rsidR="005A4A9D" w:rsidRPr="005A4A9D" w:rsidRDefault="00CE0124" w:rsidP="00140AA4">
      <w:pPr>
        <w:pStyle w:val="Para"/>
      </w:pPr>
      <w:r w:rsidRPr="00127790">
        <w:t xml:space="preserve">The </w:t>
      </w:r>
      <w:r w:rsidRPr="001567C1">
        <w:t>increase</w:t>
      </w:r>
      <w:r w:rsidRPr="00127790">
        <w:t>-key operation</w:t>
      </w:r>
      <w:r>
        <w:t xml:space="preserve"> also</w:t>
      </w:r>
      <w:r w:rsidRPr="00127790">
        <w:t xml:space="preserve"> admits multiple implementation choices.</w:t>
      </w:r>
      <w:r>
        <w:t xml:space="preserve"> </w:t>
      </w:r>
      <w:r w:rsidR="00906F3E" w:rsidRPr="00127790">
        <w:t xml:space="preserve">The </w:t>
      </w:r>
      <w:r w:rsidR="00906F3E" w:rsidRPr="001567C1">
        <w:t>increase</w:t>
      </w:r>
      <w:r w:rsidR="00906F3E" w:rsidRPr="00127790">
        <w:t>-key operation</w:t>
      </w:r>
      <w:r w:rsidR="00906F3E">
        <w:t xml:space="preserve"> also</w:t>
      </w:r>
      <w:r w:rsidR="00906F3E" w:rsidRPr="00127790">
        <w:t xml:space="preserve"> admits multiple implementation choices.</w:t>
      </w:r>
      <w:r w:rsidR="00906F3E">
        <w:t xml:space="preserve"> </w:t>
      </w:r>
      <w:r w:rsidR="007D6028" w:rsidRPr="007D6028">
        <w:t xml:space="preserve">The implementation principle is to increase the length of the bro-pre chain and reduce the number of </w:t>
      </w:r>
      <w:r w:rsidR="00A62C97">
        <w:rPr>
          <w:rFonts w:hint="eastAsia"/>
          <w:lang w:eastAsia="zh-CN"/>
        </w:rPr>
        <w:t>S</w:t>
      </w:r>
      <w:r w:rsidR="007D6028" w:rsidRPr="007D6028">
        <w:t>ubtree</w:t>
      </w:r>
      <w:r w:rsidR="00A62C97">
        <w:t>-</w:t>
      </w:r>
      <w:r w:rsidR="00A62C97">
        <w:rPr>
          <w:rFonts w:hint="eastAsia"/>
          <w:lang w:eastAsia="zh-CN"/>
        </w:rPr>
        <w:t>G</w:t>
      </w:r>
      <w:r w:rsidR="007D6028" w:rsidRPr="007D6028">
        <w:t xml:space="preserve">roups to be processed, while preserving the heap-order relation. A theoretically optimal implementation separates the bro-pre chain and the next-pre chain containing node </w:t>
      </w:r>
      <m:oMath>
        <m:r>
          <w:rPr>
            <w:rFonts w:ascii="Cambria Math" w:hAnsi="Cambria Math" w:hint="eastAsia"/>
            <w:lang w:eastAsia="zh-CN"/>
          </w:rPr>
          <m:t>X</m:t>
        </m:r>
      </m:oMath>
      <w:r w:rsidR="007D6028" w:rsidRPr="007D6028">
        <w:t>. Specifically:</w:t>
      </w:r>
      <w:r w:rsidR="00140AA4">
        <w:rPr>
          <w:rFonts w:hint="eastAsia"/>
        </w:rPr>
        <w:t xml:space="preserve"> </w:t>
      </w:r>
      <w:r w:rsidR="007D6028" w:rsidRPr="007D6028">
        <w:t xml:space="preserve">If </w:t>
      </w:r>
      <m:oMath>
        <m:r>
          <w:rPr>
            <w:rFonts w:ascii="Cambria Math" w:hAnsi="Cambria Math"/>
            <w:lang w:eastAsia="zh-CN"/>
          </w:rPr>
          <m:t>pre(</m:t>
        </m:r>
        <m:r>
          <w:rPr>
            <w:rFonts w:ascii="Cambria Math" w:hAnsi="Cambria Math" w:hint="eastAsia"/>
            <w:lang w:eastAsia="zh-CN"/>
          </w:rPr>
          <m:t>X</m:t>
        </m:r>
        <m:r>
          <w:rPr>
            <w:rFonts w:ascii="Cambria Math" w:hAnsi="Cambria Math"/>
            <w:lang w:eastAsia="zh-CN"/>
          </w:rPr>
          <m:t>)</m:t>
        </m:r>
      </m:oMath>
      <w:r w:rsidR="007D6028" w:rsidRPr="007D6028">
        <w:t xml:space="preserve"> and </w:t>
      </w:r>
      <m:oMath>
        <m:r>
          <w:rPr>
            <w:rFonts w:ascii="Cambria Math" w:hAnsi="Cambria Math" w:hint="eastAsia"/>
            <w:lang w:eastAsia="zh-CN"/>
          </w:rPr>
          <m:t>X</m:t>
        </m:r>
      </m:oMath>
      <w:r w:rsidR="00A62C97" w:rsidRPr="007D6028">
        <w:t xml:space="preserve"> </w:t>
      </w:r>
      <w:r w:rsidR="007D6028" w:rsidRPr="007D6028">
        <w:t xml:space="preserve">are siblings, we process the bro-pre chain containing </w:t>
      </w:r>
      <m:oMath>
        <m:r>
          <w:rPr>
            <w:rFonts w:ascii="Cambria Math" w:hAnsi="Cambria Math" w:hint="eastAsia"/>
            <w:lang w:eastAsia="zh-CN"/>
          </w:rPr>
          <m:t>X</m:t>
        </m:r>
      </m:oMath>
      <w:r w:rsidR="007D6028" w:rsidRPr="007D6028">
        <w:t xml:space="preserve"> first; if </w:t>
      </w:r>
      <m:oMath>
        <m:r>
          <w:rPr>
            <w:rFonts w:ascii="Cambria Math" w:hAnsi="Cambria Math"/>
          </w:rPr>
          <m:t>bro(</m:t>
        </m:r>
        <m:r>
          <w:rPr>
            <w:rFonts w:ascii="Cambria Math" w:hAnsi="Cambria Math" w:hint="eastAsia"/>
            <w:lang w:eastAsia="zh-CN"/>
          </w:rPr>
          <m:t>X</m:t>
        </m:r>
        <m:r>
          <w:rPr>
            <w:rFonts w:ascii="Cambria Math" w:hAnsi="Cambria Math"/>
            <w:lang w:eastAsia="zh-CN"/>
          </w:rPr>
          <m:t>)</m:t>
        </m:r>
      </m:oMath>
      <w:r w:rsidR="007D6028" w:rsidRPr="007D6028">
        <w:t xml:space="preserve"> is empty, we do not link the root of the tree </w:t>
      </w:r>
      <m:oMath>
        <m:r>
          <w:rPr>
            <w:rFonts w:ascii="Cambria Math" w:hAnsi="Cambria Math"/>
          </w:rPr>
          <m:t>next(</m:t>
        </m:r>
        <m:r>
          <w:rPr>
            <w:rFonts w:ascii="Cambria Math" w:hAnsi="Cambria Math" w:hint="eastAsia"/>
            <w:lang w:eastAsia="zh-CN"/>
          </w:rPr>
          <m:t>X</m:t>
        </m:r>
        <m:r>
          <w:rPr>
            <w:rFonts w:ascii="Cambria Math" w:hAnsi="Cambria Math"/>
            <w:lang w:eastAsia="zh-CN"/>
          </w:rPr>
          <m:t>)</m:t>
        </m:r>
      </m:oMath>
      <w:r w:rsidR="007D6028" w:rsidRPr="007D6028">
        <w:t xml:space="preserve"> as a sibling of </w:t>
      </w:r>
      <m:oMath>
        <m:r>
          <w:rPr>
            <w:rFonts w:ascii="Cambria Math" w:hAnsi="Cambria Math"/>
          </w:rPr>
          <m:t>pre(</m:t>
        </m:r>
        <m:r>
          <w:rPr>
            <w:rFonts w:ascii="Cambria Math" w:hAnsi="Cambria Math" w:hint="eastAsia"/>
            <w:lang w:eastAsia="zh-CN"/>
          </w:rPr>
          <m:t>X</m:t>
        </m:r>
        <m:r>
          <w:rPr>
            <w:rFonts w:ascii="Cambria Math" w:hAnsi="Cambria Math"/>
            <w:lang w:eastAsia="zh-CN"/>
          </w:rPr>
          <m:t>)</m:t>
        </m:r>
      </m:oMath>
      <w:r w:rsidR="00140AA4">
        <w:t>;</w:t>
      </w:r>
      <w:r w:rsidR="00140AA4">
        <w:rPr>
          <w:rFonts w:hint="eastAsia"/>
        </w:rPr>
        <w:t xml:space="preserve"> </w:t>
      </w:r>
      <w:r w:rsidR="007D6028" w:rsidRPr="007D6028">
        <w:t xml:space="preserve">If </w:t>
      </w:r>
      <m:oMath>
        <m:r>
          <w:rPr>
            <w:rFonts w:ascii="Cambria Math" w:hAnsi="Cambria Math"/>
          </w:rPr>
          <m:t>pre(</m:t>
        </m:r>
        <m:r>
          <w:rPr>
            <w:rFonts w:ascii="Cambria Math" w:hAnsi="Cambria Math" w:hint="eastAsia"/>
            <w:lang w:eastAsia="zh-CN"/>
          </w:rPr>
          <m:t>X</m:t>
        </m:r>
        <m:r>
          <w:rPr>
            <w:rFonts w:ascii="Cambria Math" w:hAnsi="Cambria Math"/>
            <w:lang w:eastAsia="zh-CN"/>
          </w:rPr>
          <m:t>)</m:t>
        </m:r>
      </m:oMath>
      <w:r w:rsidR="007D6028" w:rsidRPr="007D6028">
        <w:t xml:space="preserve"> and </w:t>
      </w:r>
      <m:oMath>
        <m:r>
          <w:rPr>
            <w:rFonts w:ascii="Cambria Math" w:hAnsi="Cambria Math" w:hint="eastAsia"/>
            <w:lang w:eastAsia="zh-CN"/>
          </w:rPr>
          <m:t>X</m:t>
        </m:r>
      </m:oMath>
      <w:r w:rsidR="007D6028" w:rsidRPr="007D6028">
        <w:t xml:space="preserve"> are in a parent-child relation, we process the next-pre chain containing </w:t>
      </w:r>
      <m:oMath>
        <m:r>
          <w:rPr>
            <w:rFonts w:ascii="Cambria Math" w:hAnsi="Cambria Math" w:hint="eastAsia"/>
            <w:lang w:eastAsia="zh-CN"/>
          </w:rPr>
          <m:t>X</m:t>
        </m:r>
      </m:oMath>
      <w:r w:rsidR="007D6028" w:rsidRPr="007D6028">
        <w:t xml:space="preserve"> first; if </w:t>
      </w:r>
      <m:oMath>
        <m:r>
          <w:rPr>
            <w:rFonts w:ascii="Cambria Math" w:hAnsi="Cambria Math" w:hint="eastAsia"/>
            <w:lang w:eastAsia="zh-CN"/>
          </w:rPr>
          <m:t>next</m:t>
        </m:r>
        <m:r>
          <w:rPr>
            <w:rFonts w:ascii="Cambria Math" w:hAnsi="Cambria Math"/>
          </w:rPr>
          <m:t>(</m:t>
        </m:r>
        <m:r>
          <w:rPr>
            <w:rFonts w:ascii="Cambria Math" w:hAnsi="Cambria Math" w:hint="eastAsia"/>
            <w:lang w:eastAsia="zh-CN"/>
          </w:rPr>
          <m:t>X</m:t>
        </m:r>
        <m:r>
          <w:rPr>
            <w:rFonts w:ascii="Cambria Math" w:hAnsi="Cambria Math"/>
            <w:lang w:eastAsia="zh-CN"/>
          </w:rPr>
          <m:t>)</m:t>
        </m:r>
      </m:oMath>
      <w:r w:rsidR="007D6028" w:rsidRPr="007D6028">
        <w:t xml:space="preserve"> is empty, we do not link the root of the tree </w:t>
      </w:r>
      <m:oMath>
        <m:r>
          <w:rPr>
            <w:rFonts w:ascii="Cambria Math" w:hAnsi="Cambria Math"/>
          </w:rPr>
          <m:t>bro(</m:t>
        </m:r>
        <m:r>
          <w:rPr>
            <w:rFonts w:ascii="Cambria Math" w:hAnsi="Cambria Math" w:hint="eastAsia"/>
            <w:lang w:eastAsia="zh-CN"/>
          </w:rPr>
          <m:t>X</m:t>
        </m:r>
        <m:r>
          <w:rPr>
            <w:rFonts w:ascii="Cambria Math" w:hAnsi="Cambria Math"/>
            <w:lang w:eastAsia="zh-CN"/>
          </w:rPr>
          <m:t>)</m:t>
        </m:r>
      </m:oMath>
      <w:r w:rsidR="007D6028" w:rsidRPr="007D6028">
        <w:t xml:space="preserve"> to</w:t>
      </w:r>
      <w:r w:rsidR="00140AA4">
        <w:t xml:space="preserve"> </w:t>
      </w:r>
      <w:r w:rsidR="00140AA4" w:rsidRPr="007D6028">
        <w:t xml:space="preserve">as a </w:t>
      </w:r>
      <w:r w:rsidR="00140AA4">
        <w:t>child of</w:t>
      </w:r>
      <w:r w:rsidR="007D6028" w:rsidRPr="007D6028">
        <w:t xml:space="preserve"> </w:t>
      </w:r>
      <m:oMath>
        <m:r>
          <w:rPr>
            <w:rFonts w:ascii="Cambria Math" w:hAnsi="Cambria Math" w:hint="eastAsia"/>
            <w:lang w:eastAsia="zh-CN"/>
          </w:rPr>
          <m:t>pre</m:t>
        </m:r>
        <m:r>
          <w:rPr>
            <w:rFonts w:ascii="Cambria Math" w:hAnsi="Cambria Math"/>
          </w:rPr>
          <m:t>(</m:t>
        </m:r>
        <m:r>
          <w:rPr>
            <w:rFonts w:ascii="Cambria Math" w:hAnsi="Cambria Math" w:hint="eastAsia"/>
            <w:lang w:eastAsia="zh-CN"/>
          </w:rPr>
          <m:t>X</m:t>
        </m:r>
        <m:r>
          <w:rPr>
            <w:rFonts w:ascii="Cambria Math" w:hAnsi="Cambria Math"/>
            <w:lang w:eastAsia="zh-CN"/>
          </w:rPr>
          <m:t>)</m:t>
        </m:r>
      </m:oMath>
      <w:r w:rsidR="007D6028" w:rsidRPr="007D6028">
        <w:t>.</w:t>
      </w:r>
      <w:r w:rsidR="001567C1" w:rsidRPr="00C8208C">
        <w:t xml:space="preserve"> The details are as follows:</w:t>
      </w:r>
    </w:p>
    <w:p w14:paraId="308707AD" w14:textId="54E8F552" w:rsidR="00BE0C55" w:rsidRPr="001C4204" w:rsidRDefault="009C47C9" w:rsidP="001C4204">
      <w:pPr>
        <w:pStyle w:val="AlgorithmCaption"/>
        <w:rPr>
          <w:rFonts w:ascii="Times New Roman" w:hAnsi="Times New Roman"/>
          <w:sz w:val="20"/>
          <w:szCs w:val="20"/>
          <w:lang w:eastAsia="ja-JP"/>
        </w:rPr>
      </w:pPr>
      <w:r>
        <w:rPr>
          <w:rFonts w:ascii="Times New Roman" w:hAnsi="Times New Roman"/>
          <w:sz w:val="20"/>
          <w:szCs w:val="20"/>
        </w:rPr>
        <w:t>OPERATION</w:t>
      </w:r>
      <w:r w:rsidRPr="006F02D2">
        <w:rPr>
          <w:rFonts w:ascii="Times New Roman" w:hAnsi="Times New Roman"/>
          <w:sz w:val="20"/>
          <w:szCs w:val="20"/>
          <w:lang w:eastAsia="ja-JP"/>
        </w:rPr>
        <w:t xml:space="preserve"> </w:t>
      </w:r>
      <w:r w:rsidR="007803AA">
        <w:rPr>
          <w:rFonts w:ascii="Times New Roman" w:hAnsi="Times New Roman"/>
          <w:sz w:val="20"/>
          <w:szCs w:val="20"/>
          <w:lang w:eastAsia="ja-JP"/>
        </w:rPr>
        <w:t>4</w:t>
      </w:r>
      <w:r w:rsidR="007803AA" w:rsidRPr="006F02D2">
        <w:rPr>
          <w:rFonts w:ascii="Times New Roman" w:hAnsi="Times New Roman"/>
          <w:sz w:val="20"/>
          <w:szCs w:val="20"/>
          <w:lang w:eastAsia="ja-JP"/>
        </w:rPr>
        <w:t xml:space="preserve">: </w:t>
      </w:r>
      <w:r w:rsidR="00531689">
        <w:rPr>
          <w:rFonts w:ascii="Times New Roman" w:hAnsi="Times New Roman"/>
          <w:sz w:val="20"/>
          <w:szCs w:val="20"/>
          <w:lang w:eastAsia="ja-JP"/>
        </w:rPr>
        <w:t>I</w:t>
      </w:r>
      <w:r w:rsidR="007803AA">
        <w:rPr>
          <w:rFonts w:ascii="Times New Roman" w:hAnsi="Times New Roman"/>
          <w:sz w:val="20"/>
          <w:szCs w:val="20"/>
          <w:lang w:eastAsia="ja-JP"/>
        </w:rPr>
        <w:t>ncrease-</w:t>
      </w:r>
      <w:r w:rsidR="00531689">
        <w:rPr>
          <w:rFonts w:ascii="Times New Roman" w:hAnsi="Times New Roman"/>
          <w:sz w:val="20"/>
          <w:szCs w:val="20"/>
          <w:lang w:eastAsia="ja-JP"/>
        </w:rPr>
        <w:t>K</w:t>
      </w:r>
      <w:r w:rsidR="007803AA">
        <w:rPr>
          <w:rFonts w:ascii="Times New Roman" w:hAnsi="Times New Roman"/>
          <w:sz w:val="20"/>
          <w:szCs w:val="20"/>
          <w:lang w:eastAsia="ja-JP"/>
        </w:rPr>
        <w:t>ey</w:t>
      </w:r>
      <w:r w:rsidR="00BE0C55" w:rsidRPr="00594BCC">
        <w:rPr>
          <w:b/>
          <w:bCs/>
        </w:rPr>
        <w:t xml:space="preserve"> </w:t>
      </w:r>
    </w:p>
    <w:p w14:paraId="22FBD69A" w14:textId="68E95D82" w:rsidR="00E903FB" w:rsidRDefault="00E903FB" w:rsidP="00E903FB">
      <w:pPr>
        <w:pStyle w:val="Algorithm"/>
        <w:rPr>
          <w:b/>
          <w:bCs/>
        </w:rPr>
      </w:pPr>
      <w:r>
        <w:rPr>
          <w:b/>
          <w:bCs/>
        </w:rPr>
        <w:t xml:space="preserve">IF </w:t>
      </w:r>
      <w:r w:rsidRPr="00B36AD9">
        <w:rPr>
          <w:rFonts w:eastAsia="Verdana"/>
          <w14:ligatures w14:val="standard"/>
        </w:rPr>
        <w:t>pre(X)</w:t>
      </w:r>
      <w:r w:rsidRPr="00B36AD9">
        <w:rPr>
          <w:shd w:val="clear" w:color="auto" w:fill="FFFFFF"/>
        </w:rPr>
        <w:t xml:space="preserve"> = </w:t>
      </w:r>
      <w:r>
        <w:rPr>
          <w:rFonts w:hint="eastAsia"/>
          <w:shd w:val="clear" w:color="auto" w:fill="FFFFFF"/>
        </w:rPr>
        <w:t>NULL</w:t>
      </w:r>
      <w:r>
        <w:rPr>
          <w:shd w:val="clear" w:color="auto" w:fill="FFFFFF"/>
        </w:rPr>
        <w:t xml:space="preserve"> </w:t>
      </w:r>
      <w:r w:rsidRPr="00C324D3">
        <w:rPr>
          <w:b/>
          <w:bCs/>
        </w:rPr>
        <w:t>THEN</w:t>
      </w:r>
    </w:p>
    <w:p w14:paraId="67A11119" w14:textId="23899938" w:rsidR="00E903FB" w:rsidRDefault="00E903FB" w:rsidP="00E903FB">
      <w:pPr>
        <w:pStyle w:val="Algorithm"/>
        <w:ind w:firstLine="720"/>
        <w:rPr>
          <w:rFonts w:eastAsia="Verdana"/>
          <w:b/>
          <w:bCs/>
          <w14:ligatures w14:val="standard"/>
        </w:rPr>
      </w:pPr>
      <w:r w:rsidRPr="00004477">
        <w:rPr>
          <w:rFonts w:hint="eastAsia"/>
          <w:b/>
          <w:bCs/>
          <w:shd w:val="clear" w:color="auto" w:fill="FFFFFF"/>
        </w:rPr>
        <w:t>IF</w:t>
      </w:r>
      <w:r w:rsidRPr="00632328">
        <w:rPr>
          <w:rFonts w:hint="eastAsia"/>
          <w:shd w:val="clear" w:color="auto" w:fill="FFFFFF"/>
        </w:rPr>
        <w:t xml:space="preserve"> </w:t>
      </w:r>
      <w:r w:rsidRPr="00004477">
        <w:rPr>
          <w:rFonts w:eastAsia="Verdana" w:hint="eastAsia"/>
          <w14:ligatures w14:val="standard"/>
        </w:rPr>
        <w:t>bro</w:t>
      </w:r>
      <w:r w:rsidRPr="00004477">
        <w:rPr>
          <w:rFonts w:eastAsia="Verdana"/>
          <w14:ligatures w14:val="standard"/>
        </w:rPr>
        <w:t>(X)</w:t>
      </w:r>
      <w:r>
        <w:rPr>
          <w:rFonts w:eastAsia="Verdana"/>
          <w14:ligatures w14:val="standard"/>
        </w:rPr>
        <w:t xml:space="preserve"> </w:t>
      </w:r>
      <w:r w:rsidRPr="00AB030A">
        <w:rPr>
          <w:rFonts w:eastAsia="Verdana"/>
          <w14:ligatures w14:val="standard"/>
        </w:rPr>
        <w:t>≠</w:t>
      </w:r>
      <w:r w:rsidRPr="00B36AD9">
        <w:rPr>
          <w:shd w:val="clear" w:color="auto" w:fill="FFFFFF"/>
        </w:rPr>
        <w:t xml:space="preserve"> NULL </w:t>
      </w:r>
      <w:r>
        <w:rPr>
          <w:rFonts w:eastAsia="Verdana"/>
          <w14:ligatures w14:val="standard"/>
        </w:rPr>
        <w:t>&amp;</w:t>
      </w:r>
      <w:proofErr w:type="gramStart"/>
      <w:r>
        <w:rPr>
          <w:rFonts w:eastAsia="Verdana"/>
          <w14:ligatures w14:val="standard"/>
        </w:rPr>
        <w:t xml:space="preserve">&amp; </w:t>
      </w:r>
      <w:r w:rsidRPr="00632328">
        <w:rPr>
          <w:shd w:val="clear" w:color="auto" w:fill="FFFFFF"/>
        </w:rPr>
        <w:t>!</w:t>
      </w:r>
      <w:proofErr w:type="gramEnd"/>
      <w:r w:rsidRPr="00632328">
        <w:rPr>
          <w:shd w:val="clear" w:color="auto" w:fill="FFFFFF"/>
        </w:rPr>
        <w:t>(</w:t>
      </w:r>
      <w:r w:rsidRPr="00C121CA">
        <w:rPr>
          <w:rFonts w:ascii="Cambria Math" w:hAnsi="Cambria Math" w:cs="Cambria Math"/>
        </w:rPr>
        <w:t>κ</w:t>
      </w:r>
      <w:r w:rsidRPr="00004477">
        <w:rPr>
          <w:rFonts w:eastAsia="Verdana" w:hint="eastAsia"/>
          <w14:ligatures w14:val="standard"/>
        </w:rPr>
        <w:t>(</w:t>
      </w:r>
      <w:r>
        <w:rPr>
          <w:rFonts w:eastAsia="Verdana"/>
          <w14:ligatures w14:val="standard"/>
        </w:rPr>
        <w:t>X</w:t>
      </w:r>
      <w:r w:rsidRPr="00004477">
        <w:rPr>
          <w:rFonts w:eastAsia="Verdana"/>
          <w14:ligatures w14:val="standard"/>
        </w:rPr>
        <w:t>)</w:t>
      </w:r>
      <w:r>
        <w:rPr>
          <w:rFonts w:eastAsia="Verdana"/>
          <w14:ligatures w14:val="standard"/>
        </w:rPr>
        <w:t xml:space="preserve"> </w:t>
      </w:r>
      <w:r w:rsidRPr="00C121CA">
        <w:rPr>
          <w:rFonts w:ascii="Cambria Math" w:hAnsi="Cambria Math" w:cs="Cambria Math"/>
        </w:rPr>
        <w:t>⪯</w:t>
      </w:r>
      <w:r w:rsidRPr="00004477">
        <w:rPr>
          <w:shd w:val="clear" w:color="auto" w:fill="FFFFFF"/>
        </w:rPr>
        <w:t xml:space="preserve"> </w:t>
      </w:r>
      <w:r w:rsidRPr="00C121CA">
        <w:rPr>
          <w:rFonts w:ascii="Cambria Math" w:hAnsi="Cambria Math" w:cs="Cambria Math"/>
        </w:rPr>
        <w:t>κ</w:t>
      </w:r>
      <w:r w:rsidRPr="00004477">
        <w:rPr>
          <w:rFonts w:eastAsia="Verdana"/>
          <w14:ligatures w14:val="standard"/>
        </w:rPr>
        <w:t>(</w:t>
      </w:r>
      <w:r w:rsidRPr="00004477">
        <w:rPr>
          <w:rFonts w:eastAsia="Verdana" w:hint="eastAsia"/>
          <w14:ligatures w14:val="standard"/>
        </w:rPr>
        <w:t>bro</w:t>
      </w:r>
      <w:r w:rsidRPr="00004477">
        <w:rPr>
          <w:rFonts w:eastAsia="Verdana"/>
          <w14:ligatures w14:val="standard"/>
        </w:rPr>
        <w:t>(X))</w:t>
      </w:r>
      <w:r>
        <w:rPr>
          <w:rFonts w:eastAsia="Verdana"/>
          <w14:ligatures w14:val="standard"/>
        </w:rPr>
        <w:t xml:space="preserve">) </w:t>
      </w:r>
      <w:r w:rsidRPr="00004477">
        <w:rPr>
          <w:rFonts w:eastAsia="Verdana" w:hint="eastAsia"/>
          <w:b/>
          <w:bCs/>
          <w14:ligatures w14:val="standard"/>
        </w:rPr>
        <w:t>THEN</w:t>
      </w:r>
    </w:p>
    <w:p w14:paraId="2919E8C4" w14:textId="7883D0CB" w:rsidR="00E903FB" w:rsidRDefault="00E903FB" w:rsidP="00E903FB">
      <w:pPr>
        <w:pStyle w:val="Algorithm"/>
        <w:rPr>
          <w:rFonts w:eastAsia="Verdana"/>
          <w14:ligatures w14:val="standard"/>
        </w:rPr>
      </w:pPr>
      <w:r>
        <w:rPr>
          <w:rFonts w:eastAsia="Verdana"/>
          <w:b/>
          <w:bCs/>
          <w14:ligatures w14:val="standard"/>
        </w:rPr>
        <w:tab/>
      </w:r>
      <w:r w:rsidR="006C7417">
        <w:rPr>
          <w:rFonts w:eastAsia="Verdana"/>
          <w:b/>
          <w:bCs/>
          <w14:ligatures w14:val="standard"/>
        </w:rPr>
        <w:tab/>
      </w:r>
      <w:r>
        <w:rPr>
          <w:shd w:val="clear" w:color="auto" w:fill="FFFFFF"/>
        </w:rPr>
        <w:t>l</w:t>
      </w:r>
      <w:r w:rsidRPr="00DA1FA9">
        <w:rPr>
          <w:shd w:val="clear" w:color="auto" w:fill="FFFFFF"/>
        </w:rPr>
        <w:t xml:space="preserve">ocal </w:t>
      </w:r>
      <w:proofErr w:type="gramStart"/>
      <w:r w:rsidRPr="00DA1FA9">
        <w:rPr>
          <w:shd w:val="clear" w:color="auto" w:fill="FFFFFF"/>
        </w:rPr>
        <w:t>←</w:t>
      </w:r>
      <w:r>
        <w:rPr>
          <w:shd w:val="clear" w:color="auto" w:fill="FFFFFF"/>
        </w:rPr>
        <w:t xml:space="preserve">  </w:t>
      </w:r>
      <w:r w:rsidRPr="00004477">
        <w:rPr>
          <w:rFonts w:eastAsia="Verdana" w:hint="eastAsia"/>
          <w14:ligatures w14:val="standard"/>
        </w:rPr>
        <w:t>bro</w:t>
      </w:r>
      <w:proofErr w:type="gramEnd"/>
      <w:r w:rsidRPr="00004477">
        <w:rPr>
          <w:rFonts w:eastAsia="Verdana"/>
          <w14:ligatures w14:val="standard"/>
        </w:rPr>
        <w:t>(X)</w:t>
      </w:r>
    </w:p>
    <w:p w14:paraId="62036445" w14:textId="73EDE9AA" w:rsidR="00E903FB" w:rsidRDefault="00E903FB" w:rsidP="00E903FB">
      <w:pPr>
        <w:pStyle w:val="Algorithm"/>
        <w:rPr>
          <w:shd w:val="clear" w:color="auto" w:fill="FFFFFF"/>
        </w:rPr>
      </w:pPr>
      <w:r>
        <w:rPr>
          <w:rFonts w:eastAsia="Verdana"/>
          <w14:ligatures w14:val="standard"/>
        </w:rPr>
        <w:tab/>
      </w:r>
      <w:r w:rsidR="006C7417">
        <w:rPr>
          <w:rFonts w:eastAsia="Verdana"/>
          <w14:ligatures w14:val="standard"/>
        </w:rPr>
        <w:tab/>
      </w:r>
      <w:r>
        <w:rPr>
          <w:rFonts w:eastAsia="Verdana"/>
          <w14:ligatures w14:val="standard"/>
        </w:rPr>
        <w:t xml:space="preserve">bro(X) </w:t>
      </w:r>
      <w:r w:rsidRPr="00DA1FA9">
        <w:rPr>
          <w:shd w:val="clear" w:color="auto" w:fill="FFFFFF"/>
        </w:rPr>
        <w:t>←</w:t>
      </w:r>
      <w:r>
        <w:rPr>
          <w:shd w:val="clear" w:color="auto" w:fill="FFFFFF"/>
        </w:rPr>
        <w:t xml:space="preserve"> NULL</w:t>
      </w:r>
    </w:p>
    <w:p w14:paraId="372A8654" w14:textId="092A0A95" w:rsidR="00E903FB" w:rsidRDefault="00E903FB" w:rsidP="00E903FB">
      <w:pPr>
        <w:pStyle w:val="Algorithm"/>
        <w:rPr>
          <w:shd w:val="clear" w:color="auto" w:fill="FFFFFF"/>
        </w:rPr>
      </w:pPr>
      <w:r>
        <w:rPr>
          <w:shd w:val="clear" w:color="auto" w:fill="FFFFFF"/>
        </w:rPr>
        <w:tab/>
      </w:r>
      <w:r w:rsidR="006C7417">
        <w:rPr>
          <w:shd w:val="clear" w:color="auto" w:fill="FFFFFF"/>
        </w:rPr>
        <w:tab/>
      </w:r>
      <w:r>
        <w:rPr>
          <w:shd w:val="clear" w:color="auto" w:fill="FFFFFF"/>
        </w:rPr>
        <w:t xml:space="preserve">pre(local) </w:t>
      </w:r>
      <w:r w:rsidRPr="00DA1FA9">
        <w:rPr>
          <w:shd w:val="clear" w:color="auto" w:fill="FFFFFF"/>
        </w:rPr>
        <w:t>←</w:t>
      </w:r>
      <w:r>
        <w:rPr>
          <w:shd w:val="clear" w:color="auto" w:fill="FFFFFF"/>
        </w:rPr>
        <w:t xml:space="preserve"> NULL</w:t>
      </w:r>
    </w:p>
    <w:p w14:paraId="7570277E" w14:textId="77777777" w:rsidR="00E903FB" w:rsidRPr="00DA1FA9" w:rsidRDefault="00E903FB" w:rsidP="006C7417">
      <w:pPr>
        <w:pStyle w:val="Algorithm"/>
        <w:ind w:firstLineChars="800" w:firstLine="1440"/>
        <w:rPr>
          <w:shd w:val="clear" w:color="auto" w:fill="FFFFFF"/>
        </w:rPr>
      </w:pPr>
      <w:r w:rsidRPr="00B36AD9">
        <w:t xml:space="preserve">Insert </w:t>
      </w:r>
      <w:r w:rsidRPr="00B36AD9">
        <w:rPr>
          <w:rFonts w:eastAsia="Verdana"/>
          <w14:ligatures w14:val="standard"/>
        </w:rPr>
        <w:t xml:space="preserve">tree </w:t>
      </w:r>
      <w:r>
        <w:rPr>
          <w:rFonts w:eastAsia="Verdana"/>
          <w14:ligatures w14:val="standard"/>
        </w:rPr>
        <w:t xml:space="preserve">local </w:t>
      </w:r>
      <w:r w:rsidRPr="00B36AD9">
        <w:t xml:space="preserve">into </w:t>
      </w:r>
      <w:r w:rsidRPr="00955211">
        <w:t>ARR</w:t>
      </w:r>
    </w:p>
    <w:p w14:paraId="1474241E" w14:textId="01F960D6" w:rsidR="00E903FB" w:rsidRDefault="00E903FB" w:rsidP="00E903FB">
      <w:pPr>
        <w:pStyle w:val="Algorithm"/>
        <w:ind w:firstLine="720"/>
        <w:rPr>
          <w:b/>
          <w:bCs/>
          <w:shd w:val="clear" w:color="auto" w:fill="FFFFFF"/>
        </w:rPr>
      </w:pPr>
      <w:r w:rsidRPr="00004477">
        <w:rPr>
          <w:rFonts w:hint="eastAsia"/>
          <w:b/>
          <w:bCs/>
          <w:shd w:val="clear" w:color="auto" w:fill="FFFFFF"/>
        </w:rPr>
        <w:t>E</w:t>
      </w:r>
      <w:r w:rsidRPr="00004477">
        <w:rPr>
          <w:b/>
          <w:bCs/>
          <w:shd w:val="clear" w:color="auto" w:fill="FFFFFF"/>
        </w:rPr>
        <w:t>NDIF</w:t>
      </w:r>
    </w:p>
    <w:p w14:paraId="6529CAB6" w14:textId="668E7266" w:rsidR="004A2029" w:rsidRDefault="004A2029" w:rsidP="004A2029">
      <w:pPr>
        <w:pStyle w:val="Algorithm"/>
        <w:ind w:firstLine="720"/>
        <w:rPr>
          <w:rFonts w:eastAsia="Verdana"/>
          <w:b/>
          <w:bCs/>
          <w14:ligatures w14:val="standard"/>
        </w:rPr>
      </w:pPr>
      <w:r w:rsidRPr="00004477">
        <w:rPr>
          <w:rFonts w:hint="eastAsia"/>
          <w:b/>
          <w:bCs/>
          <w:shd w:val="clear" w:color="auto" w:fill="FFFFFF"/>
        </w:rPr>
        <w:t>IF</w:t>
      </w:r>
      <w:r w:rsidRPr="00632328">
        <w:rPr>
          <w:rFonts w:hint="eastAsia"/>
          <w:shd w:val="clear" w:color="auto" w:fill="FFFFFF"/>
        </w:rPr>
        <w:t xml:space="preserve"> </w:t>
      </w:r>
      <w:r>
        <w:rPr>
          <w:rFonts w:eastAsia="Verdana" w:hint="eastAsia"/>
          <w14:ligatures w14:val="standard"/>
        </w:rPr>
        <w:t>next</w:t>
      </w:r>
      <w:r w:rsidRPr="00004477">
        <w:rPr>
          <w:rFonts w:eastAsia="Verdana"/>
          <w14:ligatures w14:val="standard"/>
        </w:rPr>
        <w:t>(X)</w:t>
      </w:r>
      <w:r>
        <w:rPr>
          <w:rFonts w:eastAsia="Verdana"/>
          <w14:ligatures w14:val="standard"/>
        </w:rPr>
        <w:t xml:space="preserve"> </w:t>
      </w:r>
      <w:r w:rsidRPr="00AB030A">
        <w:rPr>
          <w:rFonts w:eastAsia="Verdana"/>
          <w14:ligatures w14:val="standard"/>
        </w:rPr>
        <w:t>≠</w:t>
      </w:r>
      <w:r w:rsidRPr="00B36AD9">
        <w:rPr>
          <w:shd w:val="clear" w:color="auto" w:fill="FFFFFF"/>
        </w:rPr>
        <w:t xml:space="preserve"> NULL </w:t>
      </w:r>
      <w:r>
        <w:rPr>
          <w:rFonts w:eastAsia="Verdana"/>
          <w14:ligatures w14:val="standard"/>
        </w:rPr>
        <w:t>&amp;</w:t>
      </w:r>
      <w:proofErr w:type="gramStart"/>
      <w:r>
        <w:rPr>
          <w:rFonts w:eastAsia="Verdana"/>
          <w14:ligatures w14:val="standard"/>
        </w:rPr>
        <w:t xml:space="preserve">&amp; </w:t>
      </w:r>
      <w:r w:rsidRPr="00632328">
        <w:rPr>
          <w:shd w:val="clear" w:color="auto" w:fill="FFFFFF"/>
        </w:rPr>
        <w:t>!</w:t>
      </w:r>
      <w:proofErr w:type="gramEnd"/>
      <w:r w:rsidRPr="00632328">
        <w:rPr>
          <w:shd w:val="clear" w:color="auto" w:fill="FFFFFF"/>
        </w:rPr>
        <w:t>(</w:t>
      </w:r>
      <w:r w:rsidRPr="00C121CA">
        <w:rPr>
          <w:rFonts w:ascii="Cambria Math" w:hAnsi="Cambria Math" w:cs="Cambria Math"/>
        </w:rPr>
        <w:t>κ</w:t>
      </w:r>
      <w:r w:rsidRPr="00004477">
        <w:rPr>
          <w:rFonts w:eastAsia="Verdana" w:hint="eastAsia"/>
          <w14:ligatures w14:val="standard"/>
        </w:rPr>
        <w:t>(</w:t>
      </w:r>
      <w:r>
        <w:rPr>
          <w:rFonts w:eastAsia="Verdana"/>
          <w14:ligatures w14:val="standard"/>
        </w:rPr>
        <w:t>X</w:t>
      </w:r>
      <w:r w:rsidRPr="00004477">
        <w:rPr>
          <w:rFonts w:eastAsia="Verdana"/>
          <w14:ligatures w14:val="standard"/>
        </w:rPr>
        <w:t>)</w:t>
      </w:r>
      <w:r>
        <w:rPr>
          <w:rFonts w:eastAsia="Verdana"/>
          <w14:ligatures w14:val="standard"/>
        </w:rPr>
        <w:t xml:space="preserve"> </w:t>
      </w:r>
      <w:r w:rsidRPr="00C121CA">
        <w:rPr>
          <w:rFonts w:ascii="Cambria Math" w:hAnsi="Cambria Math" w:cs="Cambria Math"/>
        </w:rPr>
        <w:t>⪯</w:t>
      </w:r>
      <w:r w:rsidRPr="00004477">
        <w:rPr>
          <w:shd w:val="clear" w:color="auto" w:fill="FFFFFF"/>
        </w:rPr>
        <w:t xml:space="preserve"> </w:t>
      </w:r>
      <w:r w:rsidRPr="00C121CA">
        <w:rPr>
          <w:rFonts w:ascii="Cambria Math" w:hAnsi="Cambria Math" w:cs="Cambria Math"/>
        </w:rPr>
        <w:t>κ</w:t>
      </w:r>
      <w:r w:rsidRPr="00004477">
        <w:rPr>
          <w:rFonts w:eastAsia="Verdana"/>
          <w14:ligatures w14:val="standard"/>
        </w:rPr>
        <w:t>(</w:t>
      </w:r>
      <w:r>
        <w:rPr>
          <w:rFonts w:eastAsia="Verdana" w:hint="eastAsia"/>
          <w14:ligatures w14:val="standard"/>
        </w:rPr>
        <w:t>next</w:t>
      </w:r>
      <w:r w:rsidRPr="00004477">
        <w:rPr>
          <w:rFonts w:eastAsia="Verdana"/>
          <w14:ligatures w14:val="standard"/>
        </w:rPr>
        <w:t>(X))</w:t>
      </w:r>
      <w:r>
        <w:rPr>
          <w:rFonts w:eastAsia="Verdana"/>
          <w14:ligatures w14:val="standard"/>
        </w:rPr>
        <w:t xml:space="preserve">) </w:t>
      </w:r>
      <w:r w:rsidRPr="00004477">
        <w:rPr>
          <w:rFonts w:eastAsia="Verdana" w:hint="eastAsia"/>
          <w:b/>
          <w:bCs/>
          <w14:ligatures w14:val="standard"/>
        </w:rPr>
        <w:t>THEN</w:t>
      </w:r>
    </w:p>
    <w:p w14:paraId="0F528B07" w14:textId="78A42EB9" w:rsidR="004A2029" w:rsidRDefault="004A2029" w:rsidP="004A2029">
      <w:pPr>
        <w:pStyle w:val="Algorithm"/>
        <w:rPr>
          <w:rFonts w:eastAsia="Verdana"/>
          <w14:ligatures w14:val="standard"/>
        </w:rPr>
      </w:pPr>
      <w:r>
        <w:rPr>
          <w:rFonts w:eastAsia="Verdana"/>
          <w:b/>
          <w:bCs/>
          <w14:ligatures w14:val="standard"/>
        </w:rPr>
        <w:tab/>
      </w:r>
      <w:r>
        <w:rPr>
          <w:rFonts w:eastAsia="Verdana"/>
          <w:b/>
          <w:bCs/>
          <w14:ligatures w14:val="standard"/>
        </w:rPr>
        <w:tab/>
      </w:r>
      <w:r>
        <w:rPr>
          <w:shd w:val="clear" w:color="auto" w:fill="FFFFFF"/>
        </w:rPr>
        <w:t>l</w:t>
      </w:r>
      <w:r w:rsidRPr="00DA1FA9">
        <w:rPr>
          <w:shd w:val="clear" w:color="auto" w:fill="FFFFFF"/>
        </w:rPr>
        <w:t xml:space="preserve">ocal </w:t>
      </w:r>
      <w:proofErr w:type="gramStart"/>
      <w:r w:rsidRPr="00DA1FA9">
        <w:rPr>
          <w:shd w:val="clear" w:color="auto" w:fill="FFFFFF"/>
        </w:rPr>
        <w:t>←</w:t>
      </w:r>
      <w:r>
        <w:rPr>
          <w:shd w:val="clear" w:color="auto" w:fill="FFFFFF"/>
        </w:rPr>
        <w:t xml:space="preserve">  </w:t>
      </w:r>
      <w:r w:rsidR="00402908">
        <w:rPr>
          <w:rFonts w:eastAsia="Verdana" w:hint="eastAsia"/>
          <w14:ligatures w14:val="standard"/>
        </w:rPr>
        <w:t>next</w:t>
      </w:r>
      <w:proofErr w:type="gramEnd"/>
      <w:r w:rsidRPr="00004477">
        <w:rPr>
          <w:rFonts w:eastAsia="Verdana"/>
          <w14:ligatures w14:val="standard"/>
        </w:rPr>
        <w:t>(X)</w:t>
      </w:r>
    </w:p>
    <w:p w14:paraId="6CAC3606" w14:textId="16488F0A" w:rsidR="004A2029" w:rsidRDefault="004A2029" w:rsidP="004A2029">
      <w:pPr>
        <w:pStyle w:val="Algorithm"/>
        <w:rPr>
          <w:shd w:val="clear" w:color="auto" w:fill="FFFFFF"/>
        </w:rPr>
      </w:pPr>
      <w:r>
        <w:rPr>
          <w:rFonts w:eastAsia="Verdana"/>
          <w14:ligatures w14:val="standard"/>
        </w:rPr>
        <w:tab/>
      </w:r>
      <w:r>
        <w:rPr>
          <w:rFonts w:eastAsia="Verdana"/>
          <w14:ligatures w14:val="standard"/>
        </w:rPr>
        <w:tab/>
      </w:r>
      <w:r w:rsidR="00402908">
        <w:rPr>
          <w:rFonts w:eastAsia="Verdana" w:hint="eastAsia"/>
          <w14:ligatures w14:val="standard"/>
        </w:rPr>
        <w:t>next</w:t>
      </w:r>
      <w:r>
        <w:rPr>
          <w:rFonts w:eastAsia="Verdana"/>
          <w14:ligatures w14:val="standard"/>
        </w:rPr>
        <w:t xml:space="preserve">(X) </w:t>
      </w:r>
      <w:r w:rsidRPr="00DA1FA9">
        <w:rPr>
          <w:shd w:val="clear" w:color="auto" w:fill="FFFFFF"/>
        </w:rPr>
        <w:t>←</w:t>
      </w:r>
      <w:r>
        <w:rPr>
          <w:shd w:val="clear" w:color="auto" w:fill="FFFFFF"/>
        </w:rPr>
        <w:t xml:space="preserve"> NULL</w:t>
      </w:r>
    </w:p>
    <w:p w14:paraId="25A18402" w14:textId="77777777" w:rsidR="004A2029" w:rsidRDefault="004A2029" w:rsidP="004A2029">
      <w:pPr>
        <w:pStyle w:val="Algorithm"/>
        <w:rPr>
          <w:shd w:val="clear" w:color="auto" w:fill="FFFFFF"/>
        </w:rPr>
      </w:pPr>
      <w:r>
        <w:rPr>
          <w:shd w:val="clear" w:color="auto" w:fill="FFFFFF"/>
        </w:rPr>
        <w:tab/>
      </w:r>
      <w:r>
        <w:rPr>
          <w:shd w:val="clear" w:color="auto" w:fill="FFFFFF"/>
        </w:rPr>
        <w:tab/>
        <w:t xml:space="preserve">pre(local) </w:t>
      </w:r>
      <w:r w:rsidRPr="00DA1FA9">
        <w:rPr>
          <w:shd w:val="clear" w:color="auto" w:fill="FFFFFF"/>
        </w:rPr>
        <w:t>←</w:t>
      </w:r>
      <w:r>
        <w:rPr>
          <w:shd w:val="clear" w:color="auto" w:fill="FFFFFF"/>
        </w:rPr>
        <w:t xml:space="preserve"> NULL</w:t>
      </w:r>
    </w:p>
    <w:p w14:paraId="40521612" w14:textId="77777777" w:rsidR="004A2029" w:rsidRPr="00DA1FA9" w:rsidRDefault="004A2029" w:rsidP="004A2029">
      <w:pPr>
        <w:pStyle w:val="Algorithm"/>
        <w:ind w:firstLineChars="800" w:firstLine="1440"/>
        <w:rPr>
          <w:shd w:val="clear" w:color="auto" w:fill="FFFFFF"/>
        </w:rPr>
      </w:pPr>
      <w:r w:rsidRPr="00B36AD9">
        <w:t xml:space="preserve">Insert </w:t>
      </w:r>
      <w:r w:rsidRPr="00B36AD9">
        <w:rPr>
          <w:rFonts w:eastAsia="Verdana"/>
          <w14:ligatures w14:val="standard"/>
        </w:rPr>
        <w:t xml:space="preserve">tree </w:t>
      </w:r>
      <w:r>
        <w:rPr>
          <w:rFonts w:eastAsia="Verdana"/>
          <w14:ligatures w14:val="standard"/>
        </w:rPr>
        <w:t xml:space="preserve">local </w:t>
      </w:r>
      <w:r w:rsidRPr="00B36AD9">
        <w:t xml:space="preserve">into </w:t>
      </w:r>
      <w:r w:rsidRPr="00955211">
        <w:t>ARR</w:t>
      </w:r>
    </w:p>
    <w:p w14:paraId="57049089" w14:textId="01C7B07D" w:rsidR="004A2029" w:rsidRPr="00E903FB" w:rsidRDefault="004A2029" w:rsidP="004A2029">
      <w:pPr>
        <w:pStyle w:val="Algorithm"/>
        <w:ind w:firstLine="720"/>
        <w:rPr>
          <w:rFonts w:hint="eastAsia"/>
          <w:b/>
          <w:bCs/>
          <w:shd w:val="clear" w:color="auto" w:fill="FFFFFF"/>
        </w:rPr>
      </w:pPr>
      <w:r w:rsidRPr="00004477">
        <w:rPr>
          <w:rFonts w:hint="eastAsia"/>
          <w:b/>
          <w:bCs/>
          <w:shd w:val="clear" w:color="auto" w:fill="FFFFFF"/>
        </w:rPr>
        <w:t>E</w:t>
      </w:r>
      <w:r w:rsidRPr="00004477">
        <w:rPr>
          <w:b/>
          <w:bCs/>
          <w:shd w:val="clear" w:color="auto" w:fill="FFFFFF"/>
        </w:rPr>
        <w:t>NDIF</w:t>
      </w:r>
    </w:p>
    <w:p w14:paraId="0B176856" w14:textId="07E4F394" w:rsidR="009E3D7B" w:rsidRDefault="00E903FB" w:rsidP="00E903FB">
      <w:pPr>
        <w:pStyle w:val="Algorithm"/>
        <w:rPr>
          <w:rFonts w:hint="eastAsia"/>
          <w:b/>
          <w:bCs/>
        </w:rPr>
      </w:pPr>
      <w:r w:rsidRPr="00C324D3">
        <w:rPr>
          <w:b/>
          <w:bCs/>
        </w:rPr>
        <w:t>ENDIF</w:t>
      </w:r>
    </w:p>
    <w:p w14:paraId="00E3D252" w14:textId="0FECA1A0" w:rsidR="009E3D7B" w:rsidRDefault="00EB3CEB" w:rsidP="009E3D7B">
      <w:pPr>
        <w:pStyle w:val="Algorithm"/>
        <w:rPr>
          <w:rFonts w:eastAsia="Verdana"/>
          <w:b/>
          <w:bCs/>
          <w14:ligatures w14:val="standard"/>
        </w:rPr>
      </w:pPr>
      <w:r w:rsidRPr="00004477">
        <w:rPr>
          <w:rFonts w:hint="eastAsia"/>
          <w:b/>
          <w:bCs/>
          <w:shd w:val="clear" w:color="auto" w:fill="FFFFFF"/>
        </w:rPr>
        <w:t>IF</w:t>
      </w:r>
      <w:r w:rsidRPr="00632328">
        <w:rPr>
          <w:rFonts w:hint="eastAsia"/>
          <w:shd w:val="clear" w:color="auto" w:fill="FFFFFF"/>
        </w:rPr>
        <w:t xml:space="preserve"> </w:t>
      </w:r>
      <w:r w:rsidR="00402908" w:rsidRPr="00B36AD9">
        <w:rPr>
          <w:shd w:val="clear" w:color="auto" w:fill="FFFFFF"/>
        </w:rPr>
        <w:t xml:space="preserve">pre(X) </w:t>
      </w:r>
      <w:r w:rsidR="00402908" w:rsidRPr="00AB030A">
        <w:rPr>
          <w:rFonts w:eastAsia="Verdana"/>
          <w14:ligatures w14:val="standard"/>
        </w:rPr>
        <w:t>≠</w:t>
      </w:r>
      <w:r w:rsidR="00402908" w:rsidRPr="00B36AD9">
        <w:rPr>
          <w:shd w:val="clear" w:color="auto" w:fill="FFFFFF"/>
        </w:rPr>
        <w:t xml:space="preserve"> NULL</w:t>
      </w:r>
      <w:r w:rsidR="00402908">
        <w:rPr>
          <w:shd w:val="clear" w:color="auto" w:fill="FFFFFF"/>
        </w:rPr>
        <w:t xml:space="preserve"> &amp;&amp; </w:t>
      </w:r>
      <w:r w:rsidR="00576DF1">
        <w:rPr>
          <w:shd w:val="clear" w:color="auto" w:fill="FFFFFF"/>
        </w:rPr>
        <w:t>bro</w:t>
      </w:r>
      <w:r w:rsidR="009E3D7B" w:rsidRPr="00B36AD9">
        <w:rPr>
          <w:rFonts w:hint="eastAsia"/>
          <w:shd w:val="clear" w:color="auto" w:fill="FFFFFF"/>
        </w:rPr>
        <w:t>(</w:t>
      </w:r>
      <w:r w:rsidR="009E3D7B" w:rsidRPr="00B36AD9">
        <w:rPr>
          <w:rFonts w:eastAsia="Verdana"/>
          <w14:ligatures w14:val="standard"/>
        </w:rPr>
        <w:t>pre(X)</w:t>
      </w:r>
      <w:r w:rsidR="009E3D7B" w:rsidRPr="00B36AD9">
        <w:rPr>
          <w:shd w:val="clear" w:color="auto" w:fill="FFFFFF"/>
        </w:rPr>
        <w:t>) = X</w:t>
      </w:r>
      <w:r w:rsidR="002D4083">
        <w:rPr>
          <w:rFonts w:eastAsia="Verdana"/>
          <w14:ligatures w14:val="standard"/>
        </w:rPr>
        <w:t xml:space="preserve"> </w:t>
      </w:r>
      <w:r w:rsidR="006B24BB" w:rsidRPr="00004477">
        <w:rPr>
          <w:rFonts w:eastAsia="Verdana" w:hint="eastAsia"/>
          <w:b/>
          <w:bCs/>
          <w14:ligatures w14:val="standard"/>
        </w:rPr>
        <w:t>THEN</w:t>
      </w:r>
      <w:r w:rsidR="00F91952">
        <w:rPr>
          <w:rFonts w:eastAsia="Verdana"/>
          <w:b/>
          <w:bCs/>
          <w14:ligatures w14:val="standard"/>
        </w:rPr>
        <w:t xml:space="preserve">                                      </w:t>
      </w:r>
      <w:r w:rsidR="00F91952" w:rsidRPr="00F91952">
        <w:rPr>
          <w:shd w:val="clear" w:color="auto" w:fill="FFFFFF"/>
        </w:rPr>
        <w:t xml:space="preserve"> </w:t>
      </w:r>
    </w:p>
    <w:p w14:paraId="3F08361C" w14:textId="04012FC6" w:rsidR="009E3D7B" w:rsidRDefault="009E3D7B" w:rsidP="009E3D7B">
      <w:pPr>
        <w:pStyle w:val="Algorithm"/>
        <w:ind w:firstLine="720"/>
        <w:rPr>
          <w:rFonts w:eastAsia="Verdana" w:hint="eastAsia"/>
          <w:b/>
          <w:bCs/>
          <w14:ligatures w14:val="standard"/>
        </w:rPr>
      </w:pPr>
      <w:r w:rsidRPr="00004477">
        <w:rPr>
          <w:rFonts w:hint="eastAsia"/>
          <w:b/>
          <w:bCs/>
          <w:shd w:val="clear" w:color="auto" w:fill="FFFFFF"/>
        </w:rPr>
        <w:t>IF</w:t>
      </w:r>
      <w:r w:rsidRPr="00632328">
        <w:rPr>
          <w:rFonts w:hint="eastAsia"/>
          <w:shd w:val="clear" w:color="auto" w:fill="FFFFFF"/>
        </w:rPr>
        <w:t xml:space="preserve"> </w:t>
      </w:r>
      <w:r w:rsidRPr="00004477">
        <w:rPr>
          <w:rFonts w:eastAsia="Verdana" w:hint="eastAsia"/>
          <w14:ligatures w14:val="standard"/>
        </w:rPr>
        <w:t>bro</w:t>
      </w:r>
      <w:r w:rsidRPr="00004477">
        <w:rPr>
          <w:rFonts w:eastAsia="Verdana"/>
          <w14:ligatures w14:val="standard"/>
        </w:rPr>
        <w:t>(X)</w:t>
      </w:r>
      <w:r>
        <w:rPr>
          <w:rFonts w:eastAsia="Verdana"/>
          <w14:ligatures w14:val="standard"/>
        </w:rPr>
        <w:t xml:space="preserve"> </w:t>
      </w:r>
      <w:r w:rsidRPr="00AB030A">
        <w:rPr>
          <w:rFonts w:eastAsia="Verdana"/>
          <w14:ligatures w14:val="standard"/>
        </w:rPr>
        <w:t>≠</w:t>
      </w:r>
      <w:r w:rsidRPr="00B36AD9">
        <w:rPr>
          <w:shd w:val="clear" w:color="auto" w:fill="FFFFFF"/>
        </w:rPr>
        <w:t xml:space="preserve"> NULL </w:t>
      </w:r>
      <w:r>
        <w:rPr>
          <w:rFonts w:eastAsia="Verdana"/>
          <w14:ligatures w14:val="standard"/>
        </w:rPr>
        <w:t>&amp;</w:t>
      </w:r>
      <w:proofErr w:type="gramStart"/>
      <w:r>
        <w:rPr>
          <w:rFonts w:eastAsia="Verdana"/>
          <w14:ligatures w14:val="standard"/>
        </w:rPr>
        <w:t xml:space="preserve">&amp; </w:t>
      </w:r>
      <w:r w:rsidRPr="00632328">
        <w:rPr>
          <w:shd w:val="clear" w:color="auto" w:fill="FFFFFF"/>
        </w:rPr>
        <w:t>!</w:t>
      </w:r>
      <w:proofErr w:type="gramEnd"/>
      <w:r w:rsidRPr="00632328">
        <w:rPr>
          <w:shd w:val="clear" w:color="auto" w:fill="FFFFFF"/>
        </w:rPr>
        <w:t>(</w:t>
      </w:r>
      <w:r w:rsidRPr="00C121CA">
        <w:rPr>
          <w:rFonts w:ascii="Cambria Math" w:hAnsi="Cambria Math" w:cs="Cambria Math"/>
        </w:rPr>
        <w:t>κ</w:t>
      </w:r>
      <w:r w:rsidRPr="00004477">
        <w:rPr>
          <w:rFonts w:eastAsia="Verdana" w:hint="eastAsia"/>
          <w14:ligatures w14:val="standard"/>
        </w:rPr>
        <w:t>(</w:t>
      </w:r>
      <w:r>
        <w:rPr>
          <w:rFonts w:eastAsia="Verdana"/>
          <w14:ligatures w14:val="standard"/>
        </w:rPr>
        <w:t>X</w:t>
      </w:r>
      <w:r w:rsidRPr="00004477">
        <w:rPr>
          <w:rFonts w:eastAsia="Verdana"/>
          <w14:ligatures w14:val="standard"/>
        </w:rPr>
        <w:t>)</w:t>
      </w:r>
      <w:r>
        <w:rPr>
          <w:rFonts w:eastAsia="Verdana"/>
          <w14:ligatures w14:val="standard"/>
        </w:rPr>
        <w:t xml:space="preserve"> </w:t>
      </w:r>
      <w:r w:rsidRPr="00C121CA">
        <w:rPr>
          <w:rFonts w:ascii="Cambria Math" w:hAnsi="Cambria Math" w:cs="Cambria Math"/>
        </w:rPr>
        <w:t>⪯</w:t>
      </w:r>
      <w:r w:rsidRPr="00004477">
        <w:rPr>
          <w:shd w:val="clear" w:color="auto" w:fill="FFFFFF"/>
        </w:rPr>
        <w:t xml:space="preserve"> </w:t>
      </w:r>
      <w:r w:rsidRPr="00C121CA">
        <w:rPr>
          <w:rFonts w:ascii="Cambria Math" w:hAnsi="Cambria Math" w:cs="Cambria Math"/>
        </w:rPr>
        <w:t>κ</w:t>
      </w:r>
      <w:r w:rsidRPr="00004477">
        <w:rPr>
          <w:rFonts w:eastAsia="Verdana"/>
          <w14:ligatures w14:val="standard"/>
        </w:rPr>
        <w:t>(</w:t>
      </w:r>
      <w:r w:rsidRPr="00004477">
        <w:rPr>
          <w:rFonts w:eastAsia="Verdana" w:hint="eastAsia"/>
          <w14:ligatures w14:val="standard"/>
        </w:rPr>
        <w:t>bro</w:t>
      </w:r>
      <w:r w:rsidRPr="00004477">
        <w:rPr>
          <w:rFonts w:eastAsia="Verdana"/>
          <w14:ligatures w14:val="standard"/>
        </w:rPr>
        <w:t>(X))</w:t>
      </w:r>
      <w:r>
        <w:rPr>
          <w:rFonts w:eastAsia="Verdana"/>
          <w14:ligatures w14:val="standard"/>
        </w:rPr>
        <w:t xml:space="preserve">) </w:t>
      </w:r>
      <w:r w:rsidRPr="00004477">
        <w:rPr>
          <w:rFonts w:eastAsia="Verdana" w:hint="eastAsia"/>
          <w:b/>
          <w:bCs/>
          <w14:ligatures w14:val="standard"/>
        </w:rPr>
        <w:t>THEN</w:t>
      </w:r>
      <w:r w:rsidR="00646BE8">
        <w:rPr>
          <w:rFonts w:eastAsia="Verdana"/>
          <w:b/>
          <w:bCs/>
          <w14:ligatures w14:val="standard"/>
        </w:rPr>
        <w:tab/>
      </w:r>
    </w:p>
    <w:p w14:paraId="3910967E" w14:textId="5845D6F0" w:rsidR="009E3D7B" w:rsidRDefault="009E3D7B" w:rsidP="009E3D7B">
      <w:pPr>
        <w:pStyle w:val="Algorithm"/>
        <w:rPr>
          <w:rFonts w:eastAsia="Verdana"/>
          <w14:ligatures w14:val="standard"/>
        </w:rPr>
      </w:pPr>
      <w:r>
        <w:rPr>
          <w:rFonts w:eastAsia="Verdana"/>
          <w:b/>
          <w:bCs/>
          <w14:ligatures w14:val="standard"/>
        </w:rPr>
        <w:tab/>
      </w:r>
      <w:r>
        <w:rPr>
          <w:rFonts w:eastAsia="Verdana"/>
          <w:b/>
          <w:bCs/>
          <w14:ligatures w14:val="standard"/>
        </w:rPr>
        <w:tab/>
      </w:r>
      <w:r w:rsidR="008D385B">
        <w:rPr>
          <w:shd w:val="clear" w:color="auto" w:fill="FFFFFF"/>
        </w:rPr>
        <w:t>l</w:t>
      </w:r>
      <w:r w:rsidR="008D385B" w:rsidRPr="00DA1FA9">
        <w:rPr>
          <w:shd w:val="clear" w:color="auto" w:fill="FFFFFF"/>
        </w:rPr>
        <w:t>ocal</w:t>
      </w:r>
      <w:proofErr w:type="gramStart"/>
      <w:r w:rsidRPr="00DA1FA9">
        <w:rPr>
          <w:shd w:val="clear" w:color="auto" w:fill="FFFFFF"/>
        </w:rPr>
        <w:t>←</w:t>
      </w:r>
      <w:r>
        <w:rPr>
          <w:shd w:val="clear" w:color="auto" w:fill="FFFFFF"/>
        </w:rPr>
        <w:t xml:space="preserve">  </w:t>
      </w:r>
      <w:r w:rsidRPr="00004477">
        <w:rPr>
          <w:rFonts w:eastAsia="Verdana"/>
          <w14:ligatures w14:val="standard"/>
        </w:rPr>
        <w:t>X</w:t>
      </w:r>
      <w:proofErr w:type="gramEnd"/>
    </w:p>
    <w:p w14:paraId="4C6A217C" w14:textId="2A6174E1" w:rsidR="009E3D7B" w:rsidRDefault="009E3D7B" w:rsidP="009E3D7B">
      <w:pPr>
        <w:pStyle w:val="Algorithm"/>
        <w:rPr>
          <w:shd w:val="clear" w:color="auto" w:fill="FFFFFF"/>
        </w:rPr>
      </w:pPr>
      <w:r>
        <w:rPr>
          <w:rFonts w:eastAsia="Verdana"/>
          <w14:ligatures w14:val="standard"/>
        </w:rPr>
        <w:tab/>
      </w:r>
      <w:r>
        <w:rPr>
          <w:rFonts w:eastAsia="Verdana"/>
          <w14:ligatures w14:val="standard"/>
        </w:rPr>
        <w:tab/>
      </w:r>
      <w:r w:rsidR="00155E73">
        <w:rPr>
          <w:rFonts w:eastAsia="Verdana"/>
          <w14:ligatures w14:val="standard"/>
        </w:rPr>
        <w:t>bro</w:t>
      </w:r>
      <w:r w:rsidR="00AC7D07">
        <w:rPr>
          <w:rFonts w:eastAsia="Verdana"/>
          <w14:ligatures w14:val="standard"/>
        </w:rPr>
        <w:t>(pre</w:t>
      </w:r>
      <w:r>
        <w:rPr>
          <w:rFonts w:eastAsia="Verdana"/>
          <w14:ligatures w14:val="standard"/>
        </w:rPr>
        <w:t>(X)</w:t>
      </w:r>
      <w:r w:rsidR="00AC7D07">
        <w:rPr>
          <w:rFonts w:eastAsia="Verdana"/>
          <w14:ligatures w14:val="standard"/>
        </w:rPr>
        <w:t>)</w:t>
      </w:r>
      <w:r>
        <w:rPr>
          <w:rFonts w:eastAsia="Verdana"/>
          <w14:ligatures w14:val="standard"/>
        </w:rPr>
        <w:t xml:space="preserve"> </w:t>
      </w:r>
      <w:r w:rsidRPr="00DA1FA9">
        <w:rPr>
          <w:shd w:val="clear" w:color="auto" w:fill="FFFFFF"/>
        </w:rPr>
        <w:t>←</w:t>
      </w:r>
      <w:r>
        <w:rPr>
          <w:shd w:val="clear" w:color="auto" w:fill="FFFFFF"/>
        </w:rPr>
        <w:t xml:space="preserve"> </w:t>
      </w:r>
      <w:r w:rsidR="00AC7D07">
        <w:rPr>
          <w:shd w:val="clear" w:color="auto" w:fill="FFFFFF"/>
        </w:rPr>
        <w:t>bro(X)</w:t>
      </w:r>
    </w:p>
    <w:p w14:paraId="1A56815A" w14:textId="1F9D720F" w:rsidR="009E3D7B" w:rsidRDefault="009E3D7B" w:rsidP="00AC7D07">
      <w:pPr>
        <w:pStyle w:val="Algorithm"/>
        <w:rPr>
          <w:shd w:val="clear" w:color="auto" w:fill="FFFFFF"/>
        </w:rPr>
      </w:pPr>
      <w:r>
        <w:rPr>
          <w:shd w:val="clear" w:color="auto" w:fill="FFFFFF"/>
        </w:rPr>
        <w:tab/>
      </w:r>
      <w:r>
        <w:rPr>
          <w:shd w:val="clear" w:color="auto" w:fill="FFFFFF"/>
        </w:rPr>
        <w:tab/>
        <w:t>pre</w:t>
      </w:r>
      <w:r w:rsidR="00AC7D07">
        <w:rPr>
          <w:shd w:val="clear" w:color="auto" w:fill="FFFFFF"/>
        </w:rPr>
        <w:t>(bro</w:t>
      </w:r>
      <w:r>
        <w:rPr>
          <w:shd w:val="clear" w:color="auto" w:fill="FFFFFF"/>
        </w:rPr>
        <w:t>(</w:t>
      </w:r>
      <w:r w:rsidR="00AC7D07">
        <w:rPr>
          <w:shd w:val="clear" w:color="auto" w:fill="FFFFFF"/>
        </w:rPr>
        <w:t>X</w:t>
      </w:r>
      <w:r>
        <w:rPr>
          <w:shd w:val="clear" w:color="auto" w:fill="FFFFFF"/>
        </w:rPr>
        <w:t>)</w:t>
      </w:r>
      <w:r w:rsidR="00AC7D07">
        <w:rPr>
          <w:shd w:val="clear" w:color="auto" w:fill="FFFFFF"/>
        </w:rPr>
        <w:t>)</w:t>
      </w:r>
      <w:r>
        <w:rPr>
          <w:shd w:val="clear" w:color="auto" w:fill="FFFFFF"/>
        </w:rPr>
        <w:t xml:space="preserve"> </w:t>
      </w:r>
      <w:r w:rsidRPr="00DA1FA9">
        <w:rPr>
          <w:shd w:val="clear" w:color="auto" w:fill="FFFFFF"/>
        </w:rPr>
        <w:t>←</w:t>
      </w:r>
      <w:r>
        <w:rPr>
          <w:shd w:val="clear" w:color="auto" w:fill="FFFFFF"/>
        </w:rPr>
        <w:t xml:space="preserve"> </w:t>
      </w:r>
      <w:r w:rsidR="00AC7D07">
        <w:rPr>
          <w:shd w:val="clear" w:color="auto" w:fill="FFFFFF"/>
        </w:rPr>
        <w:t>pre(X)</w:t>
      </w:r>
    </w:p>
    <w:p w14:paraId="3038AE80" w14:textId="24BBA1DF" w:rsidR="00AC7D07" w:rsidRDefault="00AC7D07" w:rsidP="00AC7D07">
      <w:pPr>
        <w:pStyle w:val="Algorithm"/>
        <w:rPr>
          <w:shd w:val="clear" w:color="auto" w:fill="FFFFFF"/>
        </w:rPr>
      </w:pPr>
      <w:r>
        <w:rPr>
          <w:shd w:val="clear" w:color="auto" w:fill="FFFFFF"/>
        </w:rPr>
        <w:tab/>
      </w:r>
      <w:r>
        <w:rPr>
          <w:shd w:val="clear" w:color="auto" w:fill="FFFFFF"/>
        </w:rPr>
        <w:tab/>
        <w:t>pre(</w:t>
      </w:r>
      <w:r w:rsidR="008D385B" w:rsidRPr="00004477">
        <w:rPr>
          <w:rFonts w:eastAsia="Verdana"/>
          <w14:ligatures w14:val="standard"/>
        </w:rPr>
        <w:t>X</w:t>
      </w:r>
      <w:r>
        <w:rPr>
          <w:shd w:val="clear" w:color="auto" w:fill="FFFFFF"/>
        </w:rPr>
        <w:t xml:space="preserve">) </w:t>
      </w:r>
      <w:proofErr w:type="gramStart"/>
      <w:r w:rsidRPr="00DA1FA9">
        <w:rPr>
          <w:shd w:val="clear" w:color="auto" w:fill="FFFFFF"/>
        </w:rPr>
        <w:t>←</w:t>
      </w:r>
      <w:r>
        <w:rPr>
          <w:shd w:val="clear" w:color="auto" w:fill="FFFFFF"/>
        </w:rPr>
        <w:t xml:space="preserve">  </w:t>
      </w:r>
      <w:r>
        <w:rPr>
          <w:rFonts w:eastAsia="Verdana"/>
          <w14:ligatures w14:val="standard"/>
        </w:rPr>
        <w:t>NULL</w:t>
      </w:r>
      <w:proofErr w:type="gramEnd"/>
    </w:p>
    <w:p w14:paraId="09923895" w14:textId="7FA54914" w:rsidR="00AC7D07" w:rsidRDefault="00AC7D07" w:rsidP="00AC7D07">
      <w:pPr>
        <w:pStyle w:val="Algorithm"/>
        <w:rPr>
          <w:rFonts w:eastAsia="Verdana"/>
          <w14:ligatures w14:val="standard"/>
        </w:rPr>
      </w:pPr>
      <w:r>
        <w:rPr>
          <w:shd w:val="clear" w:color="auto" w:fill="FFFFFF"/>
        </w:rPr>
        <w:lastRenderedPageBreak/>
        <w:tab/>
      </w:r>
      <w:r>
        <w:rPr>
          <w:shd w:val="clear" w:color="auto" w:fill="FFFFFF"/>
        </w:rPr>
        <w:tab/>
      </w:r>
      <w:r>
        <w:rPr>
          <w:shd w:val="clear" w:color="auto" w:fill="FFFFFF"/>
        </w:rPr>
        <w:t>bro</w:t>
      </w:r>
      <w:r>
        <w:rPr>
          <w:shd w:val="clear" w:color="auto" w:fill="FFFFFF"/>
        </w:rPr>
        <w:t>(</w:t>
      </w:r>
      <w:r w:rsidR="008D385B" w:rsidRPr="00004477">
        <w:rPr>
          <w:rFonts w:eastAsia="Verdana"/>
          <w14:ligatures w14:val="standard"/>
        </w:rPr>
        <w:t>X</w:t>
      </w:r>
      <w:r>
        <w:rPr>
          <w:shd w:val="clear" w:color="auto" w:fill="FFFFFF"/>
        </w:rPr>
        <w:t xml:space="preserve">) </w:t>
      </w:r>
      <w:proofErr w:type="gramStart"/>
      <w:r w:rsidRPr="00DA1FA9">
        <w:rPr>
          <w:shd w:val="clear" w:color="auto" w:fill="FFFFFF"/>
        </w:rPr>
        <w:t>←</w:t>
      </w:r>
      <w:r>
        <w:rPr>
          <w:shd w:val="clear" w:color="auto" w:fill="FFFFFF"/>
        </w:rPr>
        <w:t xml:space="preserve">  </w:t>
      </w:r>
      <w:r>
        <w:rPr>
          <w:rFonts w:eastAsia="Verdana"/>
          <w14:ligatures w14:val="standard"/>
        </w:rPr>
        <w:t>NULL</w:t>
      </w:r>
      <w:proofErr w:type="gramEnd"/>
    </w:p>
    <w:p w14:paraId="02F18778" w14:textId="5FEA1697" w:rsidR="00646BE8" w:rsidRPr="00646BE8" w:rsidRDefault="00646BE8" w:rsidP="00646BE8">
      <w:pPr>
        <w:pStyle w:val="Algorithm"/>
        <w:ind w:firstLineChars="800" w:firstLine="1440"/>
        <w:rPr>
          <w:rFonts w:hint="eastAsia"/>
          <w:shd w:val="clear" w:color="auto" w:fill="FFFFFF"/>
        </w:rPr>
      </w:pPr>
      <w:r w:rsidRPr="00B36AD9">
        <w:t xml:space="preserve">Insert </w:t>
      </w:r>
      <w:r w:rsidRPr="00B36AD9">
        <w:rPr>
          <w:rFonts w:eastAsia="Verdana"/>
          <w14:ligatures w14:val="standard"/>
        </w:rPr>
        <w:t xml:space="preserve">tree </w:t>
      </w:r>
      <w:r>
        <w:rPr>
          <w:shd w:val="clear" w:color="auto" w:fill="FFFFFF"/>
        </w:rPr>
        <w:t>l</w:t>
      </w:r>
      <w:r w:rsidRPr="00DA1FA9">
        <w:rPr>
          <w:shd w:val="clear" w:color="auto" w:fill="FFFFFF"/>
        </w:rPr>
        <w:t>ocal</w:t>
      </w:r>
      <w:r>
        <w:rPr>
          <w:shd w:val="clear" w:color="auto" w:fill="FFFFFF"/>
        </w:rPr>
        <w:t xml:space="preserve"> </w:t>
      </w:r>
      <w:r w:rsidRPr="00B36AD9">
        <w:t xml:space="preserve">into </w:t>
      </w:r>
      <w:r w:rsidRPr="00955211">
        <w:t>ARR</w:t>
      </w:r>
    </w:p>
    <w:p w14:paraId="03AD2261" w14:textId="77777777" w:rsidR="009E3D7B" w:rsidRDefault="009E3D7B" w:rsidP="009E3D7B">
      <w:pPr>
        <w:pStyle w:val="Algorithm"/>
        <w:ind w:firstLine="720"/>
        <w:rPr>
          <w:b/>
          <w:bCs/>
          <w:shd w:val="clear" w:color="auto" w:fill="FFFFFF"/>
        </w:rPr>
      </w:pPr>
      <w:r w:rsidRPr="00004477">
        <w:rPr>
          <w:rFonts w:hint="eastAsia"/>
          <w:b/>
          <w:bCs/>
          <w:shd w:val="clear" w:color="auto" w:fill="FFFFFF"/>
        </w:rPr>
        <w:t>E</w:t>
      </w:r>
      <w:r w:rsidRPr="00004477">
        <w:rPr>
          <w:b/>
          <w:bCs/>
          <w:shd w:val="clear" w:color="auto" w:fill="FFFFFF"/>
        </w:rPr>
        <w:t>NDIF</w:t>
      </w:r>
    </w:p>
    <w:p w14:paraId="240C9E0F" w14:textId="678261BE" w:rsidR="009E3D7B" w:rsidRPr="00646BE8" w:rsidRDefault="009E3D7B" w:rsidP="00646BE8">
      <w:pPr>
        <w:pStyle w:val="Algorithm"/>
        <w:ind w:firstLine="720"/>
        <w:rPr>
          <w:rFonts w:eastAsia="Verdana"/>
          <w:b/>
          <w:bCs/>
          <w14:ligatures w14:val="standard"/>
        </w:rPr>
      </w:pPr>
      <w:r w:rsidRPr="00004477">
        <w:rPr>
          <w:rFonts w:hint="eastAsia"/>
          <w:b/>
          <w:bCs/>
          <w:shd w:val="clear" w:color="auto" w:fill="FFFFFF"/>
        </w:rPr>
        <w:t>IF</w:t>
      </w:r>
      <w:r w:rsidRPr="00632328">
        <w:rPr>
          <w:rFonts w:hint="eastAsia"/>
          <w:shd w:val="clear" w:color="auto" w:fill="FFFFFF"/>
        </w:rPr>
        <w:t xml:space="preserve"> </w:t>
      </w:r>
      <w:r>
        <w:rPr>
          <w:rFonts w:eastAsia="Verdana" w:hint="eastAsia"/>
          <w14:ligatures w14:val="standard"/>
        </w:rPr>
        <w:t>next</w:t>
      </w:r>
      <w:r w:rsidRPr="00004477">
        <w:rPr>
          <w:rFonts w:eastAsia="Verdana"/>
          <w14:ligatures w14:val="standard"/>
        </w:rPr>
        <w:t>(X)</w:t>
      </w:r>
      <w:r>
        <w:rPr>
          <w:rFonts w:eastAsia="Verdana"/>
          <w14:ligatures w14:val="standard"/>
        </w:rPr>
        <w:t xml:space="preserve"> </w:t>
      </w:r>
      <w:r w:rsidRPr="00AB030A">
        <w:rPr>
          <w:rFonts w:eastAsia="Verdana"/>
          <w14:ligatures w14:val="standard"/>
        </w:rPr>
        <w:t>≠</w:t>
      </w:r>
      <w:r w:rsidRPr="00B36AD9">
        <w:rPr>
          <w:shd w:val="clear" w:color="auto" w:fill="FFFFFF"/>
        </w:rPr>
        <w:t xml:space="preserve"> NULL </w:t>
      </w:r>
      <w:r>
        <w:rPr>
          <w:rFonts w:eastAsia="Verdana"/>
          <w14:ligatures w14:val="standard"/>
        </w:rPr>
        <w:t>&amp;</w:t>
      </w:r>
      <w:proofErr w:type="gramStart"/>
      <w:r>
        <w:rPr>
          <w:rFonts w:eastAsia="Verdana"/>
          <w14:ligatures w14:val="standard"/>
        </w:rPr>
        <w:t xml:space="preserve">&amp; </w:t>
      </w:r>
      <w:r w:rsidRPr="00632328">
        <w:rPr>
          <w:shd w:val="clear" w:color="auto" w:fill="FFFFFF"/>
        </w:rPr>
        <w:t>!</w:t>
      </w:r>
      <w:proofErr w:type="gramEnd"/>
      <w:r w:rsidRPr="00632328">
        <w:rPr>
          <w:shd w:val="clear" w:color="auto" w:fill="FFFFFF"/>
        </w:rPr>
        <w:t>(</w:t>
      </w:r>
      <w:r w:rsidRPr="00C121CA">
        <w:rPr>
          <w:rFonts w:ascii="Cambria Math" w:hAnsi="Cambria Math" w:cs="Cambria Math"/>
        </w:rPr>
        <w:t>κ</w:t>
      </w:r>
      <w:r w:rsidRPr="00004477">
        <w:rPr>
          <w:rFonts w:eastAsia="Verdana" w:hint="eastAsia"/>
          <w14:ligatures w14:val="standard"/>
        </w:rPr>
        <w:t>(</w:t>
      </w:r>
      <w:r>
        <w:rPr>
          <w:rFonts w:eastAsia="Verdana"/>
          <w14:ligatures w14:val="standard"/>
        </w:rPr>
        <w:t>X</w:t>
      </w:r>
      <w:r w:rsidRPr="00004477">
        <w:rPr>
          <w:rFonts w:eastAsia="Verdana"/>
          <w14:ligatures w14:val="standard"/>
        </w:rPr>
        <w:t>)</w:t>
      </w:r>
      <w:r>
        <w:rPr>
          <w:rFonts w:eastAsia="Verdana"/>
          <w14:ligatures w14:val="standard"/>
        </w:rPr>
        <w:t xml:space="preserve"> </w:t>
      </w:r>
      <w:r w:rsidRPr="00C121CA">
        <w:rPr>
          <w:rFonts w:ascii="Cambria Math" w:hAnsi="Cambria Math" w:cs="Cambria Math"/>
        </w:rPr>
        <w:t>⪯</w:t>
      </w:r>
      <w:r w:rsidRPr="00004477">
        <w:rPr>
          <w:shd w:val="clear" w:color="auto" w:fill="FFFFFF"/>
        </w:rPr>
        <w:t xml:space="preserve"> </w:t>
      </w:r>
      <w:r w:rsidRPr="00C121CA">
        <w:rPr>
          <w:rFonts w:ascii="Cambria Math" w:hAnsi="Cambria Math" w:cs="Cambria Math"/>
        </w:rPr>
        <w:t>κ</w:t>
      </w:r>
      <w:r w:rsidRPr="00004477">
        <w:rPr>
          <w:rFonts w:eastAsia="Verdana"/>
          <w14:ligatures w14:val="standard"/>
        </w:rPr>
        <w:t>(</w:t>
      </w:r>
      <w:r>
        <w:rPr>
          <w:rFonts w:eastAsia="Verdana" w:hint="eastAsia"/>
          <w14:ligatures w14:val="standard"/>
        </w:rPr>
        <w:t>next</w:t>
      </w:r>
      <w:r w:rsidRPr="00004477">
        <w:rPr>
          <w:rFonts w:eastAsia="Verdana"/>
          <w14:ligatures w14:val="standard"/>
        </w:rPr>
        <w:t>(X))</w:t>
      </w:r>
      <w:r>
        <w:rPr>
          <w:rFonts w:eastAsia="Verdana"/>
          <w14:ligatures w14:val="standard"/>
        </w:rPr>
        <w:t xml:space="preserve">) </w:t>
      </w:r>
      <w:r w:rsidRPr="00004477">
        <w:rPr>
          <w:rFonts w:eastAsia="Verdana" w:hint="eastAsia"/>
          <w:b/>
          <w:bCs/>
          <w14:ligatures w14:val="standard"/>
        </w:rPr>
        <w:t>THEN</w:t>
      </w:r>
      <w:r w:rsidR="00646BE8">
        <w:rPr>
          <w:rFonts w:eastAsia="Verdana"/>
          <w:b/>
          <w:bCs/>
          <w14:ligatures w14:val="standard"/>
        </w:rPr>
        <w:t xml:space="preserve">        </w:t>
      </w:r>
    </w:p>
    <w:p w14:paraId="13186F7B" w14:textId="23763EF1" w:rsidR="009E3D7B" w:rsidRDefault="009E3D7B" w:rsidP="009E3D7B">
      <w:pPr>
        <w:pStyle w:val="Algorithm"/>
        <w:rPr>
          <w:rFonts w:eastAsia="Verdana"/>
          <w14:ligatures w14:val="standard"/>
        </w:rPr>
      </w:pPr>
      <w:r>
        <w:rPr>
          <w:rFonts w:eastAsia="Verdana"/>
          <w:b/>
          <w:bCs/>
          <w14:ligatures w14:val="standard"/>
        </w:rPr>
        <w:tab/>
      </w:r>
      <w:r>
        <w:rPr>
          <w:rFonts w:eastAsia="Verdana"/>
          <w:b/>
          <w:bCs/>
          <w14:ligatures w14:val="standard"/>
        </w:rPr>
        <w:tab/>
      </w:r>
      <w:r w:rsidR="008D385B">
        <w:rPr>
          <w:shd w:val="clear" w:color="auto" w:fill="FFFFFF"/>
        </w:rPr>
        <w:t>l</w:t>
      </w:r>
      <w:r w:rsidRPr="00DA1FA9">
        <w:rPr>
          <w:shd w:val="clear" w:color="auto" w:fill="FFFFFF"/>
        </w:rPr>
        <w:t xml:space="preserve">ocal </w:t>
      </w:r>
      <w:proofErr w:type="gramStart"/>
      <w:r w:rsidRPr="00DA1FA9">
        <w:rPr>
          <w:shd w:val="clear" w:color="auto" w:fill="FFFFFF"/>
        </w:rPr>
        <w:t>←</w:t>
      </w:r>
      <w:r>
        <w:rPr>
          <w:shd w:val="clear" w:color="auto" w:fill="FFFFFF"/>
        </w:rPr>
        <w:t xml:space="preserve">  </w:t>
      </w:r>
      <w:r>
        <w:rPr>
          <w:rFonts w:eastAsia="Verdana" w:hint="eastAsia"/>
          <w14:ligatures w14:val="standard"/>
        </w:rPr>
        <w:t>next</w:t>
      </w:r>
      <w:proofErr w:type="gramEnd"/>
      <w:r w:rsidRPr="00004477">
        <w:rPr>
          <w:rFonts w:eastAsia="Verdana"/>
          <w14:ligatures w14:val="standard"/>
        </w:rPr>
        <w:t>(X)</w:t>
      </w:r>
    </w:p>
    <w:p w14:paraId="2B7986D8" w14:textId="77777777" w:rsidR="009E3D7B" w:rsidRDefault="009E3D7B" w:rsidP="009E3D7B">
      <w:pPr>
        <w:pStyle w:val="Algorithm"/>
        <w:rPr>
          <w:shd w:val="clear" w:color="auto" w:fill="FFFFFF"/>
        </w:rPr>
      </w:pPr>
      <w:r>
        <w:rPr>
          <w:rFonts w:eastAsia="Verdana"/>
          <w14:ligatures w14:val="standard"/>
        </w:rPr>
        <w:tab/>
      </w:r>
      <w:r>
        <w:rPr>
          <w:rFonts w:eastAsia="Verdana"/>
          <w14:ligatures w14:val="standard"/>
        </w:rPr>
        <w:tab/>
      </w:r>
      <w:r>
        <w:rPr>
          <w:rFonts w:eastAsia="Verdana" w:hint="eastAsia"/>
          <w14:ligatures w14:val="standard"/>
        </w:rPr>
        <w:t>next</w:t>
      </w:r>
      <w:r>
        <w:rPr>
          <w:rFonts w:eastAsia="Verdana"/>
          <w14:ligatures w14:val="standard"/>
        </w:rPr>
        <w:t xml:space="preserve">(X) </w:t>
      </w:r>
      <w:r w:rsidRPr="00DA1FA9">
        <w:rPr>
          <w:shd w:val="clear" w:color="auto" w:fill="FFFFFF"/>
        </w:rPr>
        <w:t>←</w:t>
      </w:r>
      <w:r>
        <w:rPr>
          <w:shd w:val="clear" w:color="auto" w:fill="FFFFFF"/>
        </w:rPr>
        <w:t xml:space="preserve"> NULL</w:t>
      </w:r>
    </w:p>
    <w:p w14:paraId="7036D90B" w14:textId="77777777" w:rsidR="009E3D7B" w:rsidRDefault="009E3D7B" w:rsidP="009E3D7B">
      <w:pPr>
        <w:pStyle w:val="Algorithm"/>
        <w:rPr>
          <w:shd w:val="clear" w:color="auto" w:fill="FFFFFF"/>
        </w:rPr>
      </w:pPr>
      <w:r>
        <w:rPr>
          <w:shd w:val="clear" w:color="auto" w:fill="FFFFFF"/>
        </w:rPr>
        <w:tab/>
      </w:r>
      <w:r>
        <w:rPr>
          <w:shd w:val="clear" w:color="auto" w:fill="FFFFFF"/>
        </w:rPr>
        <w:tab/>
        <w:t xml:space="preserve">pre(local) </w:t>
      </w:r>
      <w:r w:rsidRPr="00DA1FA9">
        <w:rPr>
          <w:shd w:val="clear" w:color="auto" w:fill="FFFFFF"/>
        </w:rPr>
        <w:t>←</w:t>
      </w:r>
      <w:r>
        <w:rPr>
          <w:shd w:val="clear" w:color="auto" w:fill="FFFFFF"/>
        </w:rPr>
        <w:t xml:space="preserve"> NULL</w:t>
      </w:r>
    </w:p>
    <w:p w14:paraId="03316D44" w14:textId="0A597560" w:rsidR="009E3D7B" w:rsidRPr="00DA1FA9" w:rsidRDefault="009E3D7B" w:rsidP="009E3D7B">
      <w:pPr>
        <w:pStyle w:val="Algorithm"/>
        <w:ind w:firstLineChars="800" w:firstLine="1440"/>
        <w:rPr>
          <w:shd w:val="clear" w:color="auto" w:fill="FFFFFF"/>
        </w:rPr>
      </w:pPr>
      <w:r w:rsidRPr="00B36AD9">
        <w:t xml:space="preserve">Insert </w:t>
      </w:r>
      <w:r w:rsidRPr="00B36AD9">
        <w:rPr>
          <w:rFonts w:eastAsia="Verdana"/>
          <w14:ligatures w14:val="standard"/>
        </w:rPr>
        <w:t xml:space="preserve">tree </w:t>
      </w:r>
      <w:r w:rsidR="008D385B">
        <w:rPr>
          <w:shd w:val="clear" w:color="auto" w:fill="FFFFFF"/>
        </w:rPr>
        <w:t>l</w:t>
      </w:r>
      <w:r w:rsidR="008D385B" w:rsidRPr="00DA1FA9">
        <w:rPr>
          <w:shd w:val="clear" w:color="auto" w:fill="FFFFFF"/>
        </w:rPr>
        <w:t xml:space="preserve">ocal </w:t>
      </w:r>
      <w:r w:rsidRPr="00B36AD9">
        <w:t xml:space="preserve">into </w:t>
      </w:r>
      <w:r w:rsidRPr="00955211">
        <w:t>ARR</w:t>
      </w:r>
    </w:p>
    <w:p w14:paraId="601D7D3F" w14:textId="557D9AF0" w:rsidR="00AC7D07" w:rsidRPr="009E3D7B" w:rsidRDefault="009E3D7B" w:rsidP="00646BE8">
      <w:pPr>
        <w:pStyle w:val="Algorithm"/>
        <w:ind w:firstLine="720"/>
        <w:rPr>
          <w:rFonts w:hint="eastAsia"/>
          <w:b/>
          <w:bCs/>
          <w:shd w:val="clear" w:color="auto" w:fill="FFFFFF"/>
        </w:rPr>
      </w:pPr>
      <w:r w:rsidRPr="00004477">
        <w:rPr>
          <w:rFonts w:hint="eastAsia"/>
          <w:b/>
          <w:bCs/>
          <w:shd w:val="clear" w:color="auto" w:fill="FFFFFF"/>
        </w:rPr>
        <w:t>E</w:t>
      </w:r>
      <w:r w:rsidRPr="00004477">
        <w:rPr>
          <w:b/>
          <w:bCs/>
          <w:shd w:val="clear" w:color="auto" w:fill="FFFFFF"/>
        </w:rPr>
        <w:t>NDIF</w:t>
      </w:r>
    </w:p>
    <w:p w14:paraId="0313AE6E" w14:textId="20505B9A" w:rsidR="009E3D7B" w:rsidRDefault="002D4083" w:rsidP="009E3D7B">
      <w:pPr>
        <w:pStyle w:val="Algorithm"/>
        <w:rPr>
          <w:rFonts w:hint="eastAsia"/>
          <w:b/>
          <w:bCs/>
          <w:shd w:val="clear" w:color="auto" w:fill="FFFFFF"/>
        </w:rPr>
      </w:pPr>
      <w:r w:rsidRPr="00004477">
        <w:rPr>
          <w:rFonts w:hint="eastAsia"/>
          <w:b/>
          <w:bCs/>
          <w:shd w:val="clear" w:color="auto" w:fill="FFFFFF"/>
        </w:rPr>
        <w:t>E</w:t>
      </w:r>
      <w:r w:rsidRPr="00004477">
        <w:rPr>
          <w:b/>
          <w:bCs/>
          <w:shd w:val="clear" w:color="auto" w:fill="FFFFFF"/>
        </w:rPr>
        <w:t>NDIF</w:t>
      </w:r>
    </w:p>
    <w:p w14:paraId="3374636B" w14:textId="77777777" w:rsidR="009E3D7B" w:rsidRPr="009E3D7B" w:rsidRDefault="009E3D7B" w:rsidP="009E3D7B">
      <w:pPr>
        <w:pStyle w:val="Algorithm"/>
        <w:rPr>
          <w:rFonts w:eastAsia="Verdana" w:hint="eastAsia"/>
          <w:b/>
          <w:bCs/>
          <w14:ligatures w14:val="standard"/>
        </w:rPr>
      </w:pPr>
      <w:bookmarkStart w:id="33" w:name="OLE_LINK11"/>
      <w:bookmarkStart w:id="34" w:name="OLE_LINK12"/>
      <w:r w:rsidRPr="00004477">
        <w:rPr>
          <w:rFonts w:hint="eastAsia"/>
          <w:b/>
          <w:bCs/>
          <w:shd w:val="clear" w:color="auto" w:fill="FFFFFF"/>
        </w:rPr>
        <w:t>IF</w:t>
      </w:r>
      <w:r w:rsidRPr="00632328">
        <w:rPr>
          <w:rFonts w:hint="eastAsia"/>
          <w:shd w:val="clear" w:color="auto" w:fill="FFFFFF"/>
        </w:rPr>
        <w:t xml:space="preserve"> </w:t>
      </w:r>
      <w:r w:rsidRPr="00B36AD9">
        <w:rPr>
          <w:shd w:val="clear" w:color="auto" w:fill="FFFFFF"/>
        </w:rPr>
        <w:t xml:space="preserve">pre(X) </w:t>
      </w:r>
      <w:r w:rsidRPr="00AB030A">
        <w:rPr>
          <w:rFonts w:eastAsia="Verdana"/>
          <w14:ligatures w14:val="standard"/>
        </w:rPr>
        <w:t>≠</w:t>
      </w:r>
      <w:r w:rsidRPr="00B36AD9">
        <w:rPr>
          <w:shd w:val="clear" w:color="auto" w:fill="FFFFFF"/>
        </w:rPr>
        <w:t xml:space="preserve"> NULL</w:t>
      </w:r>
      <w:r>
        <w:rPr>
          <w:shd w:val="clear" w:color="auto" w:fill="FFFFFF"/>
        </w:rPr>
        <w:t xml:space="preserve"> &amp;&amp; </w:t>
      </w:r>
      <w:r w:rsidRPr="00B36AD9">
        <w:rPr>
          <w:shd w:val="clear" w:color="auto" w:fill="FFFFFF"/>
        </w:rPr>
        <w:t>next(</w:t>
      </w:r>
      <w:r w:rsidRPr="00B36AD9">
        <w:rPr>
          <w:rFonts w:eastAsia="Verdana"/>
          <w14:ligatures w14:val="standard"/>
        </w:rPr>
        <w:t>pre(X)</w:t>
      </w:r>
      <w:r w:rsidRPr="00B36AD9">
        <w:rPr>
          <w:shd w:val="clear" w:color="auto" w:fill="FFFFFF"/>
        </w:rPr>
        <w:t>) = X</w:t>
      </w:r>
      <w:r>
        <w:rPr>
          <w:rFonts w:eastAsia="Verdana"/>
          <w14:ligatures w14:val="standard"/>
        </w:rPr>
        <w:t xml:space="preserve"> </w:t>
      </w:r>
      <w:r w:rsidRPr="00004477">
        <w:rPr>
          <w:rFonts w:eastAsia="Verdana" w:hint="eastAsia"/>
          <w:b/>
          <w:bCs/>
          <w14:ligatures w14:val="standard"/>
        </w:rPr>
        <w:t>THEN</w:t>
      </w:r>
    </w:p>
    <w:p w14:paraId="1316D96A" w14:textId="66367AE8" w:rsidR="009E3D7B" w:rsidRPr="00F91952" w:rsidRDefault="009E3D7B" w:rsidP="00F91952">
      <w:pPr>
        <w:pStyle w:val="Algorithm"/>
        <w:ind w:firstLine="720"/>
        <w:rPr>
          <w:rFonts w:eastAsia="Verdana"/>
          <w:b/>
          <w:bCs/>
          <w14:ligatures w14:val="standard"/>
        </w:rPr>
      </w:pPr>
      <w:r w:rsidRPr="00004477">
        <w:rPr>
          <w:rFonts w:hint="eastAsia"/>
          <w:b/>
          <w:bCs/>
          <w:shd w:val="clear" w:color="auto" w:fill="FFFFFF"/>
        </w:rPr>
        <w:t>IF</w:t>
      </w:r>
      <w:r w:rsidRPr="00632328">
        <w:rPr>
          <w:rFonts w:hint="eastAsia"/>
          <w:shd w:val="clear" w:color="auto" w:fill="FFFFFF"/>
        </w:rPr>
        <w:t xml:space="preserve"> </w:t>
      </w:r>
      <w:r w:rsidR="003E0E3C">
        <w:rPr>
          <w:rFonts w:eastAsia="Verdana"/>
          <w14:ligatures w14:val="standard"/>
        </w:rPr>
        <w:t>next</w:t>
      </w:r>
      <w:r w:rsidRPr="00004477">
        <w:rPr>
          <w:rFonts w:eastAsia="Verdana"/>
          <w14:ligatures w14:val="standard"/>
        </w:rPr>
        <w:t>(X)</w:t>
      </w:r>
      <w:r>
        <w:rPr>
          <w:rFonts w:eastAsia="Verdana"/>
          <w14:ligatures w14:val="standard"/>
        </w:rPr>
        <w:t xml:space="preserve"> </w:t>
      </w:r>
      <w:r w:rsidRPr="00AB030A">
        <w:rPr>
          <w:rFonts w:eastAsia="Verdana"/>
          <w14:ligatures w14:val="standard"/>
        </w:rPr>
        <w:t>≠</w:t>
      </w:r>
      <w:r w:rsidRPr="00B36AD9">
        <w:rPr>
          <w:shd w:val="clear" w:color="auto" w:fill="FFFFFF"/>
        </w:rPr>
        <w:t xml:space="preserve"> NULL </w:t>
      </w:r>
      <w:r>
        <w:rPr>
          <w:rFonts w:eastAsia="Verdana"/>
          <w14:ligatures w14:val="standard"/>
        </w:rPr>
        <w:t>&amp;</w:t>
      </w:r>
      <w:proofErr w:type="gramStart"/>
      <w:r>
        <w:rPr>
          <w:rFonts w:eastAsia="Verdana"/>
          <w14:ligatures w14:val="standard"/>
        </w:rPr>
        <w:t xml:space="preserve">&amp; </w:t>
      </w:r>
      <w:r w:rsidRPr="00632328">
        <w:rPr>
          <w:shd w:val="clear" w:color="auto" w:fill="FFFFFF"/>
        </w:rPr>
        <w:t>!</w:t>
      </w:r>
      <w:proofErr w:type="gramEnd"/>
      <w:r w:rsidRPr="00632328">
        <w:rPr>
          <w:shd w:val="clear" w:color="auto" w:fill="FFFFFF"/>
        </w:rPr>
        <w:t>(</w:t>
      </w:r>
      <w:r w:rsidRPr="00C121CA">
        <w:rPr>
          <w:rFonts w:ascii="Cambria Math" w:hAnsi="Cambria Math" w:cs="Cambria Math"/>
        </w:rPr>
        <w:t>κ</w:t>
      </w:r>
      <w:r w:rsidRPr="00004477">
        <w:rPr>
          <w:rFonts w:eastAsia="Verdana" w:hint="eastAsia"/>
          <w14:ligatures w14:val="standard"/>
        </w:rPr>
        <w:t>(</w:t>
      </w:r>
      <w:r>
        <w:rPr>
          <w:rFonts w:eastAsia="Verdana"/>
          <w14:ligatures w14:val="standard"/>
        </w:rPr>
        <w:t>X</w:t>
      </w:r>
      <w:r w:rsidRPr="00004477">
        <w:rPr>
          <w:rFonts w:eastAsia="Verdana"/>
          <w14:ligatures w14:val="standard"/>
        </w:rPr>
        <w:t>)</w:t>
      </w:r>
      <w:r>
        <w:rPr>
          <w:rFonts w:eastAsia="Verdana"/>
          <w14:ligatures w14:val="standard"/>
        </w:rPr>
        <w:t xml:space="preserve"> </w:t>
      </w:r>
      <w:r w:rsidRPr="00C121CA">
        <w:rPr>
          <w:rFonts w:ascii="Cambria Math" w:hAnsi="Cambria Math" w:cs="Cambria Math"/>
        </w:rPr>
        <w:t>⪯</w:t>
      </w:r>
      <w:r w:rsidRPr="00004477">
        <w:rPr>
          <w:shd w:val="clear" w:color="auto" w:fill="FFFFFF"/>
        </w:rPr>
        <w:t xml:space="preserve"> </w:t>
      </w:r>
      <w:r w:rsidRPr="00C121CA">
        <w:rPr>
          <w:rFonts w:ascii="Cambria Math" w:hAnsi="Cambria Math" w:cs="Cambria Math"/>
        </w:rPr>
        <w:t>κ</w:t>
      </w:r>
      <w:r w:rsidRPr="00004477">
        <w:rPr>
          <w:rFonts w:eastAsia="Verdana"/>
          <w14:ligatures w14:val="standard"/>
        </w:rPr>
        <w:t>(</w:t>
      </w:r>
      <w:r w:rsidR="003E0E3C">
        <w:rPr>
          <w:rFonts w:eastAsia="Verdana"/>
          <w14:ligatures w14:val="standard"/>
        </w:rPr>
        <w:t>next</w:t>
      </w:r>
      <w:r w:rsidRPr="00004477">
        <w:rPr>
          <w:rFonts w:eastAsia="Verdana"/>
          <w14:ligatures w14:val="standard"/>
        </w:rPr>
        <w:t>(X))</w:t>
      </w:r>
      <w:r>
        <w:rPr>
          <w:rFonts w:eastAsia="Verdana"/>
          <w14:ligatures w14:val="standard"/>
        </w:rPr>
        <w:t xml:space="preserve">) </w:t>
      </w:r>
      <w:r w:rsidRPr="00004477">
        <w:rPr>
          <w:rFonts w:eastAsia="Verdana" w:hint="eastAsia"/>
          <w:b/>
          <w:bCs/>
          <w14:ligatures w14:val="standard"/>
        </w:rPr>
        <w:t>THEN</w:t>
      </w:r>
      <w:r w:rsidR="00F91952">
        <w:rPr>
          <w:rFonts w:eastAsia="Verdana"/>
          <w:b/>
          <w:bCs/>
          <w14:ligatures w14:val="standard"/>
        </w:rPr>
        <w:t xml:space="preserve"> </w:t>
      </w:r>
    </w:p>
    <w:p w14:paraId="56FB5029" w14:textId="77777777" w:rsidR="003E0E3C" w:rsidRDefault="009E3D7B" w:rsidP="003E0E3C">
      <w:pPr>
        <w:pStyle w:val="Algorithm"/>
        <w:rPr>
          <w:rFonts w:eastAsia="Verdana"/>
          <w14:ligatures w14:val="standard"/>
        </w:rPr>
      </w:pPr>
      <w:r>
        <w:rPr>
          <w:rFonts w:eastAsia="Verdana"/>
          <w:b/>
          <w:bCs/>
          <w14:ligatures w14:val="standard"/>
        </w:rPr>
        <w:tab/>
      </w:r>
      <w:r>
        <w:rPr>
          <w:rFonts w:eastAsia="Verdana"/>
          <w:b/>
          <w:bCs/>
          <w14:ligatures w14:val="standard"/>
        </w:rPr>
        <w:tab/>
      </w:r>
      <w:r w:rsidR="003E0E3C">
        <w:rPr>
          <w:shd w:val="clear" w:color="auto" w:fill="FFFFFF"/>
        </w:rPr>
        <w:t>l</w:t>
      </w:r>
      <w:r w:rsidR="003E0E3C" w:rsidRPr="00DA1FA9">
        <w:rPr>
          <w:shd w:val="clear" w:color="auto" w:fill="FFFFFF"/>
        </w:rPr>
        <w:t>ocal</w:t>
      </w:r>
      <w:proofErr w:type="gramStart"/>
      <w:r w:rsidR="003E0E3C" w:rsidRPr="00DA1FA9">
        <w:rPr>
          <w:shd w:val="clear" w:color="auto" w:fill="FFFFFF"/>
        </w:rPr>
        <w:t>←</w:t>
      </w:r>
      <w:r w:rsidR="003E0E3C">
        <w:rPr>
          <w:shd w:val="clear" w:color="auto" w:fill="FFFFFF"/>
        </w:rPr>
        <w:t xml:space="preserve">  </w:t>
      </w:r>
      <w:r w:rsidR="003E0E3C" w:rsidRPr="00004477">
        <w:rPr>
          <w:rFonts w:eastAsia="Verdana"/>
          <w14:ligatures w14:val="standard"/>
        </w:rPr>
        <w:t>X</w:t>
      </w:r>
      <w:proofErr w:type="gramEnd"/>
    </w:p>
    <w:p w14:paraId="023F0EAA" w14:textId="17712FC2" w:rsidR="003E0E3C" w:rsidRDefault="003E0E3C" w:rsidP="003E0E3C">
      <w:pPr>
        <w:pStyle w:val="Algorithm"/>
        <w:rPr>
          <w:shd w:val="clear" w:color="auto" w:fill="FFFFFF"/>
        </w:rPr>
      </w:pPr>
      <w:r>
        <w:rPr>
          <w:rFonts w:eastAsia="Verdana"/>
          <w14:ligatures w14:val="standard"/>
        </w:rPr>
        <w:tab/>
      </w:r>
      <w:r>
        <w:rPr>
          <w:rFonts w:eastAsia="Verdana"/>
          <w14:ligatures w14:val="standard"/>
        </w:rPr>
        <w:tab/>
      </w:r>
      <w:r>
        <w:rPr>
          <w:rFonts w:eastAsia="Verdana"/>
          <w14:ligatures w14:val="standard"/>
        </w:rPr>
        <w:t>next</w:t>
      </w:r>
      <w:r>
        <w:rPr>
          <w:rFonts w:eastAsia="Verdana"/>
          <w14:ligatures w14:val="standard"/>
        </w:rPr>
        <w:t xml:space="preserve">(pre(X)) </w:t>
      </w:r>
      <w:r w:rsidRPr="00DA1FA9">
        <w:rPr>
          <w:shd w:val="clear" w:color="auto" w:fill="FFFFFF"/>
        </w:rPr>
        <w:t>←</w:t>
      </w:r>
      <w:r>
        <w:rPr>
          <w:shd w:val="clear" w:color="auto" w:fill="FFFFFF"/>
        </w:rPr>
        <w:t xml:space="preserve"> </w:t>
      </w:r>
      <w:r>
        <w:rPr>
          <w:shd w:val="clear" w:color="auto" w:fill="FFFFFF"/>
        </w:rPr>
        <w:t>next</w:t>
      </w:r>
      <w:r>
        <w:rPr>
          <w:shd w:val="clear" w:color="auto" w:fill="FFFFFF"/>
        </w:rPr>
        <w:t>(X)</w:t>
      </w:r>
    </w:p>
    <w:p w14:paraId="48223419" w14:textId="2B05160A" w:rsidR="003E0E3C" w:rsidRDefault="003E0E3C" w:rsidP="003E0E3C">
      <w:pPr>
        <w:pStyle w:val="Algorithm"/>
        <w:rPr>
          <w:shd w:val="clear" w:color="auto" w:fill="FFFFFF"/>
        </w:rPr>
      </w:pPr>
      <w:r>
        <w:rPr>
          <w:shd w:val="clear" w:color="auto" w:fill="FFFFFF"/>
        </w:rPr>
        <w:tab/>
      </w:r>
      <w:r>
        <w:rPr>
          <w:shd w:val="clear" w:color="auto" w:fill="FFFFFF"/>
        </w:rPr>
        <w:tab/>
        <w:t>pre(</w:t>
      </w:r>
      <w:r>
        <w:rPr>
          <w:shd w:val="clear" w:color="auto" w:fill="FFFFFF"/>
        </w:rPr>
        <w:t>next</w:t>
      </w:r>
      <w:r>
        <w:rPr>
          <w:shd w:val="clear" w:color="auto" w:fill="FFFFFF"/>
        </w:rPr>
        <w:t xml:space="preserve">(X)) </w:t>
      </w:r>
      <w:r w:rsidRPr="00DA1FA9">
        <w:rPr>
          <w:shd w:val="clear" w:color="auto" w:fill="FFFFFF"/>
        </w:rPr>
        <w:t>←</w:t>
      </w:r>
      <w:r>
        <w:rPr>
          <w:shd w:val="clear" w:color="auto" w:fill="FFFFFF"/>
        </w:rPr>
        <w:t xml:space="preserve"> pre(X)</w:t>
      </w:r>
    </w:p>
    <w:p w14:paraId="63358098" w14:textId="77777777" w:rsidR="003E0E3C" w:rsidRDefault="003E0E3C" w:rsidP="003E0E3C">
      <w:pPr>
        <w:pStyle w:val="Algorithm"/>
        <w:rPr>
          <w:shd w:val="clear" w:color="auto" w:fill="FFFFFF"/>
        </w:rPr>
      </w:pPr>
      <w:r>
        <w:rPr>
          <w:shd w:val="clear" w:color="auto" w:fill="FFFFFF"/>
        </w:rPr>
        <w:tab/>
      </w:r>
      <w:r>
        <w:rPr>
          <w:shd w:val="clear" w:color="auto" w:fill="FFFFFF"/>
        </w:rPr>
        <w:tab/>
        <w:t>pre(</w:t>
      </w:r>
      <w:r w:rsidRPr="00004477">
        <w:rPr>
          <w:rFonts w:eastAsia="Verdana"/>
          <w14:ligatures w14:val="standard"/>
        </w:rPr>
        <w:t>X</w:t>
      </w:r>
      <w:r>
        <w:rPr>
          <w:shd w:val="clear" w:color="auto" w:fill="FFFFFF"/>
        </w:rPr>
        <w:t xml:space="preserve">) </w:t>
      </w:r>
      <w:proofErr w:type="gramStart"/>
      <w:r w:rsidRPr="00DA1FA9">
        <w:rPr>
          <w:shd w:val="clear" w:color="auto" w:fill="FFFFFF"/>
        </w:rPr>
        <w:t>←</w:t>
      </w:r>
      <w:r>
        <w:rPr>
          <w:shd w:val="clear" w:color="auto" w:fill="FFFFFF"/>
        </w:rPr>
        <w:t xml:space="preserve">  </w:t>
      </w:r>
      <w:r>
        <w:rPr>
          <w:rFonts w:eastAsia="Verdana"/>
          <w14:ligatures w14:val="standard"/>
        </w:rPr>
        <w:t>NULL</w:t>
      </w:r>
      <w:proofErr w:type="gramEnd"/>
    </w:p>
    <w:p w14:paraId="16932C13" w14:textId="0885E881" w:rsidR="003E0E3C" w:rsidRDefault="003E0E3C" w:rsidP="003E0E3C">
      <w:pPr>
        <w:pStyle w:val="Algorithm"/>
        <w:rPr>
          <w:rFonts w:eastAsia="Verdana"/>
          <w14:ligatures w14:val="standard"/>
        </w:rPr>
      </w:pPr>
      <w:r>
        <w:rPr>
          <w:shd w:val="clear" w:color="auto" w:fill="FFFFFF"/>
        </w:rPr>
        <w:tab/>
      </w:r>
      <w:r>
        <w:rPr>
          <w:shd w:val="clear" w:color="auto" w:fill="FFFFFF"/>
        </w:rPr>
        <w:tab/>
      </w:r>
      <w:r>
        <w:rPr>
          <w:shd w:val="clear" w:color="auto" w:fill="FFFFFF"/>
        </w:rPr>
        <w:t>next</w:t>
      </w:r>
      <w:r>
        <w:rPr>
          <w:shd w:val="clear" w:color="auto" w:fill="FFFFFF"/>
        </w:rPr>
        <w:t>(</w:t>
      </w:r>
      <w:r w:rsidRPr="00004477">
        <w:rPr>
          <w:rFonts w:eastAsia="Verdana"/>
          <w14:ligatures w14:val="standard"/>
        </w:rPr>
        <w:t>X</w:t>
      </w:r>
      <w:r>
        <w:rPr>
          <w:shd w:val="clear" w:color="auto" w:fill="FFFFFF"/>
        </w:rPr>
        <w:t xml:space="preserve">) </w:t>
      </w:r>
      <w:proofErr w:type="gramStart"/>
      <w:r w:rsidRPr="00DA1FA9">
        <w:rPr>
          <w:shd w:val="clear" w:color="auto" w:fill="FFFFFF"/>
        </w:rPr>
        <w:t>←</w:t>
      </w:r>
      <w:r>
        <w:rPr>
          <w:shd w:val="clear" w:color="auto" w:fill="FFFFFF"/>
        </w:rPr>
        <w:t xml:space="preserve">  </w:t>
      </w:r>
      <w:r>
        <w:rPr>
          <w:rFonts w:eastAsia="Verdana"/>
          <w14:ligatures w14:val="standard"/>
        </w:rPr>
        <w:t>NULL</w:t>
      </w:r>
      <w:proofErr w:type="gramEnd"/>
    </w:p>
    <w:p w14:paraId="270E9B1D" w14:textId="77777777" w:rsidR="003E0E3C" w:rsidRPr="00646BE8" w:rsidRDefault="003E0E3C" w:rsidP="003E0E3C">
      <w:pPr>
        <w:pStyle w:val="Algorithm"/>
        <w:ind w:firstLineChars="800" w:firstLine="1440"/>
        <w:rPr>
          <w:rFonts w:hint="eastAsia"/>
          <w:shd w:val="clear" w:color="auto" w:fill="FFFFFF"/>
        </w:rPr>
      </w:pPr>
      <w:r w:rsidRPr="00B36AD9">
        <w:t xml:space="preserve">Insert </w:t>
      </w:r>
      <w:r w:rsidRPr="00B36AD9">
        <w:rPr>
          <w:rFonts w:eastAsia="Verdana"/>
          <w14:ligatures w14:val="standard"/>
        </w:rPr>
        <w:t xml:space="preserve">tree </w:t>
      </w:r>
      <w:r>
        <w:rPr>
          <w:shd w:val="clear" w:color="auto" w:fill="FFFFFF"/>
        </w:rPr>
        <w:t>l</w:t>
      </w:r>
      <w:r w:rsidRPr="00DA1FA9">
        <w:rPr>
          <w:shd w:val="clear" w:color="auto" w:fill="FFFFFF"/>
        </w:rPr>
        <w:t>ocal</w:t>
      </w:r>
      <w:r>
        <w:rPr>
          <w:shd w:val="clear" w:color="auto" w:fill="FFFFFF"/>
        </w:rPr>
        <w:t xml:space="preserve"> </w:t>
      </w:r>
      <w:r w:rsidRPr="00B36AD9">
        <w:t xml:space="preserve">into </w:t>
      </w:r>
      <w:r w:rsidRPr="00955211">
        <w:t>ARR</w:t>
      </w:r>
    </w:p>
    <w:p w14:paraId="4DC968B5" w14:textId="77777777" w:rsidR="009E3D7B" w:rsidRDefault="009E3D7B" w:rsidP="009E3D7B">
      <w:pPr>
        <w:pStyle w:val="Algorithm"/>
        <w:ind w:firstLine="720"/>
        <w:rPr>
          <w:b/>
          <w:bCs/>
          <w:shd w:val="clear" w:color="auto" w:fill="FFFFFF"/>
        </w:rPr>
      </w:pPr>
      <w:r w:rsidRPr="00004477">
        <w:rPr>
          <w:rFonts w:hint="eastAsia"/>
          <w:b/>
          <w:bCs/>
          <w:shd w:val="clear" w:color="auto" w:fill="FFFFFF"/>
        </w:rPr>
        <w:t>E</w:t>
      </w:r>
      <w:r w:rsidRPr="00004477">
        <w:rPr>
          <w:b/>
          <w:bCs/>
          <w:shd w:val="clear" w:color="auto" w:fill="FFFFFF"/>
        </w:rPr>
        <w:t>NDIF</w:t>
      </w:r>
    </w:p>
    <w:p w14:paraId="42C2C471" w14:textId="0BB7B135" w:rsidR="009E3D7B" w:rsidRDefault="009E3D7B" w:rsidP="009E3D7B">
      <w:pPr>
        <w:pStyle w:val="Algorithm"/>
        <w:ind w:firstLine="720"/>
        <w:rPr>
          <w:rFonts w:eastAsia="Verdana"/>
          <w:b/>
          <w:bCs/>
          <w14:ligatures w14:val="standard"/>
        </w:rPr>
      </w:pPr>
      <w:r w:rsidRPr="00004477">
        <w:rPr>
          <w:rFonts w:hint="eastAsia"/>
          <w:b/>
          <w:bCs/>
          <w:shd w:val="clear" w:color="auto" w:fill="FFFFFF"/>
        </w:rPr>
        <w:t>IF</w:t>
      </w:r>
      <w:r w:rsidRPr="00632328">
        <w:rPr>
          <w:rFonts w:hint="eastAsia"/>
          <w:shd w:val="clear" w:color="auto" w:fill="FFFFFF"/>
        </w:rPr>
        <w:t xml:space="preserve"> </w:t>
      </w:r>
      <w:r w:rsidR="003E0E3C">
        <w:rPr>
          <w:rFonts w:eastAsia="Verdana"/>
          <w14:ligatures w14:val="standard"/>
        </w:rPr>
        <w:t>bro</w:t>
      </w:r>
      <w:r w:rsidRPr="00004477">
        <w:rPr>
          <w:rFonts w:eastAsia="Verdana"/>
          <w14:ligatures w14:val="standard"/>
        </w:rPr>
        <w:t>(X)</w:t>
      </w:r>
      <w:r>
        <w:rPr>
          <w:rFonts w:eastAsia="Verdana"/>
          <w14:ligatures w14:val="standard"/>
        </w:rPr>
        <w:t xml:space="preserve"> </w:t>
      </w:r>
      <w:r w:rsidRPr="00AB030A">
        <w:rPr>
          <w:rFonts w:eastAsia="Verdana"/>
          <w14:ligatures w14:val="standard"/>
        </w:rPr>
        <w:t>≠</w:t>
      </w:r>
      <w:r w:rsidRPr="00B36AD9">
        <w:rPr>
          <w:shd w:val="clear" w:color="auto" w:fill="FFFFFF"/>
        </w:rPr>
        <w:t xml:space="preserve"> NULL </w:t>
      </w:r>
      <w:r>
        <w:rPr>
          <w:rFonts w:eastAsia="Verdana"/>
          <w14:ligatures w14:val="standard"/>
        </w:rPr>
        <w:t>&amp;</w:t>
      </w:r>
      <w:proofErr w:type="gramStart"/>
      <w:r>
        <w:rPr>
          <w:rFonts w:eastAsia="Verdana"/>
          <w14:ligatures w14:val="standard"/>
        </w:rPr>
        <w:t xml:space="preserve">&amp; </w:t>
      </w:r>
      <w:r w:rsidRPr="00632328">
        <w:rPr>
          <w:shd w:val="clear" w:color="auto" w:fill="FFFFFF"/>
        </w:rPr>
        <w:t>!</w:t>
      </w:r>
      <w:proofErr w:type="gramEnd"/>
      <w:r w:rsidRPr="00632328">
        <w:rPr>
          <w:shd w:val="clear" w:color="auto" w:fill="FFFFFF"/>
        </w:rPr>
        <w:t>(</w:t>
      </w:r>
      <w:r w:rsidRPr="00C121CA">
        <w:rPr>
          <w:rFonts w:ascii="Cambria Math" w:hAnsi="Cambria Math" w:cs="Cambria Math"/>
        </w:rPr>
        <w:t>κ</w:t>
      </w:r>
      <w:r w:rsidRPr="00004477">
        <w:rPr>
          <w:rFonts w:eastAsia="Verdana" w:hint="eastAsia"/>
          <w14:ligatures w14:val="standard"/>
        </w:rPr>
        <w:t>(</w:t>
      </w:r>
      <w:r>
        <w:rPr>
          <w:rFonts w:eastAsia="Verdana"/>
          <w14:ligatures w14:val="standard"/>
        </w:rPr>
        <w:t>X</w:t>
      </w:r>
      <w:r w:rsidRPr="00004477">
        <w:rPr>
          <w:rFonts w:eastAsia="Verdana"/>
          <w14:ligatures w14:val="standard"/>
        </w:rPr>
        <w:t>)</w:t>
      </w:r>
      <w:r>
        <w:rPr>
          <w:rFonts w:eastAsia="Verdana"/>
          <w14:ligatures w14:val="standard"/>
        </w:rPr>
        <w:t xml:space="preserve"> </w:t>
      </w:r>
      <w:r w:rsidRPr="00C121CA">
        <w:rPr>
          <w:rFonts w:ascii="Cambria Math" w:hAnsi="Cambria Math" w:cs="Cambria Math"/>
        </w:rPr>
        <w:t>⪯</w:t>
      </w:r>
      <w:r w:rsidRPr="00004477">
        <w:rPr>
          <w:shd w:val="clear" w:color="auto" w:fill="FFFFFF"/>
        </w:rPr>
        <w:t xml:space="preserve"> </w:t>
      </w:r>
      <w:r w:rsidRPr="00C121CA">
        <w:rPr>
          <w:rFonts w:ascii="Cambria Math" w:hAnsi="Cambria Math" w:cs="Cambria Math"/>
        </w:rPr>
        <w:t>κ</w:t>
      </w:r>
      <w:r w:rsidRPr="00004477">
        <w:rPr>
          <w:rFonts w:eastAsia="Verdana"/>
          <w14:ligatures w14:val="standard"/>
        </w:rPr>
        <w:t>(</w:t>
      </w:r>
      <w:r w:rsidR="003E0E3C">
        <w:rPr>
          <w:rFonts w:eastAsia="Verdana"/>
          <w14:ligatures w14:val="standard"/>
        </w:rPr>
        <w:t>bro</w:t>
      </w:r>
      <w:r w:rsidRPr="00004477">
        <w:rPr>
          <w:rFonts w:eastAsia="Verdana"/>
          <w14:ligatures w14:val="standard"/>
        </w:rPr>
        <w:t>(X))</w:t>
      </w:r>
      <w:r>
        <w:rPr>
          <w:rFonts w:eastAsia="Verdana"/>
          <w14:ligatures w14:val="standard"/>
        </w:rPr>
        <w:t xml:space="preserve">) </w:t>
      </w:r>
      <w:r w:rsidRPr="00004477">
        <w:rPr>
          <w:rFonts w:eastAsia="Verdana" w:hint="eastAsia"/>
          <w:b/>
          <w:bCs/>
          <w14:ligatures w14:val="standard"/>
        </w:rPr>
        <w:t>THEN</w:t>
      </w:r>
    </w:p>
    <w:p w14:paraId="44F6F0FA" w14:textId="2D877CA6" w:rsidR="009E3D7B" w:rsidRDefault="009E3D7B" w:rsidP="009E3D7B">
      <w:pPr>
        <w:pStyle w:val="Algorithm"/>
        <w:rPr>
          <w:rFonts w:eastAsia="Verdana"/>
          <w14:ligatures w14:val="standard"/>
        </w:rPr>
      </w:pPr>
      <w:r>
        <w:rPr>
          <w:rFonts w:eastAsia="Verdana"/>
          <w:b/>
          <w:bCs/>
          <w14:ligatures w14:val="standard"/>
        </w:rPr>
        <w:tab/>
      </w:r>
      <w:r>
        <w:rPr>
          <w:rFonts w:eastAsia="Verdana"/>
          <w:b/>
          <w:bCs/>
          <w14:ligatures w14:val="standard"/>
        </w:rPr>
        <w:tab/>
      </w:r>
      <w:r>
        <w:rPr>
          <w:shd w:val="clear" w:color="auto" w:fill="FFFFFF"/>
        </w:rPr>
        <w:t>l</w:t>
      </w:r>
      <w:r w:rsidRPr="00DA1FA9">
        <w:rPr>
          <w:shd w:val="clear" w:color="auto" w:fill="FFFFFF"/>
        </w:rPr>
        <w:t xml:space="preserve">ocal </w:t>
      </w:r>
      <w:proofErr w:type="gramStart"/>
      <w:r w:rsidRPr="00DA1FA9">
        <w:rPr>
          <w:shd w:val="clear" w:color="auto" w:fill="FFFFFF"/>
        </w:rPr>
        <w:t>←</w:t>
      </w:r>
      <w:r>
        <w:rPr>
          <w:shd w:val="clear" w:color="auto" w:fill="FFFFFF"/>
        </w:rPr>
        <w:t xml:space="preserve">  </w:t>
      </w:r>
      <w:r w:rsidR="003E0E3C">
        <w:rPr>
          <w:rFonts w:eastAsia="Verdana"/>
          <w14:ligatures w14:val="standard"/>
        </w:rPr>
        <w:t>bro</w:t>
      </w:r>
      <w:proofErr w:type="gramEnd"/>
      <w:r w:rsidRPr="00004477">
        <w:rPr>
          <w:rFonts w:eastAsia="Verdana"/>
          <w14:ligatures w14:val="standard"/>
        </w:rPr>
        <w:t>(X)</w:t>
      </w:r>
    </w:p>
    <w:p w14:paraId="50877D10" w14:textId="32F48B39" w:rsidR="009E3D7B" w:rsidRDefault="009E3D7B" w:rsidP="009E3D7B">
      <w:pPr>
        <w:pStyle w:val="Algorithm"/>
        <w:rPr>
          <w:shd w:val="clear" w:color="auto" w:fill="FFFFFF"/>
        </w:rPr>
      </w:pPr>
      <w:r>
        <w:rPr>
          <w:rFonts w:eastAsia="Verdana"/>
          <w14:ligatures w14:val="standard"/>
        </w:rPr>
        <w:tab/>
      </w:r>
      <w:r>
        <w:rPr>
          <w:rFonts w:eastAsia="Verdana"/>
          <w14:ligatures w14:val="standard"/>
        </w:rPr>
        <w:tab/>
      </w:r>
      <w:r w:rsidR="003E0E3C">
        <w:rPr>
          <w:rFonts w:eastAsia="Verdana"/>
          <w14:ligatures w14:val="standard"/>
        </w:rPr>
        <w:t>bro</w:t>
      </w:r>
      <w:r>
        <w:rPr>
          <w:rFonts w:eastAsia="Verdana"/>
          <w14:ligatures w14:val="standard"/>
        </w:rPr>
        <w:t xml:space="preserve">(X) </w:t>
      </w:r>
      <w:r w:rsidRPr="00DA1FA9">
        <w:rPr>
          <w:shd w:val="clear" w:color="auto" w:fill="FFFFFF"/>
        </w:rPr>
        <w:t>←</w:t>
      </w:r>
      <w:r>
        <w:rPr>
          <w:shd w:val="clear" w:color="auto" w:fill="FFFFFF"/>
        </w:rPr>
        <w:t xml:space="preserve"> NULL</w:t>
      </w:r>
    </w:p>
    <w:p w14:paraId="78D5AB45" w14:textId="77777777" w:rsidR="009E3D7B" w:rsidRDefault="009E3D7B" w:rsidP="009E3D7B">
      <w:pPr>
        <w:pStyle w:val="Algorithm"/>
        <w:rPr>
          <w:shd w:val="clear" w:color="auto" w:fill="FFFFFF"/>
        </w:rPr>
      </w:pPr>
      <w:r>
        <w:rPr>
          <w:shd w:val="clear" w:color="auto" w:fill="FFFFFF"/>
        </w:rPr>
        <w:tab/>
      </w:r>
      <w:r>
        <w:rPr>
          <w:shd w:val="clear" w:color="auto" w:fill="FFFFFF"/>
        </w:rPr>
        <w:tab/>
        <w:t xml:space="preserve">pre(local) </w:t>
      </w:r>
      <w:r w:rsidRPr="00DA1FA9">
        <w:rPr>
          <w:shd w:val="clear" w:color="auto" w:fill="FFFFFF"/>
        </w:rPr>
        <w:t>←</w:t>
      </w:r>
      <w:r>
        <w:rPr>
          <w:shd w:val="clear" w:color="auto" w:fill="FFFFFF"/>
        </w:rPr>
        <w:t xml:space="preserve"> NULL</w:t>
      </w:r>
    </w:p>
    <w:p w14:paraId="38187BD0" w14:textId="77777777" w:rsidR="009E3D7B" w:rsidRPr="00DA1FA9" w:rsidRDefault="009E3D7B" w:rsidP="009E3D7B">
      <w:pPr>
        <w:pStyle w:val="Algorithm"/>
        <w:ind w:firstLineChars="800" w:firstLine="1440"/>
        <w:rPr>
          <w:shd w:val="clear" w:color="auto" w:fill="FFFFFF"/>
        </w:rPr>
      </w:pPr>
      <w:r w:rsidRPr="00B36AD9">
        <w:t xml:space="preserve">Insert </w:t>
      </w:r>
      <w:r w:rsidRPr="00B36AD9">
        <w:rPr>
          <w:rFonts w:eastAsia="Verdana"/>
          <w14:ligatures w14:val="standard"/>
        </w:rPr>
        <w:t xml:space="preserve">tree </w:t>
      </w:r>
      <w:r>
        <w:rPr>
          <w:rFonts w:eastAsia="Verdana"/>
          <w14:ligatures w14:val="standard"/>
        </w:rPr>
        <w:t xml:space="preserve">local </w:t>
      </w:r>
      <w:r w:rsidRPr="00B36AD9">
        <w:t xml:space="preserve">into </w:t>
      </w:r>
      <w:r w:rsidRPr="00955211">
        <w:t>ARR</w:t>
      </w:r>
    </w:p>
    <w:p w14:paraId="1E52BD3F" w14:textId="77777777" w:rsidR="009E3D7B" w:rsidRPr="009E3D7B" w:rsidRDefault="009E3D7B" w:rsidP="009E3D7B">
      <w:pPr>
        <w:pStyle w:val="Algorithm"/>
        <w:ind w:firstLine="720"/>
        <w:rPr>
          <w:rFonts w:hint="eastAsia"/>
          <w:b/>
          <w:bCs/>
          <w:shd w:val="clear" w:color="auto" w:fill="FFFFFF"/>
        </w:rPr>
      </w:pPr>
      <w:r w:rsidRPr="00004477">
        <w:rPr>
          <w:rFonts w:hint="eastAsia"/>
          <w:b/>
          <w:bCs/>
          <w:shd w:val="clear" w:color="auto" w:fill="FFFFFF"/>
        </w:rPr>
        <w:t>E</w:t>
      </w:r>
      <w:r w:rsidRPr="00004477">
        <w:rPr>
          <w:b/>
          <w:bCs/>
          <w:shd w:val="clear" w:color="auto" w:fill="FFFFFF"/>
        </w:rPr>
        <w:t>NDIF</w:t>
      </w:r>
    </w:p>
    <w:p w14:paraId="14CD318B" w14:textId="4D69A5C6" w:rsidR="009E3D7B" w:rsidRPr="00F91952" w:rsidRDefault="009E3D7B" w:rsidP="001C4204">
      <w:pPr>
        <w:pStyle w:val="Algorithm"/>
        <w:rPr>
          <w:rFonts w:hint="eastAsia"/>
          <w:b/>
          <w:bCs/>
          <w:shd w:val="clear" w:color="auto" w:fill="FFFFFF"/>
        </w:rPr>
      </w:pPr>
      <w:r w:rsidRPr="00004477">
        <w:rPr>
          <w:rFonts w:hint="eastAsia"/>
          <w:b/>
          <w:bCs/>
          <w:shd w:val="clear" w:color="auto" w:fill="FFFFFF"/>
        </w:rPr>
        <w:t>E</w:t>
      </w:r>
      <w:r w:rsidRPr="00004477">
        <w:rPr>
          <w:b/>
          <w:bCs/>
          <w:shd w:val="clear" w:color="auto" w:fill="FFFFFF"/>
        </w:rPr>
        <w:t>NDIF</w:t>
      </w:r>
    </w:p>
    <w:p w14:paraId="3AE31D5F" w14:textId="24420BD8" w:rsidR="001C4204" w:rsidRPr="00256DA0" w:rsidRDefault="001C4204" w:rsidP="001C4204">
      <w:pPr>
        <w:pStyle w:val="Algorithm"/>
        <w:rPr>
          <w:shd w:val="clear" w:color="auto" w:fill="FFFFFF"/>
        </w:rPr>
      </w:pPr>
      <w:r w:rsidRPr="00004477">
        <w:rPr>
          <w:rFonts w:eastAsia="Verdana" w:hint="eastAsia"/>
          <w:b/>
          <w:bCs/>
          <w14:ligatures w14:val="standard"/>
        </w:rPr>
        <w:t>I</w:t>
      </w:r>
      <w:r w:rsidRPr="00004477">
        <w:rPr>
          <w:rFonts w:eastAsia="Verdana"/>
          <w:b/>
          <w:bCs/>
          <w14:ligatures w14:val="standard"/>
        </w:rPr>
        <w:t>F</w:t>
      </w:r>
      <w:r w:rsidRPr="00004477">
        <w:rPr>
          <w:rFonts w:eastAsia="Verdana"/>
          <w14:ligatures w14:val="standard"/>
        </w:rPr>
        <w:t xml:space="preserve"> </w:t>
      </w:r>
      <w:r w:rsidR="005A4A9D" w:rsidRPr="005A4A9D">
        <w:rPr>
          <w:shd w:val="clear" w:color="auto" w:fill="FFFFFF"/>
        </w:rPr>
        <w:t>N</w:t>
      </w:r>
      <w:r w:rsidR="005A4A9D" w:rsidRPr="005A4A9D">
        <w:rPr>
          <w:rFonts w:ascii="Linux Libertine O" w:hAnsi="Linux Libertine O" w:cs="Linux Libertine O"/>
          <w:lang w:eastAsia="ja-JP"/>
        </w:rPr>
        <w:t>ode X is the heap minimum before its key is increased</w:t>
      </w:r>
      <w:r w:rsidRPr="00004477">
        <w:rPr>
          <w:rFonts w:eastAsia="Verdana"/>
          <w14:ligatures w14:val="standard"/>
        </w:rPr>
        <w:t xml:space="preserve"> </w:t>
      </w:r>
      <w:r w:rsidRPr="00004477">
        <w:rPr>
          <w:rFonts w:eastAsia="Verdana" w:hint="eastAsia"/>
          <w:b/>
          <w:bCs/>
          <w14:ligatures w14:val="standard"/>
        </w:rPr>
        <w:t>THEN</w:t>
      </w:r>
    </w:p>
    <w:p w14:paraId="35EA91DD" w14:textId="19310BAB" w:rsidR="001C4204" w:rsidRPr="00004477" w:rsidRDefault="001C4204" w:rsidP="001C4204">
      <w:pPr>
        <w:pStyle w:val="Algorithm"/>
        <w:ind w:firstLine="720"/>
        <w:rPr>
          <w:rFonts w:eastAsia="Verdana"/>
          <w14:ligatures w14:val="standard"/>
        </w:rPr>
      </w:pPr>
      <w:r w:rsidRPr="00004477">
        <w:rPr>
          <w:rFonts w:eastAsia="Verdana"/>
          <w14:ligatures w14:val="standard"/>
        </w:rPr>
        <w:t xml:space="preserve">update </w:t>
      </w:r>
      <w:bookmarkEnd w:id="33"/>
      <w:bookmarkEnd w:id="34"/>
      <w:proofErr w:type="spellStart"/>
      <w:r w:rsidRPr="00004477">
        <w:rPr>
          <w:rFonts w:eastAsia="Verdana"/>
          <w14:ligatures w14:val="standard"/>
        </w:rPr>
        <w:t>MinPtr</w:t>
      </w:r>
      <w:proofErr w:type="spellEnd"/>
      <w:r w:rsidRPr="00004477">
        <w:rPr>
          <w:rFonts w:eastAsia="Verdana"/>
          <w14:ligatures w14:val="standard"/>
        </w:rPr>
        <w:t xml:space="preserve"> to point to the minimum node</w:t>
      </w:r>
      <w:r w:rsidR="00F25D30">
        <w:rPr>
          <w:rFonts w:eastAsia="Verdana"/>
          <w14:ligatures w14:val="standard"/>
        </w:rPr>
        <w:t xml:space="preserve"> </w:t>
      </w:r>
      <w:r w:rsidR="00F25D30" w:rsidRPr="00256DA0">
        <w:rPr>
          <w:shd w:val="clear" w:color="auto" w:fill="FFFFFF"/>
        </w:rPr>
        <w:t>of the heap</w:t>
      </w:r>
    </w:p>
    <w:p w14:paraId="7F1745F1" w14:textId="02EAA8A6" w:rsidR="001C4204" w:rsidRPr="00004477" w:rsidRDefault="001C4204" w:rsidP="001C4204">
      <w:pPr>
        <w:pStyle w:val="Algorithm"/>
        <w:rPr>
          <w:b/>
          <w:bCs/>
          <w:shd w:val="clear" w:color="auto" w:fill="FFFFFF"/>
        </w:rPr>
      </w:pPr>
      <w:r w:rsidRPr="00004477">
        <w:rPr>
          <w:b/>
          <w:bCs/>
        </w:rPr>
        <w:t>ENDIF</w:t>
      </w:r>
    </w:p>
    <w:p w14:paraId="55DC1613" w14:textId="0B61D5E5" w:rsidR="00491643" w:rsidRPr="00B839D3" w:rsidRDefault="00B839D3" w:rsidP="00B839D3">
      <w:pPr>
        <w:pStyle w:val="Para"/>
        <w:rPr>
          <w:rFonts w:ascii="宋体" w:eastAsia="宋体" w:hAnsi="宋体" w:cs="宋体"/>
          <w:sz w:val="24"/>
        </w:rPr>
      </w:pPr>
      <w:r>
        <w:t xml:space="preserve">The </w:t>
      </w:r>
      <w:r w:rsidR="00253C90">
        <w:t>heap-</w:t>
      </w:r>
      <w:r w:rsidR="00F11395">
        <w:t>order</w:t>
      </w:r>
      <w:r>
        <w:t xml:space="preserve"> relation </w:t>
      </w:r>
      <w:r w:rsidRPr="00B839D3">
        <w:rPr>
          <w:rFonts w:eastAsia="Verdana"/>
          <w14:ligatures w14:val="standard"/>
        </w:rPr>
        <w:t>remain</w:t>
      </w:r>
      <w:r w:rsidR="00CE41DB">
        <w:rPr>
          <w:rFonts w:eastAsia="Verdana" w:hint="eastAsia"/>
          <w:lang w:eastAsia="zh-CN"/>
          <w14:ligatures w14:val="standard"/>
        </w:rPr>
        <w:t>s</w:t>
      </w:r>
      <w:r>
        <w:t xml:space="preserve"> unchanged when the minimum node</w:t>
      </w:r>
      <w:r w:rsidR="00947DA3">
        <w:t xml:space="preserve"> </w:t>
      </w:r>
      <m:oMath>
        <m:r>
          <w:rPr>
            <w:rFonts w:ascii="Cambria Math" w:hAnsi="Cambria Math" w:hint="eastAsia"/>
            <w:lang w:eastAsia="zh-CN"/>
          </w:rPr>
          <m:t>X</m:t>
        </m:r>
      </m:oMath>
      <w:r>
        <w:t xml:space="preserve"> is deleted. This operation is straightforward, as it simply involves removing the node, reinserting the resulting tree</w:t>
      </w:r>
      <w:r w:rsidR="00FF247F">
        <w:t>s</w:t>
      </w:r>
      <w:r>
        <w:t xml:space="preserve">, and updating the </w:t>
      </w:r>
      <m:oMath>
        <m:r>
          <w:rPr>
            <w:rFonts w:ascii="Cambria Math" w:hAnsi="Cambria Math"/>
          </w:rPr>
          <m:t>MinPtr</m:t>
        </m:r>
      </m:oMath>
      <w:r w:rsidR="00FF247F">
        <w:t>.</w:t>
      </w:r>
      <w:r w:rsidR="009E0835">
        <w:rPr>
          <w:rFonts w:ascii="宋体" w:eastAsia="宋体" w:hAnsi="宋体" w:cs="宋体"/>
          <w:sz w:val="24"/>
        </w:rPr>
        <w:t xml:space="preserve"> </w:t>
      </w:r>
      <w:r w:rsidR="00491643" w:rsidRPr="002043DA">
        <w:rPr>
          <w:rFonts w:eastAsia="Verdana"/>
          <w14:ligatures w14:val="standard"/>
        </w:rPr>
        <w:t>The minimum node dele</w:t>
      </w:r>
      <w:r w:rsidR="00491643">
        <w:rPr>
          <w:rFonts w:eastAsia="Verdana"/>
          <w14:ligatures w14:val="standard"/>
        </w:rPr>
        <w:t>te</w:t>
      </w:r>
      <w:r w:rsidR="00491643" w:rsidRPr="002043DA">
        <w:rPr>
          <w:rFonts w:eastAsia="Verdana"/>
          <w14:ligatures w14:val="standard"/>
        </w:rPr>
        <w:t xml:space="preserve"> operation implements the following </w:t>
      </w:r>
      <w:r w:rsidR="00491643" w:rsidRPr="00B44A9C">
        <w:rPr>
          <w:rFonts w:eastAsia="Verdana"/>
          <w14:ligatures w14:val="standard"/>
        </w:rPr>
        <w:t>procedure</w:t>
      </w:r>
      <w:r w:rsidR="00491643" w:rsidRPr="002043DA">
        <w:rPr>
          <w:rFonts w:eastAsia="Verdana"/>
          <w14:ligatures w14:val="standard"/>
        </w:rPr>
        <w:t>:</w:t>
      </w:r>
      <w:r w:rsidR="00491643">
        <w:rPr>
          <w:rFonts w:eastAsia="Verdana"/>
          <w14:ligatures w14:val="standard"/>
        </w:rPr>
        <w:t xml:space="preserve"> </w:t>
      </w:r>
    </w:p>
    <w:p w14:paraId="5E62F3F0" w14:textId="4394FADC" w:rsidR="007803AA" w:rsidRPr="006F02D2" w:rsidRDefault="009C47C9" w:rsidP="007803AA">
      <w:pPr>
        <w:pStyle w:val="AlgorithmCaption"/>
        <w:rPr>
          <w:rFonts w:ascii="Times New Roman" w:hAnsi="Times New Roman"/>
          <w:sz w:val="20"/>
          <w:szCs w:val="20"/>
          <w:lang w:eastAsia="ja-JP"/>
        </w:rPr>
      </w:pPr>
      <w:r>
        <w:rPr>
          <w:rFonts w:ascii="Times New Roman" w:hAnsi="Times New Roman"/>
          <w:sz w:val="20"/>
          <w:szCs w:val="20"/>
        </w:rPr>
        <w:t>OPERATION</w:t>
      </w:r>
      <w:r w:rsidRPr="006F02D2">
        <w:rPr>
          <w:rFonts w:ascii="Times New Roman" w:hAnsi="Times New Roman"/>
          <w:sz w:val="20"/>
          <w:szCs w:val="20"/>
          <w:lang w:eastAsia="ja-JP"/>
        </w:rPr>
        <w:t xml:space="preserve"> </w:t>
      </w:r>
      <w:r w:rsidR="00C32AA2">
        <w:rPr>
          <w:rFonts w:ascii="Times New Roman" w:hAnsi="Times New Roman"/>
          <w:sz w:val="20"/>
          <w:szCs w:val="20"/>
          <w:lang w:eastAsia="ja-JP"/>
        </w:rPr>
        <w:t>5</w:t>
      </w:r>
      <w:r w:rsidR="007803AA" w:rsidRPr="006F02D2">
        <w:rPr>
          <w:rFonts w:ascii="Times New Roman" w:hAnsi="Times New Roman"/>
          <w:sz w:val="20"/>
          <w:szCs w:val="20"/>
          <w:lang w:eastAsia="ja-JP"/>
        </w:rPr>
        <w:t xml:space="preserve">: </w:t>
      </w:r>
      <w:r w:rsidR="00A42CFE">
        <w:rPr>
          <w:rFonts w:ascii="Times New Roman" w:hAnsi="Times New Roman"/>
          <w:sz w:val="20"/>
          <w:szCs w:val="20"/>
          <w:lang w:eastAsia="ja-JP"/>
        </w:rPr>
        <w:t>D</w:t>
      </w:r>
      <w:r w:rsidR="00491643">
        <w:rPr>
          <w:rFonts w:ascii="Times New Roman" w:hAnsi="Times New Roman"/>
          <w:sz w:val="20"/>
          <w:szCs w:val="20"/>
          <w:lang w:eastAsia="ja-JP"/>
        </w:rPr>
        <w:t>elete</w:t>
      </w:r>
      <w:r w:rsidR="007803AA">
        <w:rPr>
          <w:rFonts w:ascii="Times New Roman" w:hAnsi="Times New Roman"/>
          <w:sz w:val="20"/>
          <w:szCs w:val="20"/>
          <w:lang w:eastAsia="ja-JP"/>
        </w:rPr>
        <w:t>-</w:t>
      </w:r>
      <w:r w:rsidR="00A42CFE">
        <w:rPr>
          <w:rFonts w:ascii="Times New Roman" w:hAnsi="Times New Roman"/>
          <w:sz w:val="20"/>
          <w:szCs w:val="20"/>
          <w:lang w:eastAsia="ja-JP"/>
        </w:rPr>
        <w:t>M</w:t>
      </w:r>
      <w:r w:rsidR="00491643">
        <w:rPr>
          <w:rFonts w:ascii="Times New Roman" w:hAnsi="Times New Roman"/>
          <w:sz w:val="20"/>
          <w:szCs w:val="20"/>
          <w:lang w:eastAsia="ja-JP"/>
        </w:rPr>
        <w:t>in</w:t>
      </w:r>
    </w:p>
    <w:p w14:paraId="00DECD9B" w14:textId="77777777" w:rsidR="00D544C9" w:rsidRPr="00004477" w:rsidRDefault="00AB030A" w:rsidP="00D544C9">
      <w:pPr>
        <w:pStyle w:val="Algorithm"/>
        <w:rPr>
          <w:rFonts w:eastAsia="Verdana"/>
          <w14:ligatures w14:val="standard"/>
        </w:rPr>
      </w:pPr>
      <w:r w:rsidRPr="00004477">
        <w:rPr>
          <w:rFonts w:eastAsia="Verdana"/>
          <w:b/>
          <w:bCs/>
          <w14:ligatures w14:val="standard"/>
        </w:rPr>
        <w:t>IF</w:t>
      </w:r>
      <w:r w:rsidRPr="00004477">
        <w:rPr>
          <w:rFonts w:eastAsia="Verdana"/>
          <w14:ligatures w14:val="standard"/>
        </w:rPr>
        <w:t xml:space="preserve"> </w:t>
      </w:r>
      <w:r w:rsidR="009A5902" w:rsidRPr="00004477">
        <w:rPr>
          <w:rFonts w:eastAsia="Verdana"/>
          <w14:ligatures w14:val="standard"/>
        </w:rPr>
        <w:t xml:space="preserve">bro(X) </w:t>
      </w:r>
      <w:r w:rsidR="00063C0B" w:rsidRPr="00004477">
        <w:rPr>
          <w:rFonts w:eastAsia="Verdana"/>
          <w14:ligatures w14:val="standard"/>
        </w:rPr>
        <w:t>≠</w:t>
      </w:r>
      <w:r w:rsidR="009A5902" w:rsidRPr="00004477">
        <w:rPr>
          <w:rFonts w:eastAsia="Verdana"/>
          <w14:ligatures w14:val="standard"/>
        </w:rPr>
        <w:t xml:space="preserve"> NULL</w:t>
      </w:r>
      <w:r w:rsidR="00525C19" w:rsidRPr="00004477">
        <w:rPr>
          <w:rFonts w:eastAsia="Verdana"/>
          <w14:ligatures w14:val="standard"/>
        </w:rPr>
        <w:tab/>
      </w:r>
      <w:r w:rsidR="00FD440D" w:rsidRPr="00004477">
        <w:rPr>
          <w:rFonts w:eastAsia="Verdana"/>
          <w:b/>
          <w:bCs/>
          <w14:ligatures w14:val="standard"/>
        </w:rPr>
        <w:t>THEN</w:t>
      </w:r>
      <w:r w:rsidR="00D544C9" w:rsidRPr="00004477">
        <w:rPr>
          <w:rFonts w:eastAsia="Verdana" w:hint="eastAsia"/>
          <w14:ligatures w14:val="standard"/>
        </w:rPr>
        <w:t xml:space="preserve"> </w:t>
      </w:r>
    </w:p>
    <w:p w14:paraId="6CD8F13E" w14:textId="59ABB5DB" w:rsidR="00D544C9" w:rsidRPr="00004477" w:rsidRDefault="0074002D" w:rsidP="00D544C9">
      <w:pPr>
        <w:pStyle w:val="Algorithm"/>
        <w:ind w:firstLine="720"/>
        <w:rPr>
          <w:rFonts w:eastAsia="Verdana"/>
          <w14:ligatures w14:val="standard"/>
        </w:rPr>
      </w:pPr>
      <w:r w:rsidRPr="00004477">
        <w:t>ARR</w:t>
      </w:r>
      <w:r w:rsidR="00F42C9B" w:rsidRPr="00004477">
        <w:rPr>
          <w:rFonts w:eastAsia="Verdana"/>
          <w14:ligatures w14:val="standard"/>
        </w:rPr>
        <w:t>[</w:t>
      </w:r>
      <w:proofErr w:type="spellStart"/>
      <w:r w:rsidR="006165D8" w:rsidRPr="00004477">
        <w:rPr>
          <w:rFonts w:eastAsia="Verdana"/>
          <w14:ligatures w14:val="standard"/>
        </w:rPr>
        <w:t>FreePtr</w:t>
      </w:r>
      <w:proofErr w:type="spellEnd"/>
      <w:r w:rsidR="006165D8" w:rsidRPr="00004477">
        <w:rPr>
          <w:rFonts w:eastAsia="Verdana"/>
          <w14:ligatures w14:val="standard"/>
        </w:rPr>
        <w:t>++</w:t>
      </w:r>
      <w:r w:rsidR="00F42C9B" w:rsidRPr="00004477">
        <w:rPr>
          <w:rFonts w:eastAsia="Verdana"/>
          <w14:ligatures w14:val="standard"/>
        </w:rPr>
        <w:t>] ←</w:t>
      </w:r>
      <w:r w:rsidR="00FD440D" w:rsidRPr="00004477">
        <w:rPr>
          <w:rFonts w:eastAsia="Verdana"/>
          <w14:ligatures w14:val="standard"/>
        </w:rPr>
        <w:t xml:space="preserve"> </w:t>
      </w:r>
      <w:r w:rsidR="00F42C9B" w:rsidRPr="00004477">
        <w:rPr>
          <w:rFonts w:eastAsia="Verdana"/>
          <w14:ligatures w14:val="standard"/>
        </w:rPr>
        <w:t>bro(X)</w:t>
      </w:r>
    </w:p>
    <w:p w14:paraId="2B6C86C6" w14:textId="7D7B2933" w:rsidR="00D544C9" w:rsidRPr="00004477" w:rsidRDefault="00D544C9" w:rsidP="00D544C9">
      <w:pPr>
        <w:pStyle w:val="Algorithm"/>
        <w:ind w:firstLine="720"/>
        <w:rPr>
          <w:rFonts w:eastAsia="Verdana"/>
          <w14:ligatures w14:val="standard"/>
        </w:rPr>
      </w:pPr>
      <w:r w:rsidRPr="00004477">
        <w:rPr>
          <w:rFonts w:eastAsia="Verdana"/>
          <w14:ligatures w14:val="standard"/>
        </w:rPr>
        <w:t>pre(bro(X)) ← NULL</w:t>
      </w:r>
    </w:p>
    <w:p w14:paraId="15254C47" w14:textId="7E826E93" w:rsidR="009A5902" w:rsidRPr="00004477" w:rsidRDefault="00D544C9" w:rsidP="00D544C9">
      <w:pPr>
        <w:pStyle w:val="Algorithm"/>
        <w:rPr>
          <w:rFonts w:eastAsia="Verdana"/>
          <w14:ligatures w14:val="standard"/>
        </w:rPr>
      </w:pPr>
      <w:r w:rsidRPr="00004477">
        <w:rPr>
          <w:rFonts w:eastAsia="Verdana"/>
          <w14:ligatures w14:val="standard"/>
        </w:rPr>
        <w:t xml:space="preserve"> </w:t>
      </w:r>
      <w:r w:rsidR="00AB030A" w:rsidRPr="00004477">
        <w:rPr>
          <w:b/>
          <w:bCs/>
        </w:rPr>
        <w:t>ENDIF</w:t>
      </w:r>
    </w:p>
    <w:p w14:paraId="5C9D9140" w14:textId="6E5ACE68" w:rsidR="00D544C9" w:rsidRPr="00004477" w:rsidRDefault="00AB030A" w:rsidP="00AB030A">
      <w:pPr>
        <w:pStyle w:val="Algorithm"/>
        <w:rPr>
          <w:rFonts w:eastAsia="Verdana"/>
          <w14:ligatures w14:val="standard"/>
        </w:rPr>
      </w:pPr>
      <w:r w:rsidRPr="00004477">
        <w:rPr>
          <w:rFonts w:eastAsia="Verdana"/>
          <w:b/>
          <w:bCs/>
          <w14:ligatures w14:val="standard"/>
        </w:rPr>
        <w:t>IF</w:t>
      </w:r>
      <w:r w:rsidR="009A5902" w:rsidRPr="00004477">
        <w:rPr>
          <w:rFonts w:eastAsia="Verdana"/>
          <w14:ligatures w14:val="standard"/>
        </w:rPr>
        <w:t xml:space="preserve"> next(X) </w:t>
      </w:r>
      <w:r w:rsidR="000031CF" w:rsidRPr="00004477">
        <w:rPr>
          <w:rFonts w:eastAsia="Verdana"/>
          <w14:ligatures w14:val="standard"/>
        </w:rPr>
        <w:t>≠</w:t>
      </w:r>
      <w:r w:rsidR="009A5902" w:rsidRPr="00004477">
        <w:rPr>
          <w:rFonts w:eastAsia="Verdana"/>
          <w14:ligatures w14:val="standard"/>
        </w:rPr>
        <w:t xml:space="preserve"> NULL</w:t>
      </w:r>
      <w:r w:rsidR="00FD440D" w:rsidRPr="00004477">
        <w:rPr>
          <w:rFonts w:eastAsia="Verdana"/>
          <w:b/>
          <w:bCs/>
          <w14:ligatures w14:val="standard"/>
        </w:rPr>
        <w:t xml:space="preserve"> THEN</w:t>
      </w:r>
      <w:r w:rsidR="00D544C9" w:rsidRPr="00004477">
        <w:rPr>
          <w:rFonts w:eastAsia="Verdana" w:hint="eastAsia"/>
          <w14:ligatures w14:val="standard"/>
        </w:rPr>
        <w:t xml:space="preserve"> </w:t>
      </w:r>
    </w:p>
    <w:p w14:paraId="48956EAB" w14:textId="23DA3911" w:rsidR="00D544C9" w:rsidRPr="00004477" w:rsidRDefault="0074002D" w:rsidP="00D544C9">
      <w:pPr>
        <w:pStyle w:val="Algorithm"/>
        <w:ind w:firstLine="720"/>
        <w:rPr>
          <w:rFonts w:eastAsia="Verdana"/>
          <w14:ligatures w14:val="standard"/>
        </w:rPr>
      </w:pPr>
      <w:r w:rsidRPr="00004477">
        <w:t>ARR</w:t>
      </w:r>
      <w:r w:rsidR="00D25642" w:rsidRPr="00004477">
        <w:rPr>
          <w:rFonts w:eastAsia="Verdana"/>
          <w14:ligatures w14:val="standard"/>
        </w:rPr>
        <w:t>[</w:t>
      </w:r>
      <w:proofErr w:type="spellStart"/>
      <w:r w:rsidR="006165D8" w:rsidRPr="00004477">
        <w:rPr>
          <w:rFonts w:eastAsia="Verdana"/>
          <w14:ligatures w14:val="standard"/>
        </w:rPr>
        <w:t>FreePtr</w:t>
      </w:r>
      <w:proofErr w:type="spellEnd"/>
      <w:r w:rsidR="006165D8" w:rsidRPr="00004477">
        <w:rPr>
          <w:rFonts w:eastAsia="Verdana"/>
          <w14:ligatures w14:val="standard"/>
        </w:rPr>
        <w:t>++</w:t>
      </w:r>
      <w:r w:rsidR="00D25642" w:rsidRPr="00004477">
        <w:rPr>
          <w:rFonts w:eastAsia="Verdana"/>
          <w14:ligatures w14:val="standard"/>
        </w:rPr>
        <w:t>] ←</w:t>
      </w:r>
      <w:r w:rsidR="00FD440D" w:rsidRPr="00004477">
        <w:rPr>
          <w:rFonts w:eastAsia="Verdana"/>
          <w14:ligatures w14:val="standard"/>
        </w:rPr>
        <w:t xml:space="preserve"> </w:t>
      </w:r>
      <w:r w:rsidR="00D25642" w:rsidRPr="00004477">
        <w:rPr>
          <w:rFonts w:eastAsia="Verdana"/>
          <w14:ligatures w14:val="standard"/>
        </w:rPr>
        <w:t>next(X)</w:t>
      </w:r>
      <w:r w:rsidR="00D544C9" w:rsidRPr="00004477">
        <w:rPr>
          <w:rFonts w:eastAsia="Verdana"/>
          <w14:ligatures w14:val="standard"/>
        </w:rPr>
        <w:t xml:space="preserve"> </w:t>
      </w:r>
    </w:p>
    <w:p w14:paraId="05CBFB79" w14:textId="7D7B1091" w:rsidR="00D544C9" w:rsidRPr="00004477" w:rsidRDefault="00D544C9" w:rsidP="00D544C9">
      <w:pPr>
        <w:pStyle w:val="Algorithm"/>
        <w:ind w:firstLine="720"/>
        <w:rPr>
          <w:rFonts w:eastAsia="Verdana"/>
          <w14:ligatures w14:val="standard"/>
        </w:rPr>
      </w:pPr>
      <w:r w:rsidRPr="00004477">
        <w:rPr>
          <w:rFonts w:eastAsia="Verdana"/>
          <w14:ligatures w14:val="standard"/>
        </w:rPr>
        <w:lastRenderedPageBreak/>
        <w:t>pre(next(X)) ← NULL</w:t>
      </w:r>
    </w:p>
    <w:p w14:paraId="20DB38F8" w14:textId="3E908043" w:rsidR="009A5902" w:rsidRPr="00004477" w:rsidRDefault="00AB030A" w:rsidP="00AB030A">
      <w:pPr>
        <w:pStyle w:val="Algorithm"/>
        <w:rPr>
          <w:rFonts w:eastAsia="Verdana"/>
          <w14:ligatures w14:val="standard"/>
        </w:rPr>
      </w:pPr>
      <w:r w:rsidRPr="00004477">
        <w:rPr>
          <w:b/>
          <w:bCs/>
        </w:rPr>
        <w:t>ENDIF</w:t>
      </w:r>
    </w:p>
    <w:p w14:paraId="2559D3EB" w14:textId="527A0945" w:rsidR="00491643" w:rsidRPr="00004477" w:rsidRDefault="00750F19" w:rsidP="00750F19">
      <w:pPr>
        <w:pStyle w:val="Algorithm"/>
        <w:rPr>
          <w:rFonts w:eastAsia="Verdana"/>
          <w14:ligatures w14:val="standard"/>
        </w:rPr>
      </w:pPr>
      <w:r w:rsidRPr="00004477">
        <w:t>ARR</w:t>
      </w:r>
      <w:r w:rsidRPr="00004477">
        <w:rPr>
          <w:rFonts w:eastAsia="Verdana"/>
          <w14:ligatures w14:val="standard"/>
        </w:rPr>
        <w:t>[</w:t>
      </w:r>
      <w:proofErr w:type="spellStart"/>
      <w:r w:rsidRPr="00004477">
        <w:rPr>
          <w:rFonts w:eastAsia="Verdana"/>
          <w14:ligatures w14:val="standard"/>
        </w:rPr>
        <w:t>MinPtr</w:t>
      </w:r>
      <w:proofErr w:type="spellEnd"/>
      <w:r w:rsidRPr="00004477">
        <w:rPr>
          <w:rFonts w:eastAsia="Verdana"/>
          <w14:ligatures w14:val="standard"/>
        </w:rPr>
        <w:t>] ←</w:t>
      </w:r>
      <w:proofErr w:type="gramStart"/>
      <w:r w:rsidRPr="00004477">
        <w:t>ARR</w:t>
      </w:r>
      <w:r w:rsidRPr="00004477">
        <w:rPr>
          <w:rFonts w:eastAsia="Verdana"/>
          <w14:ligatures w14:val="standard"/>
        </w:rPr>
        <w:t>[</w:t>
      </w:r>
      <w:proofErr w:type="gramEnd"/>
      <w:r w:rsidRPr="00004477">
        <w:rPr>
          <w:rFonts w:eastAsia="Verdana"/>
          <w14:ligatures w14:val="standard"/>
        </w:rPr>
        <w:t>--</w:t>
      </w:r>
      <w:proofErr w:type="spellStart"/>
      <w:r w:rsidRPr="00004477">
        <w:rPr>
          <w:rFonts w:eastAsia="Verdana"/>
          <w14:ligatures w14:val="standard"/>
        </w:rPr>
        <w:t>FreePtr</w:t>
      </w:r>
      <w:proofErr w:type="spellEnd"/>
      <w:r w:rsidRPr="00004477">
        <w:rPr>
          <w:rFonts w:eastAsia="Verdana"/>
          <w14:ligatures w14:val="standard"/>
        </w:rPr>
        <w:t xml:space="preserve">] </w:t>
      </w:r>
    </w:p>
    <w:p w14:paraId="773B6053" w14:textId="192249D2" w:rsidR="00DB1780" w:rsidRPr="00004477" w:rsidRDefault="00DB1780" w:rsidP="00AB030A">
      <w:pPr>
        <w:pStyle w:val="Algorithm"/>
        <w:rPr>
          <w:rFonts w:eastAsia="Verdana"/>
          <w14:ligatures w14:val="standard"/>
        </w:rPr>
      </w:pPr>
      <w:r w:rsidRPr="00004477">
        <w:rPr>
          <w:rFonts w:eastAsia="Verdana" w:hint="eastAsia"/>
          <w14:ligatures w14:val="standard"/>
        </w:rPr>
        <w:t>U</w:t>
      </w:r>
      <w:r w:rsidRPr="00004477">
        <w:rPr>
          <w:rFonts w:eastAsia="Verdana"/>
          <w14:ligatures w14:val="standard"/>
        </w:rPr>
        <w:t xml:space="preserve">pdate </w:t>
      </w:r>
      <w:proofErr w:type="spellStart"/>
      <w:r w:rsidRPr="00004477">
        <w:rPr>
          <w:rFonts w:eastAsia="Verdana"/>
          <w14:ligatures w14:val="standard"/>
        </w:rPr>
        <w:t>MinPtr</w:t>
      </w:r>
      <w:proofErr w:type="spellEnd"/>
      <w:r w:rsidRPr="00004477">
        <w:rPr>
          <w:rFonts w:eastAsia="Verdana"/>
          <w14:ligatures w14:val="standard"/>
        </w:rPr>
        <w:t xml:space="preserve"> to point to the minimum node</w:t>
      </w:r>
      <w:r w:rsidR="002065D6">
        <w:rPr>
          <w:rFonts w:eastAsia="Verdana"/>
          <w14:ligatures w14:val="standard"/>
        </w:rPr>
        <w:t xml:space="preserve"> </w:t>
      </w:r>
      <w:r w:rsidR="002065D6" w:rsidRPr="00256DA0">
        <w:rPr>
          <w:shd w:val="clear" w:color="auto" w:fill="FFFFFF"/>
        </w:rPr>
        <w:t>of the heap</w:t>
      </w:r>
    </w:p>
    <w:p w14:paraId="3FA0FBD3" w14:textId="487ABF68" w:rsidR="00172B9B" w:rsidRDefault="00C32AA2" w:rsidP="00C32AA2">
      <w:pPr>
        <w:pStyle w:val="Head2"/>
      </w:pPr>
      <w:r>
        <w:rPr>
          <w:rFonts w:ascii="微软雅黑" w:eastAsia="微软雅黑" w:hAnsi="微软雅黑" w:cs="微软雅黑" w:hint="eastAsia"/>
          <w14:ligatures w14:val="standard"/>
        </w:rPr>
        <w:t>C</w:t>
      </w:r>
      <w:r w:rsidRPr="00456C18">
        <w:rPr>
          <w:rFonts w:eastAsia="Verdana" w:cstheme="minorBidi"/>
          <w14:ligatures w14:val="standard"/>
        </w:rPr>
        <w:t>onsolidation</w:t>
      </w:r>
    </w:p>
    <w:p w14:paraId="21EFABE7" w14:textId="33B021E2" w:rsidR="009F1354" w:rsidRDefault="00FC07DB" w:rsidP="00BC5D7F">
      <w:pPr>
        <w:pStyle w:val="Para"/>
        <w:ind w:firstLine="0"/>
      </w:pPr>
      <w:r w:rsidRPr="00FC07DB">
        <w:rPr>
          <w:rFonts w:eastAsia="Verdana"/>
          <w14:ligatures w14:val="standard"/>
        </w:rPr>
        <w:t xml:space="preserve">When all entries in </w:t>
      </w:r>
      <m:oMath>
        <m:r>
          <w:rPr>
            <w:rFonts w:ascii="Cambria Math" w:eastAsia="Verdana" w:hAnsi="Cambria Math" w:hint="eastAsia"/>
            <w:lang w:eastAsia="zh-CN"/>
            <w14:ligatures w14:val="standard"/>
          </w:rPr>
          <m:t>ARR</m:t>
        </m:r>
      </m:oMath>
      <w:r w:rsidRPr="00FC07DB">
        <w:rPr>
          <w:rFonts w:eastAsia="Verdana"/>
          <w14:ligatures w14:val="standard"/>
        </w:rPr>
        <w:t xml:space="preserve"> are occupied</w:t>
      </w:r>
      <w:r w:rsidR="00A45C88">
        <w:t xml:space="preserve">, tree consolidation is triggered. </w:t>
      </w:r>
      <w:r w:rsidR="00B445B4" w:rsidRPr="00766304">
        <w:rPr>
          <w:rFonts w:eastAsia="Verdana"/>
          <w14:ligatures w14:val="standard"/>
        </w:rPr>
        <w:t xml:space="preserve">To efficiently consolidate trees, the following procedure is applied when extracting </w:t>
      </w:r>
      <w:r w:rsidR="004C4D6B">
        <w:t>a</w:t>
      </w:r>
      <w:r w:rsidR="009F1354">
        <w:t xml:space="preserve"> Standard-Subtree with the minimum root key among those stored in the binary heap </w:t>
      </w:r>
      <m:oMath>
        <m:r>
          <w:rPr>
            <w:rFonts w:ascii="Cambria Math" w:eastAsia="Verdana" w:hAnsi="Cambria Math" w:hint="eastAsia"/>
            <w:lang w:eastAsia="zh-CN"/>
            <w14:ligatures w14:val="standard"/>
          </w:rPr>
          <m:t>ABH</m:t>
        </m:r>
      </m:oMath>
      <w:r w:rsidR="0083467F">
        <w:t xml:space="preserve"> </w:t>
      </w:r>
      <w:r w:rsidR="009F1354">
        <w:t xml:space="preserve">and </w:t>
      </w:r>
      <m:oMath>
        <m:r>
          <w:rPr>
            <w:rFonts w:ascii="Cambria Math" w:eastAsia="Verdana" w:hAnsi="Cambria Math" w:hint="eastAsia"/>
            <w:lang w:eastAsia="zh-CN"/>
            <w14:ligatures w14:val="standard"/>
          </w:rPr>
          <m:t>ARR</m:t>
        </m:r>
      </m:oMath>
      <w:r w:rsidR="00B445B4" w:rsidRPr="00766304">
        <w:rPr>
          <w:rFonts w:eastAsia="Verdana"/>
          <w14:ligatures w14:val="standard"/>
        </w:rPr>
        <w:t>: (1)</w:t>
      </w:r>
      <w:r w:rsidR="00D36654" w:rsidRPr="00D36654">
        <w:rPr>
          <w:rFonts w:eastAsia="Verdana"/>
          <w14:ligatures w14:val="standard"/>
        </w:rPr>
        <w:t xml:space="preserve"> </w:t>
      </w:r>
      <w:r w:rsidR="00D36654">
        <w:rPr>
          <w:rFonts w:hint="eastAsia"/>
          <w:lang w:eastAsia="zh-CN"/>
        </w:rPr>
        <w:t>S</w:t>
      </w:r>
      <w:r w:rsidR="00D36654" w:rsidRPr="00D36654">
        <w:t xml:space="preserve">elect </w:t>
      </w:r>
      <w:r w:rsidR="004C4D6B">
        <w:t>a</w:t>
      </w:r>
      <w:r w:rsidR="00D36654" w:rsidRPr="00D36654">
        <w:t xml:space="preserve"> tree with the minimum root key from </w:t>
      </w:r>
      <m:oMath>
        <m:r>
          <w:rPr>
            <w:rFonts w:ascii="Cambria Math" w:eastAsia="Verdana" w:hAnsi="Cambria Math" w:hint="eastAsia"/>
            <w:lang w:eastAsia="zh-CN"/>
            <w14:ligatures w14:val="standard"/>
          </w:rPr>
          <m:t>ABH</m:t>
        </m:r>
      </m:oMath>
      <w:r w:rsidR="00656806">
        <w:t xml:space="preserve"> and </w:t>
      </w:r>
      <m:oMath>
        <m:r>
          <w:rPr>
            <w:rFonts w:ascii="Cambria Math" w:eastAsia="Verdana" w:hAnsi="Cambria Math" w:hint="eastAsia"/>
            <w:lang w:eastAsia="zh-CN"/>
            <w14:ligatures w14:val="standard"/>
          </w:rPr>
          <m:t>ARR</m:t>
        </m:r>
      </m:oMath>
      <w:r w:rsidR="00D36654" w:rsidRPr="00D36654">
        <w:t xml:space="preserve"> as the extracted tree</w:t>
      </w:r>
      <w:r w:rsidR="00D36654">
        <w:rPr>
          <w:rFonts w:eastAsia="Verdana"/>
          <w:lang w:eastAsia="zh-CN"/>
          <w14:ligatures w14:val="standard"/>
        </w:rPr>
        <w:t>; (2)</w:t>
      </w:r>
      <w:r w:rsidR="00B445B4" w:rsidRPr="00766304">
        <w:rPr>
          <w:rFonts w:eastAsia="Verdana" w:hint="eastAsia"/>
          <w:lang w:eastAsia="zh-CN"/>
          <w14:ligatures w14:val="standard"/>
        </w:rPr>
        <w:t xml:space="preserve"> </w:t>
      </w:r>
      <w:r w:rsidR="00B445B4" w:rsidRPr="00766304">
        <w:rPr>
          <w:rFonts w:eastAsia="Verdana"/>
          <w14:ligatures w14:val="standard"/>
        </w:rPr>
        <w:t>If the extracted tree is a B-</w:t>
      </w:r>
      <w:r w:rsidR="00B445B4">
        <w:rPr>
          <w:rFonts w:eastAsia="Verdana" w:hint="eastAsia"/>
          <w:lang w:eastAsia="zh-CN"/>
          <w14:ligatures w14:val="standard"/>
        </w:rPr>
        <w:t>S</w:t>
      </w:r>
      <w:r w:rsidR="00B445B4" w:rsidRPr="00766304">
        <w:rPr>
          <w:rFonts w:eastAsia="Verdana"/>
          <w14:ligatures w14:val="standard"/>
        </w:rPr>
        <w:t xml:space="preserve">ubtree, convert it directly into a </w:t>
      </w:r>
      <w:r w:rsidR="00B445B4">
        <w:rPr>
          <w:rFonts w:eastAsia="Verdana" w:hint="eastAsia"/>
          <w:lang w:eastAsia="zh-CN"/>
          <w14:ligatures w14:val="standard"/>
        </w:rPr>
        <w:t>S</w:t>
      </w:r>
      <w:r w:rsidR="00B445B4" w:rsidRPr="00766304">
        <w:rPr>
          <w:rFonts w:eastAsia="Verdana"/>
          <w14:ligatures w14:val="standard"/>
        </w:rPr>
        <w:t>tandard-</w:t>
      </w:r>
      <w:r w:rsidR="00B445B4">
        <w:rPr>
          <w:rFonts w:eastAsia="Verdana" w:hint="eastAsia"/>
          <w:lang w:eastAsia="zh-CN"/>
          <w14:ligatures w14:val="standard"/>
        </w:rPr>
        <w:t>S</w:t>
      </w:r>
      <w:r w:rsidR="00B445B4" w:rsidRPr="00766304">
        <w:rPr>
          <w:rFonts w:eastAsia="Verdana"/>
          <w14:ligatures w14:val="standard"/>
        </w:rPr>
        <w:t>ubtree; (</w:t>
      </w:r>
      <w:r w:rsidR="00D36654">
        <w:rPr>
          <w:rFonts w:eastAsia="Verdana"/>
          <w14:ligatures w14:val="standard"/>
        </w:rPr>
        <w:t>3</w:t>
      </w:r>
      <w:r w:rsidR="00B445B4" w:rsidRPr="00766304">
        <w:rPr>
          <w:rFonts w:eastAsia="Verdana"/>
          <w14:ligatures w14:val="standard"/>
        </w:rPr>
        <w:t xml:space="preserve">) If the extracted tree is a </w:t>
      </w:r>
      <w:r w:rsidR="00B445B4">
        <w:rPr>
          <w:rFonts w:eastAsia="Verdana" w:hint="eastAsia"/>
          <w:lang w:eastAsia="zh-CN"/>
          <w14:ligatures w14:val="standard"/>
        </w:rPr>
        <w:t>S</w:t>
      </w:r>
      <w:r w:rsidR="00B445B4" w:rsidRPr="00766304">
        <w:rPr>
          <w:rFonts w:eastAsia="Verdana"/>
          <w14:ligatures w14:val="standard"/>
        </w:rPr>
        <w:t>ubtree-</w:t>
      </w:r>
      <w:r w:rsidR="00B445B4">
        <w:rPr>
          <w:rFonts w:eastAsia="Verdana"/>
          <w14:ligatures w14:val="standard"/>
        </w:rPr>
        <w:t>G</w:t>
      </w:r>
      <w:r w:rsidR="00B445B4" w:rsidRPr="00766304">
        <w:rPr>
          <w:rFonts w:eastAsia="Verdana"/>
          <w14:ligatures w14:val="standard"/>
        </w:rPr>
        <w:t>roup, first extract a B-</w:t>
      </w:r>
      <w:r w:rsidR="00B445B4">
        <w:rPr>
          <w:rFonts w:eastAsia="Verdana"/>
          <w14:ligatures w14:val="standard"/>
        </w:rPr>
        <w:t>S</w:t>
      </w:r>
      <w:r w:rsidR="00B445B4" w:rsidRPr="00766304">
        <w:rPr>
          <w:rFonts w:eastAsia="Verdana"/>
          <w14:ligatures w14:val="standard"/>
        </w:rPr>
        <w:t>ubtree from the group, then transform this B-</w:t>
      </w:r>
      <w:r w:rsidR="00B445B4">
        <w:rPr>
          <w:rFonts w:eastAsia="Verdana"/>
          <w14:ligatures w14:val="standard"/>
        </w:rPr>
        <w:t>S</w:t>
      </w:r>
      <w:r w:rsidR="00B445B4" w:rsidRPr="00766304">
        <w:rPr>
          <w:rFonts w:eastAsia="Verdana"/>
          <w14:ligatures w14:val="standard"/>
        </w:rPr>
        <w:t xml:space="preserve">ubtree into a </w:t>
      </w:r>
      <w:r w:rsidR="00B445B4">
        <w:rPr>
          <w:rFonts w:eastAsia="Verdana" w:hint="eastAsia"/>
          <w:lang w:eastAsia="zh-CN"/>
          <w14:ligatures w14:val="standard"/>
        </w:rPr>
        <w:t>S</w:t>
      </w:r>
      <w:r w:rsidR="00B445B4" w:rsidRPr="00766304">
        <w:rPr>
          <w:rFonts w:eastAsia="Verdana"/>
          <w14:ligatures w14:val="standard"/>
        </w:rPr>
        <w:t>tandard-</w:t>
      </w:r>
      <w:r w:rsidR="00B445B4">
        <w:rPr>
          <w:rFonts w:eastAsia="Verdana" w:hint="eastAsia"/>
          <w:lang w:eastAsia="zh-CN"/>
          <w14:ligatures w14:val="standard"/>
        </w:rPr>
        <w:t>S</w:t>
      </w:r>
      <w:r w:rsidR="00B445B4" w:rsidRPr="00766304">
        <w:rPr>
          <w:rFonts w:eastAsia="Verdana"/>
          <w14:ligatures w14:val="standard"/>
        </w:rPr>
        <w:t xml:space="preserve">ubtree while reinserting the remaining structure back into </w:t>
      </w:r>
      <m:oMath>
        <m:r>
          <w:rPr>
            <w:rFonts w:ascii="Cambria Math" w:eastAsia="Verdana" w:hAnsi="Cambria Math" w:hint="eastAsia"/>
            <w:lang w:eastAsia="zh-CN"/>
            <w14:ligatures w14:val="standard"/>
          </w:rPr>
          <m:t>ABH</m:t>
        </m:r>
      </m:oMath>
      <w:r w:rsidR="00875F2D">
        <w:rPr>
          <w:rFonts w:eastAsia="Verdana" w:hint="eastAsia"/>
          <w:lang w:eastAsia="zh-CN"/>
          <w14:ligatures w14:val="standard"/>
        </w:rPr>
        <w:t>;</w:t>
      </w:r>
      <w:r w:rsidR="00875F2D">
        <w:rPr>
          <w:rFonts w:eastAsia="Verdana"/>
          <w:lang w:eastAsia="zh-CN"/>
          <w14:ligatures w14:val="standard"/>
        </w:rPr>
        <w:t xml:space="preserve"> </w:t>
      </w:r>
      <w:r w:rsidR="00875F2D" w:rsidRPr="00875F2D">
        <w:rPr>
          <w:rFonts w:eastAsia="Verdana"/>
          <w:lang w:eastAsia="zh-CN"/>
          <w14:ligatures w14:val="standard"/>
        </w:rPr>
        <w:t>(</w:t>
      </w:r>
      <w:r w:rsidR="00875F2D" w:rsidRPr="00875F2D">
        <w:rPr>
          <w:rFonts w:eastAsia="Verdana"/>
          <w:highlight w:val="yellow"/>
          <w:lang w:eastAsia="zh-CN"/>
          <w14:ligatures w14:val="standard"/>
        </w:rPr>
        <w:t>4) If the extracted tree is a Standard-Subtree, first extract a Trivial-Subtree from the root of it, then reinsert the remaining structure back into AB</w:t>
      </w:r>
      <w:r w:rsidR="00875F2D" w:rsidRPr="00875F2D">
        <w:rPr>
          <w:rFonts w:eastAsia="Verdana"/>
          <w:lang w:eastAsia="zh-CN"/>
          <w14:ligatures w14:val="standard"/>
        </w:rPr>
        <w:t>H</w:t>
      </w:r>
      <w:r w:rsidR="00B445B4" w:rsidRPr="00766304">
        <w:rPr>
          <w:rFonts w:eastAsia="Verdana"/>
          <w14:ligatures w14:val="standard"/>
        </w:rPr>
        <w:t>.</w:t>
      </w:r>
      <w:r w:rsidR="00B445B4">
        <w:rPr>
          <w:rFonts w:eastAsia="Verdana"/>
          <w14:ligatures w14:val="standard"/>
        </w:rPr>
        <w:t xml:space="preserve"> </w:t>
      </w:r>
      <w:r w:rsidR="00A45C88">
        <w:t>The consolidation proce</w:t>
      </w:r>
      <w:r w:rsidR="00A45C88" w:rsidRPr="009F1354">
        <w:t>ss consists of the following stages:</w:t>
      </w:r>
    </w:p>
    <w:p w14:paraId="349B020C" w14:textId="4A1BD0F8" w:rsidR="00C32AA2" w:rsidRPr="006F02D2" w:rsidRDefault="00E136AD" w:rsidP="00C32AA2">
      <w:pPr>
        <w:pStyle w:val="AlgorithmCaption"/>
        <w:rPr>
          <w:rFonts w:ascii="Times New Roman" w:hAnsi="Times New Roman"/>
          <w:sz w:val="20"/>
          <w:szCs w:val="20"/>
          <w:lang w:eastAsia="ja-JP"/>
        </w:rPr>
      </w:pPr>
      <w:bookmarkStart w:id="35" w:name="OLE_LINK103"/>
      <w:bookmarkStart w:id="36" w:name="OLE_LINK104"/>
      <w:r>
        <w:rPr>
          <w:rFonts w:ascii="Times New Roman" w:hAnsi="Times New Roman"/>
          <w:sz w:val="20"/>
          <w:szCs w:val="20"/>
        </w:rPr>
        <w:t>OPERATION</w:t>
      </w:r>
      <w:r w:rsidRPr="006F02D2">
        <w:rPr>
          <w:rFonts w:ascii="Times New Roman" w:hAnsi="Times New Roman"/>
          <w:sz w:val="20"/>
          <w:szCs w:val="20"/>
          <w:lang w:eastAsia="ja-JP"/>
        </w:rPr>
        <w:t xml:space="preserve"> </w:t>
      </w:r>
      <w:r w:rsidR="00C32AA2">
        <w:rPr>
          <w:rFonts w:ascii="Times New Roman" w:hAnsi="Times New Roman"/>
          <w:sz w:val="20"/>
          <w:szCs w:val="20"/>
          <w:lang w:eastAsia="ja-JP"/>
        </w:rPr>
        <w:t>6</w:t>
      </w:r>
      <w:r w:rsidR="00C32AA2" w:rsidRPr="006F02D2">
        <w:rPr>
          <w:rFonts w:ascii="Times New Roman" w:hAnsi="Times New Roman"/>
          <w:sz w:val="20"/>
          <w:szCs w:val="20"/>
          <w:lang w:eastAsia="ja-JP"/>
        </w:rPr>
        <w:t xml:space="preserve">: </w:t>
      </w:r>
      <w:r w:rsidR="00B36AD9">
        <w:rPr>
          <w:rFonts w:ascii="Times New Roman" w:hAnsi="Times New Roman" w:hint="eastAsia"/>
          <w:sz w:val="20"/>
          <w:szCs w:val="20"/>
        </w:rPr>
        <w:t>C</w:t>
      </w:r>
      <w:r w:rsidR="00C32AA2">
        <w:rPr>
          <w:rFonts w:ascii="Times New Roman" w:hAnsi="Times New Roman"/>
          <w:sz w:val="20"/>
          <w:szCs w:val="20"/>
          <w:lang w:eastAsia="ja-JP"/>
        </w:rPr>
        <w:t>onsolidation</w:t>
      </w:r>
    </w:p>
    <w:p w14:paraId="40EF4D4B" w14:textId="53305301" w:rsidR="00D84546" w:rsidRDefault="00D84546" w:rsidP="00AB030A">
      <w:pPr>
        <w:pStyle w:val="Algorithm"/>
        <w:rPr>
          <w:rFonts w:eastAsia="Verdana"/>
          <w14:ligatures w14:val="standard"/>
        </w:rPr>
      </w:pPr>
      <w:r w:rsidRPr="00D84546">
        <w:rPr>
          <w:rFonts w:eastAsia="Verdana"/>
          <w14:ligatures w14:val="standard"/>
        </w:rPr>
        <w:t>Create an empty binary heap A</w:t>
      </w:r>
      <w:r w:rsidR="00656806">
        <w:rPr>
          <w:rFonts w:eastAsia="Verdana" w:hint="eastAsia"/>
          <w14:ligatures w14:val="standard"/>
        </w:rPr>
        <w:t>BH</w:t>
      </w:r>
    </w:p>
    <w:p w14:paraId="5511EA6D" w14:textId="44AD7761" w:rsidR="0039445A" w:rsidRPr="00AB030A" w:rsidRDefault="0039445A" w:rsidP="00AB030A">
      <w:pPr>
        <w:pStyle w:val="Algorithm"/>
        <w:rPr>
          <w:rFonts w:eastAsia="Verdana"/>
          <w14:ligatures w14:val="standard"/>
        </w:rPr>
      </w:pPr>
      <w:proofErr w:type="spellStart"/>
      <w:r w:rsidRPr="00AB030A">
        <w:rPr>
          <w:rFonts w:eastAsia="Verdana"/>
          <w14:ligatures w14:val="standard"/>
        </w:rPr>
        <w:t>MinPtr</w:t>
      </w:r>
      <w:proofErr w:type="spellEnd"/>
      <w:r w:rsidRPr="00AB030A">
        <w:rPr>
          <w:rFonts w:eastAsia="Verdana"/>
          <w14:ligatures w14:val="standard"/>
        </w:rPr>
        <w:t xml:space="preserve"> ← 0, </w:t>
      </w:r>
      <w:proofErr w:type="spellStart"/>
      <w:r w:rsidRPr="00AB030A">
        <w:rPr>
          <w:rFonts w:eastAsia="Verdana"/>
          <w14:ligatures w14:val="standard"/>
        </w:rPr>
        <w:t>FreePtr</w:t>
      </w:r>
      <w:proofErr w:type="spellEnd"/>
      <w:r w:rsidRPr="00AB030A">
        <w:rPr>
          <w:rFonts w:eastAsia="Verdana"/>
          <w14:ligatures w14:val="standard"/>
        </w:rPr>
        <w:t xml:space="preserve"> ← 1</w:t>
      </w:r>
    </w:p>
    <w:p w14:paraId="2B5B376F" w14:textId="130F3B60" w:rsidR="0039445A" w:rsidRPr="00AB030A" w:rsidRDefault="0039445A" w:rsidP="00AB030A">
      <w:pPr>
        <w:pStyle w:val="Algorithm"/>
        <w:rPr>
          <w:rFonts w:eastAsia="Verdana"/>
          <w14:ligatures w14:val="standard"/>
        </w:rPr>
      </w:pPr>
      <w:r w:rsidRPr="00AB030A">
        <w:rPr>
          <w:rFonts w:eastAsia="Verdana"/>
          <w14:ligatures w14:val="standard"/>
        </w:rPr>
        <w:t xml:space="preserve">Sort </w:t>
      </w:r>
      <w:r w:rsidR="00D84546">
        <w:rPr>
          <w:rFonts w:eastAsia="Verdana" w:hint="eastAsia"/>
          <w14:ligatures w14:val="standard"/>
        </w:rPr>
        <w:t>ARR</w:t>
      </w:r>
      <w:r w:rsidR="00D84546">
        <w:rPr>
          <w:rFonts w:eastAsia="Verdana"/>
          <w14:ligatures w14:val="standard"/>
        </w:rPr>
        <w:t xml:space="preserve"> </w:t>
      </w:r>
      <w:r w:rsidRPr="00AB030A">
        <w:rPr>
          <w:rFonts w:eastAsia="Verdana"/>
          <w14:ligatures w14:val="standard"/>
        </w:rPr>
        <w:t xml:space="preserve">in ascending order according to keys </w:t>
      </w:r>
      <w:proofErr w:type="gramStart"/>
      <w:r w:rsidRPr="00AB030A">
        <w:rPr>
          <w:rFonts w:eastAsia="Verdana"/>
          <w14:ligatures w14:val="standard"/>
        </w:rPr>
        <w:t xml:space="preserve">of </w:t>
      </w:r>
      <w:r w:rsidR="006C0B49">
        <w:rPr>
          <w:rFonts w:eastAsia="Verdana"/>
          <w14:ligatures w14:val="standard"/>
        </w:rPr>
        <w:t xml:space="preserve"> </w:t>
      </w:r>
      <w:r w:rsidRPr="00AB030A">
        <w:rPr>
          <w:rFonts w:eastAsia="Verdana"/>
          <w14:ligatures w14:val="standard"/>
        </w:rPr>
        <w:t>root</w:t>
      </w:r>
      <w:proofErr w:type="gramEnd"/>
      <w:r w:rsidRPr="00AB030A">
        <w:rPr>
          <w:rFonts w:eastAsia="Verdana"/>
          <w14:ligatures w14:val="standard"/>
        </w:rPr>
        <w:t xml:space="preserve"> nodes</w:t>
      </w:r>
    </w:p>
    <w:p w14:paraId="656A5D03" w14:textId="450D1567" w:rsidR="0039445A" w:rsidRPr="00AB030A" w:rsidRDefault="00C85872" w:rsidP="00AB030A">
      <w:pPr>
        <w:pStyle w:val="Algorithm"/>
        <w:rPr>
          <w:rFonts w:eastAsia="Verdana"/>
          <w14:ligatures w14:val="standard"/>
        </w:rPr>
      </w:pPr>
      <w:r>
        <w:rPr>
          <w:rFonts w:eastAsia="Verdana"/>
          <w14:ligatures w14:val="standard"/>
        </w:rPr>
        <w:t>current</w:t>
      </w:r>
      <w:r w:rsidR="0039445A" w:rsidRPr="00AB030A">
        <w:rPr>
          <w:rFonts w:eastAsia="Verdana"/>
          <w14:ligatures w14:val="standard"/>
        </w:rPr>
        <w:t xml:space="preserve"> ← </w:t>
      </w:r>
      <w:proofErr w:type="spellStart"/>
      <w:proofErr w:type="gramStart"/>
      <w:r w:rsidR="0039445A" w:rsidRPr="00AB030A">
        <w:rPr>
          <w:rFonts w:eastAsia="Verdana"/>
          <w14:ligatures w14:val="standard"/>
        </w:rPr>
        <w:t>nextMin</w:t>
      </w:r>
      <w:proofErr w:type="spellEnd"/>
      <w:r w:rsidR="0039445A" w:rsidRPr="00AB030A">
        <w:rPr>
          <w:rFonts w:eastAsia="Verdana"/>
          <w14:ligatures w14:val="standard"/>
        </w:rPr>
        <w:t>(</w:t>
      </w:r>
      <w:proofErr w:type="gramEnd"/>
      <w:r w:rsidR="00656806" w:rsidRPr="00D84546">
        <w:rPr>
          <w:rFonts w:eastAsia="Verdana"/>
          <w14:ligatures w14:val="standard"/>
        </w:rPr>
        <w:t>A</w:t>
      </w:r>
      <w:r w:rsidR="00656806">
        <w:rPr>
          <w:rFonts w:eastAsia="Verdana" w:hint="eastAsia"/>
          <w14:ligatures w14:val="standard"/>
        </w:rPr>
        <w:t>BH</w:t>
      </w:r>
      <w:r w:rsidR="0039445A" w:rsidRPr="00AB030A">
        <w:rPr>
          <w:rFonts w:eastAsia="Verdana"/>
          <w14:ligatures w14:val="standard"/>
        </w:rPr>
        <w:t xml:space="preserve">, </w:t>
      </w:r>
      <w:r w:rsidR="00D84546">
        <w:rPr>
          <w:rFonts w:eastAsia="Verdana" w:hint="eastAsia"/>
          <w14:ligatures w14:val="standard"/>
        </w:rPr>
        <w:t>ARR</w:t>
      </w:r>
      <w:r w:rsidR="0039445A" w:rsidRPr="00AB030A">
        <w:rPr>
          <w:rFonts w:eastAsia="Verdana"/>
          <w14:ligatures w14:val="standard"/>
        </w:rPr>
        <w:t xml:space="preserve">) </w:t>
      </w:r>
      <w:r w:rsidR="00D84546">
        <w:rPr>
          <w:rFonts w:eastAsia="Verdana"/>
          <w14:ligatures w14:val="standard"/>
        </w:rPr>
        <w:tab/>
      </w:r>
      <w:r w:rsidR="004737F2">
        <w:rPr>
          <w:rFonts w:eastAsia="Verdana"/>
          <w14:ligatures w14:val="standard"/>
        </w:rPr>
        <w:tab/>
      </w:r>
      <w:r w:rsidR="00D84546">
        <w:rPr>
          <w:rFonts w:eastAsia="Verdana"/>
          <w14:ligatures w14:val="standard"/>
        </w:rPr>
        <w:t xml:space="preserve">// </w:t>
      </w:r>
      <w:r w:rsidR="00B445B4">
        <w:rPr>
          <w:rFonts w:eastAsia="Verdana"/>
          <w14:ligatures w14:val="standard"/>
        </w:rPr>
        <w:t>extract</w:t>
      </w:r>
      <w:r w:rsidR="0039445A" w:rsidRPr="00AB030A">
        <w:rPr>
          <w:rFonts w:eastAsia="Verdana" w:hint="eastAsia"/>
          <w14:ligatures w14:val="standard"/>
        </w:rPr>
        <w:t xml:space="preserve"> </w:t>
      </w:r>
      <w:r w:rsidR="004C4D6B">
        <w:rPr>
          <w:rFonts w:eastAsia="Verdana"/>
          <w14:ligatures w14:val="standard"/>
        </w:rPr>
        <w:t>a</w:t>
      </w:r>
      <w:r w:rsidR="0039445A" w:rsidRPr="00AB030A">
        <w:rPr>
          <w:rFonts w:eastAsia="Verdana"/>
          <w14:ligatures w14:val="standard"/>
        </w:rPr>
        <w:t xml:space="preserve"> </w:t>
      </w:r>
      <w:r w:rsidR="00D30560" w:rsidRPr="00AB030A">
        <w:rPr>
          <w:rFonts w:eastAsia="Verdana"/>
          <w14:ligatures w14:val="standard"/>
        </w:rPr>
        <w:t>S</w:t>
      </w:r>
      <w:r w:rsidR="0039445A" w:rsidRPr="00AB030A">
        <w:rPr>
          <w:rFonts w:eastAsia="Verdana"/>
          <w14:ligatures w14:val="standard"/>
        </w:rPr>
        <w:t>tandard-</w:t>
      </w:r>
      <w:r w:rsidR="00D30560" w:rsidRPr="00AB030A">
        <w:rPr>
          <w:rFonts w:eastAsia="Verdana"/>
          <w14:ligatures w14:val="standard"/>
        </w:rPr>
        <w:t>S</w:t>
      </w:r>
      <w:r w:rsidR="0039445A" w:rsidRPr="00AB030A">
        <w:rPr>
          <w:rFonts w:eastAsia="Verdana"/>
          <w14:ligatures w14:val="standard"/>
        </w:rPr>
        <w:t>ubtree with the minimum root key</w:t>
      </w:r>
    </w:p>
    <w:p w14:paraId="3C7F2511" w14:textId="4656F5A1" w:rsidR="0039445A" w:rsidRPr="00AB030A" w:rsidRDefault="0039445A" w:rsidP="00AB030A">
      <w:pPr>
        <w:pStyle w:val="Algorithm"/>
        <w:rPr>
          <w:rFonts w:eastAsia="Verdana"/>
          <w14:ligatures w14:val="standard"/>
        </w:rPr>
      </w:pPr>
      <w:r w:rsidRPr="006D202C">
        <w:rPr>
          <w:rFonts w:eastAsia="Verdana"/>
          <w:b/>
          <w:bCs/>
          <w14:ligatures w14:val="standard"/>
        </w:rPr>
        <w:t>WHILE</w:t>
      </w:r>
      <w:r w:rsidRPr="00AB030A">
        <w:rPr>
          <w:rFonts w:eastAsia="Verdana"/>
          <w14:ligatures w14:val="standard"/>
        </w:rPr>
        <w:t xml:space="preserve"> </w:t>
      </w:r>
      <w:r w:rsidR="00C85872">
        <w:rPr>
          <w:rFonts w:eastAsia="Verdana"/>
          <w14:ligatures w14:val="standard"/>
        </w:rPr>
        <w:t>current</w:t>
      </w:r>
      <w:r w:rsidRPr="00AB030A">
        <w:rPr>
          <w:rFonts w:eastAsia="Verdana"/>
          <w14:ligatures w14:val="standard"/>
        </w:rPr>
        <w:t>≠ NULL</w:t>
      </w:r>
      <w:r w:rsidR="00A97C91">
        <w:rPr>
          <w:rFonts w:eastAsia="Verdana"/>
          <w14:ligatures w14:val="standard"/>
        </w:rPr>
        <w:t xml:space="preserve"> </w:t>
      </w:r>
      <w:r w:rsidR="00A97C91" w:rsidRPr="006D202C">
        <w:rPr>
          <w:rFonts w:eastAsia="Verdana"/>
          <w:b/>
          <w:bCs/>
          <w14:ligatures w14:val="standard"/>
        </w:rPr>
        <w:t>THEN</w:t>
      </w:r>
    </w:p>
    <w:p w14:paraId="74BDC302" w14:textId="340A9FDA" w:rsidR="0039445A" w:rsidRPr="00AB030A" w:rsidRDefault="008237BF" w:rsidP="00AB030A">
      <w:pPr>
        <w:pStyle w:val="Algorithm"/>
        <w:ind w:firstLine="720"/>
        <w:rPr>
          <w:rFonts w:eastAsia="Verdana"/>
          <w14:ligatures w14:val="standard"/>
        </w:rPr>
      </w:pPr>
      <w:r>
        <w:rPr>
          <w:rFonts w:eastAsia="Verdana"/>
          <w14:ligatures w14:val="standard"/>
        </w:rPr>
        <w:t>min</w:t>
      </w:r>
      <w:r w:rsidR="0039445A" w:rsidRPr="00AB030A">
        <w:rPr>
          <w:rFonts w:eastAsia="Verdana"/>
          <w14:ligatures w14:val="standard"/>
        </w:rPr>
        <w:t xml:space="preserve"> ← </w:t>
      </w:r>
      <w:proofErr w:type="spellStart"/>
      <w:proofErr w:type="gramStart"/>
      <w:r w:rsidR="0039445A" w:rsidRPr="00AB030A">
        <w:rPr>
          <w:rFonts w:eastAsia="Verdana"/>
          <w14:ligatures w14:val="standard"/>
        </w:rPr>
        <w:t>nextMin</w:t>
      </w:r>
      <w:proofErr w:type="spellEnd"/>
      <w:r w:rsidR="0039445A" w:rsidRPr="00AB030A">
        <w:rPr>
          <w:rFonts w:eastAsia="Verdana"/>
          <w14:ligatures w14:val="standard"/>
        </w:rPr>
        <w:t>(</w:t>
      </w:r>
      <w:proofErr w:type="gramEnd"/>
      <w:r w:rsidR="00656806" w:rsidRPr="00D84546">
        <w:rPr>
          <w:rFonts w:eastAsia="Verdana"/>
          <w14:ligatures w14:val="standard"/>
        </w:rPr>
        <w:t>A</w:t>
      </w:r>
      <w:r w:rsidR="00656806">
        <w:rPr>
          <w:rFonts w:eastAsia="Verdana" w:hint="eastAsia"/>
          <w14:ligatures w14:val="standard"/>
        </w:rPr>
        <w:t>BH</w:t>
      </w:r>
      <w:r w:rsidR="00D84546" w:rsidRPr="00AB030A">
        <w:rPr>
          <w:rFonts w:eastAsia="Verdana"/>
          <w14:ligatures w14:val="standard"/>
        </w:rPr>
        <w:t xml:space="preserve">, </w:t>
      </w:r>
      <w:r w:rsidR="00D84546">
        <w:rPr>
          <w:rFonts w:eastAsia="Verdana" w:hint="eastAsia"/>
          <w14:ligatures w14:val="standard"/>
        </w:rPr>
        <w:t>ARR</w:t>
      </w:r>
      <w:r w:rsidR="0039445A" w:rsidRPr="00AB030A">
        <w:rPr>
          <w:rFonts w:eastAsia="Verdana"/>
          <w14:ligatures w14:val="standard"/>
        </w:rPr>
        <w:t>)</w:t>
      </w:r>
    </w:p>
    <w:p w14:paraId="2EEF08A8" w14:textId="1A14873A" w:rsidR="0039445A" w:rsidRPr="00AB030A" w:rsidRDefault="00CD478E" w:rsidP="00AB030A">
      <w:pPr>
        <w:pStyle w:val="Algorithm"/>
        <w:ind w:firstLine="720"/>
        <w:rPr>
          <w:rFonts w:eastAsia="Verdana"/>
          <w14:ligatures w14:val="standard"/>
        </w:rPr>
      </w:pPr>
      <w:r>
        <w:rPr>
          <w:rFonts w:eastAsia="Verdana"/>
          <w14:ligatures w14:val="standard"/>
        </w:rPr>
        <w:t>bro(</w:t>
      </w:r>
      <w:r w:rsidR="00C85872">
        <w:rPr>
          <w:rFonts w:eastAsia="Verdana"/>
          <w14:ligatures w14:val="standard"/>
        </w:rPr>
        <w:t>current</w:t>
      </w:r>
      <w:r>
        <w:rPr>
          <w:rFonts w:eastAsia="Verdana"/>
          <w14:ligatures w14:val="standard"/>
        </w:rPr>
        <w:t>)</w:t>
      </w:r>
      <w:r w:rsidR="0039445A" w:rsidRPr="00AB030A">
        <w:rPr>
          <w:rFonts w:eastAsia="Verdana"/>
          <w14:ligatures w14:val="standard"/>
        </w:rPr>
        <w:t xml:space="preserve"> ← </w:t>
      </w:r>
      <w:r w:rsidR="008237BF">
        <w:rPr>
          <w:rFonts w:eastAsia="Verdana"/>
          <w14:ligatures w14:val="standard"/>
        </w:rPr>
        <w:t>min</w:t>
      </w:r>
    </w:p>
    <w:p w14:paraId="232BE249" w14:textId="0C7638FD" w:rsidR="0039445A" w:rsidRPr="00AB030A" w:rsidRDefault="00CD478E" w:rsidP="00AB030A">
      <w:pPr>
        <w:pStyle w:val="Algorithm"/>
        <w:ind w:firstLine="720"/>
        <w:rPr>
          <w:rFonts w:eastAsia="Verdana"/>
          <w14:ligatures w14:val="standard"/>
        </w:rPr>
      </w:pPr>
      <w:r>
        <w:rPr>
          <w:rFonts w:eastAsia="Verdana"/>
          <w14:ligatures w14:val="standard"/>
        </w:rPr>
        <w:t>pre(</w:t>
      </w:r>
      <w:r w:rsidR="00E11FC7">
        <w:rPr>
          <w:rFonts w:eastAsia="Verdana"/>
          <w14:ligatures w14:val="standard"/>
        </w:rPr>
        <w:t>min</w:t>
      </w:r>
      <w:r>
        <w:rPr>
          <w:rFonts w:eastAsia="Verdana"/>
          <w14:ligatures w14:val="standard"/>
        </w:rPr>
        <w:t>)</w:t>
      </w:r>
      <w:r w:rsidR="0039445A" w:rsidRPr="00AB030A">
        <w:rPr>
          <w:rFonts w:eastAsia="Verdana"/>
          <w14:ligatures w14:val="standard"/>
        </w:rPr>
        <w:t xml:space="preserve"> ← </w:t>
      </w:r>
      <w:r w:rsidR="00C85872">
        <w:rPr>
          <w:rFonts w:eastAsia="Verdana"/>
          <w14:ligatures w14:val="standard"/>
        </w:rPr>
        <w:t>current</w:t>
      </w:r>
    </w:p>
    <w:p w14:paraId="6594C869" w14:textId="687F8011" w:rsidR="0039445A" w:rsidRPr="00AB030A" w:rsidRDefault="00C85872" w:rsidP="00AB030A">
      <w:pPr>
        <w:pStyle w:val="Algorithm"/>
        <w:ind w:firstLine="720"/>
        <w:rPr>
          <w:rFonts w:eastAsia="Verdana"/>
          <w14:ligatures w14:val="standard"/>
        </w:rPr>
      </w:pPr>
      <w:r>
        <w:rPr>
          <w:rFonts w:eastAsia="Verdana"/>
          <w14:ligatures w14:val="standard"/>
        </w:rPr>
        <w:t>current</w:t>
      </w:r>
      <w:r w:rsidR="00E11FC7">
        <w:rPr>
          <w:rFonts w:eastAsia="Verdana"/>
          <w14:ligatures w14:val="standard"/>
        </w:rPr>
        <w:t xml:space="preserve"> </w:t>
      </w:r>
      <w:r w:rsidR="0039445A" w:rsidRPr="00AB030A">
        <w:rPr>
          <w:rFonts w:eastAsia="Verdana"/>
          <w14:ligatures w14:val="standard"/>
        </w:rPr>
        <w:t xml:space="preserve">← </w:t>
      </w:r>
      <w:r w:rsidR="008237BF">
        <w:rPr>
          <w:rFonts w:eastAsia="Verdana"/>
          <w14:ligatures w14:val="standard"/>
        </w:rPr>
        <w:t>min</w:t>
      </w:r>
      <w:r>
        <w:rPr>
          <w:rFonts w:eastAsia="Verdana"/>
          <w14:ligatures w14:val="standard"/>
        </w:rPr>
        <w:t xml:space="preserve"> </w:t>
      </w:r>
    </w:p>
    <w:p w14:paraId="04C65A16" w14:textId="0DD30D2F" w:rsidR="00C32AA2" w:rsidRPr="006D202C" w:rsidRDefault="0039445A" w:rsidP="00AB030A">
      <w:pPr>
        <w:pStyle w:val="Algorithm"/>
        <w:rPr>
          <w:rFonts w:eastAsia="Verdana"/>
          <w:b/>
          <w:bCs/>
          <w14:ligatures w14:val="standard"/>
        </w:rPr>
      </w:pPr>
      <w:r w:rsidRPr="006D202C">
        <w:rPr>
          <w:rFonts w:eastAsia="Verdana"/>
          <w:b/>
          <w:bCs/>
          <w14:ligatures w14:val="standard"/>
        </w:rPr>
        <w:t>ENDWHILE</w:t>
      </w:r>
    </w:p>
    <w:p w14:paraId="63CEDE72" w14:textId="77777777" w:rsidR="00E71DE3" w:rsidRDefault="00176422" w:rsidP="009A45ED">
      <w:pPr>
        <w:pStyle w:val="ParaContinue"/>
        <w:rPr>
          <w:bCs/>
        </w:rPr>
      </w:pPr>
      <w:bookmarkStart w:id="37" w:name="OLE_LINK66"/>
      <w:bookmarkStart w:id="38" w:name="OLE_LINK67"/>
      <w:bookmarkEnd w:id="35"/>
      <w:bookmarkEnd w:id="36"/>
      <w:r w:rsidRPr="00176422">
        <w:rPr>
          <w:bCs/>
        </w:rPr>
        <w:t>Tree consolidation</w:t>
      </w:r>
      <w:r w:rsidR="009A45ED">
        <w:rPr>
          <w:bCs/>
        </w:rPr>
        <w:t xml:space="preserve"> </w:t>
      </w:r>
      <w:r w:rsidRPr="0056138D">
        <w:rPr>
          <w:rFonts w:eastAsia="Verdana"/>
          <w14:ligatures w14:val="standard"/>
        </w:rPr>
        <w:t>dete</w:t>
      </w:r>
      <w:r w:rsidRPr="00FD63F8">
        <w:rPr>
          <w:bCs/>
        </w:rPr>
        <w:t>rmines</w:t>
      </w:r>
      <w:r w:rsidRPr="00176422">
        <w:rPr>
          <w:bCs/>
        </w:rPr>
        <w:t xml:space="preserve"> the amo</w:t>
      </w:r>
      <w:r w:rsidRPr="00FD63F8">
        <w:rPr>
          <w:bCs/>
        </w:rPr>
        <w:t>rtized time complexity</w:t>
      </w:r>
      <w:r w:rsidRPr="00176422">
        <w:rPr>
          <w:bCs/>
        </w:rPr>
        <w:t xml:space="preserve"> and comp</w:t>
      </w:r>
      <w:r w:rsidRPr="00FD63F8">
        <w:rPr>
          <w:bCs/>
        </w:rPr>
        <w:t>utational efficie</w:t>
      </w:r>
      <w:r w:rsidRPr="00176422">
        <w:rPr>
          <w:bCs/>
        </w:rPr>
        <w:t xml:space="preserve">ncy of AOH. AOH employs compact array structures to leverage the computational advantages of modern hardware and uses a small-scale binary heap to enable efficient extraction of the Standard-Subtree with the minimum root key. When specialized hardware, such as an L-way extremum selector, is available, the algorithm can further improve the performance of its four core operations through parallel processing and hardware-optimized comparisons. </w:t>
      </w:r>
    </w:p>
    <w:p w14:paraId="482DCA8F" w14:textId="6EA8D88F" w:rsidR="00306F6F" w:rsidRDefault="00176422" w:rsidP="00306F6F">
      <w:pPr>
        <w:pStyle w:val="ParaContinue"/>
        <w:rPr>
          <w:bCs/>
        </w:rPr>
      </w:pPr>
      <w:r w:rsidRPr="00176422">
        <w:rPr>
          <w:bCs/>
        </w:rPr>
        <w:t>When a Standard-Subtree is returned, AOH constructs and maintains a bidirectional linked list using the bro and pre pointers. The complete linkage among sibling nodes preserves structural connectivity while avoiding unnecessary structural adjustments.</w:t>
      </w:r>
      <w:bookmarkStart w:id="39" w:name="OLE_LINK133"/>
      <w:bookmarkStart w:id="40" w:name="OLE_LINK134"/>
      <w:bookmarkEnd w:id="37"/>
      <w:bookmarkEnd w:id="38"/>
      <w:r w:rsidR="00306F6F">
        <w:rPr>
          <w:rFonts w:hint="eastAsia"/>
          <w:bCs/>
        </w:rPr>
        <w:t xml:space="preserve"> </w:t>
      </w:r>
      <w:r w:rsidR="0099296C" w:rsidRPr="00176422">
        <w:rPr>
          <w:bCs/>
        </w:rPr>
        <w:t>In AOH, structural adjustments are designed not only to maintain heap</w:t>
      </w:r>
      <w:r w:rsidR="00E71DE3">
        <w:rPr>
          <w:bCs/>
        </w:rPr>
        <w:t>-order relation</w:t>
      </w:r>
      <w:r w:rsidR="0099296C" w:rsidRPr="00176422">
        <w:rPr>
          <w:bCs/>
        </w:rPr>
        <w:t xml:space="preserve"> </w:t>
      </w:r>
      <w:r w:rsidR="0099296C" w:rsidRPr="00FD63F8">
        <w:rPr>
          <w:bCs/>
        </w:rPr>
        <w:t>correctness</w:t>
      </w:r>
      <w:r w:rsidR="0099296C" w:rsidRPr="00176422">
        <w:rPr>
          <w:bCs/>
        </w:rPr>
        <w:t xml:space="preserve"> but also to improve the structural organization</w:t>
      </w:r>
      <w:r w:rsidR="00306F6F" w:rsidRPr="00306F6F">
        <w:rPr>
          <w:bCs/>
        </w:rPr>
        <w:t> to facilitate subsequent</w:t>
      </w:r>
      <w:r w:rsidR="0099296C" w:rsidRPr="00176422">
        <w:rPr>
          <w:bCs/>
        </w:rPr>
        <w:t xml:space="preserve"> operations. </w:t>
      </w:r>
      <w:r w:rsidR="004B290F">
        <w:rPr>
          <w:bCs/>
          <w:lang w:eastAsia="zh-CN"/>
        </w:rPr>
        <w:t>T</w:t>
      </w:r>
      <w:r w:rsidR="00FB638E" w:rsidRPr="00FB638E">
        <w:rPr>
          <w:bCs/>
        </w:rPr>
        <w:t>hese</w:t>
      </w:r>
      <w:r w:rsidR="004B290F">
        <w:rPr>
          <w:bCs/>
        </w:rPr>
        <w:t xml:space="preserve"> </w:t>
      </w:r>
      <w:r w:rsidR="00FB638E" w:rsidRPr="00FB638E">
        <w:rPr>
          <w:bCs/>
        </w:rPr>
        <w:t>adjustments contribute directly to the amortized time complexity of the data structure.</w:t>
      </w:r>
      <w:bookmarkStart w:id="41" w:name="OLE_LINK95"/>
      <w:bookmarkStart w:id="42" w:name="OLE_LINK96"/>
      <w:r w:rsidR="00306F6F">
        <w:rPr>
          <w:bCs/>
        </w:rPr>
        <w:t xml:space="preserve"> </w:t>
      </w:r>
    </w:p>
    <w:p w14:paraId="1AE532AE" w14:textId="77777777" w:rsidR="0037308B" w:rsidRDefault="0037308B" w:rsidP="0037308B">
      <w:pPr>
        <w:pStyle w:val="Head2"/>
      </w:pPr>
      <w:r>
        <w:rPr>
          <w:rFonts w:ascii="微软雅黑" w:eastAsia="微软雅黑" w:hAnsi="微软雅黑" w:cs="微软雅黑" w:hint="eastAsia"/>
          <w14:ligatures w14:val="standard"/>
        </w:rPr>
        <w:t>C</w:t>
      </w:r>
      <w:r w:rsidRPr="00456C18">
        <w:rPr>
          <w:rFonts w:eastAsia="Verdana" w:cstheme="minorBidi"/>
          <w14:ligatures w14:val="standard"/>
        </w:rPr>
        <w:t>onsolidation</w:t>
      </w:r>
    </w:p>
    <w:p w14:paraId="5E88E9BF" w14:textId="65D60417" w:rsidR="0037308B" w:rsidRPr="00306F6F" w:rsidRDefault="0037308B" w:rsidP="0037308B">
      <w:pPr>
        <w:pStyle w:val="ParaContinue"/>
        <w:rPr>
          <w:rFonts w:hint="eastAsia"/>
          <w:bCs/>
        </w:rPr>
      </w:pPr>
      <w:r w:rsidRPr="00FC07DB">
        <w:rPr>
          <w:rFonts w:eastAsia="Verdana"/>
          <w14:ligatures w14:val="standard"/>
        </w:rPr>
        <w:t xml:space="preserve">When all entries in </w:t>
      </w:r>
      <m:oMath>
        <m:r>
          <w:rPr>
            <w:rFonts w:ascii="Cambria Math" w:eastAsia="Verdana" w:hAnsi="Cambria Math" w:hint="eastAsia"/>
            <w:lang w:eastAsia="zh-CN"/>
            <w14:ligatures w14:val="standard"/>
          </w:rPr>
          <m:t>ARR</m:t>
        </m:r>
      </m:oMath>
    </w:p>
    <w:p w14:paraId="6467C5F1" w14:textId="4E7BD947" w:rsidR="00723DCC" w:rsidRPr="007449C6" w:rsidRDefault="00723DCC" w:rsidP="001C7F5E">
      <w:pPr>
        <w:pStyle w:val="Head1"/>
        <w:ind w:left="432" w:hanging="432"/>
      </w:pPr>
      <w:bookmarkStart w:id="43" w:name="OLE_LINK35"/>
      <w:bookmarkStart w:id="44" w:name="OLE_LINK36"/>
      <w:bookmarkEnd w:id="39"/>
      <w:bookmarkEnd w:id="40"/>
      <w:bookmarkEnd w:id="41"/>
      <w:bookmarkEnd w:id="42"/>
      <w:r>
        <w:rPr>
          <w:rFonts w:ascii="微软雅黑" w:eastAsia="微软雅黑" w:hAnsi="微软雅黑" w:cs="微软雅黑" w:hint="eastAsia"/>
          <w14:ligatures w14:val="standard"/>
        </w:rPr>
        <w:lastRenderedPageBreak/>
        <w:t>Tree</w:t>
      </w:r>
      <w:r>
        <w:rPr>
          <w:rFonts w:ascii="微软雅黑" w:eastAsia="微软雅黑" w:hAnsi="微软雅黑" w:cs="微软雅黑"/>
          <w14:ligatures w14:val="standard"/>
        </w:rPr>
        <w:t xml:space="preserve"> </w:t>
      </w:r>
      <w:r>
        <w:rPr>
          <w:rFonts w:ascii="微软雅黑" w:eastAsia="微软雅黑" w:hAnsi="微软雅黑" w:cs="微软雅黑" w:hint="eastAsia"/>
          <w14:ligatures w14:val="standard"/>
        </w:rPr>
        <w:t>C</w:t>
      </w:r>
      <w:r w:rsidRPr="00456C18">
        <w:rPr>
          <w:rFonts w:eastAsia="Verdana" w:cstheme="minorBidi"/>
          <w14:ligatures w14:val="standard"/>
        </w:rPr>
        <w:t>onsolidation</w:t>
      </w:r>
      <w:r>
        <w:rPr>
          <w:rFonts w:eastAsia="Verdana" w:cstheme="minorBidi"/>
          <w14:ligatures w14:val="standard"/>
        </w:rPr>
        <w:t xml:space="preserve"> Example</w:t>
      </w:r>
    </w:p>
    <w:p w14:paraId="7C2189CF" w14:textId="10986529" w:rsidR="00723DCC" w:rsidRDefault="00723DCC" w:rsidP="00723DCC">
      <w:pPr>
        <w:pStyle w:val="Para"/>
        <w:ind w:firstLine="0"/>
        <w:rPr>
          <w:rFonts w:ascii="微软雅黑" w:eastAsia="微软雅黑" w:hAnsi="微软雅黑" w:cs="微软雅黑"/>
          <w:bCs/>
          <w:lang w:eastAsia="zh-CN"/>
        </w:rPr>
      </w:pPr>
      <w:r w:rsidRPr="00A8070C">
        <w:rPr>
          <w:bCs/>
        </w:rPr>
        <w:t xml:space="preserve">Let </w:t>
      </w:r>
      <m:oMath>
        <m:r>
          <w:rPr>
            <w:rFonts w:ascii="Cambria Math" w:hAnsi="Cambria Math" w:hint="eastAsia"/>
            <w:lang w:eastAsia="zh-CN"/>
          </w:rPr>
          <m:t>L</m:t>
        </m:r>
        <m:r>
          <w:rPr>
            <w:rFonts w:ascii="Cambria Math" w:hAnsi="Cambria Math"/>
            <w:lang w:eastAsia="zh-CN"/>
          </w:rPr>
          <m:t>=4</m:t>
        </m:r>
      </m:oMath>
      <w:r w:rsidRPr="00A8070C">
        <w:rPr>
          <w:bCs/>
        </w:rPr>
        <w:t xml:space="preserve"> to concretely demonstrate the tree </w:t>
      </w:r>
      <w:r>
        <w:rPr>
          <w:bCs/>
          <w:lang w:eastAsia="zh-CN"/>
        </w:rPr>
        <w:t>consolidat</w:t>
      </w:r>
      <w:r w:rsidRPr="00A8070C">
        <w:rPr>
          <w:rFonts w:hint="eastAsia"/>
          <w:bCs/>
          <w:lang w:eastAsia="zh-CN"/>
        </w:rPr>
        <w:t>i</w:t>
      </w:r>
      <w:r>
        <w:rPr>
          <w:bCs/>
        </w:rPr>
        <w:t>on</w:t>
      </w:r>
      <w:r w:rsidRPr="00A8070C">
        <w:rPr>
          <w:bCs/>
        </w:rPr>
        <w:t xml:space="preserve"> process</w:t>
      </w:r>
      <w:r>
        <w:rPr>
          <w:rFonts w:ascii="微软雅黑" w:eastAsia="微软雅黑" w:hAnsi="微软雅黑" w:cs="微软雅黑"/>
          <w:bCs/>
          <w:lang w:eastAsia="zh-CN"/>
        </w:rPr>
        <w:t>:</w:t>
      </w:r>
    </w:p>
    <w:p w14:paraId="47F4928B" w14:textId="74493C3B" w:rsidR="00723DCC" w:rsidRPr="00723DCC" w:rsidRDefault="00723DCC" w:rsidP="00723DCC">
      <w:pPr>
        <w:pStyle w:val="Para"/>
        <w:rPr>
          <w:bCs/>
        </w:rPr>
      </w:pPr>
      <w:bookmarkStart w:id="45" w:name="OLE_LINK68"/>
      <w:bookmarkStart w:id="46" w:name="OLE_LINK73"/>
      <w:r w:rsidRPr="005D31E6">
        <w:rPr>
          <w:bCs/>
        </w:rPr>
        <w:t>Figure 4 illustrates four trees</w:t>
      </w:r>
      <w:r w:rsidR="00766E5E">
        <w:rPr>
          <w:bCs/>
        </w:rPr>
        <w:t>:</w:t>
      </w:r>
      <w:r w:rsidRPr="005D31E6">
        <w:rPr>
          <w:bCs/>
        </w:rPr>
        <w:t xml:space="preserve"> 1, 3, 0, and 8 (left to right). </w:t>
      </w:r>
    </w:p>
    <w:bookmarkEnd w:id="43"/>
    <w:bookmarkEnd w:id="44"/>
    <w:bookmarkEnd w:id="45"/>
    <w:bookmarkEnd w:id="46"/>
    <w:p w14:paraId="1EE2D5EF" w14:textId="77777777" w:rsidR="00E651D9" w:rsidRPr="00803EDA" w:rsidRDefault="00E651D9" w:rsidP="00977C2A">
      <w:pPr>
        <w:pStyle w:val="Image"/>
        <w:spacing w:before="120"/>
        <w:rPr>
          <w:sz w:val="21"/>
          <w:szCs w:val="21"/>
        </w:rPr>
      </w:pPr>
      <w:r w:rsidRPr="00803EDA">
        <w:rPr>
          <w:noProof/>
          <w:sz w:val="21"/>
          <w:szCs w:val="21"/>
        </w:rPr>
        <w:drawing>
          <wp:inline distT="0" distB="0" distL="0" distR="0" wp14:anchorId="63B8E06A" wp14:editId="46862A95">
            <wp:extent cx="2099407" cy="677333"/>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06469" cy="679611"/>
                    </a:xfrm>
                    <a:prstGeom prst="rect">
                      <a:avLst/>
                    </a:prstGeom>
                  </pic:spPr>
                </pic:pic>
              </a:graphicData>
            </a:graphic>
          </wp:inline>
        </w:drawing>
      </w:r>
    </w:p>
    <w:p w14:paraId="7F35EC31" w14:textId="783D69F5" w:rsidR="00E651D9" w:rsidRPr="006E61C1" w:rsidRDefault="00E651D9" w:rsidP="00A15581">
      <w:pPr>
        <w:pStyle w:val="FigureCaption"/>
        <w:rPr>
          <w:rFonts w:ascii="Linux Biolinum O" w:hAnsi="Linux Biolinum O" w:cs="Linux Biolinum O"/>
          <w:color w:val="auto"/>
          <w:shd w:val="clear" w:color="auto" w:fill="auto"/>
        </w:rPr>
      </w:pPr>
      <w:r w:rsidRPr="006E61C1">
        <w:rPr>
          <w:rFonts w:ascii="Linux Biolinum O" w:hAnsi="Linux Biolinum O" w:cs="Linux Biolinum O"/>
          <w:color w:val="auto"/>
          <w:shd w:val="clear" w:color="auto" w:fill="auto"/>
        </w:rPr>
        <w:t>Figure 4:</w:t>
      </w:r>
      <w:r w:rsidRPr="006E61C1">
        <w:rPr>
          <w:rFonts w:ascii="Linux Biolinum O" w:hAnsi="Linux Biolinum O" w:cs="Linux Biolinum O" w:hint="eastAsia"/>
          <w:color w:val="auto"/>
          <w:shd w:val="clear" w:color="auto" w:fill="auto"/>
        </w:rPr>
        <w:t xml:space="preserve"> </w:t>
      </w:r>
      <w:r w:rsidR="00F029D3" w:rsidRPr="006E61C1">
        <w:rPr>
          <w:rFonts w:ascii="Linux Biolinum O" w:hAnsi="Linux Biolinum O" w:cs="Linux Biolinum O"/>
          <w:color w:val="auto"/>
          <w:shd w:val="clear" w:color="auto" w:fill="auto"/>
        </w:rPr>
        <w:t>F</w:t>
      </w:r>
      <w:r w:rsidRPr="006E61C1">
        <w:rPr>
          <w:rFonts w:ascii="Linux Biolinum O" w:hAnsi="Linux Biolinum O" w:cs="Linux Biolinum O"/>
          <w:color w:val="auto"/>
          <w:shd w:val="clear" w:color="auto" w:fill="auto"/>
        </w:rPr>
        <w:t>our unordered trees</w:t>
      </w:r>
    </w:p>
    <w:p w14:paraId="2CBFDF14" w14:textId="318FFF59" w:rsidR="00D94849" w:rsidRDefault="00D94849" w:rsidP="00D94849">
      <w:pPr>
        <w:pStyle w:val="Para"/>
        <w:rPr>
          <w:bCs/>
        </w:rPr>
      </w:pPr>
      <w:bookmarkStart w:id="47" w:name="OLE_LINK37"/>
      <w:bookmarkStart w:id="48" w:name="OLE_LINK38"/>
      <w:r w:rsidRPr="00D94849">
        <w:rPr>
          <w:bCs/>
        </w:rPr>
        <w:t xml:space="preserve">Figure 5 shows the four trees from Figure 4 after sorting by root key in ascending order (left-to-right). The trees are stored consecutively in </w:t>
      </w:r>
      <m:oMath>
        <m:r>
          <w:rPr>
            <w:rFonts w:ascii="Cambria Math" w:eastAsia="Verdana" w:hAnsi="Cambria Math" w:hint="eastAsia"/>
            <w:lang w:eastAsia="zh-CN"/>
            <w14:ligatures w14:val="standard"/>
          </w:rPr>
          <m:t>ARR</m:t>
        </m:r>
      </m:oMath>
      <w:r w:rsidRPr="00D94849">
        <w:rPr>
          <w:bCs/>
        </w:rPr>
        <w:t xml:space="preserve"> at indices 0 through 3, with </w:t>
      </w:r>
      <w:r w:rsidR="00923588">
        <w:rPr>
          <w:bCs/>
        </w:rPr>
        <w:t>t</w:t>
      </w:r>
      <w:r w:rsidRPr="00D94849">
        <w:rPr>
          <w:bCs/>
        </w:rPr>
        <w:t xml:space="preserve">ree 0 at index 0, </w:t>
      </w:r>
      <w:r w:rsidR="00923588">
        <w:rPr>
          <w:bCs/>
        </w:rPr>
        <w:t>t</w:t>
      </w:r>
      <w:r w:rsidR="00923588" w:rsidRPr="00D94849">
        <w:rPr>
          <w:bCs/>
        </w:rPr>
        <w:t xml:space="preserve">ree </w:t>
      </w:r>
      <w:r w:rsidRPr="00D94849">
        <w:rPr>
          <w:bCs/>
        </w:rPr>
        <w:t>1 at index 1, Tree 3 at index 2, and Tree 8 at index 3.</w:t>
      </w:r>
      <w:r w:rsidR="000C2076">
        <w:rPr>
          <w:bCs/>
        </w:rPr>
        <w:t xml:space="preserve"> </w:t>
      </w:r>
    </w:p>
    <w:p w14:paraId="6935DD25" w14:textId="19EAAF8E" w:rsidR="004007CD" w:rsidRDefault="004007CD" w:rsidP="004007CD">
      <w:pPr>
        <w:pStyle w:val="Para"/>
        <w:rPr>
          <w:lang w:eastAsia="zh-CN"/>
        </w:rPr>
      </w:pPr>
      <w:bookmarkStart w:id="49" w:name="OLE_LINK149"/>
      <w:bookmarkStart w:id="50" w:name="OLE_LINK150"/>
      <w:bookmarkStart w:id="51" w:name="OLE_LINK39"/>
      <w:bookmarkStart w:id="52" w:name="OLE_LINK40"/>
      <w:r w:rsidRPr="00C46BC6">
        <w:rPr>
          <w:lang w:eastAsia="zh-CN"/>
        </w:rPr>
        <w:t xml:space="preserve">Figure 6 presents the consolidation result of </w:t>
      </w:r>
      <w:r w:rsidR="000C2076">
        <w:rPr>
          <w:rFonts w:hint="eastAsia"/>
          <w:lang w:eastAsia="zh-CN"/>
        </w:rPr>
        <w:t>t</w:t>
      </w:r>
      <w:r w:rsidRPr="00C46BC6">
        <w:rPr>
          <w:lang w:eastAsia="zh-CN"/>
        </w:rPr>
        <w:t xml:space="preserve">ree 0 and </w:t>
      </w:r>
      <w:r w:rsidR="000C2076">
        <w:rPr>
          <w:lang w:eastAsia="zh-CN"/>
        </w:rPr>
        <w:t>t</w:t>
      </w:r>
      <w:r w:rsidRPr="00C46BC6">
        <w:rPr>
          <w:lang w:eastAsia="zh-CN"/>
        </w:rPr>
        <w:t xml:space="preserve">ree 1. The </w:t>
      </w:r>
      <w:r>
        <w:rPr>
          <w:rFonts w:hint="eastAsia"/>
          <w:lang w:eastAsia="zh-CN"/>
        </w:rPr>
        <w:t>S</w:t>
      </w:r>
      <w:r>
        <w:t>tandard-</w:t>
      </w:r>
      <w:r>
        <w:rPr>
          <w:rFonts w:hint="eastAsia"/>
          <w:lang w:eastAsia="zh-CN"/>
        </w:rPr>
        <w:t>S</w:t>
      </w:r>
      <w:r>
        <w:t>ubtree</w:t>
      </w:r>
      <w:r w:rsidRPr="00C46BC6">
        <w:rPr>
          <w:lang w:eastAsia="zh-CN"/>
        </w:rPr>
        <w:t xml:space="preserve"> 0 and </w:t>
      </w:r>
      <w:r>
        <w:rPr>
          <w:rFonts w:hint="eastAsia"/>
          <w:lang w:eastAsia="zh-CN"/>
        </w:rPr>
        <w:t>S</w:t>
      </w:r>
      <w:r>
        <w:t>tandard-</w:t>
      </w:r>
      <w:r>
        <w:rPr>
          <w:rFonts w:hint="eastAsia"/>
          <w:lang w:eastAsia="zh-CN"/>
        </w:rPr>
        <w:t>S</w:t>
      </w:r>
      <w:r>
        <w:t>ubtree</w:t>
      </w:r>
      <w:r w:rsidRPr="00C46BC6">
        <w:rPr>
          <w:lang w:eastAsia="zh-CN"/>
        </w:rPr>
        <w:t xml:space="preserve"> 1 (converted from B-</w:t>
      </w:r>
      <w:r>
        <w:rPr>
          <w:rFonts w:hint="eastAsia"/>
          <w:lang w:eastAsia="zh-CN"/>
        </w:rPr>
        <w:t>S</w:t>
      </w:r>
      <w:r w:rsidRPr="00C46BC6">
        <w:rPr>
          <w:lang w:eastAsia="zh-CN"/>
        </w:rPr>
        <w:t>ubtree 1</w:t>
      </w:r>
      <w:r>
        <w:rPr>
          <w:lang w:eastAsia="zh-CN"/>
        </w:rPr>
        <w:t xml:space="preserve"> from Figure 5</w:t>
      </w:r>
      <w:r w:rsidRPr="00C46BC6">
        <w:rPr>
          <w:rFonts w:hint="eastAsia"/>
          <w:lang w:eastAsia="zh-CN"/>
        </w:rPr>
        <w:t>)</w:t>
      </w:r>
      <w:r w:rsidRPr="00C46BC6">
        <w:rPr>
          <w:lang w:eastAsia="zh-CN"/>
        </w:rPr>
        <w:t xml:space="preserve"> are</w:t>
      </w:r>
      <w:r>
        <w:rPr>
          <w:lang w:eastAsia="zh-CN"/>
        </w:rPr>
        <w:t xml:space="preserve"> </w:t>
      </w:r>
      <w:r w:rsidRPr="00C46BC6">
        <w:rPr>
          <w:lang w:eastAsia="zh-CN"/>
        </w:rPr>
        <w:t xml:space="preserve">selected based on minimal root keys. The pointer of </w:t>
      </w:r>
      <w:r>
        <w:rPr>
          <w:lang w:eastAsia="zh-CN"/>
        </w:rPr>
        <w:t>n</w:t>
      </w:r>
      <w:r w:rsidRPr="00C46BC6">
        <w:rPr>
          <w:rFonts w:hint="eastAsia"/>
          <w:lang w:eastAsia="zh-CN"/>
        </w:rPr>
        <w:t>o</w:t>
      </w:r>
      <w:r w:rsidRPr="00C46BC6">
        <w:rPr>
          <w:lang w:eastAsia="zh-CN"/>
        </w:rPr>
        <w:t xml:space="preserve">de 1 is assigned to the bro pointer of </w:t>
      </w:r>
      <w:r>
        <w:rPr>
          <w:lang w:eastAsia="zh-CN"/>
        </w:rPr>
        <w:t>n</w:t>
      </w:r>
      <w:r w:rsidRPr="00C46BC6">
        <w:rPr>
          <w:rFonts w:hint="eastAsia"/>
          <w:lang w:eastAsia="zh-CN"/>
        </w:rPr>
        <w:t>o</w:t>
      </w:r>
      <w:r w:rsidRPr="00C46BC6">
        <w:rPr>
          <w:lang w:eastAsia="zh-CN"/>
        </w:rPr>
        <w:t>de 0</w:t>
      </w:r>
      <w:r>
        <w:rPr>
          <w:lang w:eastAsia="zh-CN"/>
        </w:rPr>
        <w:t xml:space="preserve"> (</w:t>
      </w:r>
      <w:proofErr w:type="gramStart"/>
      <w:r>
        <w:rPr>
          <w:lang w:eastAsia="zh-CN"/>
        </w:rPr>
        <w:t>bro(</w:t>
      </w:r>
      <w:proofErr w:type="gramEnd"/>
      <w:r>
        <w:rPr>
          <w:lang w:eastAsia="zh-CN"/>
        </w:rPr>
        <w:t xml:space="preserve">node 0) </w:t>
      </w:r>
      <w:r w:rsidRPr="00417709">
        <w:rPr>
          <w:lang w:eastAsia="zh-CN"/>
        </w:rPr>
        <w:t>←</w:t>
      </w:r>
      <w:r>
        <w:rPr>
          <w:lang w:eastAsia="zh-CN"/>
        </w:rPr>
        <w:t xml:space="preserve"> pointer 1)</w:t>
      </w:r>
      <w:r w:rsidRPr="00C46BC6">
        <w:rPr>
          <w:lang w:eastAsia="zh-CN"/>
        </w:rPr>
        <w:t xml:space="preserve">, and the pointer of </w:t>
      </w:r>
      <w:r>
        <w:rPr>
          <w:lang w:eastAsia="zh-CN"/>
        </w:rPr>
        <w:t>n</w:t>
      </w:r>
      <w:r w:rsidRPr="00C46BC6">
        <w:rPr>
          <w:rFonts w:hint="eastAsia"/>
          <w:lang w:eastAsia="zh-CN"/>
        </w:rPr>
        <w:t>o</w:t>
      </w:r>
      <w:r w:rsidRPr="00C46BC6">
        <w:rPr>
          <w:lang w:eastAsia="zh-CN"/>
        </w:rPr>
        <w:t xml:space="preserve">de 0 is assigned to the pre pointer of </w:t>
      </w:r>
      <w:r>
        <w:rPr>
          <w:lang w:eastAsia="zh-CN"/>
        </w:rPr>
        <w:t>n</w:t>
      </w:r>
      <w:r w:rsidRPr="00C46BC6">
        <w:rPr>
          <w:rFonts w:hint="eastAsia"/>
          <w:lang w:eastAsia="zh-CN"/>
        </w:rPr>
        <w:t>o</w:t>
      </w:r>
      <w:r w:rsidRPr="00C46BC6">
        <w:rPr>
          <w:lang w:eastAsia="zh-CN"/>
        </w:rPr>
        <w:t>de 1</w:t>
      </w:r>
      <w:r>
        <w:rPr>
          <w:lang w:eastAsia="zh-CN"/>
        </w:rPr>
        <w:t xml:space="preserve"> (pre(node 1) </w:t>
      </w:r>
      <w:r w:rsidRPr="00417709">
        <w:rPr>
          <w:lang w:eastAsia="zh-CN"/>
        </w:rPr>
        <w:t>←</w:t>
      </w:r>
      <w:r>
        <w:rPr>
          <w:lang w:eastAsia="zh-CN"/>
        </w:rPr>
        <w:t xml:space="preserve"> pointer 0)</w:t>
      </w:r>
      <w:r w:rsidRPr="00C46BC6">
        <w:rPr>
          <w:lang w:eastAsia="zh-CN"/>
        </w:rPr>
        <w:t>, forming a doubly linked list.</w:t>
      </w:r>
      <w:bookmarkEnd w:id="49"/>
      <w:bookmarkEnd w:id="50"/>
      <w:bookmarkEnd w:id="51"/>
      <w:bookmarkEnd w:id="52"/>
    </w:p>
    <w:p w14:paraId="3BAB527A" w14:textId="0DFE5D57" w:rsidR="004007CD" w:rsidRDefault="004007CD" w:rsidP="004007CD">
      <w:pPr>
        <w:pStyle w:val="Para"/>
      </w:pPr>
      <w:r>
        <w:t xml:space="preserve">In Figure 7, the </w:t>
      </w:r>
      <w:r>
        <w:rPr>
          <w:rFonts w:hint="eastAsia"/>
          <w:lang w:eastAsia="zh-CN"/>
        </w:rPr>
        <w:t>S</w:t>
      </w:r>
      <w:r>
        <w:t>ubtree-</w:t>
      </w:r>
      <w:r>
        <w:rPr>
          <w:rFonts w:hint="eastAsia"/>
          <w:lang w:eastAsia="zh-CN"/>
        </w:rPr>
        <w:t>G</w:t>
      </w:r>
      <w:r>
        <w:t>roup 3 from Figure 6 is decomposed into a B-</w:t>
      </w:r>
      <w:r>
        <w:rPr>
          <w:rFonts w:hint="eastAsia"/>
          <w:lang w:eastAsia="zh-CN"/>
        </w:rPr>
        <w:t>S</w:t>
      </w:r>
      <w:r>
        <w:t xml:space="preserve">ubtree 3 and a residual tree 4. The residual tree 4 is inserted into </w:t>
      </w:r>
      <m:oMath>
        <m:r>
          <w:rPr>
            <w:rFonts w:ascii="Cambria Math" w:eastAsia="Verdana" w:hAnsi="Cambria Math" w:hint="eastAsia"/>
            <w:lang w:eastAsia="zh-CN"/>
            <w14:ligatures w14:val="standard"/>
          </w:rPr>
          <m:t>A</m:t>
        </m:r>
        <m:r>
          <w:rPr>
            <w:rFonts w:ascii="Cambria Math" w:eastAsia="Verdana" w:hAnsi="Cambria Math"/>
            <w:lang w:eastAsia="zh-CN"/>
            <w14:ligatures w14:val="standard"/>
          </w:rPr>
          <m:t>BH</m:t>
        </m:r>
      </m:oMath>
      <w:r>
        <w:t>, while the B-</w:t>
      </w:r>
      <w:r>
        <w:rPr>
          <w:rFonts w:hint="eastAsia"/>
          <w:lang w:eastAsia="zh-CN"/>
        </w:rPr>
        <w:t>S</w:t>
      </w:r>
      <w:r>
        <w:t xml:space="preserve">ubtree 3 is converted into a </w:t>
      </w:r>
      <w:r>
        <w:rPr>
          <w:rFonts w:hint="eastAsia"/>
          <w:lang w:eastAsia="zh-CN"/>
        </w:rPr>
        <w:t>S</w:t>
      </w:r>
      <w:r>
        <w:t>tandard-</w:t>
      </w:r>
      <w:r>
        <w:rPr>
          <w:rFonts w:hint="eastAsia"/>
          <w:lang w:eastAsia="zh-CN"/>
        </w:rPr>
        <w:t>S</w:t>
      </w:r>
      <w:r>
        <w:t xml:space="preserve">ubtree 3. Subsequently, the </w:t>
      </w:r>
      <w:r>
        <w:rPr>
          <w:rFonts w:hint="eastAsia"/>
          <w:lang w:eastAsia="zh-CN"/>
        </w:rPr>
        <w:t>S</w:t>
      </w:r>
      <w:r>
        <w:t>tandard-</w:t>
      </w:r>
      <w:r>
        <w:rPr>
          <w:rFonts w:hint="eastAsia"/>
          <w:lang w:eastAsia="zh-CN"/>
        </w:rPr>
        <w:t>S</w:t>
      </w:r>
      <w:r>
        <w:t>ubtree 3 is consolidated into tree 0.</w:t>
      </w:r>
    </w:p>
    <w:p w14:paraId="5C97D953" w14:textId="064FB749" w:rsidR="00B335AA" w:rsidRPr="00B335AA" w:rsidRDefault="00B335AA" w:rsidP="00B335AA">
      <w:pPr>
        <w:pStyle w:val="Para"/>
      </w:pPr>
      <w:r w:rsidRPr="004007CD">
        <w:t xml:space="preserve">In Figure 8, Standard-Subtree 4 is removed from </w:t>
      </w:r>
      <m:oMath>
        <m:r>
          <w:rPr>
            <w:rFonts w:ascii="Cambria Math" w:eastAsia="Verdana" w:hAnsi="Cambria Math" w:hint="eastAsia"/>
            <w:lang w:eastAsia="zh-CN"/>
            <w14:ligatures w14:val="standard"/>
          </w:rPr>
          <m:t>A</m:t>
        </m:r>
        <m:r>
          <w:rPr>
            <w:rFonts w:ascii="Cambria Math" w:eastAsia="Verdana" w:hAnsi="Cambria Math"/>
            <w:lang w:eastAsia="zh-CN"/>
            <w14:ligatures w14:val="standard"/>
          </w:rPr>
          <m:t>BH</m:t>
        </m:r>
      </m:oMath>
      <w:r w:rsidRPr="004007CD">
        <w:t xml:space="preserve"> and consolidated into Tree 0. Subsequently, Standard-Subtree 8 is also consolidated into </w:t>
      </w:r>
      <w:r w:rsidR="00D417DA">
        <w:t>t</w:t>
      </w:r>
      <w:r w:rsidRPr="004007CD">
        <w:t>ree 0.</w:t>
      </w:r>
    </w:p>
    <w:bookmarkEnd w:id="47"/>
    <w:bookmarkEnd w:id="48"/>
    <w:p w14:paraId="38307D6C" w14:textId="77777777" w:rsidR="00E651D9" w:rsidRPr="00637D6E" w:rsidRDefault="00E651D9" w:rsidP="00977C2A">
      <w:pPr>
        <w:pStyle w:val="Image"/>
        <w:spacing w:before="120"/>
        <w:rPr>
          <w:rStyle w:val="Label"/>
          <w:szCs w:val="22"/>
          <w:lang w:eastAsia="en-US"/>
          <w14:ligatures w14:val="standard"/>
        </w:rPr>
      </w:pPr>
      <w:r w:rsidRPr="00637D6E">
        <w:rPr>
          <w:rStyle w:val="Label"/>
          <w:noProof/>
          <w:szCs w:val="22"/>
          <w14:ligatures w14:val="standard"/>
        </w:rPr>
        <w:lastRenderedPageBreak/>
        <w:drawing>
          <wp:inline distT="0" distB="0" distL="0" distR="0" wp14:anchorId="241C7B6F" wp14:editId="73B81AFA">
            <wp:extent cx="2184400" cy="715391"/>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52626" cy="737735"/>
                    </a:xfrm>
                    <a:prstGeom prst="rect">
                      <a:avLst/>
                    </a:prstGeom>
                  </pic:spPr>
                </pic:pic>
              </a:graphicData>
            </a:graphic>
          </wp:inline>
        </w:drawing>
      </w:r>
    </w:p>
    <w:p w14:paraId="37487080" w14:textId="38EFE8A9" w:rsidR="00E651D9" w:rsidRPr="006E61C1" w:rsidRDefault="00E651D9" w:rsidP="00A15581">
      <w:pPr>
        <w:pStyle w:val="FigureCaption"/>
        <w:rPr>
          <w:rFonts w:ascii="Linux Biolinum O" w:hAnsi="Linux Biolinum O" w:cs="Linux Biolinum O"/>
          <w:color w:val="auto"/>
          <w:shd w:val="clear" w:color="auto" w:fill="auto"/>
        </w:rPr>
      </w:pPr>
      <w:r w:rsidRPr="006E61C1">
        <w:rPr>
          <w:rFonts w:ascii="Linux Biolinum O" w:hAnsi="Linux Biolinum O" w:cs="Linux Biolinum O"/>
          <w:color w:val="auto"/>
          <w:shd w:val="clear" w:color="auto" w:fill="auto"/>
        </w:rPr>
        <w:t xml:space="preserve">Figure 5: </w:t>
      </w:r>
      <w:r w:rsidR="00D94849" w:rsidRPr="006E61C1">
        <w:rPr>
          <w:rFonts w:ascii="Linux Biolinum O" w:hAnsi="Linux Biolinum O" w:cs="Linux Biolinum O"/>
          <w:color w:val="auto"/>
          <w:shd w:val="clear" w:color="auto" w:fill="auto"/>
        </w:rPr>
        <w:t>Ascending-order sorted trees</w:t>
      </w:r>
    </w:p>
    <w:p w14:paraId="29547517" w14:textId="77777777" w:rsidR="00E651D9" w:rsidRPr="00637D6E" w:rsidRDefault="00E651D9" w:rsidP="00977C2A">
      <w:pPr>
        <w:pStyle w:val="Image"/>
        <w:spacing w:before="120"/>
        <w:rPr>
          <w:rStyle w:val="Label"/>
          <w:szCs w:val="22"/>
          <w14:ligatures w14:val="standard"/>
        </w:rPr>
      </w:pPr>
      <w:r w:rsidRPr="00637D6E">
        <w:rPr>
          <w:rStyle w:val="Label"/>
          <w:noProof/>
          <w:szCs w:val="22"/>
          <w14:ligatures w14:val="standard"/>
        </w:rPr>
        <w:drawing>
          <wp:inline distT="0" distB="0" distL="0" distR="0" wp14:anchorId="78EFD7DC" wp14:editId="24391A9E">
            <wp:extent cx="1879600" cy="1035951"/>
            <wp:effectExtent l="0" t="0" r="0"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14392" cy="1055127"/>
                    </a:xfrm>
                    <a:prstGeom prst="rect">
                      <a:avLst/>
                    </a:prstGeom>
                  </pic:spPr>
                </pic:pic>
              </a:graphicData>
            </a:graphic>
          </wp:inline>
        </w:drawing>
      </w:r>
    </w:p>
    <w:p w14:paraId="281CB9B7" w14:textId="35F54A70" w:rsidR="00E651D9" w:rsidRPr="006E61C1" w:rsidRDefault="00E651D9" w:rsidP="00A15581">
      <w:pPr>
        <w:pStyle w:val="FigureCaption"/>
        <w:rPr>
          <w:rFonts w:ascii="Linux Biolinum O" w:hAnsi="Linux Biolinum O" w:cs="Linux Biolinum O"/>
          <w:color w:val="auto"/>
          <w:shd w:val="clear" w:color="auto" w:fill="auto"/>
        </w:rPr>
      </w:pPr>
      <w:r w:rsidRPr="006E61C1">
        <w:rPr>
          <w:rFonts w:ascii="Linux Biolinum O" w:hAnsi="Linux Biolinum O" w:cs="Linux Biolinum O"/>
          <w:color w:val="auto"/>
          <w:shd w:val="clear" w:color="auto" w:fill="auto"/>
        </w:rPr>
        <w:t>Figure 6: Convert</w:t>
      </w:r>
      <w:r w:rsidR="00744CDF" w:rsidRPr="006E61C1">
        <w:rPr>
          <w:rFonts w:ascii="Linux Biolinum O" w:hAnsi="Linux Biolinum O" w:cs="Linux Biolinum O" w:hint="eastAsia"/>
          <w:color w:val="auto"/>
          <w:shd w:val="clear" w:color="auto" w:fill="auto"/>
        </w:rPr>
        <w:t>ing</w:t>
      </w:r>
      <w:r w:rsidRPr="006E61C1">
        <w:rPr>
          <w:rFonts w:ascii="Linux Biolinum O" w:hAnsi="Linux Biolinum O" w:cs="Linux Biolinum O"/>
          <w:color w:val="auto"/>
          <w:shd w:val="clear" w:color="auto" w:fill="auto"/>
        </w:rPr>
        <w:t xml:space="preserve"> tree 1 into a </w:t>
      </w:r>
      <w:r w:rsidR="00DD63BD" w:rsidRPr="006E61C1">
        <w:rPr>
          <w:rFonts w:ascii="Linux Biolinum O" w:hAnsi="Linux Biolinum O" w:cs="Linux Biolinum O" w:hint="eastAsia"/>
          <w:color w:val="auto"/>
          <w:shd w:val="clear" w:color="auto" w:fill="auto"/>
        </w:rPr>
        <w:t>S</w:t>
      </w:r>
      <w:r w:rsidRPr="006E61C1">
        <w:rPr>
          <w:rFonts w:ascii="Linux Biolinum O" w:hAnsi="Linux Biolinum O" w:cs="Linux Biolinum O"/>
          <w:color w:val="auto"/>
          <w:shd w:val="clear" w:color="auto" w:fill="auto"/>
        </w:rPr>
        <w:t>tandard-</w:t>
      </w:r>
      <w:r w:rsidR="00DD63BD" w:rsidRPr="006E61C1">
        <w:rPr>
          <w:rFonts w:ascii="Linux Biolinum O" w:hAnsi="Linux Biolinum O" w:cs="Linux Biolinum O" w:hint="eastAsia"/>
          <w:color w:val="auto"/>
          <w:shd w:val="clear" w:color="auto" w:fill="auto"/>
        </w:rPr>
        <w:t>S</w:t>
      </w:r>
      <w:r w:rsidRPr="006E61C1">
        <w:rPr>
          <w:rFonts w:ascii="Linux Biolinum O" w:hAnsi="Linux Biolinum O" w:cs="Linux Biolinum O"/>
          <w:color w:val="auto"/>
          <w:shd w:val="clear" w:color="auto" w:fill="auto"/>
        </w:rPr>
        <w:t xml:space="preserve">ubtree and </w:t>
      </w:r>
      <w:r w:rsidR="00744CDF" w:rsidRPr="006E61C1">
        <w:rPr>
          <w:rFonts w:ascii="Linux Biolinum O" w:hAnsi="Linux Biolinum O" w:cs="Linux Biolinum O"/>
          <w:color w:val="auto"/>
          <w:shd w:val="clear" w:color="auto" w:fill="auto"/>
        </w:rPr>
        <w:t>consolidat</w:t>
      </w:r>
      <w:r w:rsidR="00744CDF" w:rsidRPr="006E61C1">
        <w:rPr>
          <w:rFonts w:ascii="Linux Biolinum O" w:hAnsi="Linux Biolinum O" w:cs="Linux Biolinum O" w:hint="eastAsia"/>
          <w:color w:val="auto"/>
          <w:shd w:val="clear" w:color="auto" w:fill="auto"/>
        </w:rPr>
        <w:t>ing</w:t>
      </w:r>
      <w:r w:rsidRPr="006E61C1">
        <w:rPr>
          <w:rFonts w:ascii="Linux Biolinum O" w:hAnsi="Linux Biolinum O" w:cs="Linux Biolinum O"/>
          <w:color w:val="auto"/>
          <w:shd w:val="clear" w:color="auto" w:fill="auto"/>
        </w:rPr>
        <w:t xml:space="preserve"> </w:t>
      </w:r>
      <w:r w:rsidR="00744CDF" w:rsidRPr="006E61C1">
        <w:rPr>
          <w:rFonts w:ascii="Linux Biolinum O" w:hAnsi="Linux Biolinum O" w:cs="Linux Biolinum O" w:hint="eastAsia"/>
          <w:color w:val="auto"/>
          <w:shd w:val="clear" w:color="auto" w:fill="auto"/>
        </w:rPr>
        <w:t>it</w:t>
      </w:r>
      <w:r w:rsidRPr="006E61C1">
        <w:rPr>
          <w:rFonts w:ascii="Linux Biolinum O" w:hAnsi="Linux Biolinum O" w:cs="Linux Biolinum O"/>
          <w:color w:val="auto"/>
          <w:shd w:val="clear" w:color="auto" w:fill="auto"/>
        </w:rPr>
        <w:t xml:space="preserve"> into tree 0</w:t>
      </w:r>
    </w:p>
    <w:p w14:paraId="759C094A" w14:textId="0BCE310B" w:rsidR="007540BD" w:rsidRDefault="007540BD" w:rsidP="00977C2A">
      <w:pPr>
        <w:pStyle w:val="Image"/>
        <w:spacing w:before="120"/>
        <w:rPr>
          <w:rStyle w:val="Label"/>
          <w14:ligatures w14:val="standard"/>
        </w:rPr>
      </w:pPr>
      <w:r w:rsidRPr="007540BD">
        <w:rPr>
          <w:rStyle w:val="Label"/>
          <w:noProof/>
          <w14:ligatures w14:val="standard"/>
        </w:rPr>
        <w:drawing>
          <wp:inline distT="0" distB="0" distL="0" distR="0" wp14:anchorId="003C2248" wp14:editId="24C9F7D7">
            <wp:extent cx="2057400" cy="984325"/>
            <wp:effectExtent l="0" t="0" r="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81426" cy="995820"/>
                    </a:xfrm>
                    <a:prstGeom prst="rect">
                      <a:avLst/>
                    </a:prstGeom>
                  </pic:spPr>
                </pic:pic>
              </a:graphicData>
            </a:graphic>
          </wp:inline>
        </w:drawing>
      </w:r>
    </w:p>
    <w:p w14:paraId="68D524CA" w14:textId="012EC9CD" w:rsidR="004007CD" w:rsidRPr="00B335AA" w:rsidRDefault="00E651D9" w:rsidP="00B335AA">
      <w:pPr>
        <w:pStyle w:val="FigureCaption"/>
        <w:rPr>
          <w:rFonts w:ascii="Linux Biolinum O" w:hAnsi="Linux Biolinum O" w:cs="Linux Biolinum O"/>
          <w:color w:val="auto"/>
          <w:shd w:val="clear" w:color="auto" w:fill="auto"/>
        </w:rPr>
      </w:pPr>
      <w:r w:rsidRPr="006E61C1">
        <w:rPr>
          <w:rFonts w:ascii="Linux Biolinum O" w:hAnsi="Linux Biolinum O" w:cs="Linux Biolinum O"/>
          <w:color w:val="auto"/>
          <w:shd w:val="clear" w:color="auto" w:fill="auto"/>
        </w:rPr>
        <w:t>Figure 7:</w:t>
      </w:r>
      <w:r w:rsidR="00BB06CA" w:rsidRPr="006E61C1">
        <w:rPr>
          <w:rFonts w:ascii="Linux Biolinum O" w:hAnsi="Linux Biolinum O" w:cs="Linux Biolinum O"/>
          <w:color w:val="auto"/>
          <w:shd w:val="clear" w:color="auto" w:fill="auto"/>
        </w:rPr>
        <w:t xml:space="preserve"> </w:t>
      </w:r>
      <w:bookmarkStart w:id="53" w:name="OLE_LINK151"/>
      <w:bookmarkStart w:id="54" w:name="OLE_LINK152"/>
      <w:r w:rsidR="00BB06CA" w:rsidRPr="006E61C1">
        <w:rPr>
          <w:rFonts w:ascii="Linux Biolinum O" w:hAnsi="Linux Biolinum O" w:cs="Linux Biolinum O"/>
          <w:color w:val="auto"/>
          <w:shd w:val="clear" w:color="auto" w:fill="auto"/>
        </w:rPr>
        <w:t>Decomposition and Consolidation of Subtree</w:t>
      </w:r>
      <w:r w:rsidR="009B31E1" w:rsidRPr="006E61C1">
        <w:rPr>
          <w:rFonts w:ascii="Linux Biolinum O" w:hAnsi="Linux Biolinum O" w:cs="Linux Biolinum O"/>
          <w:color w:val="auto"/>
          <w:shd w:val="clear" w:color="auto" w:fill="auto"/>
        </w:rPr>
        <w:t>-</w:t>
      </w:r>
      <w:r w:rsidR="009B31E1" w:rsidRPr="006E61C1">
        <w:rPr>
          <w:rFonts w:ascii="Linux Biolinum O" w:hAnsi="Linux Biolinum O" w:cs="Linux Biolinum O" w:hint="eastAsia"/>
          <w:color w:val="auto"/>
          <w:shd w:val="clear" w:color="auto" w:fill="auto"/>
        </w:rPr>
        <w:t>G</w:t>
      </w:r>
      <w:r w:rsidR="00BB06CA" w:rsidRPr="006E61C1">
        <w:rPr>
          <w:rFonts w:ascii="Linux Biolinum O" w:hAnsi="Linux Biolinum O" w:cs="Linux Biolinum O"/>
          <w:color w:val="auto"/>
          <w:shd w:val="clear" w:color="auto" w:fill="auto"/>
        </w:rPr>
        <w:t>roup 3</w:t>
      </w:r>
      <w:bookmarkStart w:id="55" w:name="OLE_LINK153"/>
      <w:bookmarkStart w:id="56" w:name="OLE_LINK154"/>
      <w:bookmarkEnd w:id="53"/>
      <w:bookmarkEnd w:id="54"/>
    </w:p>
    <w:bookmarkEnd w:id="55"/>
    <w:bookmarkEnd w:id="56"/>
    <w:p w14:paraId="2A4F1674" w14:textId="77777777" w:rsidR="00E651D9" w:rsidRPr="00637D6E" w:rsidRDefault="00E651D9" w:rsidP="00977C2A">
      <w:pPr>
        <w:pStyle w:val="Image"/>
        <w:spacing w:before="120"/>
        <w:rPr>
          <w:rStyle w:val="Label"/>
          <w:rFonts w:eastAsiaTheme="minorHAnsi" w:cstheme="minorBidi"/>
          <w:szCs w:val="22"/>
          <w:lang w:eastAsia="en-US"/>
          <w14:ligatures w14:val="standard"/>
        </w:rPr>
      </w:pPr>
      <w:r w:rsidRPr="00637D6E">
        <w:rPr>
          <w:rStyle w:val="Label"/>
          <w:rFonts w:eastAsiaTheme="minorHAnsi" w:cstheme="minorBidi"/>
          <w:noProof/>
          <w:szCs w:val="22"/>
          <w:lang w:eastAsia="en-US"/>
          <w14:ligatures w14:val="standard"/>
        </w:rPr>
        <w:drawing>
          <wp:inline distT="0" distB="0" distL="0" distR="0" wp14:anchorId="1DB15965" wp14:editId="37BF3CED">
            <wp:extent cx="1989667" cy="1031680"/>
            <wp:effectExtent l="0" t="0" r="444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24765" cy="1049879"/>
                    </a:xfrm>
                    <a:prstGeom prst="rect">
                      <a:avLst/>
                    </a:prstGeom>
                  </pic:spPr>
                </pic:pic>
              </a:graphicData>
            </a:graphic>
          </wp:inline>
        </w:drawing>
      </w:r>
    </w:p>
    <w:p w14:paraId="371D1A83" w14:textId="15DD369E" w:rsidR="00E651D9" w:rsidRPr="006E61C1" w:rsidRDefault="00E651D9" w:rsidP="00A15581">
      <w:pPr>
        <w:pStyle w:val="FigureCaption"/>
        <w:rPr>
          <w:rFonts w:ascii="Linux Biolinum O" w:hAnsi="Linux Biolinum O" w:cs="Linux Biolinum O"/>
          <w:color w:val="auto"/>
          <w:shd w:val="clear" w:color="auto" w:fill="auto"/>
        </w:rPr>
      </w:pPr>
      <w:r w:rsidRPr="006E61C1">
        <w:rPr>
          <w:rFonts w:ascii="Linux Biolinum O" w:hAnsi="Linux Biolinum O" w:cs="Linux Biolinum O"/>
          <w:color w:val="auto"/>
          <w:shd w:val="clear" w:color="auto" w:fill="auto"/>
        </w:rPr>
        <w:t>Figure 8:</w:t>
      </w:r>
      <w:r w:rsidRPr="006E61C1">
        <w:rPr>
          <w:rFonts w:ascii="Linux Biolinum O" w:hAnsi="Linux Biolinum O" w:cs="Linux Biolinum O" w:hint="eastAsia"/>
          <w:color w:val="auto"/>
          <w:shd w:val="clear" w:color="auto" w:fill="auto"/>
        </w:rPr>
        <w:t xml:space="preserve"> </w:t>
      </w:r>
      <w:r w:rsidR="00607726" w:rsidRPr="006E61C1">
        <w:rPr>
          <w:rFonts w:ascii="Linux Biolinum O" w:hAnsi="Linux Biolinum O" w:cs="Linux Biolinum O"/>
          <w:color w:val="auto"/>
          <w:shd w:val="clear" w:color="auto" w:fill="auto"/>
        </w:rPr>
        <w:t xml:space="preserve">Consolidation of Standard-Subtrees 4 and 8 into </w:t>
      </w:r>
      <w:r w:rsidR="00747F43">
        <w:rPr>
          <w:rFonts w:ascii="Linux Biolinum O" w:hAnsi="Linux Biolinum O" w:cs="Linux Biolinum O" w:hint="eastAsia"/>
          <w:color w:val="auto"/>
          <w:shd w:val="clear" w:color="auto" w:fill="auto"/>
          <w:lang w:eastAsia="zh-CN"/>
        </w:rPr>
        <w:t>t</w:t>
      </w:r>
      <w:r w:rsidR="00607726" w:rsidRPr="006E61C1">
        <w:rPr>
          <w:rFonts w:ascii="Linux Biolinum O" w:hAnsi="Linux Biolinum O" w:cs="Linux Biolinum O"/>
          <w:color w:val="auto"/>
          <w:shd w:val="clear" w:color="auto" w:fill="auto"/>
        </w:rPr>
        <w:t>ree 0</w:t>
      </w:r>
    </w:p>
    <w:p w14:paraId="7BCD389C" w14:textId="33CEF34D" w:rsidR="0095774E" w:rsidRPr="0095774E" w:rsidRDefault="003E2B30" w:rsidP="0095774E">
      <w:pPr>
        <w:pStyle w:val="ParaContinue"/>
        <w:rPr>
          <w:rFonts w:eastAsia="Verdana"/>
          <w14:ligatures w14:val="standard"/>
        </w:rPr>
      </w:pPr>
      <w:bookmarkStart w:id="57" w:name="OLE_LINK41"/>
      <w:bookmarkStart w:id="58" w:name="OLE_LINK42"/>
      <w:bookmarkStart w:id="59" w:name="OLE_LINK97"/>
      <w:bookmarkStart w:id="60" w:name="OLE_LINK98"/>
      <w:r w:rsidRPr="006A0D10">
        <w:rPr>
          <w:rFonts w:eastAsia="Verdana"/>
          <w14:ligatures w14:val="standard"/>
        </w:rPr>
        <w:t xml:space="preserve">This </w:t>
      </w:r>
      <w:r w:rsidR="001E317F">
        <w:rPr>
          <w:rFonts w:eastAsia="Verdana"/>
          <w14:ligatures w14:val="standard"/>
        </w:rPr>
        <w:t>consolidation</w:t>
      </w:r>
      <w:r w:rsidRPr="006A0D10">
        <w:rPr>
          <w:rFonts w:eastAsia="Verdana"/>
          <w14:ligatures w14:val="standard"/>
        </w:rPr>
        <w:t xml:space="preserve"> method significantly enhances the horizontal growth of the tree</w:t>
      </w:r>
      <w:r w:rsidR="001E317F">
        <w:rPr>
          <w:rFonts w:eastAsia="Verdana"/>
          <w14:ligatures w14:val="standard"/>
        </w:rPr>
        <w:t>s</w:t>
      </w:r>
      <w:r w:rsidRPr="006A0D10">
        <w:rPr>
          <w:rFonts w:eastAsia="Verdana"/>
          <w14:ligatures w14:val="standard"/>
        </w:rPr>
        <w:t xml:space="preserve">, reduces its height, and optimizes the </w:t>
      </w:r>
      <w:r w:rsidR="00493595" w:rsidRPr="0095774E">
        <w:rPr>
          <w:bCs/>
        </w:rPr>
        <w:t xml:space="preserve">amortized </w:t>
      </w:r>
      <w:r w:rsidRPr="006A0D10">
        <w:rPr>
          <w:rFonts w:eastAsia="Verdana"/>
          <w14:ligatures w14:val="standard"/>
        </w:rPr>
        <w:t>time complexity.</w:t>
      </w:r>
      <w:bookmarkEnd w:id="57"/>
      <w:bookmarkEnd w:id="58"/>
      <w:r w:rsidR="00E651D9" w:rsidRPr="004D4988">
        <w:rPr>
          <w:rFonts w:eastAsia="Verdana"/>
          <w14:ligatures w14:val="standard"/>
        </w:rPr>
        <w:t xml:space="preserve"> </w:t>
      </w:r>
      <w:r w:rsidR="003C3891" w:rsidRPr="003C3891">
        <w:rPr>
          <w:rFonts w:eastAsia="Verdana"/>
          <w14:ligatures w14:val="standard"/>
        </w:rPr>
        <w:t>By organizing the structure into Standard-Subtrees, tree consolidation improves data organization while reducing the number of node accesses.</w:t>
      </w:r>
      <w:r w:rsidR="00947EE3">
        <w:rPr>
          <w:rFonts w:eastAsia="Verdana"/>
          <w14:ligatures w14:val="standard"/>
        </w:rPr>
        <w:t xml:space="preserve"> </w:t>
      </w:r>
      <w:r w:rsidR="00947EE3" w:rsidRPr="004D4988">
        <w:rPr>
          <w:rFonts w:eastAsia="Verdana"/>
          <w14:ligatures w14:val="standard"/>
        </w:rPr>
        <w:t xml:space="preserve">If </w:t>
      </w:r>
      <m:oMath>
        <m:r>
          <w:rPr>
            <w:rFonts w:ascii="Cambria Math" w:eastAsia="Verdana" w:hAnsi="Cambria Math"/>
            <w14:ligatures w14:val="standard"/>
          </w:rPr>
          <m:t>L</m:t>
        </m:r>
      </m:oMath>
      <w:r w:rsidR="00947EE3" w:rsidRPr="004D4988">
        <w:rPr>
          <w:rFonts w:eastAsia="Verdana"/>
          <w14:ligatures w14:val="standard"/>
        </w:rPr>
        <w:t xml:space="preserve"> becomes too large, the sorting and traversal of </w:t>
      </w:r>
      <m:oMath>
        <m:r>
          <w:rPr>
            <w:rFonts w:ascii="Cambria Math" w:eastAsia="Verdana" w:hAnsi="Cambria Math" w:hint="eastAsia"/>
            <w:lang w:eastAsia="zh-CN"/>
            <w14:ligatures w14:val="standard"/>
          </w:rPr>
          <m:t>ARR</m:t>
        </m:r>
      </m:oMath>
      <w:r w:rsidR="00947EE3">
        <w:rPr>
          <w:rFonts w:eastAsia="Verdana"/>
          <w14:ligatures w14:val="standard"/>
        </w:rPr>
        <w:t xml:space="preserve"> </w:t>
      </w:r>
      <w:r w:rsidR="00947EE3" w:rsidRPr="004D4988">
        <w:rPr>
          <w:rFonts w:eastAsia="Verdana"/>
          <w14:ligatures w14:val="standard"/>
        </w:rPr>
        <w:t>will consume significant computing resources, creating a bottleneck in processing power.</w:t>
      </w:r>
      <w:r w:rsidR="0095774E">
        <w:rPr>
          <w:rFonts w:eastAsia="Verdana"/>
          <w14:ligatures w14:val="standard"/>
        </w:rPr>
        <w:t xml:space="preserve"> </w:t>
      </w:r>
      <w:r w:rsidR="0095774E" w:rsidRPr="0095774E">
        <w:rPr>
          <w:rFonts w:eastAsia="Verdana"/>
          <w14:ligatures w14:val="standard"/>
        </w:rPr>
        <w:t>Therefore, the consolidation process must strike a clear balance between the improved data ordering achieved through </w:t>
      </w:r>
      <w:r w:rsidR="00CF2504">
        <w:rPr>
          <w:rFonts w:eastAsia="Verdana"/>
          <w:lang w:eastAsia="zh-CN"/>
          <w14:ligatures w14:val="standard"/>
        </w:rPr>
        <w:t>bro-</w:t>
      </w:r>
      <w:r w:rsidR="0095774E" w:rsidRPr="0095774E">
        <w:rPr>
          <w:rFonts w:eastAsia="Verdana" w:hint="eastAsia"/>
          <w:lang w:eastAsia="zh-CN"/>
          <w14:ligatures w14:val="standard"/>
        </w:rPr>
        <w:t>p</w:t>
      </w:r>
      <w:r w:rsidR="0095774E" w:rsidRPr="0095774E">
        <w:rPr>
          <w:rFonts w:eastAsia="Verdana"/>
          <w14:ligatures w14:val="standard"/>
        </w:rPr>
        <w:t xml:space="preserve">re chains and the computational cost incurred as the size of </w:t>
      </w:r>
      <m:oMath>
        <m:r>
          <w:rPr>
            <w:rFonts w:ascii="Cambria Math" w:eastAsia="Verdana" w:hAnsi="Cambria Math"/>
            <w14:ligatures w14:val="standard"/>
          </w:rPr>
          <m:t>L</m:t>
        </m:r>
      </m:oMath>
      <w:r w:rsidR="0095774E" w:rsidRPr="0095774E">
        <w:rPr>
          <w:rFonts w:eastAsia="Verdana"/>
          <w14:ligatures w14:val="standard"/>
        </w:rPr>
        <w:t xml:space="preserve"> varies.</w:t>
      </w:r>
    </w:p>
    <w:bookmarkEnd w:id="59"/>
    <w:bookmarkEnd w:id="60"/>
    <w:p w14:paraId="5EE0652C" w14:textId="38A2526D" w:rsidR="00F029D3" w:rsidRDefault="0003659F" w:rsidP="005B434B">
      <w:pPr>
        <w:pStyle w:val="Head1"/>
        <w:ind w:left="432" w:hanging="432"/>
      </w:pPr>
      <w:r>
        <w:rPr>
          <w:lang w:eastAsia="it-IT"/>
        </w:rPr>
        <w:lastRenderedPageBreak/>
        <w:t xml:space="preserve">AMORTIZED </w:t>
      </w:r>
      <w:r w:rsidR="00F029D3">
        <w:rPr>
          <w:lang w:eastAsia="it-IT"/>
        </w:rPr>
        <w:t xml:space="preserve">Time </w:t>
      </w:r>
      <w:r w:rsidR="00F029D3" w:rsidRPr="00DA79F9">
        <w:rPr>
          <w:lang w:eastAsia="it-IT"/>
        </w:rPr>
        <w:t xml:space="preserve">Complexity </w:t>
      </w:r>
      <w:r w:rsidR="00F029D3" w:rsidRPr="00DA79F9">
        <w:t>Analysis</w:t>
      </w:r>
    </w:p>
    <w:p w14:paraId="3E5B50B3" w14:textId="0FE1E30E" w:rsidR="00204BE6" w:rsidRPr="00204BE6" w:rsidRDefault="00106496" w:rsidP="00DD0C1F">
      <w:pPr>
        <w:pStyle w:val="Para"/>
        <w:ind w:firstLine="0"/>
      </w:pPr>
      <w:r>
        <w:t>Consider a sequence of</w:t>
      </w:r>
      <w:r w:rsidRPr="00CA403F">
        <w:rPr>
          <w:i/>
          <w:iCs/>
        </w:rPr>
        <w:t xml:space="preserve"> </w:t>
      </w:r>
      <w:r w:rsidR="00204BE6" w:rsidRPr="00CA403F">
        <w:rPr>
          <w:rFonts w:ascii="Cambria Math" w:hAnsi="Cambria Math" w:hint="eastAsia"/>
          <w:i/>
          <w:iCs/>
        </w:rPr>
        <w:t>m</w:t>
      </w:r>
      <w:r w:rsidRPr="008B1ED3">
        <w:t xml:space="preserve"> consecutive operati</w:t>
      </w:r>
      <w:r>
        <w:t>ons</w:t>
      </w:r>
      <w:r w:rsidR="00DD0C1F">
        <w:t xml:space="preserve">, with </w:t>
      </w:r>
      <m:oMath>
        <m:r>
          <w:rPr>
            <w:rFonts w:ascii="Cambria Math" w:hAnsi="Cambria Math"/>
            <w:lang w:eastAsia="zh-CN"/>
          </w:rPr>
          <m:t>m</m:t>
        </m:r>
        <m:r>
          <m:rPr>
            <m:sty m:val="p"/>
          </m:rPr>
          <w:rPr>
            <w:rFonts w:ascii="Cambria Math" w:hAnsi="Cambria Math" w:hint="eastAsia"/>
            <w:lang w:eastAsia="zh-CN"/>
          </w:rPr>
          <m:t>=</m:t>
        </m:r>
        <m:r>
          <m:rPr>
            <m:sty m:val="p"/>
          </m:rPr>
          <w:rPr>
            <w:rFonts w:ascii="Cambria Math" w:hAnsi="Cambria Math"/>
          </w:rPr>
          <m:t>Ω</m:t>
        </m:r>
        <m:d>
          <m:dPr>
            <m:ctrlPr>
              <w:rPr>
                <w:rFonts w:ascii="Cambria Math" w:hAnsi="Cambria Math"/>
              </w:rPr>
            </m:ctrlPr>
          </m:dPr>
          <m:e>
            <m:sSup>
              <m:sSupPr>
                <m:ctrlPr>
                  <w:rPr>
                    <w:rFonts w:ascii="Cambria Math" w:eastAsia="宋体" w:hAnsi="Cambria Math"/>
                  </w:rPr>
                </m:ctrlPr>
              </m:sSupPr>
              <m:e>
                <m:r>
                  <w:rPr>
                    <w:rFonts w:ascii="Cambria Math" w:hAnsi="Cambria Math" w:hint="eastAsia"/>
                  </w:rPr>
                  <m:t>N</m:t>
                </m:r>
              </m:e>
              <m:sup>
                <m:r>
                  <w:rPr>
                    <w:rFonts w:ascii="Cambria Math" w:hAnsi="Cambria Math"/>
                  </w:rPr>
                  <m:t>α</m:t>
                </m:r>
              </m:sup>
            </m:sSup>
          </m:e>
        </m:d>
        <m:r>
          <m:rPr>
            <m:sty m:val="p"/>
          </m:rPr>
          <w:rPr>
            <w:rFonts w:ascii="Cambria Math" w:hAnsi="Cambria Math" w:hint="eastAsia"/>
          </w:rPr>
          <m:t>,</m:t>
        </m:r>
        <m:r>
          <m:rPr>
            <m:sty m:val="p"/>
          </m:rPr>
          <w:rPr>
            <w:rFonts w:ascii="Cambria Math" w:hAnsi="Cambria Math"/>
          </w:rPr>
          <m:t xml:space="preserve"> </m:t>
        </m:r>
        <m:r>
          <w:rPr>
            <w:rFonts w:ascii="Cambria Math" w:hAnsi="Cambria Math"/>
          </w:rPr>
          <m:t>α</m:t>
        </m:r>
        <m:r>
          <m:rPr>
            <m:sty m:val="p"/>
          </m:rPr>
          <w:rPr>
            <w:rFonts w:ascii="Cambria Math" w:hAnsi="Cambria Math"/>
          </w:rPr>
          <m:t>≥1</m:t>
        </m:r>
      </m:oMath>
      <w:r>
        <w:t xml:space="preserve">, </w:t>
      </w:r>
      <w:r w:rsidR="00DD0C1F" w:rsidRPr="00204BE6">
        <w:t xml:space="preserve">where N denotes the </w:t>
      </w:r>
      <w:r w:rsidR="00DD0C1F">
        <w:t>heap size, and let</w:t>
      </w:r>
      <w:r w:rsidR="00DD0C1F" w:rsidRPr="00CA403F">
        <w:rPr>
          <w:i/>
          <w:iCs/>
        </w:rPr>
        <w:t xml:space="preserve"> </w:t>
      </w:r>
      <w:r w:rsidR="00DD0C1F" w:rsidRPr="00CE6103">
        <w:rPr>
          <w:i/>
          <w:iCs/>
        </w:rPr>
        <w:t>n</w:t>
      </w:r>
      <w:r w:rsidR="00DD0C1F" w:rsidRPr="00CE6103">
        <w:t xml:space="preserve"> denote the number of operations that insert elements into ARR</w:t>
      </w:r>
      <w:r>
        <w:t xml:space="preserve">. </w:t>
      </w:r>
      <w:r w:rsidR="003764B9" w:rsidRPr="003764B9">
        <w:t xml:space="preserve">Each insert </w:t>
      </w:r>
      <w:r w:rsidR="00716056">
        <w:t>and</w:t>
      </w:r>
      <w:r w:rsidR="003764B9" w:rsidRPr="003764B9">
        <w:t xml:space="preserve"> decrease-key operation introduce at most one tree, whereas each increase-key </w:t>
      </w:r>
      <w:r w:rsidR="00716056">
        <w:t>and</w:t>
      </w:r>
      <w:r w:rsidR="003764B9" w:rsidRPr="003764B9">
        <w:t xml:space="preserve"> delete-min operation introduce at most two. Therefore,</w:t>
      </w:r>
      <w:r w:rsidR="00204BE6" w:rsidRPr="00204BE6">
        <w:t xml:space="preserve"> </w:t>
      </w:r>
    </w:p>
    <w:p w14:paraId="6535B987" w14:textId="2744F5AB" w:rsidR="003764B9" w:rsidRPr="0063239F" w:rsidRDefault="003764B9" w:rsidP="003764B9">
      <w:pPr>
        <w:pStyle w:val="DisplayFormula"/>
        <w:rPr>
          <w:rFonts w:eastAsiaTheme="minorEastAsia"/>
          <w:lang w:eastAsia="zh-CN"/>
        </w:rPr>
      </w:pPr>
      <m:oMath>
        <m:r>
          <m:rPr>
            <m:sty m:val="p"/>
          </m:rPr>
          <w:rPr>
            <w:rFonts w:ascii="Cambria Math" w:hAnsi="Cambria Math"/>
          </w:rPr>
          <m:t>n ≤ 2m</m:t>
        </m:r>
      </m:oMath>
      <w:r w:rsidR="003E2EEE">
        <w:rPr>
          <w:rFonts w:eastAsiaTheme="minorEastAsia"/>
          <w:iCs/>
          <w:lang w:eastAsia="zh-CN"/>
        </w:rPr>
        <w:tab/>
      </w:r>
      <w:r w:rsidR="003E2EEE">
        <w:rPr>
          <w:rFonts w:eastAsiaTheme="minorEastAsia"/>
          <w:iCs/>
          <w:lang w:eastAsia="zh-CN"/>
        </w:rPr>
        <w:tab/>
      </w:r>
      <w:r w:rsidRPr="00B77069">
        <w:rPr>
          <w:rFonts w:eastAsiaTheme="minorEastAsia"/>
          <w:lang w:eastAsia="zh-CN"/>
        </w:rPr>
        <w:t>(</w:t>
      </w:r>
      <w:r w:rsidR="00D1004F">
        <w:rPr>
          <w:rFonts w:eastAsiaTheme="minorEastAsia"/>
          <w:lang w:eastAsia="zh-CN"/>
        </w:rPr>
        <w:t>1</w:t>
      </w:r>
      <w:r w:rsidRPr="00B77069">
        <w:rPr>
          <w:rFonts w:eastAsiaTheme="minorEastAsia"/>
          <w:lang w:eastAsia="zh-CN"/>
        </w:rPr>
        <w:t>)</w:t>
      </w:r>
    </w:p>
    <w:p w14:paraId="7D11BF87" w14:textId="3A050849" w:rsidR="004E557C" w:rsidRPr="00B1175B" w:rsidRDefault="00B1175B" w:rsidP="00F43D4A">
      <w:pPr>
        <w:pStyle w:val="Para"/>
      </w:pPr>
      <w:r w:rsidRPr="0063239F">
        <w:rPr>
          <w:b/>
          <w:bCs/>
        </w:rPr>
        <w:t xml:space="preserve">Definition </w:t>
      </w:r>
      <w:r w:rsidR="009C6A55">
        <w:rPr>
          <w:b/>
          <w:bCs/>
        </w:rPr>
        <w:t>1</w:t>
      </w:r>
      <w:r w:rsidR="008567A7">
        <w:rPr>
          <w:b/>
          <w:bCs/>
        </w:rPr>
        <w:t>1</w:t>
      </w:r>
      <w:r w:rsidRPr="0063239F">
        <w:rPr>
          <w:b/>
          <w:bCs/>
        </w:rPr>
        <w:t xml:space="preserve"> (</w:t>
      </w:r>
      <w:r w:rsidRPr="00B1175B">
        <w:rPr>
          <w:b/>
          <w:bCs/>
        </w:rPr>
        <w:t>amortized height</w:t>
      </w:r>
      <w:r w:rsidRPr="0063239F">
        <w:rPr>
          <w:b/>
          <w:bCs/>
        </w:rPr>
        <w:t>).</w:t>
      </w:r>
      <w:r w:rsidRPr="0063239F">
        <w:t> </w:t>
      </w:r>
      <w:r w:rsidR="004E557C">
        <w:t>T</w:t>
      </w:r>
      <w:r w:rsidR="004E557C" w:rsidRPr="00BB359A">
        <w:t xml:space="preserve">he </w:t>
      </w:r>
      <w:r w:rsidR="004E557C" w:rsidRPr="006C1F44">
        <w:t xml:space="preserve">amortized </w:t>
      </w:r>
      <w:r w:rsidR="004E557C" w:rsidRPr="007279E7">
        <w:t>height</w:t>
      </w:r>
      <w:r w:rsidR="004E557C">
        <w:t xml:space="preserve"> </w:t>
      </w:r>
      <m:oMath>
        <m:acc>
          <m:accPr>
            <m:chr m:val="̅"/>
            <m:ctrlPr>
              <w:rPr>
                <w:rFonts w:ascii="Cambria Math" w:hAnsi="Cambria Math"/>
                <w:i/>
                <w:iCs/>
              </w:rPr>
            </m:ctrlPr>
          </m:accPr>
          <m:e>
            <m:r>
              <w:rPr>
                <w:rFonts w:ascii="Cambria Math" w:hAnsi="Cambria Math"/>
              </w:rPr>
              <m:t>h</m:t>
            </m:r>
          </m:e>
        </m:acc>
      </m:oMath>
      <w:r w:rsidR="004E557C">
        <w:t xml:space="preserve"> is </w:t>
      </w:r>
      <w:r w:rsidR="004E557C">
        <w:rPr>
          <w:lang w:eastAsia="zh-CN"/>
        </w:rPr>
        <w:t>defined as</w:t>
      </w:r>
      <w:r w:rsidR="004E557C">
        <w:rPr>
          <w:rFonts w:hint="eastAsia"/>
          <w:lang w:eastAsia="zh-CN"/>
        </w:rPr>
        <w:t>:</w:t>
      </w:r>
    </w:p>
    <w:bookmarkStart w:id="61" w:name="OLE_LINK157"/>
    <w:bookmarkStart w:id="62" w:name="OLE_LINK158"/>
    <w:p w14:paraId="2CEDA66A" w14:textId="2AE36A1F" w:rsidR="004E557C" w:rsidRDefault="00E43FFD" w:rsidP="004E557C">
      <w:pPr>
        <w:pStyle w:val="DisplayFormula"/>
        <w:rPr>
          <w:rFonts w:eastAsiaTheme="minorEastAsia"/>
          <w:lang w:eastAsia="zh-CN"/>
        </w:rPr>
      </w:pPr>
      <m:oMath>
        <m:acc>
          <m:accPr>
            <m:chr m:val="̅"/>
            <m:ctrlPr>
              <w:rPr>
                <w:rFonts w:ascii="Cambria Math" w:hAnsi="Cambria Math"/>
                <w:i/>
                <w:iCs/>
              </w:rPr>
            </m:ctrlPr>
          </m:accPr>
          <m:e>
            <m:r>
              <w:rPr>
                <w:rFonts w:ascii="Cambria Math" w:hAnsi="Cambria Math"/>
                <w:lang w:eastAsia="zh-CN"/>
              </w:rPr>
              <m:t>h</m:t>
            </m:r>
            <m:ctrlPr>
              <w:rPr>
                <w:rFonts w:ascii="Cambria Math" w:hAnsi="Cambria Math" w:hint="eastAsia"/>
                <w:i/>
                <w:iCs/>
                <w:lang w:eastAsia="zh-CN"/>
              </w:rPr>
            </m:ctrlPr>
          </m:e>
        </m:acc>
        <w:bookmarkEnd w:id="61"/>
        <w:bookmarkEnd w:id="62"/>
        <m:r>
          <w:rPr>
            <w:rFonts w:ascii="Cambria Math" w:hAnsi="Cambria Math"/>
          </w:rPr>
          <m:t>=</m:t>
        </m:r>
        <m:f>
          <m:fPr>
            <m:ctrlPr>
              <w:rPr>
                <w:rFonts w:ascii="Cambria Math" w:hAnsi="Cambria Math"/>
                <w:i/>
                <w:iCs/>
              </w:rPr>
            </m:ctrlPr>
          </m:fPr>
          <m:num>
            <m:nary>
              <m:naryPr>
                <m:chr m:val="∑"/>
                <m:limLoc m:val="undOvr"/>
                <m:subHide m:val="1"/>
                <m:supHide m:val="1"/>
                <m:ctrlPr>
                  <w:rPr>
                    <w:rFonts w:ascii="Cambria Math" w:hAnsi="Cambria Math"/>
                    <w:i/>
                    <w:iCs/>
                  </w:rPr>
                </m:ctrlPr>
              </m:naryPr>
              <m:sub/>
              <m:sup/>
              <m:e>
                <m:r>
                  <w:rPr>
                    <w:rFonts w:ascii="Cambria Math" w:hAnsi="Cambria Math"/>
                  </w:rPr>
                  <m:t>height</m:t>
                </m:r>
                <m:r>
                  <w:rPr>
                    <w:rFonts w:ascii="Cambria Math" w:hAnsi="Cambria Math" w:hint="eastAsia"/>
                    <w:lang w:eastAsia="zh-CN"/>
                  </w:rPr>
                  <m:t xml:space="preserve"> </m:t>
                </m:r>
              </m:e>
            </m:nary>
          </m:num>
          <m:den>
            <m:r>
              <w:rPr>
                <w:rFonts w:ascii="Cambria Math" w:hAnsi="Cambria Math"/>
              </w:rPr>
              <m:t>m</m:t>
            </m:r>
          </m:den>
        </m:f>
      </m:oMath>
      <w:r w:rsidR="009E2497">
        <w:rPr>
          <w:rFonts w:eastAsiaTheme="minorEastAsia"/>
          <w:iCs/>
          <w:lang w:eastAsia="zh-CN"/>
        </w:rPr>
        <w:tab/>
      </w:r>
      <w:r w:rsidR="004E557C" w:rsidRPr="00B77069">
        <w:rPr>
          <w:rFonts w:eastAsiaTheme="minorEastAsia"/>
          <w:lang w:eastAsia="zh-CN"/>
        </w:rPr>
        <w:t>(</w:t>
      </w:r>
      <w:r w:rsidR="004E557C">
        <w:rPr>
          <w:rFonts w:eastAsiaTheme="minorEastAsia"/>
          <w:lang w:eastAsia="zh-CN"/>
        </w:rPr>
        <w:t>2</w:t>
      </w:r>
      <w:r w:rsidR="004E557C" w:rsidRPr="00B77069">
        <w:rPr>
          <w:rFonts w:eastAsiaTheme="minorEastAsia"/>
          <w:lang w:eastAsia="zh-CN"/>
        </w:rPr>
        <w:t>)</w:t>
      </w:r>
    </w:p>
    <w:p w14:paraId="04EF7751" w14:textId="141C0904" w:rsidR="009E2497" w:rsidRDefault="004E557C" w:rsidP="009E2497">
      <w:pPr>
        <w:pStyle w:val="Para"/>
        <w:ind w:firstLine="0"/>
        <w:rPr>
          <w:rFonts w:eastAsia="Verdana"/>
          <w14:ligatures w14:val="standard"/>
        </w:rPr>
      </w:pPr>
      <w:r w:rsidRPr="00B948A4">
        <w:rPr>
          <w:rFonts w:eastAsia="Verdana"/>
          <w14:ligatures w14:val="standard"/>
        </w:rPr>
        <w:t>where:</w:t>
      </w:r>
      <w:r>
        <w:rPr>
          <w:rFonts w:eastAsia="Verdana" w:hint="eastAsia"/>
          <w:lang w:eastAsia="zh-CN"/>
          <w14:ligatures w14:val="standard"/>
        </w:rPr>
        <w:t xml:space="preserve"> </w:t>
      </w:r>
      <w:r w:rsidR="00CF3FD4" w:rsidRPr="00CF3FD4">
        <w:rPr>
          <w:rFonts w:eastAsia="Verdana"/>
          <w14:ligatures w14:val="standard"/>
        </w:rPr>
        <w:t xml:space="preserve">∑ denotes the total height of the trees involved in the </w:t>
      </w:r>
      <w:r w:rsidR="00CF3FD4" w:rsidRPr="00D1004F">
        <w:rPr>
          <w:rFonts w:eastAsia="Verdana"/>
          <w:i/>
          <w:iCs/>
          <w14:ligatures w14:val="standard"/>
        </w:rPr>
        <w:t>m</w:t>
      </w:r>
      <w:r w:rsidR="00CF3FD4" w:rsidRPr="00CF3FD4">
        <w:rPr>
          <w:rFonts w:eastAsia="Verdana"/>
          <w14:ligatures w14:val="standard"/>
        </w:rPr>
        <w:t xml:space="preserve"> </w:t>
      </w:r>
      <w:r w:rsidR="00710D96" w:rsidRPr="008B1ED3">
        <w:t xml:space="preserve">consecutive </w:t>
      </w:r>
      <w:r w:rsidR="00CF3FD4" w:rsidRPr="00CF3FD4">
        <w:rPr>
          <w:rFonts w:eastAsia="Verdana"/>
          <w14:ligatures w14:val="standard"/>
        </w:rPr>
        <w:t>operations</w:t>
      </w:r>
      <w:r>
        <w:rPr>
          <w:rFonts w:eastAsia="Verdana"/>
          <w14:ligatures w14:val="standard"/>
        </w:rPr>
        <w:t>.</w:t>
      </w:r>
    </w:p>
    <w:p w14:paraId="72901CFD" w14:textId="1292930E" w:rsidR="00B33FF9" w:rsidRPr="00B33FF9" w:rsidRDefault="00B33FF9" w:rsidP="009E3BFF">
      <w:pPr>
        <w:pStyle w:val="Para"/>
        <w:rPr>
          <w:rFonts w:hint="eastAsia"/>
        </w:rPr>
      </w:pPr>
      <w:r>
        <w:t xml:space="preserve">In terms of amortized height, AOH maintains a </w:t>
      </w:r>
      <w:r w:rsidR="00850816">
        <w:rPr>
          <w:rFonts w:hint="eastAsia"/>
          <w:lang w:eastAsia="zh-CN"/>
        </w:rPr>
        <w:t>tree</w:t>
      </w:r>
      <w:r w:rsidR="00850816">
        <w:rPr>
          <w:lang w:eastAsia="zh-CN"/>
        </w:rPr>
        <w:t xml:space="preserve"> </w:t>
      </w:r>
      <w:r>
        <w:t xml:space="preserve">structure regardless of the distribution of merging heights among individual trees. In other words, which particular tree a </w:t>
      </w:r>
      <w:r w:rsidRPr="003A169C">
        <w:t>next</w:t>
      </w:r>
      <w:r>
        <w:t>–</w:t>
      </w:r>
      <w:r w:rsidRPr="003A169C">
        <w:t>pre</w:t>
      </w:r>
      <w:r>
        <w:t xml:space="preserve"> pointer pair belongs to does not affect the overall amortized time complexity. Consequently, the amortized time complexity of the </w:t>
      </w:r>
      <w:r w:rsidR="009E3BFF" w:rsidRPr="00125945">
        <w:t>consolidation</w:t>
      </w:r>
      <w:r w:rsidR="009E3BFF">
        <w:t xml:space="preserve"> </w:t>
      </w:r>
      <w:r>
        <w:t xml:space="preserve">operations depends solely on the number of </w:t>
      </w:r>
      <w:r w:rsidRPr="003A169C">
        <w:t>next</w:t>
      </w:r>
      <w:r>
        <w:t>–</w:t>
      </w:r>
      <w:r w:rsidRPr="003A169C">
        <w:t>pre</w:t>
      </w:r>
      <w:r>
        <w:t xml:space="preserve"> pointer pairs disconnected during the decomposition of Subtree-Groups.</w:t>
      </w:r>
      <w:r w:rsidR="009E3BFF">
        <w:t xml:space="preserve"> </w:t>
      </w:r>
    </w:p>
    <w:p w14:paraId="488661CB" w14:textId="353BF234" w:rsidR="00C927CB" w:rsidRPr="00C927CB" w:rsidRDefault="00125945" w:rsidP="00C927CB">
      <w:pPr>
        <w:pStyle w:val="Para"/>
        <w:rPr>
          <w:rFonts w:hint="eastAsia"/>
        </w:rPr>
      </w:pPr>
      <w:r w:rsidRPr="00125945">
        <w:t>Suppose that</w:t>
      </w:r>
      <w:r w:rsidR="00CE6103">
        <w:t xml:space="preserve"> just</w:t>
      </w:r>
      <w:r w:rsidRPr="00125945">
        <w:t xml:space="preserve"> </w:t>
      </w:r>
      <w:r w:rsidR="00C927CB" w:rsidRPr="00C927CB">
        <w:t xml:space="preserve">a sequence of exactly </w:t>
      </w:r>
      <m:oMath>
        <m:r>
          <w:rPr>
            <w:rFonts w:ascii="Cambria Math" w:hAnsi="Cambria Math"/>
          </w:rPr>
          <m:t>k</m:t>
        </m:r>
      </m:oMath>
      <w:r w:rsidR="00C927CB" w:rsidRPr="00C927CB">
        <w:t xml:space="preserve"> complete consolidation cycles</w:t>
      </w:r>
      <w:r w:rsidRPr="00125945">
        <w:t xml:space="preserve"> occur within the sequence of m operations, during which </w:t>
      </w:r>
      <m:oMath>
        <m:r>
          <w:rPr>
            <w:rFonts w:ascii="Cambria Math" w:hAnsi="Cambria Math"/>
          </w:rPr>
          <m:t>FreePtr</m:t>
        </m:r>
      </m:oMath>
      <w:r w:rsidR="00C927CB" w:rsidRPr="00C927CB">
        <w:rPr>
          <w:i/>
          <w:iCs/>
        </w:rPr>
        <w:t xml:space="preserve"> </w:t>
      </w:r>
      <w:r w:rsidRPr="00125945">
        <w:t xml:space="preserve">traverses the values from 1 to </w:t>
      </w:r>
      <m:oMath>
        <m:r>
          <w:rPr>
            <w:rFonts w:ascii="Cambria Math" w:hAnsi="Cambria Math" w:hint="eastAsia"/>
            <w:lang w:eastAsia="zh-CN"/>
          </w:rPr>
          <m:t>L</m:t>
        </m:r>
      </m:oMath>
      <w:r w:rsidRPr="00125945">
        <w:t xml:space="preserve"> in each cycle and is reset to 1 after each consolidation. Then:</w:t>
      </w:r>
    </w:p>
    <w:p w14:paraId="081EBA84" w14:textId="7E5C0442" w:rsidR="00FD5F4A" w:rsidRDefault="00F33A20" w:rsidP="003A0615">
      <w:pPr>
        <w:pStyle w:val="DisplayFormula"/>
        <w:rPr>
          <w:rFonts w:eastAsiaTheme="minorEastAsia"/>
          <w:lang w:eastAsia="zh-CN"/>
        </w:rPr>
      </w:pPr>
      <m:oMath>
        <m:r>
          <w:rPr>
            <w:rFonts w:ascii="Cambria Math" w:hAnsi="Cambria Math"/>
          </w:rPr>
          <m:t>n=</m:t>
        </m:r>
        <m:r>
          <m:rPr>
            <m:sty m:val="p"/>
          </m:rPr>
          <w:rPr>
            <w:rFonts w:ascii="Cambria Math" w:hAnsi="Cambria Math"/>
          </w:rPr>
          <m:t>Θ</m:t>
        </m:r>
        <m:d>
          <m:dPr>
            <m:ctrlPr>
              <w:rPr>
                <w:rFonts w:ascii="Cambria Math" w:hAnsi="Cambria Math"/>
                <w:i/>
              </w:rPr>
            </m:ctrlPr>
          </m:dPr>
          <m:e>
            <m:r>
              <w:rPr>
                <w:rFonts w:ascii="Cambria Math" w:hAnsi="Cambria Math"/>
              </w:rPr>
              <m:t>kL</m:t>
            </m:r>
          </m:e>
        </m:d>
      </m:oMath>
      <w:r w:rsidR="002362FB">
        <w:rPr>
          <w:rFonts w:eastAsiaTheme="minorEastAsia"/>
          <w:iCs/>
          <w:lang w:eastAsia="zh-CN"/>
        </w:rPr>
        <w:tab/>
      </w:r>
      <w:r w:rsidR="003A0615" w:rsidRPr="00B77069">
        <w:rPr>
          <w:rFonts w:eastAsiaTheme="minorEastAsia"/>
          <w:lang w:eastAsia="zh-CN"/>
        </w:rPr>
        <w:t>(</w:t>
      </w:r>
      <w:r w:rsidR="003E2EEE">
        <w:rPr>
          <w:rFonts w:eastAsiaTheme="minorEastAsia"/>
          <w:lang w:eastAsia="zh-CN"/>
        </w:rPr>
        <w:t>3</w:t>
      </w:r>
      <w:r w:rsidR="003A0615" w:rsidRPr="00B77069">
        <w:rPr>
          <w:rFonts w:eastAsiaTheme="minorEastAsia"/>
          <w:lang w:eastAsia="zh-CN"/>
        </w:rPr>
        <w:t>)</w:t>
      </w:r>
    </w:p>
    <w:p w14:paraId="331245C9" w14:textId="6D067E2D" w:rsidR="00AC2CCC" w:rsidRPr="00AC2CCC" w:rsidRDefault="00A038D2" w:rsidP="00A038D2">
      <w:pPr>
        <w:pStyle w:val="DisplayFormula"/>
        <w:jc w:val="left"/>
        <w:rPr>
          <w:szCs w:val="24"/>
        </w:rPr>
      </w:pPr>
      <w:r w:rsidRPr="003624AD">
        <w:rPr>
          <w:szCs w:val="24"/>
        </w:rPr>
        <w:t>where</w:t>
      </w:r>
      <w:r w:rsidRPr="00A038D2">
        <w:rPr>
          <w:szCs w:val="24"/>
        </w:rPr>
        <w:t xml:space="preserve"> </w:t>
      </w:r>
      <w:r w:rsidRPr="00A038D2">
        <w:rPr>
          <w:rFonts w:hint="eastAsia"/>
          <w:i/>
          <w:iCs/>
          <w:szCs w:val="24"/>
        </w:rPr>
        <w:t>k</w:t>
      </w:r>
      <w:r w:rsidRPr="00A038D2">
        <w:rPr>
          <w:i/>
          <w:iCs/>
          <w:szCs w:val="24"/>
        </w:rPr>
        <w:t xml:space="preserve"> * L</w:t>
      </w:r>
      <w:r w:rsidRPr="003624AD">
        <w:rPr>
          <w:szCs w:val="24"/>
        </w:rPr>
        <w:t xml:space="preserve"> is the </w:t>
      </w:r>
      <w:r w:rsidR="00AC2CCC" w:rsidRPr="00AC2CCC">
        <w:rPr>
          <w:szCs w:val="24"/>
        </w:rPr>
        <w:t>n</w:t>
      </w:r>
      <w:r w:rsidR="00AC2CCC" w:rsidRPr="00730E72">
        <w:rPr>
          <w:szCs w:val="24"/>
        </w:rPr>
        <w:t>umber of tree</w:t>
      </w:r>
      <w:r w:rsidR="00AC2CCC" w:rsidRPr="00AC2CCC">
        <w:rPr>
          <w:szCs w:val="24"/>
        </w:rPr>
        <w:t>s involved in co</w:t>
      </w:r>
      <w:r w:rsidR="00AC2CCC" w:rsidRPr="00730E72">
        <w:rPr>
          <w:szCs w:val="24"/>
        </w:rPr>
        <w:t>nsolidation during this seque</w:t>
      </w:r>
      <w:r w:rsidR="00AC2CCC" w:rsidRPr="00AC2CCC">
        <w:rPr>
          <w:szCs w:val="24"/>
        </w:rPr>
        <w:t>nce of m consecutive operations.</w:t>
      </w:r>
    </w:p>
    <w:p w14:paraId="67A0052E" w14:textId="2074B9C8" w:rsidR="005F09E7" w:rsidRDefault="005F09E7" w:rsidP="005F09E7">
      <w:pPr>
        <w:pStyle w:val="Para"/>
      </w:pPr>
      <w:r>
        <w:t xml:space="preserve">The total cost over a sequence of </w:t>
      </w:r>
      <w:r w:rsidRPr="005F09E7">
        <w:rPr>
          <w:i/>
          <w:iCs/>
        </w:rPr>
        <w:t>m</w:t>
      </w:r>
      <w:r>
        <w:t xml:space="preserve"> operations is given by</w:t>
      </w:r>
    </w:p>
    <w:p w14:paraId="3B22F317" w14:textId="4BB28012" w:rsidR="003624AD" w:rsidRPr="00A038D2" w:rsidRDefault="003624AD" w:rsidP="003624AD">
      <w:pPr>
        <w:pStyle w:val="DisplayFormula"/>
        <w:rPr>
          <w:rFonts w:ascii="宋体" w:eastAsia="宋体" w:hAnsi="宋体" w:cs="宋体"/>
          <w:szCs w:val="24"/>
          <w:lang w:eastAsia="zh-CN"/>
        </w:rPr>
      </w:pPr>
      <m:oMathPara>
        <m:oMath>
          <m:r>
            <w:rPr>
              <w:rFonts w:ascii="Cambria Math" w:hAnsi="Cambria Math" w:hint="eastAsia"/>
              <w:lang w:eastAsia="zh-CN"/>
            </w:rPr>
            <m:t>T</m:t>
          </m:r>
          <m:d>
            <m:dPr>
              <m:ctrlPr>
                <w:rPr>
                  <w:rFonts w:ascii="Cambria Math" w:hAnsi="Cambria Math"/>
                  <w:szCs w:val="24"/>
                </w:rPr>
              </m:ctrlPr>
            </m:dPr>
            <m:e>
              <m:r>
                <w:rPr>
                  <w:rFonts w:ascii="Cambria Math" w:hAnsi="Cambria Math"/>
                  <w:szCs w:val="24"/>
                </w:rPr>
                <m:t>m</m:t>
              </m:r>
            </m:e>
          </m:d>
          <m:r>
            <m:rPr>
              <m:sty m:val="p"/>
            </m:rPr>
            <w:rPr>
              <w:rFonts w:ascii="Cambria Math" w:hAnsi="Cambria Math"/>
              <w:szCs w:val="24"/>
            </w:rPr>
            <m:t xml:space="preserve">= </m:t>
          </m:r>
          <m:r>
            <w:rPr>
              <w:rFonts w:ascii="Cambria Math" w:hAnsi="Cambria Math"/>
              <w:szCs w:val="24"/>
            </w:rPr>
            <m:t>m</m:t>
          </m:r>
          <m:r>
            <m:rPr>
              <m:sty m:val="p"/>
            </m:rPr>
            <w:rPr>
              <w:rFonts w:ascii="Cambria Math" w:hAnsi="Cambria Math"/>
            </w:rPr>
            <m:t>Θ</m:t>
          </m:r>
          <m:d>
            <m:dPr>
              <m:ctrlPr>
                <w:rPr>
                  <w:rFonts w:ascii="Cambria Math" w:hAnsi="Cambria Math"/>
                  <w:szCs w:val="24"/>
                </w:rPr>
              </m:ctrlPr>
            </m:dPr>
            <m:e>
              <m:r>
                <m:rPr>
                  <m:sty m:val="p"/>
                </m:rPr>
                <w:rPr>
                  <w:rFonts w:ascii="Cambria Math" w:hAnsi="Cambria Math"/>
                  <w:szCs w:val="24"/>
                </w:rPr>
                <m:t>1</m:t>
              </m:r>
            </m:e>
          </m:d>
          <m:r>
            <m:rPr>
              <m:sty m:val="p"/>
            </m:rPr>
            <w:rPr>
              <w:rFonts w:ascii="Cambria Math" w:hAnsi="Cambria Math"/>
              <w:szCs w:val="24"/>
            </w:rPr>
            <m:t>+</m:t>
          </m:r>
          <m:r>
            <w:rPr>
              <w:rFonts w:ascii="Cambria Math" w:hAnsi="Cambria Math"/>
              <w:szCs w:val="24"/>
            </w:rPr>
            <m:t>kL</m:t>
          </m:r>
          <m:acc>
            <m:accPr>
              <m:chr m:val="̅"/>
              <m:ctrlPr>
                <w:rPr>
                  <w:rFonts w:ascii="Cambria Math" w:hAnsi="Cambria Math"/>
                  <w:szCs w:val="24"/>
                </w:rPr>
              </m:ctrlPr>
            </m:accPr>
            <m:e>
              <m:r>
                <w:rPr>
                  <w:rFonts w:ascii="Cambria Math" w:hAnsi="Cambria Math"/>
                  <w:szCs w:val="24"/>
                </w:rPr>
                <m:t>h</m:t>
              </m:r>
            </m:e>
          </m:acc>
        </m:oMath>
      </m:oMathPara>
    </w:p>
    <w:p w14:paraId="0999CCDB" w14:textId="77777777" w:rsidR="00592A57" w:rsidRDefault="005F09E7" w:rsidP="00592A57">
      <w:pPr>
        <w:pStyle w:val="Para"/>
      </w:pPr>
      <w:r>
        <w:t>The amortized cost per operation is therefore</w:t>
      </w:r>
    </w:p>
    <w:p w14:paraId="56AB0FA1" w14:textId="31CF14DC" w:rsidR="008121AA" w:rsidRDefault="00E43FFD" w:rsidP="008121AA">
      <w:pPr>
        <w:pStyle w:val="Para"/>
        <w:ind w:firstLine="0"/>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amortized</m:t>
              </m:r>
            </m:sub>
          </m:sSub>
          <m:r>
            <m:rPr>
              <m:sty m:val="p"/>
            </m:rPr>
            <w:rPr>
              <w:rFonts w:ascii="Cambria Math" w:hAnsi="Cambria Math"/>
            </w:rPr>
            <m:t>=</m:t>
          </m:r>
          <m:f>
            <m:fPr>
              <m:ctrlPr>
                <w:rPr>
                  <w:rFonts w:ascii="Cambria Math" w:hAnsi="Cambria Math"/>
                </w:rPr>
              </m:ctrlPr>
            </m:fPr>
            <m:num>
              <m:r>
                <w:rPr>
                  <w:rFonts w:ascii="Cambria Math" w:hAnsi="Cambria Math" w:hint="eastAsia"/>
                </w:rPr>
                <m:t>T</m:t>
              </m:r>
              <m:d>
                <m:dPr>
                  <m:ctrlPr>
                    <w:rPr>
                      <w:rFonts w:ascii="Cambria Math" w:hAnsi="Cambria Math"/>
                    </w:rPr>
                  </m:ctrlPr>
                </m:dPr>
                <m:e>
                  <m:r>
                    <w:rPr>
                      <w:rFonts w:ascii="Cambria Math" w:hAnsi="Cambria Math"/>
                    </w:rPr>
                    <m:t>m</m:t>
                  </m:r>
                </m:e>
              </m:d>
            </m:num>
            <m:den>
              <m:r>
                <w:rPr>
                  <w:rFonts w:ascii="Cambria Math" w:hAnsi="Cambria Math"/>
                </w:rPr>
                <m:t>m</m:t>
              </m:r>
            </m:den>
          </m:f>
          <m:r>
            <m:rPr>
              <m:sty m:val="p"/>
            </m:rPr>
            <w:rPr>
              <w:rFonts w:ascii="Cambria Math" w:hAnsi="Cambria Math"/>
            </w:rPr>
            <m:t>=Θ</m:t>
          </m:r>
          <m:d>
            <m:dPr>
              <m:ctrlPr>
                <w:rPr>
                  <w:rFonts w:ascii="Cambria Math" w:hAnsi="Cambria Math"/>
                </w:rPr>
              </m:ctrlPr>
            </m:dPr>
            <m:e>
              <m:r>
                <m:rPr>
                  <m:sty m:val="p"/>
                </m:rPr>
                <w:rPr>
                  <w:rFonts w:ascii="Cambria Math" w:hAnsi="Cambria Math"/>
                </w:rPr>
                <m:t>1</m:t>
              </m:r>
            </m:e>
          </m:d>
          <m:r>
            <m:rPr>
              <m:sty m:val="p"/>
            </m:rPr>
            <w:rPr>
              <w:rFonts w:ascii="Cambria Math" w:hAnsi="Cambria Math"/>
            </w:rPr>
            <m:t xml:space="preserve">+ </m:t>
          </m:r>
          <m:acc>
            <m:accPr>
              <m:chr m:val="̅"/>
              <m:ctrlPr>
                <w:rPr>
                  <w:rFonts w:ascii="Cambria Math" w:hAnsi="Cambria Math" w:hint="eastAsia"/>
                  <w:lang w:eastAsia="zh-CN"/>
                </w:rPr>
              </m:ctrlPr>
            </m:accPr>
            <m:e>
              <m:r>
                <w:rPr>
                  <w:rFonts w:ascii="Cambria Math" w:hAnsi="Cambria Math"/>
                </w:rPr>
                <m:t>h</m:t>
              </m:r>
              <m:ctrlPr>
                <w:rPr>
                  <w:rFonts w:ascii="Cambria Math" w:hAnsi="Cambria Math"/>
                </w:rPr>
              </m:ctrlPr>
            </m:e>
          </m:acc>
          <m:r>
            <m:rPr>
              <m:sty m:val="p"/>
            </m:rPr>
            <w:rPr>
              <w:rFonts w:ascii="Cambria Math" w:hAnsi="Cambria Math"/>
            </w:rPr>
            <m:t>Θ</m:t>
          </m:r>
          <m:d>
            <m:dPr>
              <m:ctrlPr>
                <w:rPr>
                  <w:rFonts w:ascii="Cambria Math" w:hAnsi="Cambria Math"/>
                </w:rPr>
              </m:ctrlPr>
            </m:dPr>
            <m:e>
              <m:f>
                <m:fPr>
                  <m:ctrlPr>
                    <w:rPr>
                      <w:rFonts w:ascii="Cambria Math" w:hAnsi="Cambria Math"/>
                    </w:rPr>
                  </m:ctrlPr>
                </m:fPr>
                <m:num>
                  <m:r>
                    <m:rPr>
                      <m:sty m:val="p"/>
                    </m:rPr>
                    <w:rPr>
                      <w:rFonts w:ascii="Cambria Math" w:hAnsi="Cambria Math"/>
                    </w:rPr>
                    <m:t>n</m:t>
                  </m:r>
                </m:num>
                <m:den>
                  <m:r>
                    <m:rPr>
                      <m:sty m:val="p"/>
                    </m:rPr>
                    <w:rPr>
                      <w:rFonts w:ascii="Cambria Math" w:hAnsi="Cambria Math"/>
                      <w:lang w:eastAsia="zh-CN"/>
                    </w:rPr>
                    <m:t>m</m:t>
                  </m:r>
                </m:den>
              </m:f>
              <m:ctrlPr>
                <w:rPr>
                  <w:rFonts w:ascii="Cambria Math" w:hAnsi="Cambria Math" w:hint="eastAsia"/>
                  <w:lang w:eastAsia="zh-CN"/>
                </w:rPr>
              </m:ctrlPr>
            </m:e>
          </m:d>
        </m:oMath>
      </m:oMathPara>
    </w:p>
    <w:p w14:paraId="780E0C32" w14:textId="572961B1" w:rsidR="008121AA" w:rsidRPr="008121AA" w:rsidRDefault="008121AA" w:rsidP="008121AA">
      <w:pPr>
        <w:pStyle w:val="Para"/>
      </w:pPr>
      <w:r>
        <w:t xml:space="preserve">Furthermore, since </w:t>
      </w:r>
      <m:oMath>
        <m:r>
          <m:rPr>
            <m:sty m:val="p"/>
          </m:rPr>
          <w:rPr>
            <w:rFonts w:ascii="Cambria Math" w:hAnsi="Cambria Math"/>
          </w:rPr>
          <m:t>n ≤ 2m</m:t>
        </m:r>
      </m:oMath>
      <w:r>
        <w:t xml:space="preserve">, we have </w:t>
      </w:r>
      <m:oMath>
        <m:f>
          <m:fPr>
            <m:ctrlPr>
              <w:rPr>
                <w:rFonts w:ascii="Cambria Math" w:hAnsi="Cambria Math"/>
              </w:rPr>
            </m:ctrlPr>
          </m:fPr>
          <m:num>
            <m:r>
              <m:rPr>
                <m:sty m:val="p"/>
              </m:rPr>
              <w:rPr>
                <w:rFonts w:ascii="Cambria Math" w:hAnsi="Cambria Math"/>
              </w:rPr>
              <m:t>n</m:t>
            </m:r>
          </m:num>
          <m:den>
            <m:r>
              <m:rPr>
                <m:sty m:val="p"/>
              </m:rPr>
              <w:rPr>
                <w:rFonts w:ascii="Cambria Math" w:hAnsi="Cambria Math"/>
              </w:rPr>
              <m:t>m</m:t>
            </m:r>
          </m:den>
        </m:f>
        <m:r>
          <m:rPr>
            <m:sty m:val="p"/>
          </m:rPr>
          <w:rPr>
            <w:rFonts w:ascii="Cambria Math" w:hAnsi="Cambria Math"/>
          </w:rPr>
          <m:t>=O</m:t>
        </m:r>
        <m:d>
          <m:dPr>
            <m:ctrlPr>
              <w:rPr>
                <w:rFonts w:ascii="Cambria Math" w:hAnsi="Cambria Math"/>
              </w:rPr>
            </m:ctrlPr>
          </m:dPr>
          <m:e>
            <m:r>
              <m:rPr>
                <m:sty m:val="p"/>
              </m:rPr>
              <w:rPr>
                <w:rFonts w:ascii="Cambria Math" w:hAnsi="Cambria Math"/>
              </w:rPr>
              <m:t>1</m:t>
            </m:r>
          </m:e>
        </m:d>
      </m:oMath>
      <w:r>
        <w:t>. Thus,</w:t>
      </w:r>
    </w:p>
    <w:p w14:paraId="6CEC1179" w14:textId="74DF660A" w:rsidR="00524377" w:rsidRPr="00705405" w:rsidRDefault="008121AA" w:rsidP="00705405">
      <w:pPr>
        <w:pStyle w:val="ParaContinue"/>
        <w:ind w:firstLine="0"/>
        <w:jc w:val="center"/>
        <w:rPr>
          <w:rFonts w:eastAsia="Cambria" w:hint="eastAsia"/>
        </w:rPr>
      </w:pPr>
      <m:oMath>
        <m:r>
          <m:rPr>
            <m:sty m:val="p"/>
          </m:rPr>
          <w:rPr>
            <w:rFonts w:ascii="Cambria Math" w:hAnsi="Cambria Math"/>
          </w:rPr>
          <m:t>⟹</m:t>
        </m:r>
        <m:sSub>
          <m:sSubPr>
            <m:ctrlPr>
              <w:rPr>
                <w:rFonts w:ascii="Cambria Math" w:eastAsia="Cambria" w:hAnsi="Cambria Math"/>
              </w:rPr>
            </m:ctrlPr>
          </m:sSubPr>
          <m:e>
            <m:r>
              <w:rPr>
                <w:rFonts w:ascii="Cambria Math" w:hAnsi="Cambria Math"/>
              </w:rPr>
              <m:t>T</m:t>
            </m:r>
          </m:e>
          <m:sub>
            <m:r>
              <m:rPr>
                <m:sty m:val="p"/>
              </m:rPr>
              <w:rPr>
                <w:rFonts w:ascii="Cambria Math" w:hAnsi="Cambria Math"/>
              </w:rPr>
              <m:t>amortized</m:t>
            </m:r>
          </m:sub>
        </m:sSub>
        <m:r>
          <m:rPr>
            <m:sty m:val="p"/>
          </m:rPr>
          <w:rPr>
            <w:rFonts w:ascii="Cambria Math" w:hAnsi="Cambria Math"/>
          </w:rPr>
          <m:t>= Θ</m:t>
        </m:r>
        <m:d>
          <m:dPr>
            <m:ctrlPr>
              <w:rPr>
                <w:rFonts w:ascii="Cambria Math" w:hAnsi="Cambria Math"/>
              </w:rPr>
            </m:ctrlPr>
          </m:dPr>
          <m:e>
            <m:r>
              <m:rPr>
                <m:sty m:val="p"/>
              </m:rPr>
              <w:rPr>
                <w:rFonts w:ascii="Cambria Math" w:hAnsi="Cambria Math"/>
              </w:rPr>
              <m:t>1</m:t>
            </m:r>
          </m:e>
        </m:d>
        <m:r>
          <m:rPr>
            <m:sty m:val="p"/>
          </m:rPr>
          <w:rPr>
            <w:rFonts w:ascii="Cambria Math" w:hAnsi="Cambria Math"/>
          </w:rPr>
          <m:t xml:space="preserve">+ </m:t>
        </m:r>
        <m:acc>
          <m:accPr>
            <m:chr m:val="̅"/>
            <m:ctrlPr>
              <w:rPr>
                <w:rFonts w:ascii="Cambria Math" w:hAnsi="Cambria Math" w:hint="eastAsia"/>
                <w:lang w:eastAsia="zh-CN"/>
              </w:rPr>
            </m:ctrlPr>
          </m:accPr>
          <m:e>
            <m:r>
              <w:rPr>
                <w:rFonts w:ascii="Cambria Math" w:hAnsi="Cambria Math"/>
              </w:rPr>
              <m:t>h</m:t>
            </m:r>
            <m:ctrlPr>
              <w:rPr>
                <w:rFonts w:ascii="Cambria Math" w:hAnsi="Cambria Math"/>
              </w:rPr>
            </m:ctrlPr>
          </m:e>
        </m:acc>
        <m:r>
          <m:rPr>
            <m:sty m:val="p"/>
          </m:rPr>
          <w:rPr>
            <w:rFonts w:ascii="Cambria Math" w:hAnsi="Cambria Math"/>
          </w:rPr>
          <m:t>O(1) =Θ</m:t>
        </m:r>
        <m:d>
          <m:dPr>
            <m:ctrlPr>
              <w:rPr>
                <w:rFonts w:ascii="Cambria Math" w:hAnsi="Cambria Math"/>
              </w:rPr>
            </m:ctrlPr>
          </m:dPr>
          <m:e>
            <m:r>
              <m:rPr>
                <m:sty m:val="p"/>
              </m:rPr>
              <w:rPr>
                <w:rFonts w:ascii="Cambria Math" w:hAnsi="Cambria Math"/>
              </w:rPr>
              <m:t>1</m:t>
            </m:r>
          </m:e>
        </m:d>
        <m:r>
          <m:rPr>
            <m:sty m:val="p"/>
          </m:rPr>
          <w:rPr>
            <w:rFonts w:ascii="Cambria Math" w:hAnsi="Cambria Math"/>
          </w:rPr>
          <m:t xml:space="preserve">+ </m:t>
        </m:r>
        <m:r>
          <w:rPr>
            <w:rFonts w:ascii="Cambria Math" w:hAnsi="Cambria Math"/>
          </w:rPr>
          <m:t>O</m:t>
        </m:r>
        <m:d>
          <m:dPr>
            <m:ctrlPr>
              <w:rPr>
                <w:rFonts w:ascii="Cambria Math" w:hAnsi="Cambria Math"/>
              </w:rPr>
            </m:ctrlPr>
          </m:dPr>
          <m:e>
            <m:acc>
              <m:accPr>
                <m:chr m:val="̅"/>
                <m:ctrlPr>
                  <w:rPr>
                    <w:rFonts w:ascii="Cambria Math" w:hAnsi="Cambria Math"/>
                  </w:rPr>
                </m:ctrlPr>
              </m:accPr>
              <m:e>
                <m:r>
                  <w:rPr>
                    <w:rFonts w:ascii="Cambria Math" w:hAnsi="Cambria Math"/>
                  </w:rPr>
                  <m:t>h</m:t>
                </m:r>
              </m:e>
            </m:acc>
          </m:e>
        </m:d>
      </m:oMath>
      <w:r>
        <w:tab/>
      </w:r>
      <w:r w:rsidRPr="003624AD">
        <w:rPr>
          <w:rFonts w:eastAsia="Cambria"/>
        </w:rPr>
        <w:t>(</w:t>
      </w:r>
      <w:r w:rsidR="00730E72">
        <w:t>4</w:t>
      </w:r>
      <w:r w:rsidRPr="003624AD">
        <w:rPr>
          <w:rFonts w:eastAsia="Cambria"/>
        </w:rPr>
        <w:t>)</w:t>
      </w:r>
    </w:p>
    <w:p w14:paraId="7B1C36B6" w14:textId="78FFDF33" w:rsidR="001D0256" w:rsidRPr="001D0256" w:rsidRDefault="00F43D4A" w:rsidP="00705405">
      <w:pPr>
        <w:pStyle w:val="ParaContinue"/>
        <w:ind w:firstLine="0"/>
        <w:rPr>
          <w:rFonts w:hint="eastAsia"/>
        </w:rPr>
      </w:pPr>
      <w:r w:rsidRPr="00F43D4A">
        <w:rPr>
          <w:b/>
          <w:bCs/>
        </w:rPr>
        <w:t xml:space="preserve">Theorem </w:t>
      </w:r>
      <w:r>
        <w:rPr>
          <w:b/>
          <w:bCs/>
        </w:rPr>
        <w:t xml:space="preserve">1 </w:t>
      </w:r>
      <w:r w:rsidRPr="00F43D4A">
        <w:rPr>
          <w:b/>
          <w:bCs/>
        </w:rPr>
        <w:t>(</w:t>
      </w:r>
      <w:r w:rsidR="001D0256" w:rsidRPr="00AB265A">
        <w:rPr>
          <w:rFonts w:eastAsia="Cambria"/>
          <w:b/>
          <w:bCs/>
        </w:rPr>
        <w:t xml:space="preserve">Strong Almost </w:t>
      </w:r>
      <w:proofErr w:type="spellStart"/>
      <w:r w:rsidR="001D0256" w:rsidRPr="00AB265A">
        <w:rPr>
          <w:rFonts w:eastAsia="Cambria"/>
          <w:b/>
          <w:bCs/>
        </w:rPr>
        <w:t>Disjointne</w:t>
      </w:r>
      <w:r w:rsidR="001D0256">
        <w:rPr>
          <w:rFonts w:eastAsia="Cambria" w:hint="eastAsia"/>
          <w:b/>
          <w:bCs/>
          <w:lang w:eastAsia="zh-CN"/>
        </w:rPr>
        <w:t>s</w:t>
      </w:r>
      <w:r w:rsidR="001D0256">
        <w:rPr>
          <w:rFonts w:eastAsia="Cambria"/>
          <w:b/>
          <w:bCs/>
          <w:lang w:eastAsia="zh-CN"/>
        </w:rPr>
        <w:t>s</w:t>
      </w:r>
      <w:proofErr w:type="spellEnd"/>
      <w:r w:rsidRPr="00F43D4A">
        <w:rPr>
          <w:b/>
          <w:bCs/>
        </w:rPr>
        <w:t xml:space="preserve">). </w:t>
      </w:r>
      <w:r w:rsidRPr="00F43D4A">
        <w:t xml:space="preserve">For any two trees, let </w:t>
      </w:r>
      <m:oMath>
        <m:sSub>
          <m:sSubPr>
            <m:ctrlPr>
              <w:rPr>
                <w:rFonts w:ascii="Cambria Math" w:hAnsi="Cambria Math"/>
                <w:i/>
                <w:iCs/>
              </w:rPr>
            </m:ctrlPr>
          </m:sSubPr>
          <m:e>
            <m:r>
              <w:rPr>
                <w:rFonts w:ascii="Cambria Math" w:hAnsi="Cambria Math" w:hint="eastAsia"/>
                <w:lang w:eastAsia="zh-CN"/>
              </w:rPr>
              <m:t>S</m:t>
            </m:r>
          </m:e>
          <m:sub>
            <m:r>
              <w:rPr>
                <w:rFonts w:ascii="Cambria Math" w:hAnsi="Cambria Math"/>
              </w:rPr>
              <m:t>1</m:t>
            </m:r>
          </m:sub>
        </m:sSub>
      </m:oMath>
      <w:r w:rsidRPr="00F43D4A">
        <w:t xml:space="preserve"> and </w:t>
      </w:r>
      <m:oMath>
        <m:sSub>
          <m:sSubPr>
            <m:ctrlPr>
              <w:rPr>
                <w:rFonts w:ascii="Cambria Math" w:hAnsi="Cambria Math"/>
                <w:i/>
                <w:iCs/>
              </w:rPr>
            </m:ctrlPr>
          </m:sSubPr>
          <m:e>
            <m:r>
              <w:rPr>
                <w:rFonts w:ascii="Cambria Math" w:hAnsi="Cambria Math" w:hint="eastAsia"/>
                <w:lang w:eastAsia="zh-CN"/>
              </w:rPr>
              <m:t>S</m:t>
            </m:r>
          </m:e>
          <m:sub>
            <m:r>
              <w:rPr>
                <w:rFonts w:ascii="Cambria Math" w:hAnsi="Cambria Math"/>
              </w:rPr>
              <m:t>2</m:t>
            </m:r>
          </m:sub>
        </m:sSub>
      </m:oMath>
      <w:r w:rsidRPr="00F43D4A">
        <w:t xml:space="preserve"> denote their respective merging</w:t>
      </w:r>
      <w:r w:rsidRPr="00F43D4A">
        <w:noBreakHyphen/>
        <w:t xml:space="preserve">chain operation sets. Then </w:t>
      </w:r>
      <m:oMath>
        <m:d>
          <m:dPr>
            <m:begChr m:val="|"/>
            <m:endChr m:val="|"/>
            <m:ctrlPr>
              <w:rPr>
                <w:rFonts w:ascii="Cambria Math" w:hAnsi="Cambria Math"/>
              </w:rPr>
            </m:ctrlPr>
          </m:dPr>
          <m:e>
            <m:sSub>
              <m:sSubPr>
                <m:ctrlPr>
                  <w:rPr>
                    <w:rFonts w:ascii="Cambria Math" w:hAnsi="Cambria Math"/>
                    <w:i/>
                    <w:iCs/>
                  </w:rPr>
                </m:ctrlPr>
              </m:sSubPr>
              <m:e>
                <m:r>
                  <w:rPr>
                    <w:rFonts w:ascii="Cambria Math" w:hAnsi="Cambria Math" w:hint="eastAsia"/>
                    <w:lang w:eastAsia="zh-CN"/>
                  </w:rPr>
                  <m:t>S</m:t>
                </m:r>
              </m:e>
              <m:sub>
                <m:r>
                  <w:rPr>
                    <w:rFonts w:ascii="Cambria Math" w:hAnsi="Cambria Math"/>
                  </w:rPr>
                  <m:t>1</m:t>
                </m:r>
              </m:sub>
            </m:sSub>
            <m:r>
              <m:rPr>
                <m:sty m:val="p"/>
              </m:rPr>
              <w:rPr>
                <w:rFonts w:ascii="Cambria Math" w:hAnsi="Cambria Math"/>
                <w:lang w:eastAsia="zh-CN"/>
              </w:rPr>
              <m:t>∩</m:t>
            </m:r>
            <m:sSub>
              <m:sSubPr>
                <m:ctrlPr>
                  <w:rPr>
                    <w:rFonts w:ascii="Cambria Math" w:hAnsi="Cambria Math"/>
                    <w:i/>
                    <w:iCs/>
                  </w:rPr>
                </m:ctrlPr>
              </m:sSubPr>
              <m:e>
                <m:r>
                  <w:rPr>
                    <w:rFonts w:ascii="Cambria Math" w:hAnsi="Cambria Math" w:hint="eastAsia"/>
                    <w:lang w:eastAsia="zh-CN"/>
                  </w:rPr>
                  <m:t>S</m:t>
                </m:r>
              </m:e>
              <m:sub>
                <m:r>
                  <w:rPr>
                    <w:rFonts w:ascii="Cambria Math" w:hAnsi="Cambria Math"/>
                  </w:rPr>
                  <m:t>2</m:t>
                </m:r>
              </m:sub>
            </m:sSub>
          </m:e>
        </m:d>
        <m:r>
          <w:rPr>
            <w:rFonts w:ascii="Cambria Math" w:hAnsi="Cambria Math" w:cs="宋体"/>
            <w:lang w:eastAsia="zh-CN"/>
          </w:rPr>
          <m:t>≤</m:t>
        </m:r>
        <m:r>
          <m:rPr>
            <m:sty m:val="p"/>
          </m:rPr>
          <w:rPr>
            <w:rFonts w:ascii="Cambria Math" w:hAnsi="Cambria Math"/>
          </w:rPr>
          <m:t>1</m:t>
        </m:r>
      </m:oMath>
      <w:r w:rsidRPr="00F43D4A">
        <w:t>.</w:t>
      </w:r>
      <w:r>
        <w:t xml:space="preserve"> </w:t>
      </w:r>
      <w:r w:rsidRPr="00F43D4A">
        <w:rPr>
          <w:rFonts w:hint="eastAsia"/>
          <w:highlight w:val="yellow"/>
        </w:rPr>
        <w:t>（豆包）</w:t>
      </w:r>
    </w:p>
    <w:p w14:paraId="313A3558" w14:textId="17210FEE" w:rsidR="00B669E8" w:rsidRDefault="00B669E8" w:rsidP="00B669E8">
      <w:pPr>
        <w:pStyle w:val="Para"/>
        <w:rPr>
          <w:rFonts w:ascii="宋体" w:eastAsia="宋体" w:hAnsi="宋体" w:cs="宋体"/>
          <w:sz w:val="24"/>
        </w:rPr>
      </w:pPr>
      <w:r>
        <w:t>Assume, for contradiction, that there exist two trees whose merging</w:t>
      </w:r>
      <w:r>
        <w:noBreakHyphen/>
        <w:t xml:space="preserve">chain operation sets have an intersection of size at least two. In Figure </w:t>
      </w:r>
      <w:r w:rsidR="00387CA6">
        <w:t>9</w:t>
      </w:r>
      <w:r>
        <w:t xml:space="preserve">, we have </w:t>
      </w:r>
      <m:oMath>
        <m:r>
          <w:rPr>
            <w:rFonts w:ascii="Cambria Math" w:hAnsi="Cambria Math"/>
          </w:rPr>
          <m:t>j</m:t>
        </m:r>
        <m:r>
          <w:rPr>
            <w:rFonts w:ascii="Cambria Math" w:hAnsi="Cambria Math"/>
          </w:rPr>
          <m:t>≥</m:t>
        </m:r>
        <m:r>
          <w:rPr>
            <w:rFonts w:ascii="Cambria Math" w:hAnsi="Cambria Math"/>
          </w:rPr>
          <m:t>i</m:t>
        </m:r>
        <m:r>
          <w:rPr>
            <w:rFonts w:ascii="Cambria Math" w:hAnsi="Cambria Math"/>
          </w:rPr>
          <m:t>≥</m:t>
        </m:r>
        <m:r>
          <w:rPr>
            <w:rFonts w:ascii="Cambria Math" w:hAnsi="Cambria Math"/>
          </w:rPr>
          <m:t>0</m:t>
        </m:r>
      </m:oMath>
      <w:r>
        <w:t>. The next</w:t>
      </w:r>
      <w:r>
        <w:noBreakHyphen/>
        <w:t xml:space="preserve">pre link between node </w:t>
      </w:r>
      <m:oMath>
        <m:r>
          <w:rPr>
            <w:rFonts w:ascii="Cambria Math" w:hAnsi="Cambria Math"/>
          </w:rPr>
          <m:t>i</m:t>
        </m:r>
        <m:r>
          <w:rPr>
            <w:rFonts w:ascii="Cambria Math" w:hAnsi="Cambria Math"/>
          </w:rPr>
          <m:t>+3</m:t>
        </m:r>
      </m:oMath>
      <w:r>
        <w:t xml:space="preserve"> and node </w:t>
      </w:r>
      <m:oMath>
        <m:r>
          <w:rPr>
            <w:rFonts w:ascii="Cambria Math" w:hAnsi="Cambria Math"/>
          </w:rPr>
          <m:t>i</m:t>
        </m:r>
        <m:r>
          <w:rPr>
            <w:rFonts w:ascii="Cambria Math" w:hAnsi="Cambria Math"/>
          </w:rPr>
          <m:t>+</m:t>
        </m:r>
        <m:r>
          <w:rPr>
            <w:rFonts w:ascii="Cambria Math" w:hAnsi="Cambria Math"/>
          </w:rPr>
          <m:t>4</m:t>
        </m:r>
      </m:oMath>
      <w:r>
        <w:t>, as well as the next</w:t>
      </w:r>
      <w:r>
        <w:noBreakHyphen/>
        <w:t xml:space="preserve">pre link between node </w:t>
      </w:r>
      <m:oMath>
        <m:r>
          <w:rPr>
            <w:rFonts w:ascii="Cambria Math" w:hAnsi="Cambria Math"/>
          </w:rPr>
          <m:t>j</m:t>
        </m:r>
        <m:r>
          <w:rPr>
            <w:rFonts w:ascii="Cambria Math" w:hAnsi="Cambria Math"/>
          </w:rPr>
          <m:t>+</m:t>
        </m:r>
        <m:r>
          <w:rPr>
            <w:rFonts w:ascii="Cambria Math" w:hAnsi="Cambria Math"/>
          </w:rPr>
          <m:t>5</m:t>
        </m:r>
      </m:oMath>
      <w:r>
        <w:t xml:space="preserve"> and node </w:t>
      </w:r>
      <m:oMath>
        <m:r>
          <w:rPr>
            <w:rFonts w:ascii="Cambria Math" w:hAnsi="Cambria Math"/>
          </w:rPr>
          <m:t>j</m:t>
        </m:r>
        <m:r>
          <w:rPr>
            <w:rFonts w:ascii="Cambria Math" w:hAnsi="Cambria Math"/>
          </w:rPr>
          <m:t>+</m:t>
        </m:r>
        <m:r>
          <w:rPr>
            <w:rFonts w:ascii="Cambria Math" w:hAnsi="Cambria Math"/>
          </w:rPr>
          <m:t>6</m:t>
        </m:r>
      </m:oMath>
      <w:r>
        <w:t xml:space="preserve">, are created </w:t>
      </w:r>
      <w:r w:rsidR="00930FA8">
        <w:t>in</w:t>
      </w:r>
      <w:r>
        <w:t xml:space="preserve"> the same </w:t>
      </w:r>
      <w:r w:rsidR="00930FA8" w:rsidRPr="000460D3">
        <w:t>consolidation operation</w:t>
      </w:r>
      <w:r>
        <w:t>. At this point, the merging</w:t>
      </w:r>
      <w:r>
        <w:noBreakHyphen/>
        <w:t xml:space="preserve">chain operation sets of standard subtrees </w:t>
      </w:r>
      <m:oMath>
        <m:r>
          <w:rPr>
            <w:rFonts w:ascii="Cambria Math" w:hAnsi="Cambria Math"/>
          </w:rPr>
          <m:t>i</m:t>
        </m:r>
        <m:r>
          <w:rPr>
            <w:rFonts w:ascii="Cambria Math" w:hAnsi="Cambria Math"/>
          </w:rPr>
          <m:t>+3</m:t>
        </m:r>
      </m:oMath>
      <w:r>
        <w:t xml:space="preserve"> and </w:t>
      </w:r>
      <m:oMath>
        <m:r>
          <w:rPr>
            <w:rFonts w:ascii="Cambria Math" w:hAnsi="Cambria Math"/>
          </w:rPr>
          <m:t>j</m:t>
        </m:r>
        <m:r>
          <w:rPr>
            <w:rFonts w:ascii="Cambria Math" w:hAnsi="Cambria Math"/>
          </w:rPr>
          <m:t>+5</m:t>
        </m:r>
      </m:oMath>
      <w:r w:rsidR="00957DB4">
        <w:rPr>
          <w:rFonts w:hint="eastAsia"/>
        </w:rPr>
        <w:t xml:space="preserve"> </w:t>
      </w:r>
      <w:r>
        <w:t>intersect in exactly one element.</w:t>
      </w:r>
    </w:p>
    <w:p w14:paraId="46D0586B" w14:textId="6DC04007" w:rsidR="00D54C1C" w:rsidRPr="00D54C1C" w:rsidRDefault="00A130E9" w:rsidP="00D54C1C">
      <w:pPr>
        <w:pStyle w:val="Para"/>
        <w:rPr>
          <w:rFonts w:ascii="宋体" w:hAnsi="宋体" w:cs="宋体" w:hint="eastAsia"/>
        </w:rPr>
      </w:pPr>
      <w:r>
        <w:t>If the cardinality of their intersection grows to two during subsequent consolidation operations, there must exist an operation that detaches the B</w:t>
      </w:r>
      <w:r>
        <w:noBreakHyphen/>
      </w:r>
      <w:r>
        <w:rPr>
          <w:rFonts w:hint="eastAsia"/>
          <w:lang w:eastAsia="zh-CN"/>
        </w:rPr>
        <w:t>S</w:t>
      </w:r>
      <w:r>
        <w:t>ubtree</w:t>
      </w:r>
      <w:r>
        <w:t xml:space="preserve"> </w:t>
      </w:r>
      <m:oMath>
        <m:r>
          <w:rPr>
            <w:rFonts w:ascii="Cambria Math" w:hAnsi="Cambria Math"/>
          </w:rPr>
          <m:t>j</m:t>
        </m:r>
        <m:r>
          <w:rPr>
            <w:rFonts w:ascii="Cambria Math" w:hAnsi="Cambria Math"/>
          </w:rPr>
          <m:t>+4</m:t>
        </m:r>
      </m:oMath>
      <w:r>
        <w:t xml:space="preserve"> in Figure</w:t>
      </w:r>
      <w:r>
        <w:rPr>
          <w:rFonts w:ascii="Times New Roman" w:hAnsi="Times New Roman" w:cs="Times New Roman"/>
        </w:rPr>
        <w:t> </w:t>
      </w:r>
      <w:r>
        <w:t>10 from its original tree to form the tree structure shown in Figure</w:t>
      </w:r>
      <w:r>
        <w:rPr>
          <w:rFonts w:ascii="Times New Roman" w:hAnsi="Times New Roman" w:cs="Times New Roman"/>
        </w:rPr>
        <w:t> </w:t>
      </w:r>
      <w:r>
        <w:t>11. Nevertheless, none of the four primitive operations of AOH permit such a detachment. Hence, the original assumption does not hold.</w:t>
      </w:r>
    </w:p>
    <w:p w14:paraId="402441CB" w14:textId="1921A8D2" w:rsidR="00ED043F" w:rsidRDefault="00065EF1" w:rsidP="00ED043F">
      <w:pPr>
        <w:pStyle w:val="ParaContinue"/>
        <w:ind w:firstLine="0"/>
        <w:jc w:val="center"/>
        <w:rPr>
          <w:noProof/>
        </w:rPr>
      </w:pPr>
      <w:r w:rsidRPr="00065EF1">
        <w:rPr>
          <w:noProof/>
        </w:rPr>
        <w:lastRenderedPageBreak/>
        <w:drawing>
          <wp:inline distT="0" distB="0" distL="0" distR="0" wp14:anchorId="3B5646F2" wp14:editId="41040B49">
            <wp:extent cx="2321668" cy="981092"/>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78552" cy="1005130"/>
                    </a:xfrm>
                    <a:prstGeom prst="rect">
                      <a:avLst/>
                    </a:prstGeom>
                  </pic:spPr>
                </pic:pic>
              </a:graphicData>
            </a:graphic>
          </wp:inline>
        </w:drawing>
      </w:r>
    </w:p>
    <w:p w14:paraId="4803721F" w14:textId="34B07195" w:rsidR="00ED043F" w:rsidRPr="00CF5E16" w:rsidRDefault="00CF5E16" w:rsidP="00CF5E16">
      <w:pPr>
        <w:pStyle w:val="FigureCaption"/>
        <w:rPr>
          <w:rFonts w:ascii="Linux Biolinum O" w:hAnsi="Linux Biolinum O" w:cs="Linux Biolinum O" w:hint="eastAsia"/>
          <w:color w:val="auto"/>
          <w:shd w:val="clear" w:color="auto" w:fill="auto"/>
          <w:lang w:eastAsia="zh-CN"/>
        </w:rPr>
      </w:pPr>
      <w:r w:rsidRPr="006E61C1">
        <w:rPr>
          <w:rFonts w:ascii="Linux Biolinum O" w:hAnsi="Linux Biolinum O" w:cs="Linux Biolinum O"/>
          <w:color w:val="auto"/>
          <w:shd w:val="clear" w:color="auto" w:fill="auto"/>
        </w:rPr>
        <w:t xml:space="preserve">Figure </w:t>
      </w:r>
      <w:r>
        <w:rPr>
          <w:rFonts w:ascii="Linux Biolinum O" w:hAnsi="Linux Biolinum O" w:cs="Linux Biolinum O"/>
          <w:color w:val="auto"/>
          <w:shd w:val="clear" w:color="auto" w:fill="auto"/>
        </w:rPr>
        <w:t>9</w:t>
      </w:r>
      <w:r w:rsidRPr="006E61C1">
        <w:rPr>
          <w:rFonts w:ascii="Linux Biolinum O" w:hAnsi="Linux Biolinum O" w:cs="Linux Biolinum O"/>
          <w:color w:val="auto"/>
          <w:shd w:val="clear" w:color="auto" w:fill="auto"/>
        </w:rPr>
        <w:t>:</w:t>
      </w:r>
      <w:r w:rsidRPr="006E61C1">
        <w:rPr>
          <w:rFonts w:ascii="Linux Biolinum O" w:hAnsi="Linux Biolinum O" w:cs="Linux Biolinum O" w:hint="eastAsia"/>
          <w:color w:val="auto"/>
          <w:shd w:val="clear" w:color="auto" w:fill="auto"/>
        </w:rPr>
        <w:t xml:space="preserve"> </w:t>
      </w:r>
      <w:r w:rsidR="00A130E9" w:rsidRPr="00A130E9">
        <w:rPr>
          <w:rFonts w:ascii="Linux Biolinum O" w:hAnsi="Linux Biolinum O" w:cs="Linux Biolinum O"/>
          <w:color w:val="auto"/>
          <w:shd w:val="clear" w:color="auto" w:fill="auto"/>
        </w:rPr>
        <w:t xml:space="preserve">Multiple </w:t>
      </w:r>
      <w:r w:rsidR="00A130E9">
        <w:rPr>
          <w:rFonts w:ascii="Linux Biolinum O" w:hAnsi="Linux Biolinum O" w:cs="Linux Biolinum O" w:hint="eastAsia"/>
          <w:color w:val="auto"/>
          <w:shd w:val="clear" w:color="auto" w:fill="auto"/>
          <w:lang w:eastAsia="zh-CN"/>
        </w:rPr>
        <w:t>S</w:t>
      </w:r>
      <w:r w:rsidR="00A130E9" w:rsidRPr="00A130E9">
        <w:rPr>
          <w:rFonts w:ascii="Linux Biolinum O" w:hAnsi="Linux Biolinum O" w:cs="Linux Biolinum O"/>
          <w:color w:val="auto"/>
          <w:shd w:val="clear" w:color="auto" w:fill="auto"/>
        </w:rPr>
        <w:t>tandard</w:t>
      </w:r>
      <w:r w:rsidR="00A130E9">
        <w:rPr>
          <w:rFonts w:ascii="Linux Biolinum O" w:hAnsi="Linux Biolinum O" w:cs="Linux Biolinum O"/>
          <w:color w:val="auto"/>
          <w:shd w:val="clear" w:color="auto" w:fill="auto"/>
          <w:lang w:eastAsia="zh-CN"/>
        </w:rPr>
        <w:t>-</w:t>
      </w:r>
      <w:r w:rsidR="00A130E9">
        <w:rPr>
          <w:rFonts w:ascii="Linux Biolinum O" w:hAnsi="Linux Biolinum O" w:cs="Linux Biolinum O" w:hint="eastAsia"/>
          <w:color w:val="auto"/>
          <w:shd w:val="clear" w:color="auto" w:fill="auto"/>
          <w:lang w:eastAsia="zh-CN"/>
        </w:rPr>
        <w:t>S</w:t>
      </w:r>
      <w:r w:rsidR="00A130E9" w:rsidRPr="00A130E9">
        <w:rPr>
          <w:rFonts w:ascii="Linux Biolinum O" w:hAnsi="Linux Biolinum O" w:cs="Linux Biolinum O"/>
          <w:color w:val="auto"/>
          <w:shd w:val="clear" w:color="auto" w:fill="auto"/>
        </w:rPr>
        <w:t xml:space="preserve">ubtrees form a </w:t>
      </w:r>
      <w:r w:rsidR="00A130E9">
        <w:rPr>
          <w:rFonts w:ascii="Linux Biolinum O" w:hAnsi="Linux Biolinum O" w:cs="Linux Biolinum O" w:hint="eastAsia"/>
          <w:color w:val="auto"/>
          <w:shd w:val="clear" w:color="auto" w:fill="auto"/>
          <w:lang w:eastAsia="zh-CN"/>
        </w:rPr>
        <w:t>S</w:t>
      </w:r>
      <w:r w:rsidR="00A130E9" w:rsidRPr="00A130E9">
        <w:rPr>
          <w:rFonts w:ascii="Linux Biolinum O" w:hAnsi="Linux Biolinum O" w:cs="Linux Biolinum O"/>
          <w:color w:val="auto"/>
          <w:shd w:val="clear" w:color="auto" w:fill="auto"/>
        </w:rPr>
        <w:t>ubtree</w:t>
      </w:r>
      <w:r w:rsidR="00A130E9">
        <w:rPr>
          <w:rFonts w:ascii="Linux Biolinum O" w:hAnsi="Linux Biolinum O" w:cs="Linux Biolinum O"/>
          <w:color w:val="auto"/>
          <w:shd w:val="clear" w:color="auto" w:fill="auto"/>
        </w:rPr>
        <w:t>-</w:t>
      </w:r>
      <w:r w:rsidR="00A130E9">
        <w:rPr>
          <w:rFonts w:ascii="Linux Biolinum O" w:hAnsi="Linux Biolinum O" w:cs="Linux Biolinum O" w:hint="eastAsia"/>
          <w:color w:val="auto"/>
          <w:shd w:val="clear" w:color="auto" w:fill="auto"/>
          <w:lang w:eastAsia="zh-CN"/>
        </w:rPr>
        <w:t>G</w:t>
      </w:r>
      <w:r w:rsidR="00A130E9" w:rsidRPr="00A130E9">
        <w:rPr>
          <w:rFonts w:ascii="Linux Biolinum O" w:hAnsi="Linux Biolinum O" w:cs="Linux Biolinum O"/>
          <w:color w:val="auto"/>
          <w:shd w:val="clear" w:color="auto" w:fill="auto"/>
        </w:rPr>
        <w:t>roup via the bro</w:t>
      </w:r>
      <w:r w:rsidR="00A130E9" w:rsidRPr="00A130E9">
        <w:rPr>
          <w:rFonts w:ascii="Linux Biolinum O" w:hAnsi="Linux Biolinum O" w:cs="Linux Biolinum O"/>
          <w:color w:val="auto"/>
          <w:shd w:val="clear" w:color="auto" w:fill="auto"/>
        </w:rPr>
        <w:noBreakHyphen/>
        <w:t xml:space="preserve">pre chain within a single </w:t>
      </w:r>
      <w:r w:rsidR="00A130E9" w:rsidRPr="000460D3">
        <w:rPr>
          <w:rFonts w:ascii="Linux Libertine O" w:hAnsi="Linux Libertine O" w:cs="Linux Libertine O"/>
          <w:color w:val="auto"/>
          <w:shd w:val="clear" w:color="auto" w:fill="auto"/>
        </w:rPr>
        <w:t xml:space="preserve">consolidation </w:t>
      </w:r>
      <w:r w:rsidR="00A130E9" w:rsidRPr="00A130E9">
        <w:rPr>
          <w:rFonts w:ascii="Linux Biolinum O" w:hAnsi="Linux Biolinum O" w:cs="Linux Biolinum O"/>
          <w:color w:val="auto"/>
          <w:shd w:val="clear" w:color="auto" w:fill="auto"/>
        </w:rPr>
        <w:t>operation</w:t>
      </w:r>
    </w:p>
    <w:p w14:paraId="02AD8747" w14:textId="71A3BD15" w:rsidR="00ED043F" w:rsidRDefault="00065EF1" w:rsidP="00ED043F">
      <w:pPr>
        <w:pStyle w:val="ParaContinue"/>
        <w:ind w:firstLine="0"/>
        <w:jc w:val="center"/>
        <w:rPr>
          <w:noProof/>
        </w:rPr>
      </w:pPr>
      <w:r w:rsidRPr="00065EF1">
        <w:rPr>
          <w:noProof/>
        </w:rPr>
        <w:drawing>
          <wp:inline distT="0" distB="0" distL="0" distR="0" wp14:anchorId="3199B25C" wp14:editId="769D8E08">
            <wp:extent cx="1083013" cy="967799"/>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05459" cy="987857"/>
                    </a:xfrm>
                    <a:prstGeom prst="rect">
                      <a:avLst/>
                    </a:prstGeom>
                  </pic:spPr>
                </pic:pic>
              </a:graphicData>
            </a:graphic>
          </wp:inline>
        </w:drawing>
      </w:r>
    </w:p>
    <w:p w14:paraId="4FFC5E86" w14:textId="062876BB" w:rsidR="00ED043F" w:rsidRPr="00CF5E16" w:rsidRDefault="00CF5E16" w:rsidP="00CF5E16">
      <w:pPr>
        <w:pStyle w:val="FigureCaption"/>
        <w:rPr>
          <w:rFonts w:ascii="Linux Biolinum O" w:hAnsi="Linux Biolinum O" w:cs="Linux Biolinum O" w:hint="eastAsia"/>
          <w:color w:val="auto"/>
          <w:shd w:val="clear" w:color="auto" w:fill="auto"/>
          <w:lang w:eastAsia="zh-CN"/>
        </w:rPr>
      </w:pPr>
      <w:r w:rsidRPr="006E61C1">
        <w:rPr>
          <w:rFonts w:ascii="Linux Biolinum O" w:hAnsi="Linux Biolinum O" w:cs="Linux Biolinum O"/>
          <w:color w:val="auto"/>
          <w:shd w:val="clear" w:color="auto" w:fill="auto"/>
        </w:rPr>
        <w:t xml:space="preserve">Figure </w:t>
      </w:r>
      <w:r>
        <w:rPr>
          <w:rFonts w:ascii="Linux Biolinum O" w:hAnsi="Linux Biolinum O" w:cs="Linux Biolinum O"/>
          <w:color w:val="auto"/>
          <w:shd w:val="clear" w:color="auto" w:fill="auto"/>
        </w:rPr>
        <w:t>10</w:t>
      </w:r>
      <w:r w:rsidRPr="006E61C1">
        <w:rPr>
          <w:rFonts w:ascii="Linux Biolinum O" w:hAnsi="Linux Biolinum O" w:cs="Linux Biolinum O"/>
          <w:color w:val="auto"/>
          <w:shd w:val="clear" w:color="auto" w:fill="auto"/>
        </w:rPr>
        <w:t>:</w:t>
      </w:r>
      <w:r w:rsidRPr="006E61C1">
        <w:rPr>
          <w:rFonts w:ascii="Linux Biolinum O" w:hAnsi="Linux Biolinum O" w:cs="Linux Biolinum O" w:hint="eastAsia"/>
          <w:color w:val="auto"/>
          <w:shd w:val="clear" w:color="auto" w:fill="auto"/>
        </w:rPr>
        <w:t xml:space="preserve"> </w:t>
      </w:r>
      <w:r w:rsidR="00A130E9" w:rsidRPr="00A130E9">
        <w:rPr>
          <w:rFonts w:ascii="Linux Biolinum O" w:hAnsi="Linux Biolinum O" w:cs="Linux Biolinum O"/>
          <w:color w:val="auto"/>
          <w:shd w:val="clear" w:color="auto" w:fill="auto"/>
        </w:rPr>
        <w:t>The detached B</w:t>
      </w:r>
      <w:r w:rsidR="00A130E9" w:rsidRPr="00A130E9">
        <w:rPr>
          <w:rFonts w:ascii="Linux Biolinum O" w:hAnsi="Linux Biolinum O" w:cs="Linux Biolinum O"/>
          <w:color w:val="auto"/>
          <w:shd w:val="clear" w:color="auto" w:fill="auto"/>
        </w:rPr>
        <w:noBreakHyphen/>
      </w:r>
      <w:r w:rsidR="003D3645">
        <w:rPr>
          <w:rFonts w:ascii="Linux Biolinum O" w:hAnsi="Linux Biolinum O" w:cs="Linux Biolinum O" w:hint="eastAsia"/>
          <w:color w:val="auto"/>
          <w:shd w:val="clear" w:color="auto" w:fill="auto"/>
          <w:lang w:eastAsia="zh-CN"/>
        </w:rPr>
        <w:t>S</w:t>
      </w:r>
      <w:r w:rsidR="00A130E9" w:rsidRPr="00A130E9">
        <w:rPr>
          <w:rFonts w:ascii="Linux Biolinum O" w:hAnsi="Linux Biolinum O" w:cs="Linux Biolinum O"/>
          <w:color w:val="auto"/>
          <w:shd w:val="clear" w:color="auto" w:fill="auto"/>
        </w:rPr>
        <w:t xml:space="preserve">ubtree </w:t>
      </w:r>
      <m:oMath>
        <m:r>
          <w:rPr>
            <w:rFonts w:ascii="Cambria Math" w:hAnsi="Cambria Math" w:cs="Linux Biolinum O"/>
            <w:color w:val="auto"/>
            <w:shd w:val="clear" w:color="auto" w:fill="auto"/>
          </w:rPr>
          <m:t>m</m:t>
        </m:r>
        <m:r>
          <m:rPr>
            <m:sty m:val="p"/>
          </m:rPr>
          <w:rPr>
            <w:rFonts w:ascii="Cambria Math" w:hAnsi="Cambria Math" w:cs="Linux Biolinum O"/>
            <w:color w:val="auto"/>
            <w:shd w:val="clear" w:color="auto" w:fill="auto"/>
          </w:rPr>
          <m:t>+4</m:t>
        </m:r>
      </m:oMath>
    </w:p>
    <w:p w14:paraId="5810F2EF" w14:textId="35F61660" w:rsidR="00C922DB" w:rsidRDefault="00065EF1" w:rsidP="00ED043F">
      <w:pPr>
        <w:pStyle w:val="ParaContinue"/>
        <w:ind w:firstLine="0"/>
        <w:jc w:val="center"/>
        <w:rPr>
          <w:color w:val="FF0000"/>
          <w:lang w:eastAsia="zh-CN"/>
        </w:rPr>
      </w:pPr>
      <w:r w:rsidRPr="00065EF1">
        <w:rPr>
          <w:color w:val="FF0000"/>
          <w:lang w:eastAsia="zh-CN"/>
        </w:rPr>
        <w:drawing>
          <wp:inline distT="0" distB="0" distL="0" distR="0" wp14:anchorId="3CC53D60" wp14:editId="2D238BA3">
            <wp:extent cx="1558723" cy="1789889"/>
            <wp:effectExtent l="0" t="0" r="3810"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76146" cy="1809896"/>
                    </a:xfrm>
                    <a:prstGeom prst="rect">
                      <a:avLst/>
                    </a:prstGeom>
                  </pic:spPr>
                </pic:pic>
              </a:graphicData>
            </a:graphic>
          </wp:inline>
        </w:drawing>
      </w:r>
    </w:p>
    <w:p w14:paraId="4275FFF7" w14:textId="0B22B033" w:rsidR="009B4CA0" w:rsidRPr="001724A3" w:rsidRDefault="00CF5E16" w:rsidP="001724A3">
      <w:pPr>
        <w:pStyle w:val="FigureCaption"/>
        <w:rPr>
          <w:rFonts w:ascii="Linux Biolinum O" w:hAnsi="Linux Biolinum O" w:cs="Linux Biolinum O"/>
          <w:color w:val="auto"/>
          <w:shd w:val="clear" w:color="auto" w:fill="auto"/>
          <w:lang w:eastAsia="zh-CN"/>
        </w:rPr>
      </w:pPr>
      <w:r w:rsidRPr="006E61C1">
        <w:rPr>
          <w:rFonts w:ascii="Linux Biolinum O" w:hAnsi="Linux Biolinum O" w:cs="Linux Biolinum O"/>
          <w:color w:val="auto"/>
          <w:shd w:val="clear" w:color="auto" w:fill="auto"/>
        </w:rPr>
        <w:t xml:space="preserve">Figure </w:t>
      </w:r>
      <w:r>
        <w:rPr>
          <w:rFonts w:ascii="Linux Biolinum O" w:hAnsi="Linux Biolinum O" w:cs="Linux Biolinum O"/>
          <w:color w:val="auto"/>
          <w:shd w:val="clear" w:color="auto" w:fill="auto"/>
        </w:rPr>
        <w:t>11</w:t>
      </w:r>
      <w:r w:rsidRPr="006E61C1">
        <w:rPr>
          <w:rFonts w:ascii="Linux Biolinum O" w:hAnsi="Linux Biolinum O" w:cs="Linux Biolinum O"/>
          <w:color w:val="auto"/>
          <w:shd w:val="clear" w:color="auto" w:fill="auto"/>
        </w:rPr>
        <w:t>:</w:t>
      </w:r>
      <w:r w:rsidRPr="006E61C1">
        <w:rPr>
          <w:rFonts w:ascii="Linux Biolinum O" w:hAnsi="Linux Biolinum O" w:cs="Linux Biolinum O" w:hint="eastAsia"/>
          <w:color w:val="auto"/>
          <w:shd w:val="clear" w:color="auto" w:fill="auto"/>
        </w:rPr>
        <w:t xml:space="preserve"> </w:t>
      </w:r>
      <w:r w:rsidR="00A130E9" w:rsidRPr="00A130E9">
        <w:rPr>
          <w:rFonts w:ascii="Linux Biolinum O" w:hAnsi="Linux Biolinum O" w:cs="Linux Biolinum O"/>
          <w:color w:val="auto"/>
          <w:shd w:val="clear" w:color="auto" w:fill="auto"/>
        </w:rPr>
        <w:t>An impossible merge outcome</w:t>
      </w:r>
    </w:p>
    <w:p w14:paraId="18B99AEE" w14:textId="5EE7FC8C" w:rsidR="008636F1" w:rsidRDefault="00705405" w:rsidP="00C2617B">
      <w:pPr>
        <w:pStyle w:val="ParaContinue"/>
        <w:ind w:firstLine="0"/>
        <w:rPr>
          <w:lang w:eastAsia="zh-CN"/>
        </w:rPr>
      </w:pPr>
      <w:r w:rsidRPr="000460D3">
        <w:rPr>
          <w:b/>
          <w:bCs/>
        </w:rPr>
        <w:t xml:space="preserve">Theorem </w:t>
      </w:r>
      <w:r>
        <w:rPr>
          <w:b/>
          <w:bCs/>
        </w:rPr>
        <w:t>2</w:t>
      </w:r>
      <w:r w:rsidRPr="000460D3">
        <w:rPr>
          <w:b/>
          <w:bCs/>
        </w:rPr>
        <w:t xml:space="preserve"> (</w:t>
      </w:r>
      <w:r w:rsidR="001724A3" w:rsidRPr="001724A3">
        <w:rPr>
          <w:b/>
          <w:bCs/>
        </w:rPr>
        <w:t>Merging Chain Length</w:t>
      </w:r>
      <w:r w:rsidRPr="000460D3">
        <w:rPr>
          <w:b/>
          <w:bCs/>
        </w:rPr>
        <w:t>).</w:t>
      </w:r>
      <w:r w:rsidRPr="000460D3">
        <w:t xml:space="preserve"> Let </w:t>
      </w:r>
      <m:oMath>
        <m:r>
          <w:rPr>
            <w:rFonts w:ascii="Cambria Math" w:hAnsi="Cambria Math"/>
          </w:rPr>
          <m:t>S</m:t>
        </m:r>
      </m:oMath>
      <w:r w:rsidRPr="000460D3">
        <w:t xml:space="preserve"> be any sequence of consolidation operations containing at least </w:t>
      </w:r>
      <m:oMath>
        <m:r>
          <w:rPr>
            <w:rFonts w:ascii="Cambria Math" w:hAnsi="Cambria Math" w:hint="eastAsia"/>
            <w:lang w:eastAsia="zh-CN"/>
          </w:rPr>
          <m:t>K</m:t>
        </m:r>
      </m:oMath>
      <w:r w:rsidRPr="000460D3">
        <w:t xml:space="preserve"> operations. For any </w:t>
      </w:r>
      <m:oMath>
        <m:r>
          <w:rPr>
            <w:rFonts w:ascii="Cambria Math" w:hAnsi="Cambria Math" w:hint="eastAsia"/>
            <w:lang w:eastAsia="zh-CN"/>
          </w:rPr>
          <m:t>K</m:t>
        </m:r>
      </m:oMath>
      <w:r w:rsidRPr="000460D3">
        <w:t xml:space="preserve"> consolidation operations in </w:t>
      </w:r>
      <m:oMath>
        <m:r>
          <w:rPr>
            <w:rFonts w:ascii="Cambria Math" w:hAnsi="Cambria Math"/>
          </w:rPr>
          <m:t>S</m:t>
        </m:r>
      </m:oMath>
      <w:r w:rsidRPr="000460D3">
        <w:t xml:space="preserve">, </w:t>
      </w:r>
      <w:r w:rsidRPr="006E6647">
        <w:t xml:space="preserve">the height of any tree in the heap increases by at most </w:t>
      </w:r>
      <m:oMath>
        <m:r>
          <w:rPr>
            <w:rFonts w:ascii="Cambria Math" w:hAnsi="Cambria Math" w:hint="eastAsia"/>
          </w:rPr>
          <m:t>K</m:t>
        </m:r>
      </m:oMath>
      <w:r w:rsidRPr="006E6647">
        <w:t xml:space="preserve"> over these </w:t>
      </w:r>
      <m:oMath>
        <m:r>
          <w:rPr>
            <w:rFonts w:ascii="Cambria Math" w:hAnsi="Cambria Math" w:hint="eastAsia"/>
          </w:rPr>
          <m:t>K</m:t>
        </m:r>
      </m:oMath>
      <w:r w:rsidRPr="006E6647">
        <w:rPr>
          <w:rFonts w:hint="eastAsia"/>
        </w:rPr>
        <w:t xml:space="preserve"> </w:t>
      </w:r>
      <w:r w:rsidRPr="006E6647">
        <w:t xml:space="preserve"> operations</w:t>
      </w:r>
      <w:r w:rsidRPr="000460D3">
        <w:t>. This bound is tight.</w:t>
      </w:r>
      <w:r>
        <w:t xml:space="preserve"> </w:t>
      </w:r>
      <w:proofErr w:type="spellStart"/>
      <w:r w:rsidR="00B350CA" w:rsidRPr="00705405">
        <w:rPr>
          <w:highlight w:val="yellow"/>
          <w:lang w:eastAsia="zh-CN"/>
        </w:rPr>
        <w:t>D</w:t>
      </w:r>
      <w:r w:rsidRPr="00705405">
        <w:rPr>
          <w:highlight w:val="yellow"/>
          <w:lang w:eastAsia="zh-CN"/>
        </w:rPr>
        <w:t>eepseek</w:t>
      </w:r>
      <w:proofErr w:type="spellEnd"/>
    </w:p>
    <w:p w14:paraId="580799B7" w14:textId="5132DAFC" w:rsidR="008636F1" w:rsidRPr="00C2617B" w:rsidRDefault="008636F1" w:rsidP="002E5BDB">
      <w:pPr>
        <w:pStyle w:val="Para"/>
        <w:rPr>
          <w:rFonts w:eastAsia="宋体"/>
        </w:rPr>
      </w:pPr>
      <w:r w:rsidRPr="00C2617B">
        <w:rPr>
          <w:rFonts w:eastAsia="宋体"/>
        </w:rPr>
        <w:t xml:space="preserve">According to the </w:t>
      </w:r>
      <w:r w:rsidR="002E5BDB" w:rsidRPr="003F40DF">
        <w:rPr>
          <w:rFonts w:eastAsia="宋体"/>
          <w:b/>
          <w:bCs/>
          <w:highlight w:val="yellow"/>
        </w:rPr>
        <w:t>Design Principle 1 (Amplitude)</w:t>
      </w:r>
      <w:r w:rsidRPr="00C2617B">
        <w:rPr>
          <w:rFonts w:eastAsia="宋体"/>
        </w:rPr>
        <w:t xml:space="preserve">, a tree can increase in height only through the transformation of a bro-pre link into a next-pre link. Consequently, the height of any tree can increase by at most one in a single </w:t>
      </w:r>
      <w:r w:rsidR="00C2617B" w:rsidRPr="00AB6797">
        <w:rPr>
          <w:rFonts w:eastAsia="宋体"/>
        </w:rPr>
        <w:t xml:space="preserve">consolidation </w:t>
      </w:r>
      <w:r w:rsidRPr="00C2617B">
        <w:rPr>
          <w:rFonts w:eastAsia="宋体"/>
        </w:rPr>
        <w:t xml:space="preserve">operation, as two existing merging chains cannot be concatenated to form a longer chain. Therefore, after </w:t>
      </w:r>
      <m:oMath>
        <m:r>
          <w:rPr>
            <w:rFonts w:ascii="Cambria Math" w:eastAsia="宋体" w:hAnsi="Cambria Math" w:hint="eastAsia"/>
          </w:rPr>
          <m:t>K</m:t>
        </m:r>
      </m:oMath>
      <w:r w:rsidRPr="00C2617B">
        <w:rPr>
          <w:rFonts w:eastAsia="宋体"/>
        </w:rPr>
        <w:t xml:space="preserve"> </w:t>
      </w:r>
      <w:r w:rsidR="00C2617B" w:rsidRPr="00AB6797">
        <w:rPr>
          <w:rFonts w:eastAsia="宋体"/>
        </w:rPr>
        <w:t xml:space="preserve">consolidation </w:t>
      </w:r>
      <w:r w:rsidRPr="00C2617B">
        <w:rPr>
          <w:rFonts w:eastAsia="宋体"/>
        </w:rPr>
        <w:t xml:space="preserve">operations, the height of any tree in the heap increases by at most </w:t>
      </w:r>
      <m:oMath>
        <m:r>
          <w:rPr>
            <w:rFonts w:ascii="Cambria Math" w:eastAsia="宋体" w:hAnsi="Cambria Math" w:hint="eastAsia"/>
          </w:rPr>
          <m:t>K</m:t>
        </m:r>
      </m:oMath>
      <w:r w:rsidRPr="00C2617B">
        <w:rPr>
          <w:rFonts w:eastAsia="宋体"/>
        </w:rPr>
        <w:t>.</w:t>
      </w:r>
    </w:p>
    <w:p w14:paraId="1846D258" w14:textId="20415F05" w:rsidR="00655F12" w:rsidRDefault="00C2617B" w:rsidP="00C57E2A">
      <w:pPr>
        <w:pStyle w:val="Para"/>
        <w:rPr>
          <w:rFonts w:eastAsia="宋体"/>
        </w:rPr>
      </w:pPr>
      <w:r w:rsidRPr="00AB0083">
        <w:rPr>
          <w:rFonts w:eastAsia="宋体" w:hint="eastAsia"/>
        </w:rPr>
        <w:t xml:space="preserve"> </w:t>
      </w:r>
      <w:r w:rsidR="00AB0083" w:rsidRPr="00AB0083">
        <w:rPr>
          <w:rFonts w:eastAsia="宋体"/>
        </w:rPr>
        <w:t xml:space="preserve">For any consecutive </w:t>
      </w:r>
      <m:oMath>
        <m:r>
          <w:rPr>
            <w:rFonts w:ascii="Cambria Math" w:eastAsia="宋体" w:hAnsi="Cambria Math" w:hint="eastAsia"/>
          </w:rPr>
          <m:t>K</m:t>
        </m:r>
      </m:oMath>
      <w:r w:rsidR="00AB0083" w:rsidRPr="00AB0083">
        <w:rPr>
          <w:rFonts w:eastAsia="宋体"/>
        </w:rPr>
        <w:t xml:space="preserve"> consolidation operations, a tree's height </w:t>
      </w:r>
      <w:r w:rsidR="00C64114">
        <w:rPr>
          <w:rFonts w:eastAsia="宋体"/>
        </w:rPr>
        <w:t>may</w:t>
      </w:r>
      <w:r w:rsidR="00AB0083" w:rsidRPr="00AB0083">
        <w:rPr>
          <w:rFonts w:eastAsia="宋体"/>
        </w:rPr>
        <w:t xml:space="preserve"> be increased by </w:t>
      </w:r>
      <m:oMath>
        <m:r>
          <w:rPr>
            <w:rFonts w:ascii="Cambria Math" w:eastAsia="宋体" w:hAnsi="Cambria Math" w:hint="eastAsia"/>
          </w:rPr>
          <m:t>K</m:t>
        </m:r>
      </m:oMath>
      <w:r w:rsidR="00AB0083" w:rsidRPr="00AB0083">
        <w:rPr>
          <w:rFonts w:eastAsia="宋体"/>
        </w:rPr>
        <w:t xml:space="preserve"> as follows. The new heap root lies among the </w:t>
      </w:r>
      <m:oMath>
        <m:r>
          <w:rPr>
            <w:rFonts w:ascii="Cambria Math" w:eastAsia="宋体" w:hAnsi="Cambria Math"/>
          </w:rPr>
          <m:t>L-1</m:t>
        </m:r>
      </m:oMath>
      <w:r w:rsidR="00AB0083" w:rsidRPr="00AB0083">
        <w:rPr>
          <w:rFonts w:eastAsia="宋体"/>
        </w:rPr>
        <w:t xml:space="preserve"> inserted trees; the </w:t>
      </w:r>
      <w:r w:rsidR="00C57E2A">
        <w:rPr>
          <w:rFonts w:eastAsia="宋体"/>
          <w:lang w:eastAsia="zh-CN"/>
        </w:rPr>
        <w:t>u</w:t>
      </w:r>
      <w:r w:rsidR="00C57E2A" w:rsidRPr="00C57E2A">
        <w:rPr>
          <w:rFonts w:eastAsia="宋体" w:hint="eastAsia"/>
          <w:lang w:eastAsia="zh-CN"/>
        </w:rPr>
        <w:t>n</w:t>
      </w:r>
      <w:r w:rsidR="00C57E2A" w:rsidRPr="00C57E2A">
        <w:rPr>
          <w:rFonts w:eastAsia="宋体"/>
        </w:rPr>
        <w:t>ique</w:t>
      </w:r>
      <w:r w:rsidR="00C57E2A">
        <w:rPr>
          <w:rFonts w:eastAsia="宋体"/>
        </w:rPr>
        <w:t xml:space="preserve"> </w:t>
      </w:r>
      <w:r w:rsidR="00AB0083" w:rsidRPr="00AB0083">
        <w:rPr>
          <w:rFonts w:eastAsia="宋体"/>
        </w:rPr>
        <w:t>node</w:t>
      </w:r>
      <w:r w:rsidR="00B5163C">
        <w:rPr>
          <w:rFonts w:eastAsia="宋体"/>
        </w:rPr>
        <w:t xml:space="preserve"> </w:t>
      </w:r>
      <m:oMath>
        <m:r>
          <w:rPr>
            <w:rFonts w:ascii="Cambria Math" w:eastAsia="宋体" w:hAnsi="Cambria Math" w:hint="eastAsia"/>
            <w:lang w:eastAsia="zh-CN"/>
          </w:rPr>
          <m:t>X</m:t>
        </m:r>
      </m:oMath>
      <w:r w:rsidR="00AB0083" w:rsidRPr="00AB0083">
        <w:rPr>
          <w:rFonts w:eastAsia="宋体"/>
        </w:rPr>
        <w:t xml:space="preserve"> with the second-smallest key</w:t>
      </w:r>
      <w:r w:rsidR="00C57E2A">
        <w:rPr>
          <w:rFonts w:eastAsia="宋体"/>
        </w:rPr>
        <w:t xml:space="preserve"> </w:t>
      </w:r>
      <w:r w:rsidR="00AB0083" w:rsidRPr="00AB0083">
        <w:rPr>
          <w:rFonts w:eastAsia="宋体"/>
        </w:rPr>
        <w:t xml:space="preserve">is the </w:t>
      </w:r>
      <w:r w:rsidR="00655F12" w:rsidRPr="00AB0083">
        <w:rPr>
          <w:rFonts w:eastAsia="宋体"/>
        </w:rPr>
        <w:t xml:space="preserve">heap </w:t>
      </w:r>
      <w:r w:rsidR="00AB0083" w:rsidRPr="00AB0083">
        <w:rPr>
          <w:rFonts w:eastAsia="宋体"/>
        </w:rPr>
        <w:t xml:space="preserve">root at the completion of the previous consolidation; and </w:t>
      </w:r>
      <w:r w:rsidR="00C64114">
        <w:rPr>
          <w:rFonts w:eastAsia="宋体"/>
        </w:rPr>
        <w:t>bro(X)</w:t>
      </w:r>
      <w:r w:rsidR="00AB0083" w:rsidRPr="00AB0083">
        <w:rPr>
          <w:rFonts w:eastAsia="宋体"/>
        </w:rPr>
        <w:t xml:space="preserve"> has the </w:t>
      </w:r>
      <w:r w:rsidR="00C57E2A">
        <w:rPr>
          <w:rFonts w:eastAsia="宋体"/>
          <w:lang w:eastAsia="zh-CN"/>
        </w:rPr>
        <w:t>u</w:t>
      </w:r>
      <w:r w:rsidR="00C57E2A" w:rsidRPr="00C57E2A">
        <w:rPr>
          <w:rFonts w:eastAsia="宋体" w:hint="eastAsia"/>
          <w:lang w:eastAsia="zh-CN"/>
        </w:rPr>
        <w:t>n</w:t>
      </w:r>
      <w:r w:rsidR="00C57E2A" w:rsidRPr="00C57E2A">
        <w:rPr>
          <w:rFonts w:eastAsia="宋体"/>
        </w:rPr>
        <w:t>ique</w:t>
      </w:r>
      <w:r w:rsidR="00C57E2A">
        <w:rPr>
          <w:rFonts w:eastAsia="宋体"/>
        </w:rPr>
        <w:t xml:space="preserve"> </w:t>
      </w:r>
      <w:r w:rsidR="00AB0083" w:rsidRPr="00AB0083">
        <w:rPr>
          <w:rFonts w:eastAsia="宋体"/>
        </w:rPr>
        <w:t xml:space="preserve">third-smallest key in the heap. By the Condition Principle and the Continuity Principle, this process increases the height of a tree by </w:t>
      </w:r>
      <m:oMath>
        <m:r>
          <w:rPr>
            <w:rFonts w:ascii="Cambria Math" w:eastAsia="宋体" w:hAnsi="Cambria Math" w:hint="eastAsia"/>
          </w:rPr>
          <m:t>K</m:t>
        </m:r>
      </m:oMath>
      <w:r w:rsidR="00AB0083" w:rsidRPr="00AB0083">
        <w:rPr>
          <w:rFonts w:eastAsia="宋体"/>
        </w:rPr>
        <w:t xml:space="preserve"> over these </w:t>
      </w:r>
      <m:oMath>
        <m:r>
          <w:rPr>
            <w:rFonts w:ascii="Cambria Math" w:eastAsia="宋体" w:hAnsi="Cambria Math" w:hint="eastAsia"/>
          </w:rPr>
          <m:t>K</m:t>
        </m:r>
      </m:oMath>
      <w:r w:rsidR="00AB0083" w:rsidRPr="00AB0083">
        <w:rPr>
          <w:rFonts w:eastAsia="宋体"/>
        </w:rPr>
        <w:t xml:space="preserve"> consolidation operations. </w:t>
      </w:r>
    </w:p>
    <w:p w14:paraId="0AB53584" w14:textId="13101AFE" w:rsidR="008B5450" w:rsidRPr="00010883" w:rsidRDefault="00AB0083" w:rsidP="00010883">
      <w:pPr>
        <w:pStyle w:val="Para"/>
        <w:rPr>
          <w:rFonts w:eastAsia="宋体" w:hint="eastAsia"/>
        </w:rPr>
      </w:pPr>
      <w:r w:rsidRPr="00AB0083">
        <w:rPr>
          <w:rFonts w:eastAsia="宋体"/>
        </w:rPr>
        <w:t xml:space="preserve">When other </w:t>
      </w:r>
      <w:r w:rsidR="00C64114" w:rsidRPr="00AB0083">
        <w:rPr>
          <w:rFonts w:eastAsia="宋体"/>
        </w:rPr>
        <w:t xml:space="preserve">consolidation </w:t>
      </w:r>
      <w:r w:rsidRPr="00AB0083">
        <w:rPr>
          <w:rFonts w:eastAsia="宋体"/>
        </w:rPr>
        <w:t xml:space="preserve">operations are interleaved with the </w:t>
      </w:r>
      <m:oMath>
        <m:r>
          <w:rPr>
            <w:rFonts w:ascii="Cambria Math" w:eastAsia="宋体" w:hAnsi="Cambria Math" w:hint="eastAsia"/>
          </w:rPr>
          <m:t>K</m:t>
        </m:r>
      </m:oMath>
      <w:r w:rsidRPr="00AB0083">
        <w:rPr>
          <w:rFonts w:eastAsia="宋体"/>
        </w:rPr>
        <w:t xml:space="preserve"> consolidation operations, they do not affect the height contribution of these </w:t>
      </w:r>
      <m:oMath>
        <m:r>
          <w:rPr>
            <w:rFonts w:ascii="Cambria Math" w:eastAsia="宋体" w:hAnsi="Cambria Math" w:hint="eastAsia"/>
          </w:rPr>
          <m:t>K</m:t>
        </m:r>
      </m:oMath>
      <w:r w:rsidRPr="00AB0083">
        <w:rPr>
          <w:rFonts w:eastAsia="宋体"/>
        </w:rPr>
        <w:t xml:space="preserve"> operations, regardless of whether they increase or decrease the target tree's height.</w:t>
      </w:r>
    </w:p>
    <w:p w14:paraId="0BE07F6C" w14:textId="647DB2BC" w:rsidR="00883039" w:rsidRDefault="00C64114" w:rsidP="001673B7">
      <w:pPr>
        <w:pStyle w:val="ParaContinue"/>
        <w:ind w:firstLine="0"/>
        <w:rPr>
          <w:rFonts w:hint="eastAsia"/>
        </w:rPr>
      </w:pPr>
      <w:r w:rsidRPr="000460D3">
        <w:rPr>
          <w:b/>
          <w:bCs/>
        </w:rPr>
        <w:t xml:space="preserve">Theorem </w:t>
      </w:r>
      <w:r>
        <w:rPr>
          <w:b/>
          <w:bCs/>
        </w:rPr>
        <w:t>3</w:t>
      </w:r>
      <w:r w:rsidRPr="000460D3">
        <w:rPr>
          <w:b/>
          <w:bCs/>
        </w:rPr>
        <w:t>.</w:t>
      </w:r>
      <w:r>
        <w:rPr>
          <w:rFonts w:hint="eastAsia"/>
          <w:lang w:eastAsia="zh-CN"/>
        </w:rPr>
        <w:t xml:space="preserve"> </w:t>
      </w:r>
      <w:r w:rsidR="004C3EB7" w:rsidRPr="00883039">
        <w:t xml:space="preserve">In AOH, </w:t>
      </w:r>
      <w:r w:rsidR="004C3EB7">
        <w:t xml:space="preserve">the </w:t>
      </w:r>
      <w:r w:rsidR="004C3EB7" w:rsidRPr="006C1F44">
        <w:t xml:space="preserve">amortized </w:t>
      </w:r>
      <w:r w:rsidR="004C3EB7" w:rsidRPr="007279E7">
        <w:t>merg</w:t>
      </w:r>
      <w:r w:rsidR="004C3EB7">
        <w:t xml:space="preserve">ing </w:t>
      </w:r>
      <w:r w:rsidR="004C3EB7" w:rsidRPr="007279E7">
        <w:t>height</w:t>
      </w:r>
      <w:r w:rsidR="004C3EB7">
        <w:t xml:space="preserve"> </w:t>
      </w:r>
      <m:oMath>
        <m:acc>
          <m:accPr>
            <m:chr m:val="̅"/>
            <m:ctrlPr>
              <w:rPr>
                <w:rFonts w:ascii="Cambria Math" w:hAnsi="Cambria Math"/>
              </w:rPr>
            </m:ctrlPr>
          </m:accPr>
          <m:e>
            <m:r>
              <w:rPr>
                <w:rFonts w:ascii="Cambria Math" w:hAnsi="Cambria Math"/>
              </w:rPr>
              <m:t>h</m:t>
            </m:r>
          </m:e>
        </m:acc>
      </m:oMath>
      <w:r w:rsidR="004C3EB7">
        <w:t xml:space="preserve"> </w:t>
      </w:r>
      <w:r w:rsidR="004C3EB7" w:rsidRPr="00883039">
        <w:t xml:space="preserve">of each of the four basic operations is </w:t>
      </w:r>
      <m:oMath>
        <m:r>
          <m:rPr>
            <m:sty m:val="p"/>
          </m:rPr>
          <w:rPr>
            <w:rFonts w:ascii="Cambria Math" w:hAnsi="Cambria Math" w:hint="eastAsia"/>
            <w:lang w:eastAsia="zh-CN"/>
          </w:rPr>
          <m:t>O</m:t>
        </m:r>
        <m:r>
          <w:rPr>
            <w:rFonts w:ascii="Cambria Math" w:hAnsi="Cambria Math"/>
            <w:lang w:eastAsia="zh-CN"/>
          </w:rPr>
          <m:t>(</m:t>
        </m:r>
        <m:r>
          <w:rPr>
            <w:rFonts w:ascii="Cambria Math" w:hAnsi="Cambria Math"/>
          </w:rPr>
          <m:t>1)</m:t>
        </m:r>
      </m:oMath>
      <w:r w:rsidRPr="000460D3">
        <w:t>.</w:t>
      </w:r>
      <w:r w:rsidR="00C80A29">
        <w:t xml:space="preserve">   </w:t>
      </w:r>
      <w:proofErr w:type="spellStart"/>
      <w:r w:rsidR="00883039" w:rsidRPr="00C80A29">
        <w:rPr>
          <w:highlight w:val="yellow"/>
        </w:rPr>
        <w:t>G</w:t>
      </w:r>
      <w:r w:rsidR="00C80A29" w:rsidRPr="00C80A29">
        <w:rPr>
          <w:highlight w:val="yellow"/>
        </w:rPr>
        <w:t>pt</w:t>
      </w:r>
      <w:proofErr w:type="spellEnd"/>
    </w:p>
    <w:p w14:paraId="712B610A" w14:textId="77777777" w:rsidR="00110080" w:rsidRDefault="00104C5D" w:rsidP="00104C5D">
      <w:pPr>
        <w:pStyle w:val="Para"/>
        <w:ind w:firstLine="0"/>
        <w:rPr>
          <w:rFonts w:eastAsia="宋体"/>
        </w:rPr>
      </w:pPr>
      <w:r w:rsidRPr="00104C5D">
        <w:rPr>
          <w:rFonts w:eastAsia="宋体"/>
        </w:rPr>
        <w:lastRenderedPageBreak/>
        <w:t xml:space="preserve">Let </w:t>
      </w:r>
      <m:oMath>
        <m:sSub>
          <m:sSubPr>
            <m:ctrlPr>
              <w:rPr>
                <w:rFonts w:ascii="Cambria Math" w:eastAsia="宋体" w:hAnsi="Cambria Math"/>
              </w:rPr>
            </m:ctrlPr>
          </m:sSubPr>
          <m:e>
            <m:r>
              <w:rPr>
                <w:rFonts w:ascii="Cambria Math" w:eastAsia="宋体" w:hAnsi="Cambria Math" w:cs="Cambria Math"/>
              </w:rPr>
              <m:t>h</m:t>
            </m:r>
          </m:e>
          <m:sub>
            <m:r>
              <w:rPr>
                <w:rFonts w:ascii="Cambria Math" w:eastAsia="宋体" w:hAnsi="Cambria Math" w:hint="eastAsia"/>
              </w:rPr>
              <m:t>a</m:t>
            </m:r>
          </m:sub>
        </m:sSub>
      </m:oMath>
      <w:r w:rsidRPr="00104C5D">
        <w:rPr>
          <w:rFonts w:eastAsia="宋体"/>
        </w:rPr>
        <w:t xml:space="preserve">​ denote the average height of trees across consolidation operations. </w:t>
      </w:r>
    </w:p>
    <w:p w14:paraId="0BDBE329" w14:textId="77777777" w:rsidR="001D391F" w:rsidRDefault="00104C5D" w:rsidP="001D391F">
      <w:pPr>
        <w:pStyle w:val="Para"/>
        <w:rPr>
          <w:rFonts w:eastAsia="宋体"/>
          <w:lang w:eastAsia="zh-CN"/>
        </w:rPr>
      </w:pPr>
      <w:r w:rsidRPr="00104C5D">
        <w:rPr>
          <w:rFonts w:eastAsia="宋体"/>
        </w:rPr>
        <w:t xml:space="preserve">A single consolidation requires </w:t>
      </w:r>
      <m:oMath>
        <m:r>
          <w:rPr>
            <w:rFonts w:ascii="Cambria Math" w:eastAsia="宋体" w:hAnsi="Cambria Math" w:hint="eastAsia"/>
          </w:rPr>
          <m:t>L</m:t>
        </m:r>
      </m:oMath>
      <w:r w:rsidRPr="00104C5D">
        <w:rPr>
          <w:rFonts w:eastAsia="宋体"/>
        </w:rPr>
        <w:t xml:space="preserve"> trees of height </w:t>
      </w:r>
      <m:oMath>
        <m:r>
          <m:rPr>
            <m:sty m:val="p"/>
          </m:rPr>
          <w:rPr>
            <w:rFonts w:ascii="Cambria Math" w:eastAsia="宋体" w:hAnsi="Cambria Math"/>
          </w:rPr>
          <m:t>Θ(</m:t>
        </m:r>
        <m:sSub>
          <m:sSubPr>
            <m:ctrlPr>
              <w:rPr>
                <w:rFonts w:ascii="Cambria Math" w:eastAsia="宋体" w:hAnsi="Cambria Math"/>
              </w:rPr>
            </m:ctrlPr>
          </m:sSubPr>
          <m:e>
            <m:r>
              <w:rPr>
                <w:rFonts w:ascii="Cambria Math" w:eastAsia="宋体" w:hAnsi="Cambria Math" w:cs="Cambria Math"/>
              </w:rPr>
              <m:t>h</m:t>
            </m:r>
          </m:e>
          <m:sub>
            <m:r>
              <w:rPr>
                <w:rFonts w:ascii="Cambria Math" w:eastAsia="宋体" w:hAnsi="Cambria Math" w:hint="eastAsia"/>
              </w:rPr>
              <m:t>a</m:t>
            </m:r>
          </m:sub>
        </m:sSub>
        <m:r>
          <m:rPr>
            <m:sty m:val="p"/>
          </m:rPr>
          <w:rPr>
            <w:rFonts w:ascii="Cambria Math" w:eastAsia="宋体" w:hAnsi="Cambria Math"/>
          </w:rPr>
          <m:t>)</m:t>
        </m:r>
      </m:oMath>
      <w:r w:rsidRPr="00104C5D">
        <w:rPr>
          <w:rFonts w:eastAsia="宋体"/>
        </w:rPr>
        <w:t>.</w:t>
      </w:r>
      <w:r w:rsidR="001D391F">
        <w:rPr>
          <w:rFonts w:eastAsia="宋体" w:hint="eastAsia"/>
          <w:lang w:eastAsia="zh-CN"/>
        </w:rPr>
        <w:t xml:space="preserve"> </w:t>
      </w:r>
    </w:p>
    <w:p w14:paraId="16B68491" w14:textId="0393A547" w:rsidR="00110080" w:rsidRPr="00110080" w:rsidRDefault="00110080" w:rsidP="001D391F">
      <w:pPr>
        <w:pStyle w:val="Para"/>
        <w:rPr>
          <w:rFonts w:eastAsia="宋体" w:hint="eastAsia"/>
          <w:lang w:eastAsia="zh-CN"/>
        </w:rPr>
      </w:pPr>
      <w:r w:rsidRPr="00110080">
        <w:rPr>
          <w:rFonts w:eastAsia="宋体"/>
        </w:rPr>
        <w:t xml:space="preserve">By </w:t>
      </w:r>
      <w:r w:rsidRPr="003F40DF">
        <w:rPr>
          <w:rFonts w:eastAsia="宋体"/>
          <w:b/>
          <w:bCs/>
        </w:rPr>
        <w:t xml:space="preserve">Theorem </w:t>
      </w:r>
      <w:r w:rsidR="00010883" w:rsidRPr="003F40DF">
        <w:rPr>
          <w:rFonts w:eastAsia="宋体"/>
          <w:b/>
          <w:bCs/>
        </w:rPr>
        <w:t>2</w:t>
      </w:r>
      <w:r w:rsidRPr="00110080">
        <w:rPr>
          <w:rFonts w:eastAsia="宋体"/>
        </w:rPr>
        <w:t xml:space="preserve">, generating </w:t>
      </w:r>
      <w:r w:rsidR="001D391F">
        <w:rPr>
          <w:rFonts w:eastAsia="宋体" w:hint="eastAsia"/>
          <w:lang w:eastAsia="zh-CN"/>
        </w:rPr>
        <w:t>one</w:t>
      </w:r>
      <w:r w:rsidRPr="00110080">
        <w:rPr>
          <w:rFonts w:eastAsia="宋体"/>
        </w:rPr>
        <w:t xml:space="preserve"> tree of height </w:t>
      </w:r>
      <m:oMath>
        <m:r>
          <m:rPr>
            <m:sty m:val="p"/>
          </m:rPr>
          <w:rPr>
            <w:rFonts w:ascii="Cambria Math" w:eastAsia="宋体" w:hAnsi="Cambria Math"/>
          </w:rPr>
          <m:t>Θ(</m:t>
        </m:r>
        <m:sSub>
          <m:sSubPr>
            <m:ctrlPr>
              <w:rPr>
                <w:rFonts w:ascii="Cambria Math" w:eastAsia="宋体" w:hAnsi="Cambria Math"/>
              </w:rPr>
            </m:ctrlPr>
          </m:sSubPr>
          <m:e>
            <m:r>
              <w:rPr>
                <w:rFonts w:ascii="Cambria Math" w:eastAsia="宋体" w:hAnsi="Cambria Math" w:cs="Cambria Math"/>
              </w:rPr>
              <m:t>h</m:t>
            </m:r>
          </m:e>
          <m:sub>
            <m:r>
              <w:rPr>
                <w:rFonts w:ascii="Cambria Math" w:eastAsia="宋体" w:hAnsi="Cambria Math" w:hint="eastAsia"/>
              </w:rPr>
              <m:t>a</m:t>
            </m:r>
          </m:sub>
        </m:sSub>
        <m:r>
          <m:rPr>
            <m:sty m:val="p"/>
          </m:rPr>
          <w:rPr>
            <w:rFonts w:ascii="Cambria Math" w:eastAsia="宋体" w:hAnsi="Cambria Math"/>
          </w:rPr>
          <m:t>)</m:t>
        </m:r>
      </m:oMath>
      <w:r w:rsidRPr="00110080">
        <w:rPr>
          <w:rFonts w:eastAsia="宋体"/>
        </w:rPr>
        <w:t xml:space="preserve"> requires at least </w:t>
      </w:r>
      <m:oMath>
        <m:r>
          <m:rPr>
            <m:sty m:val="p"/>
          </m:rPr>
          <w:rPr>
            <w:rFonts w:ascii="Cambria Math" w:eastAsia="宋体" w:hAnsi="Cambria Math"/>
          </w:rPr>
          <m:t>Θ(</m:t>
        </m:r>
        <m:sSub>
          <m:sSubPr>
            <m:ctrlPr>
              <w:rPr>
                <w:rFonts w:ascii="Cambria Math" w:eastAsia="宋体" w:hAnsi="Cambria Math"/>
              </w:rPr>
            </m:ctrlPr>
          </m:sSubPr>
          <m:e>
            <m:r>
              <w:rPr>
                <w:rFonts w:ascii="Cambria Math" w:eastAsia="宋体" w:hAnsi="Cambria Math" w:cs="Cambria Math"/>
              </w:rPr>
              <m:t>h</m:t>
            </m:r>
          </m:e>
          <m:sub>
            <m:r>
              <w:rPr>
                <w:rFonts w:ascii="Cambria Math" w:eastAsia="宋体" w:hAnsi="Cambria Math" w:hint="eastAsia"/>
              </w:rPr>
              <m:t>a</m:t>
            </m:r>
          </m:sub>
        </m:sSub>
        <m:r>
          <m:rPr>
            <m:sty m:val="p"/>
          </m:rPr>
          <w:rPr>
            <w:rFonts w:ascii="Cambria Math" w:eastAsia="宋体" w:hAnsi="Cambria Math"/>
          </w:rPr>
          <m:t>)</m:t>
        </m:r>
      </m:oMath>
      <w:r w:rsidRPr="00110080">
        <w:rPr>
          <w:rFonts w:eastAsia="宋体"/>
        </w:rPr>
        <w:t xml:space="preserve"> merge operations</w:t>
      </w:r>
      <w:r w:rsidR="004114B4">
        <w:rPr>
          <w:rFonts w:eastAsia="宋体"/>
        </w:rPr>
        <w:t xml:space="preserve"> </w:t>
      </w:r>
      <w:r w:rsidR="004114B4">
        <w:rPr>
          <w:rFonts w:eastAsia="宋体"/>
          <w:lang w:eastAsia="zh-CN"/>
        </w:rPr>
        <w:t>and</w:t>
      </w:r>
      <w:r w:rsidR="001D391F">
        <w:rPr>
          <w:rFonts w:eastAsia="宋体"/>
          <w:lang w:eastAsia="zh-CN"/>
        </w:rPr>
        <w:t xml:space="preserve"> </w:t>
      </w:r>
      <m:oMath>
        <m:r>
          <m:rPr>
            <m:sty m:val="p"/>
          </m:rPr>
          <w:rPr>
            <w:rFonts w:ascii="Cambria Math" w:eastAsia="宋体" w:hAnsi="Cambria Math"/>
          </w:rPr>
          <m:t>Θ</m:t>
        </m:r>
        <m:r>
          <m:rPr>
            <m:sty m:val="p"/>
          </m:rPr>
          <w:rPr>
            <w:rFonts w:ascii="Cambria Math" w:eastAsia="宋体" w:hAnsi="Cambria Math"/>
          </w:rPr>
          <m:t>(</m:t>
        </m:r>
        <m:r>
          <w:rPr>
            <w:rFonts w:ascii="Cambria Math" w:hAnsi="Cambria Math" w:hint="eastAsia"/>
            <w:lang w:eastAsia="zh-CN"/>
          </w:rPr>
          <m:t>L</m:t>
        </m:r>
        <m:sSub>
          <m:sSubPr>
            <m:ctrlPr>
              <w:rPr>
                <w:rFonts w:ascii="Cambria Math" w:eastAsia="宋体" w:hAnsi="Cambria Math" w:cs="Cambria Math"/>
                <w:i/>
                <w:iCs/>
              </w:rPr>
            </m:ctrlPr>
          </m:sSubPr>
          <m:e>
            <m:r>
              <w:rPr>
                <w:rFonts w:ascii="Cambria Math" w:eastAsia="宋体" w:hAnsi="Cambria Math" w:cs="Cambria Math"/>
              </w:rPr>
              <m:t>h</m:t>
            </m:r>
          </m:e>
          <m:sub>
            <m:r>
              <w:rPr>
                <w:rFonts w:ascii="Cambria Math" w:eastAsia="宋体" w:hAnsi="Cambria Math" w:cs="Cambria Math" w:hint="eastAsia"/>
              </w:rPr>
              <m:t>a</m:t>
            </m:r>
          </m:sub>
        </m:sSub>
        <m:r>
          <w:rPr>
            <w:rFonts w:ascii="Cambria Math" w:eastAsia="宋体" w:hAnsi="Cambria Math" w:cs="Cambria Math"/>
          </w:rPr>
          <m:t>)</m:t>
        </m:r>
      </m:oMath>
      <w:r w:rsidRPr="00110080">
        <w:rPr>
          <w:rFonts w:eastAsia="宋体"/>
        </w:rPr>
        <w:t xml:space="preserve"> trees of height </w:t>
      </w:r>
      <m:oMath>
        <m:r>
          <m:rPr>
            <m:sty m:val="p"/>
          </m:rPr>
          <w:rPr>
            <w:rFonts w:ascii="Cambria Math" w:eastAsia="宋体" w:hAnsi="Cambria Math"/>
          </w:rPr>
          <m:t>Θ(</m:t>
        </m:r>
        <m:sSub>
          <m:sSubPr>
            <m:ctrlPr>
              <w:rPr>
                <w:rFonts w:ascii="Cambria Math" w:eastAsia="宋体" w:hAnsi="Cambria Math"/>
              </w:rPr>
            </m:ctrlPr>
          </m:sSubPr>
          <m:e>
            <m:r>
              <w:rPr>
                <w:rFonts w:ascii="Cambria Math" w:eastAsia="宋体" w:hAnsi="Cambria Math" w:cs="Cambria Math"/>
              </w:rPr>
              <m:t>h</m:t>
            </m:r>
          </m:e>
          <m:sub>
            <m:r>
              <w:rPr>
                <w:rFonts w:ascii="Cambria Math" w:eastAsia="宋体" w:hAnsi="Cambria Math" w:hint="eastAsia"/>
              </w:rPr>
              <m:t>a</m:t>
            </m:r>
          </m:sub>
        </m:sSub>
        <m:r>
          <m:rPr>
            <m:sty m:val="p"/>
          </m:rPr>
          <w:rPr>
            <w:rFonts w:ascii="Cambria Math" w:eastAsia="宋体" w:hAnsi="Cambria Math"/>
          </w:rPr>
          <m:t>)</m:t>
        </m:r>
      </m:oMath>
      <w:r w:rsidRPr="00110080">
        <w:rPr>
          <w:rFonts w:eastAsia="宋体"/>
        </w:rPr>
        <w:t xml:space="preserve">. By Theorem </w:t>
      </w:r>
      <w:r w:rsidR="00E27C5E">
        <w:rPr>
          <w:rFonts w:eastAsia="宋体"/>
        </w:rPr>
        <w:t>1</w:t>
      </w:r>
      <w:r w:rsidRPr="00110080">
        <w:rPr>
          <w:rFonts w:eastAsia="宋体"/>
        </w:rPr>
        <w:t>, the heights of</w:t>
      </w:r>
      <w:r w:rsidR="004114B4">
        <w:rPr>
          <w:rFonts w:eastAsia="宋体"/>
        </w:rPr>
        <w:t xml:space="preserve"> </w:t>
      </w:r>
      <m:oMath>
        <m:r>
          <m:rPr>
            <m:sty m:val="p"/>
          </m:rPr>
          <w:rPr>
            <w:rFonts w:ascii="Cambria Math" w:eastAsia="宋体" w:hAnsi="Cambria Math"/>
          </w:rPr>
          <m:t>Θ(</m:t>
        </m:r>
        <m:r>
          <w:rPr>
            <w:rFonts w:ascii="Cambria Math" w:eastAsia="宋体" w:hAnsi="Cambria Math" w:hint="eastAsia"/>
          </w:rPr>
          <m:t>L</m:t>
        </m:r>
        <m:sSup>
          <m:sSupPr>
            <m:ctrlPr>
              <w:rPr>
                <w:rFonts w:ascii="Cambria Math" w:eastAsia="宋体" w:hAnsi="Cambria Math"/>
              </w:rPr>
            </m:ctrlPr>
          </m:sSupPr>
          <m:e>
            <m:sSub>
              <m:sSubPr>
                <m:ctrlPr>
                  <w:rPr>
                    <w:rFonts w:ascii="Cambria Math" w:eastAsia="宋体" w:hAnsi="Cambria Math"/>
                  </w:rPr>
                </m:ctrlPr>
              </m:sSubPr>
              <m:e>
                <m:r>
                  <w:rPr>
                    <w:rFonts w:ascii="Cambria Math" w:eastAsia="宋体" w:hAnsi="Cambria Math" w:cs="Cambria Math"/>
                  </w:rPr>
                  <m:t>h</m:t>
                </m:r>
              </m:e>
              <m:sub>
                <m:r>
                  <w:rPr>
                    <w:rFonts w:ascii="Cambria Math" w:eastAsia="宋体" w:hAnsi="Cambria Math" w:hint="eastAsia"/>
                  </w:rPr>
                  <m:t>a</m:t>
                </m:r>
              </m:sub>
            </m:sSub>
            <m:ctrlPr>
              <w:rPr>
                <w:rFonts w:ascii="Cambria Math" w:eastAsia="宋体" w:hAnsi="Cambria Math" w:hint="eastAsia"/>
              </w:rPr>
            </m:ctrlPr>
          </m:e>
          <m:sup>
            <m:r>
              <m:rPr>
                <m:sty m:val="p"/>
              </m:rPr>
              <w:rPr>
                <w:rFonts w:ascii="Cambria Math" w:eastAsia="宋体" w:hAnsi="Cambria Math"/>
              </w:rPr>
              <m:t>2</m:t>
            </m:r>
            <m:ctrlPr>
              <w:rPr>
                <w:rFonts w:ascii="Cambria Math" w:eastAsia="宋体" w:hAnsi="Cambria Math" w:hint="eastAsia"/>
              </w:rPr>
            </m:ctrlPr>
          </m:sup>
        </m:sSup>
        <m:r>
          <m:rPr>
            <m:sty m:val="p"/>
          </m:rPr>
          <w:rPr>
            <w:rFonts w:ascii="Cambria Math" w:eastAsia="宋体" w:hAnsi="Cambria Math"/>
          </w:rPr>
          <m:t>)</m:t>
        </m:r>
      </m:oMath>
      <w:r w:rsidRPr="00110080">
        <w:rPr>
          <w:rFonts w:eastAsia="宋体"/>
        </w:rPr>
        <w:t xml:space="preserve"> trees increase by one unit.</w:t>
      </w:r>
    </w:p>
    <w:p w14:paraId="407BEAAF" w14:textId="408BA7FC" w:rsidR="00F31634" w:rsidRDefault="003D3645" w:rsidP="008F0614">
      <w:pPr>
        <w:pStyle w:val="Para"/>
        <w:rPr>
          <w:rFonts w:eastAsia="宋体"/>
        </w:rPr>
      </w:pPr>
      <w:r>
        <w:rPr>
          <w:rFonts w:eastAsia="宋体" w:hint="eastAsia"/>
          <w:lang w:eastAsia="zh-CN"/>
        </w:rPr>
        <w:t>B</w:t>
      </w:r>
      <w:r w:rsidR="00C8017F" w:rsidRPr="00C8017F">
        <w:rPr>
          <w:rFonts w:eastAsia="宋体"/>
        </w:rPr>
        <w:t xml:space="preserve">y </w:t>
      </w:r>
      <w:r w:rsidR="00C8017F" w:rsidRPr="003F40DF">
        <w:rPr>
          <w:rFonts w:eastAsia="宋体"/>
          <w:b/>
          <w:bCs/>
        </w:rPr>
        <w:t>Theorem 2</w:t>
      </w:r>
      <w:r w:rsidR="00C8017F" w:rsidRPr="00C8017F">
        <w:rPr>
          <w:rFonts w:eastAsia="宋体"/>
        </w:rPr>
        <w:t xml:space="preserve">, during the process of generating two trees of height </w:t>
      </w:r>
      <m:oMath>
        <m:r>
          <m:rPr>
            <m:sty m:val="p"/>
          </m:rPr>
          <w:rPr>
            <w:rFonts w:ascii="Cambria Math" w:hAnsi="Cambria Math"/>
          </w:rPr>
          <m:t>Θ(</m:t>
        </m:r>
        <m:sSub>
          <m:sSubPr>
            <m:ctrlPr>
              <w:rPr>
                <w:rFonts w:ascii="Cambria Math" w:eastAsia="宋体" w:hAnsi="Cambria Math"/>
              </w:rPr>
            </m:ctrlPr>
          </m:sSubPr>
          <m:e>
            <m:r>
              <w:rPr>
                <w:rFonts w:ascii="Cambria Math" w:hAnsi="Cambria Math" w:cs="Cambria Math"/>
              </w:rPr>
              <m:t>h</m:t>
            </m:r>
          </m:e>
          <m:sub>
            <m:r>
              <w:rPr>
                <w:rFonts w:ascii="Cambria Math" w:hAnsi="Cambria Math" w:hint="eastAsia"/>
              </w:rPr>
              <m:t>a</m:t>
            </m:r>
          </m:sub>
        </m:sSub>
        <m:r>
          <m:rPr>
            <m:sty m:val="p"/>
          </m:rPr>
          <w:rPr>
            <w:rFonts w:ascii="Cambria Math" w:hAnsi="Cambria Math"/>
          </w:rPr>
          <m:t>)</m:t>
        </m:r>
      </m:oMath>
      <w:r w:rsidR="00C8017F" w:rsidRPr="00C8017F">
        <w:rPr>
          <w:rFonts w:eastAsia="宋体"/>
        </w:rPr>
        <w:t xml:space="preserve">, the number of trees whose heights increase by two units is at most </w:t>
      </w:r>
      <m:oMath>
        <m:r>
          <m:rPr>
            <m:sty m:val="p"/>
          </m:rPr>
          <w:rPr>
            <w:rFonts w:ascii="Cambria Math" w:hAnsi="Cambria Math" w:hint="eastAsia"/>
          </w:rPr>
          <m:t>O</m:t>
        </m:r>
        <m:r>
          <m:rPr>
            <m:sty m:val="p"/>
          </m:rPr>
          <w:rPr>
            <w:rFonts w:ascii="Cambria Math" w:hAnsi="Cambria Math"/>
          </w:rPr>
          <m:t>(</m:t>
        </m:r>
        <m:r>
          <w:rPr>
            <w:rFonts w:ascii="Cambria Math" w:hAnsi="Cambria Math" w:hint="eastAsia"/>
          </w:rPr>
          <m:t>L</m:t>
        </m:r>
        <m:sSub>
          <m:sSubPr>
            <m:ctrlPr>
              <w:rPr>
                <w:rFonts w:ascii="Cambria Math" w:eastAsia="宋体" w:hAnsi="Cambria Math"/>
              </w:rPr>
            </m:ctrlPr>
          </m:sSubPr>
          <m:e>
            <m:r>
              <w:rPr>
                <w:rFonts w:ascii="Cambria Math" w:hAnsi="Cambria Math" w:cs="Cambria Math"/>
              </w:rPr>
              <m:t>h</m:t>
            </m:r>
          </m:e>
          <m:sub>
            <m:r>
              <w:rPr>
                <w:rFonts w:ascii="Cambria Math" w:hAnsi="Cambria Math" w:hint="eastAsia"/>
              </w:rPr>
              <m:t>a</m:t>
            </m:r>
          </m:sub>
        </m:sSub>
        <m:r>
          <m:rPr>
            <m:sty m:val="p"/>
          </m:rPr>
          <w:rPr>
            <w:rFonts w:ascii="Cambria Math" w:hAnsi="Cambria Math"/>
          </w:rPr>
          <m:t>)</m:t>
        </m:r>
      </m:oMath>
      <w:r w:rsidR="00C8017F" w:rsidRPr="00C8017F">
        <w:rPr>
          <w:rFonts w:eastAsia="宋体"/>
        </w:rPr>
        <w:t>. Otherwise, by Design Principle 3 (Continuity), generating the first tree of height</w:t>
      </w:r>
      <w:r w:rsidR="00C8017F">
        <w:rPr>
          <w:rFonts w:eastAsia="宋体"/>
        </w:rPr>
        <w:t xml:space="preserve"> </w:t>
      </w:r>
      <m:oMath>
        <m:r>
          <m:rPr>
            <m:sty m:val="p"/>
          </m:rPr>
          <w:rPr>
            <w:rFonts w:ascii="Cambria Math" w:hAnsi="Cambria Math"/>
          </w:rPr>
          <m:t>Θ(</m:t>
        </m:r>
        <m:sSub>
          <m:sSubPr>
            <m:ctrlPr>
              <w:rPr>
                <w:rFonts w:ascii="Cambria Math" w:eastAsia="宋体" w:hAnsi="Cambria Math"/>
              </w:rPr>
            </m:ctrlPr>
          </m:sSubPr>
          <m:e>
            <m:r>
              <w:rPr>
                <w:rFonts w:ascii="Cambria Math" w:hAnsi="Cambria Math" w:cs="Cambria Math"/>
              </w:rPr>
              <m:t>h</m:t>
            </m:r>
          </m:e>
          <m:sub>
            <m:r>
              <w:rPr>
                <w:rFonts w:ascii="Cambria Math" w:hAnsi="Cambria Math" w:hint="eastAsia"/>
              </w:rPr>
              <m:t>a</m:t>
            </m:r>
          </m:sub>
        </m:sSub>
        <m:r>
          <m:rPr>
            <m:sty m:val="p"/>
          </m:rPr>
          <w:rPr>
            <w:rFonts w:ascii="Cambria Math" w:hAnsi="Cambria Math"/>
          </w:rPr>
          <m:t>)</m:t>
        </m:r>
      </m:oMath>
      <w:r w:rsidR="00C8017F" w:rsidRPr="00C8017F">
        <w:rPr>
          <w:rFonts w:eastAsia="宋体"/>
        </w:rPr>
        <w:t xml:space="preserve"> would necessarily require</w:t>
      </w:r>
      <w:r w:rsidR="008F0614">
        <w:rPr>
          <w:rFonts w:eastAsia="宋体"/>
        </w:rPr>
        <w:t xml:space="preserve"> </w:t>
      </w:r>
      <m:oMath>
        <m:r>
          <m:rPr>
            <m:sty m:val="p"/>
          </m:rPr>
          <w:rPr>
            <w:rFonts w:ascii="Cambria Math" w:eastAsia="宋体" w:hAnsi="Cambria Math"/>
          </w:rPr>
          <m:t>ω</m:t>
        </m:r>
        <m:r>
          <m:rPr>
            <m:sty m:val="p"/>
          </m:rPr>
          <w:rPr>
            <w:rFonts w:ascii="Cambria Math" w:eastAsia="宋体" w:hAnsi="Cambria Math"/>
          </w:rPr>
          <m:t>(</m:t>
        </m:r>
        <m:r>
          <w:rPr>
            <w:rFonts w:ascii="Cambria Math" w:eastAsia="宋体" w:hAnsi="Cambria Math" w:hint="eastAsia"/>
          </w:rPr>
          <m:t>L</m:t>
        </m:r>
        <m:sSup>
          <m:sSupPr>
            <m:ctrlPr>
              <w:rPr>
                <w:rFonts w:ascii="Cambria Math" w:eastAsia="宋体" w:hAnsi="Cambria Math"/>
              </w:rPr>
            </m:ctrlPr>
          </m:sSupPr>
          <m:e>
            <m:sSub>
              <m:sSubPr>
                <m:ctrlPr>
                  <w:rPr>
                    <w:rFonts w:ascii="Cambria Math" w:eastAsia="宋体" w:hAnsi="Cambria Math"/>
                  </w:rPr>
                </m:ctrlPr>
              </m:sSubPr>
              <m:e>
                <m:r>
                  <w:rPr>
                    <w:rFonts w:ascii="Cambria Math" w:eastAsia="宋体" w:hAnsi="Cambria Math" w:cs="Cambria Math"/>
                  </w:rPr>
                  <m:t>h</m:t>
                </m:r>
              </m:e>
              <m:sub>
                <m:r>
                  <w:rPr>
                    <w:rFonts w:ascii="Cambria Math" w:eastAsia="宋体" w:hAnsi="Cambria Math" w:hint="eastAsia"/>
                  </w:rPr>
                  <m:t>a</m:t>
                </m:r>
              </m:sub>
            </m:sSub>
            <m:ctrlPr>
              <w:rPr>
                <w:rFonts w:ascii="Cambria Math" w:eastAsia="宋体" w:hAnsi="Cambria Math" w:hint="eastAsia"/>
              </w:rPr>
            </m:ctrlPr>
          </m:e>
          <m:sup>
            <m:r>
              <m:rPr>
                <m:sty m:val="p"/>
              </m:rPr>
              <w:rPr>
                <w:rFonts w:ascii="Cambria Math" w:eastAsia="宋体" w:hAnsi="Cambria Math"/>
              </w:rPr>
              <m:t>2</m:t>
            </m:r>
            <m:ctrlPr>
              <w:rPr>
                <w:rFonts w:ascii="Cambria Math" w:eastAsia="宋体" w:hAnsi="Cambria Math" w:hint="eastAsia"/>
              </w:rPr>
            </m:ctrlPr>
          </m:sup>
        </m:sSup>
        <m:r>
          <m:rPr>
            <m:sty m:val="p"/>
          </m:rPr>
          <w:rPr>
            <w:rFonts w:ascii="Cambria Math" w:eastAsia="宋体" w:hAnsi="Cambria Math"/>
          </w:rPr>
          <m:t>)</m:t>
        </m:r>
      </m:oMath>
      <w:r w:rsidR="00C8017F" w:rsidRPr="00C8017F">
        <w:rPr>
          <w:rFonts w:eastAsia="宋体"/>
        </w:rPr>
        <w:t xml:space="preserve"> trees to increase in height by one unit.</w:t>
      </w:r>
    </w:p>
    <w:p w14:paraId="284BB5B4" w14:textId="75EAEE8B" w:rsidR="00C21D89" w:rsidRPr="009F1F12" w:rsidRDefault="008F0614" w:rsidP="006C2E3E">
      <w:pPr>
        <w:pStyle w:val="Para"/>
        <w:rPr>
          <w:rFonts w:eastAsia="宋体" w:hint="eastAsia"/>
          <w:lang w:eastAsia="zh-CN"/>
        </w:rPr>
      </w:pPr>
      <w:r w:rsidRPr="008F0614">
        <w:rPr>
          <w:rFonts w:eastAsia="宋体"/>
        </w:rPr>
        <w:t xml:space="preserve">By applying the same argument inductively, we can establish the result for </w:t>
      </w:r>
      <w:r w:rsidR="00F54308" w:rsidRPr="00C8017F">
        <w:rPr>
          <w:rFonts w:eastAsia="宋体"/>
        </w:rPr>
        <w:t xml:space="preserve">generating </w:t>
      </w:r>
      <m:oMath>
        <m:r>
          <m:rPr>
            <m:sty m:val="p"/>
          </m:rPr>
          <w:rPr>
            <w:rFonts w:ascii="Cambria Math" w:hAnsi="Cambria Math"/>
          </w:rPr>
          <m:t>Θ</m:t>
        </m:r>
        <m:d>
          <m:dPr>
            <m:ctrlPr>
              <w:rPr>
                <w:rFonts w:ascii="Cambria Math" w:hAnsi="Cambria Math"/>
              </w:rPr>
            </m:ctrlPr>
          </m:dPr>
          <m:e>
            <m:sSub>
              <m:sSubPr>
                <m:ctrlPr>
                  <w:rPr>
                    <w:rFonts w:ascii="Cambria Math" w:eastAsia="宋体" w:hAnsi="Cambria Math"/>
                  </w:rPr>
                </m:ctrlPr>
              </m:sSubPr>
              <m:e>
                <m:r>
                  <w:rPr>
                    <w:rFonts w:ascii="Cambria Math" w:hAnsi="Cambria Math" w:cs="Cambria Math"/>
                  </w:rPr>
                  <m:t>h</m:t>
                </m:r>
              </m:e>
              <m:sub>
                <m:r>
                  <w:rPr>
                    <w:rFonts w:ascii="Cambria Math" w:hAnsi="Cambria Math" w:hint="eastAsia"/>
                  </w:rPr>
                  <m:t>a</m:t>
                </m:r>
              </m:sub>
            </m:sSub>
          </m:e>
        </m:d>
      </m:oMath>
      <w:r w:rsidR="00F54308" w:rsidRPr="00C8017F">
        <w:rPr>
          <w:rFonts w:eastAsia="宋体"/>
        </w:rPr>
        <w:t xml:space="preserve">trees of height </w:t>
      </w:r>
      <m:oMath>
        <m:r>
          <m:rPr>
            <m:sty m:val="p"/>
          </m:rPr>
          <w:rPr>
            <w:rFonts w:ascii="Cambria Math" w:hAnsi="Cambria Math"/>
          </w:rPr>
          <m:t>Θ</m:t>
        </m:r>
        <m:d>
          <m:dPr>
            <m:ctrlPr>
              <w:rPr>
                <w:rFonts w:ascii="Cambria Math" w:hAnsi="Cambria Math"/>
              </w:rPr>
            </m:ctrlPr>
          </m:dPr>
          <m:e>
            <m:sSub>
              <m:sSubPr>
                <m:ctrlPr>
                  <w:rPr>
                    <w:rFonts w:ascii="Cambria Math" w:eastAsia="宋体" w:hAnsi="Cambria Math"/>
                  </w:rPr>
                </m:ctrlPr>
              </m:sSubPr>
              <m:e>
                <m:r>
                  <w:rPr>
                    <w:rFonts w:ascii="Cambria Math" w:hAnsi="Cambria Math" w:cs="Cambria Math"/>
                  </w:rPr>
                  <m:t>h</m:t>
                </m:r>
              </m:e>
              <m:sub>
                <m:r>
                  <w:rPr>
                    <w:rFonts w:ascii="Cambria Math" w:hAnsi="Cambria Math" w:hint="eastAsia"/>
                  </w:rPr>
                  <m:t>a</m:t>
                </m:r>
              </m:sub>
            </m:sSub>
          </m:e>
        </m:d>
      </m:oMath>
      <w:r w:rsidR="00F54308">
        <w:rPr>
          <w:rFonts w:eastAsia="宋体"/>
        </w:rPr>
        <w:t xml:space="preserve">. </w:t>
      </w:r>
      <w:r w:rsidR="00F54308" w:rsidRPr="00C8017F">
        <w:rPr>
          <w:rFonts w:eastAsia="宋体"/>
        </w:rPr>
        <w:t>T</w:t>
      </w:r>
      <w:r w:rsidR="00F54308" w:rsidRPr="00C8017F">
        <w:rPr>
          <w:rFonts w:eastAsia="宋体"/>
        </w:rPr>
        <w:t>he</w:t>
      </w:r>
      <w:r w:rsidR="00F54308">
        <w:rPr>
          <w:rFonts w:eastAsia="宋体"/>
        </w:rPr>
        <w:t xml:space="preserve"> </w:t>
      </w:r>
      <w:r w:rsidR="00F54308" w:rsidRPr="00C8017F">
        <w:rPr>
          <w:rFonts w:eastAsia="宋体"/>
        </w:rPr>
        <w:t xml:space="preserve">number of trees whose heights increase by </w:t>
      </w:r>
      <m:oMath>
        <m:r>
          <m:rPr>
            <m:sty m:val="p"/>
          </m:rPr>
          <w:rPr>
            <w:rFonts w:ascii="Cambria Math" w:hAnsi="Cambria Math"/>
          </w:rPr>
          <m:t>Θ</m:t>
        </m:r>
        <m:d>
          <m:dPr>
            <m:ctrlPr>
              <w:rPr>
                <w:rFonts w:ascii="Cambria Math" w:hAnsi="Cambria Math"/>
              </w:rPr>
            </m:ctrlPr>
          </m:dPr>
          <m:e>
            <m:sSub>
              <m:sSubPr>
                <m:ctrlPr>
                  <w:rPr>
                    <w:rFonts w:ascii="Cambria Math" w:eastAsia="宋体" w:hAnsi="Cambria Math"/>
                  </w:rPr>
                </m:ctrlPr>
              </m:sSubPr>
              <m:e>
                <m:r>
                  <w:rPr>
                    <w:rFonts w:ascii="Cambria Math" w:hAnsi="Cambria Math" w:cs="Cambria Math"/>
                  </w:rPr>
                  <m:t>h</m:t>
                </m:r>
              </m:e>
              <m:sub>
                <m:r>
                  <w:rPr>
                    <w:rFonts w:ascii="Cambria Math" w:hAnsi="Cambria Math" w:hint="eastAsia"/>
                  </w:rPr>
                  <m:t>a</m:t>
                </m:r>
              </m:sub>
            </m:sSub>
          </m:e>
        </m:d>
      </m:oMath>
      <w:r w:rsidR="00F54308" w:rsidRPr="00C8017F">
        <w:rPr>
          <w:rFonts w:eastAsia="宋体"/>
        </w:rPr>
        <w:t xml:space="preserve"> units is at most </w:t>
      </w:r>
      <m:oMath>
        <m:r>
          <m:rPr>
            <m:sty m:val="p"/>
          </m:rPr>
          <w:rPr>
            <w:rFonts w:ascii="Cambria Math" w:hAnsi="Cambria Math" w:hint="eastAsia"/>
          </w:rPr>
          <m:t>O</m:t>
        </m:r>
        <m:r>
          <m:rPr>
            <m:sty m:val="p"/>
          </m:rPr>
          <w:rPr>
            <w:rFonts w:ascii="Cambria Math" w:hAnsi="Cambria Math"/>
          </w:rPr>
          <m:t>(</m:t>
        </m:r>
        <m:r>
          <w:rPr>
            <w:rFonts w:ascii="Cambria Math" w:hAnsi="Cambria Math" w:hint="eastAsia"/>
          </w:rPr>
          <m:t>L</m:t>
        </m:r>
        <m:sSub>
          <m:sSubPr>
            <m:ctrlPr>
              <w:rPr>
                <w:rFonts w:ascii="Cambria Math" w:eastAsia="宋体" w:hAnsi="Cambria Math"/>
              </w:rPr>
            </m:ctrlPr>
          </m:sSubPr>
          <m:e>
            <m:r>
              <w:rPr>
                <w:rFonts w:ascii="Cambria Math" w:hAnsi="Cambria Math" w:cs="Cambria Math"/>
              </w:rPr>
              <m:t>h</m:t>
            </m:r>
          </m:e>
          <m:sub>
            <m:r>
              <w:rPr>
                <w:rFonts w:ascii="Cambria Math" w:hAnsi="Cambria Math" w:hint="eastAsia"/>
              </w:rPr>
              <m:t>a</m:t>
            </m:r>
          </m:sub>
        </m:sSub>
        <m:r>
          <m:rPr>
            <m:sty m:val="p"/>
          </m:rPr>
          <w:rPr>
            <w:rFonts w:ascii="Cambria Math" w:hAnsi="Cambria Math"/>
          </w:rPr>
          <m:t>)</m:t>
        </m:r>
      </m:oMath>
      <w:r w:rsidR="00F54308" w:rsidRPr="00C8017F">
        <w:rPr>
          <w:rFonts w:eastAsia="宋体"/>
        </w:rPr>
        <w:t>.</w:t>
      </w:r>
    </w:p>
    <w:p w14:paraId="768AB61E" w14:textId="2EF9BB97" w:rsidR="00716D8B" w:rsidRDefault="009F1F12" w:rsidP="006C2E3E">
      <w:pPr>
        <w:pStyle w:val="Para"/>
        <w:rPr>
          <w:rFonts w:eastAsia="宋体"/>
        </w:rPr>
      </w:pPr>
      <w:r w:rsidRPr="009F1F12">
        <w:rPr>
          <w:rFonts w:eastAsia="宋体"/>
        </w:rPr>
        <w:t xml:space="preserve">Therefore, among the above </w:t>
      </w:r>
      <m:oMath>
        <m:r>
          <m:rPr>
            <m:sty m:val="p"/>
          </m:rPr>
          <w:rPr>
            <w:rFonts w:ascii="Cambria Math" w:hAnsi="Cambria Math"/>
          </w:rPr>
          <m:t>Θ</m:t>
        </m:r>
        <m:r>
          <w:rPr>
            <w:rFonts w:ascii="Cambria Math" w:hAnsi="Cambria Math"/>
            <w:lang w:eastAsia="zh-CN"/>
          </w:rPr>
          <m:t>(</m:t>
        </m:r>
        <m:sSup>
          <m:sSupPr>
            <m:ctrlPr>
              <w:rPr>
                <w:rFonts w:ascii="Cambria Math" w:eastAsia="宋体" w:hAnsi="Cambria Math"/>
                <w:i/>
                <w:lang w:eastAsia="zh-CN"/>
              </w:rPr>
            </m:ctrlPr>
          </m:sSupPr>
          <m:e>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e>
          <m:sup>
            <m:r>
              <w:rPr>
                <w:rFonts w:ascii="Cambria Math" w:hAnsi="Cambria Math"/>
                <w:lang w:eastAsia="zh-CN"/>
              </w:rPr>
              <m:t>2</m:t>
            </m:r>
          </m:sup>
        </m:sSup>
        <m:r>
          <w:rPr>
            <w:rFonts w:ascii="Cambria Math" w:hAnsi="Cambria Math"/>
          </w:rPr>
          <m:t>)</m:t>
        </m:r>
      </m:oMath>
      <w:r w:rsidR="006C2E3E">
        <w:rPr>
          <w:rFonts w:eastAsia="宋体" w:hint="eastAsia"/>
        </w:rPr>
        <w:t xml:space="preserve"> </w:t>
      </w:r>
      <w:r w:rsidRPr="009F1F12">
        <w:rPr>
          <w:rFonts w:eastAsia="宋体"/>
        </w:rPr>
        <w:t xml:space="preserve">tree consolidations, the number of trees of height </w:t>
      </w:r>
      <m:oMath>
        <m:r>
          <m:rPr>
            <m:sty m:val="p"/>
          </m:rPr>
          <w:rPr>
            <w:rFonts w:ascii="Cambria Math" w:hAnsi="Cambria Math"/>
          </w:rPr>
          <m:t>Θ</m:t>
        </m:r>
        <m:r>
          <w:rPr>
            <w:rFonts w:ascii="Cambria Math" w:hAnsi="Cambria Math"/>
            <w:lang w:eastAsia="zh-CN"/>
          </w:rPr>
          <m:t>(</m:t>
        </m:r>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r>
          <w:rPr>
            <w:rFonts w:ascii="Cambria Math" w:hAnsi="Cambria Math"/>
          </w:rPr>
          <m:t>)</m:t>
        </m:r>
      </m:oMath>
      <w:r w:rsidRPr="009F1F12">
        <w:rPr>
          <w:rFonts w:eastAsia="宋体"/>
        </w:rPr>
        <w:t xml:space="preserve">that can be generated is at most </w:t>
      </w:r>
      <m:oMath>
        <m:r>
          <m:rPr>
            <m:sty m:val="p"/>
          </m:rPr>
          <w:rPr>
            <w:rFonts w:ascii="Cambria Math" w:hAnsi="Cambria Math" w:hint="eastAsia"/>
            <w:lang w:eastAsia="zh-CN"/>
          </w:rPr>
          <m:t>O</m:t>
        </m:r>
        <m:d>
          <m:dPr>
            <m:ctrlPr>
              <w:rPr>
                <w:rFonts w:ascii="Cambria Math" w:hAnsi="Cambria Math"/>
                <w:i/>
                <w:lang w:eastAsia="zh-CN"/>
              </w:rPr>
            </m:ctrlPr>
          </m:dPr>
          <m:e>
            <m:r>
              <w:rPr>
                <w:rFonts w:ascii="Cambria Math" w:hAnsi="Cambria Math" w:hint="eastAsia"/>
                <w:lang w:eastAsia="zh-CN"/>
              </w:rPr>
              <m:t>L</m:t>
            </m:r>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ctrlPr>
              <w:rPr>
                <w:rFonts w:ascii="Cambria Math" w:hAnsi="Cambria Math"/>
                <w:i/>
              </w:rPr>
            </m:ctrlPr>
          </m:e>
        </m:d>
      </m:oMath>
      <w:r w:rsidRPr="009F1F12">
        <w:rPr>
          <w:rFonts w:eastAsia="宋体"/>
        </w:rPr>
        <w:t xml:space="preserve">, while the number of trees of height </w:t>
      </w:r>
      <m:oMath>
        <m:r>
          <m:rPr>
            <m:sty m:val="p"/>
          </m:rPr>
          <w:rPr>
            <w:rFonts w:ascii="Cambria Math" w:hAnsi="Cambria Math"/>
          </w:rPr>
          <m:t>Θ</m:t>
        </m:r>
        <m:r>
          <w:rPr>
            <w:rFonts w:ascii="Cambria Math" w:hAnsi="Cambria Math"/>
            <w:lang w:eastAsia="zh-CN"/>
          </w:rPr>
          <m:t>(</m:t>
        </m:r>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r>
          <w:rPr>
            <w:rFonts w:ascii="Cambria Math" w:hAnsi="Cambria Math"/>
          </w:rPr>
          <m:t>)</m:t>
        </m:r>
      </m:oMath>
      <w:r w:rsidRPr="009F1F12">
        <w:rPr>
          <w:rFonts w:eastAsia="宋体"/>
        </w:rPr>
        <w:t xml:space="preserve"> consumed is </w:t>
      </w:r>
      <m:oMath>
        <m:r>
          <m:rPr>
            <m:sty m:val="p"/>
          </m:rPr>
          <w:rPr>
            <w:rFonts w:ascii="Cambria Math" w:hAnsi="Cambria Math"/>
          </w:rPr>
          <m:t>Θ</m:t>
        </m:r>
        <m:r>
          <w:rPr>
            <w:rFonts w:ascii="Cambria Math" w:hAnsi="Cambria Math"/>
            <w:lang w:eastAsia="zh-CN"/>
          </w:rPr>
          <m:t>(</m:t>
        </m:r>
        <m:r>
          <w:rPr>
            <w:rFonts w:ascii="Cambria Math" w:hAnsi="Cambria Math" w:hint="eastAsia"/>
            <w:lang w:eastAsia="zh-CN"/>
          </w:rPr>
          <m:t>L</m:t>
        </m:r>
        <m:sSup>
          <m:sSupPr>
            <m:ctrlPr>
              <w:rPr>
                <w:rFonts w:ascii="Cambria Math" w:eastAsia="宋体" w:hAnsi="Cambria Math"/>
                <w:i/>
                <w:lang w:eastAsia="zh-CN"/>
              </w:rPr>
            </m:ctrlPr>
          </m:sSupPr>
          <m:e>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e>
          <m:sup>
            <m:r>
              <w:rPr>
                <w:rFonts w:ascii="Cambria Math" w:hAnsi="Cambria Math"/>
                <w:lang w:eastAsia="zh-CN"/>
              </w:rPr>
              <m:t>2</m:t>
            </m:r>
          </m:sup>
        </m:sSup>
        <m:r>
          <w:rPr>
            <w:rFonts w:ascii="Cambria Math" w:hAnsi="Cambria Math"/>
          </w:rPr>
          <m:t>)</m:t>
        </m:r>
      </m:oMath>
      <w:r w:rsidRPr="009F1F12">
        <w:rPr>
          <w:rFonts w:eastAsia="宋体"/>
        </w:rPr>
        <w:t xml:space="preserve">. As </w:t>
      </w:r>
      <m:oMath>
        <m:r>
          <w:rPr>
            <w:rFonts w:ascii="Cambria Math" w:eastAsia="宋体" w:hAnsi="Cambria Math"/>
          </w:rPr>
          <m:t>N</m:t>
        </m:r>
        <m:r>
          <m:rPr>
            <m:sty m:val="p"/>
          </m:rPr>
          <w:rPr>
            <w:rFonts w:ascii="Cambria Math" w:eastAsia="宋体" w:hAnsi="Cambria Math"/>
          </w:rPr>
          <m:t>→∞</m:t>
        </m:r>
      </m:oMath>
      <w:r w:rsidRPr="009F1F12">
        <w:rPr>
          <w:rFonts w:eastAsia="宋体"/>
        </w:rPr>
        <w:t xml:space="preserve">, if </w:t>
      </w:r>
      <m:oMath>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r>
          <m:rPr>
            <m:sty m:val="p"/>
          </m:rPr>
          <w:rPr>
            <w:rFonts w:ascii="Cambria Math" w:eastAsia="宋体" w:hAnsi="Cambria Math"/>
          </w:rPr>
          <m:t>→∞</m:t>
        </m:r>
      </m:oMath>
      <w:r>
        <w:rPr>
          <w:rFonts w:eastAsia="宋体"/>
        </w:rPr>
        <w:t xml:space="preserve"> </w:t>
      </w:r>
      <w:r w:rsidRPr="009F1F12">
        <w:rPr>
          <w:rFonts w:eastAsia="宋体"/>
        </w:rPr>
        <w:t xml:space="preserve">as well, then </w:t>
      </w:r>
      <m:oMath>
        <m:r>
          <m:rPr>
            <m:sty m:val="p"/>
          </m:rPr>
          <w:rPr>
            <w:rFonts w:ascii="Cambria Math" w:hAnsi="Cambria Math"/>
          </w:rPr>
          <m:t>Θ</m:t>
        </m:r>
        <m:d>
          <m:dPr>
            <m:ctrlPr>
              <w:rPr>
                <w:rFonts w:ascii="Cambria Math" w:hAnsi="Cambria Math"/>
                <w:i/>
                <w:lang w:eastAsia="zh-CN"/>
              </w:rPr>
            </m:ctrlPr>
          </m:dPr>
          <m:e>
            <m:r>
              <w:rPr>
                <w:rFonts w:ascii="Cambria Math" w:hAnsi="Cambria Math"/>
                <w:lang w:eastAsia="zh-CN"/>
              </w:rPr>
              <m:t>L</m:t>
            </m:r>
            <m:sSup>
              <m:sSupPr>
                <m:ctrlPr>
                  <w:rPr>
                    <w:rFonts w:ascii="Cambria Math" w:eastAsia="宋体" w:hAnsi="Cambria Math"/>
                    <w:i/>
                    <w:lang w:eastAsia="zh-CN"/>
                  </w:rPr>
                </m:ctrlPr>
              </m:sSupPr>
              <m:e>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e>
              <m:sup>
                <m:r>
                  <w:rPr>
                    <w:rFonts w:ascii="Cambria Math" w:hAnsi="Cambria Math"/>
                    <w:lang w:eastAsia="zh-CN"/>
                  </w:rPr>
                  <m:t>2</m:t>
                </m:r>
              </m:sup>
            </m:sSup>
            <m:ctrlPr>
              <w:rPr>
                <w:rFonts w:ascii="Cambria Math" w:hAnsi="Cambria Math"/>
                <w:i/>
              </w:rPr>
            </m:ctrlPr>
          </m:e>
        </m:d>
        <m:r>
          <w:rPr>
            <w:rFonts w:ascii="Cambria Math" w:hAnsi="Cambria Math"/>
          </w:rPr>
          <m:t>-</m:t>
        </m:r>
        <m:r>
          <m:rPr>
            <m:sty m:val="p"/>
          </m:rPr>
          <w:rPr>
            <w:rFonts w:ascii="Cambria Math" w:hAnsi="Cambria Math" w:hint="eastAsia"/>
            <w:lang w:eastAsia="zh-CN"/>
          </w:rPr>
          <m:t>O</m:t>
        </m:r>
        <m:d>
          <m:dPr>
            <m:ctrlPr>
              <w:rPr>
                <w:rFonts w:ascii="Cambria Math" w:hAnsi="Cambria Math"/>
                <w:i/>
                <w:lang w:eastAsia="zh-CN"/>
              </w:rPr>
            </m:ctrlPr>
          </m:dPr>
          <m:e>
            <m:r>
              <w:rPr>
                <w:rFonts w:ascii="Cambria Math" w:hAnsi="Cambria Math"/>
                <w:lang w:eastAsia="zh-CN"/>
              </w:rPr>
              <m:t>L</m:t>
            </m:r>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ctrlPr>
              <w:rPr>
                <w:rFonts w:ascii="Cambria Math" w:hAnsi="Cambria Math"/>
                <w:i/>
              </w:rPr>
            </m:ctrlPr>
          </m:e>
        </m:d>
        <m:r>
          <w:rPr>
            <w:rFonts w:ascii="Cambria Math" w:hAnsi="Cambria Math"/>
            <w:lang w:eastAsia="zh-CN"/>
          </w:rPr>
          <m:t>=</m:t>
        </m:r>
        <m:r>
          <m:rPr>
            <m:sty m:val="p"/>
          </m:rPr>
          <w:rPr>
            <w:rFonts w:ascii="Cambria Math" w:hAnsi="Cambria Math"/>
          </w:rPr>
          <m:t>Θ</m:t>
        </m:r>
        <m:d>
          <m:dPr>
            <m:ctrlPr>
              <w:rPr>
                <w:rFonts w:ascii="Cambria Math" w:hAnsi="Cambria Math"/>
                <w:i/>
                <w:lang w:eastAsia="zh-CN"/>
              </w:rPr>
            </m:ctrlPr>
          </m:dPr>
          <m:e>
            <m:r>
              <w:rPr>
                <w:rFonts w:ascii="Cambria Math" w:hAnsi="Cambria Math"/>
                <w:lang w:eastAsia="zh-CN"/>
              </w:rPr>
              <m:t>L</m:t>
            </m:r>
            <m:sSup>
              <m:sSupPr>
                <m:ctrlPr>
                  <w:rPr>
                    <w:rFonts w:ascii="Cambria Math" w:eastAsia="宋体" w:hAnsi="Cambria Math"/>
                    <w:i/>
                    <w:lang w:eastAsia="zh-CN"/>
                  </w:rPr>
                </m:ctrlPr>
              </m:sSupPr>
              <m:e>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e>
              <m:sup>
                <m:r>
                  <w:rPr>
                    <w:rFonts w:ascii="Cambria Math" w:hAnsi="Cambria Math"/>
                    <w:lang w:eastAsia="zh-CN"/>
                  </w:rPr>
                  <m:t>2</m:t>
                </m:r>
              </m:sup>
            </m:sSup>
            <m:ctrlPr>
              <w:rPr>
                <w:rFonts w:ascii="Cambria Math" w:hAnsi="Cambria Math"/>
                <w:i/>
              </w:rPr>
            </m:ctrlPr>
          </m:e>
        </m:d>
      </m:oMath>
      <w:r w:rsidRPr="009F1F12">
        <w:rPr>
          <w:rFonts w:eastAsia="宋体"/>
        </w:rPr>
        <w:t>.</w:t>
      </w:r>
      <w:r w:rsidR="006C2E3E">
        <w:rPr>
          <w:rFonts w:eastAsia="宋体"/>
        </w:rPr>
        <w:t xml:space="preserve"> A</w:t>
      </w:r>
      <w:r w:rsidRPr="009F1F12">
        <w:rPr>
          <w:rFonts w:eastAsia="宋体"/>
        </w:rPr>
        <w:t xml:space="preserve"> difference of </w:t>
      </w:r>
      <m:oMath>
        <m:r>
          <m:rPr>
            <m:sty m:val="p"/>
          </m:rPr>
          <w:rPr>
            <w:rFonts w:ascii="Cambria Math" w:hAnsi="Cambria Math"/>
          </w:rPr>
          <m:t>Θ</m:t>
        </m:r>
        <m:d>
          <m:dPr>
            <m:ctrlPr>
              <w:rPr>
                <w:rFonts w:ascii="Cambria Math" w:hAnsi="Cambria Math"/>
                <w:i/>
                <w:lang w:eastAsia="zh-CN"/>
              </w:rPr>
            </m:ctrlPr>
          </m:dPr>
          <m:e>
            <m:r>
              <w:rPr>
                <w:rFonts w:ascii="Cambria Math" w:hAnsi="Cambria Math"/>
                <w:lang w:eastAsia="zh-CN"/>
              </w:rPr>
              <m:t>L</m:t>
            </m:r>
            <m:sSup>
              <m:sSupPr>
                <m:ctrlPr>
                  <w:rPr>
                    <w:rFonts w:ascii="Cambria Math" w:eastAsia="宋体" w:hAnsi="Cambria Math"/>
                    <w:i/>
                    <w:lang w:eastAsia="zh-CN"/>
                  </w:rPr>
                </m:ctrlPr>
              </m:sSupPr>
              <m:e>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e>
              <m:sup>
                <m:r>
                  <w:rPr>
                    <w:rFonts w:ascii="Cambria Math" w:hAnsi="Cambria Math"/>
                    <w:lang w:eastAsia="zh-CN"/>
                  </w:rPr>
                  <m:t>2</m:t>
                </m:r>
              </m:sup>
            </m:sSup>
            <m:ctrlPr>
              <w:rPr>
                <w:rFonts w:ascii="Cambria Math" w:hAnsi="Cambria Math"/>
                <w:i/>
              </w:rPr>
            </m:ctrlPr>
          </m:e>
        </m:d>
      </m:oMath>
      <w:r w:rsidRPr="009F1F12">
        <w:rPr>
          <w:rFonts w:eastAsia="宋体"/>
        </w:rPr>
        <w:t xml:space="preserve"> implies the existence of infinitely many trees of height </w:t>
      </w:r>
      <m:oMath>
        <m:r>
          <m:rPr>
            <m:sty m:val="p"/>
          </m:rPr>
          <w:rPr>
            <w:rFonts w:ascii="Cambria Math" w:hAnsi="Cambria Math"/>
          </w:rPr>
          <m:t>Θ</m:t>
        </m:r>
        <m:r>
          <w:rPr>
            <w:rFonts w:ascii="Cambria Math" w:hAnsi="Cambria Math"/>
            <w:lang w:eastAsia="zh-CN"/>
          </w:rPr>
          <m:t>(</m:t>
        </m:r>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r>
          <w:rPr>
            <w:rFonts w:ascii="Cambria Math" w:hAnsi="Cambria Math"/>
          </w:rPr>
          <m:t>)</m:t>
        </m:r>
      </m:oMath>
      <w:r w:rsidRPr="009F1F12">
        <w:rPr>
          <w:rFonts w:eastAsia="宋体"/>
        </w:rPr>
        <w:t xml:space="preserve">, which is impossible. Hence </w:t>
      </w:r>
      <m:oMath>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r>
          <w:rPr>
            <w:rFonts w:ascii="Cambria Math" w:hAnsi="Cambria Math"/>
            <w:lang w:eastAsia="zh-CN"/>
          </w:rPr>
          <m:t>=</m:t>
        </m:r>
        <m:r>
          <m:rPr>
            <m:sty m:val="p"/>
          </m:rPr>
          <w:rPr>
            <w:rFonts w:ascii="Cambria Math" w:hAnsi="Cambria Math"/>
          </w:rPr>
          <m:t>Θ</m:t>
        </m:r>
        <m:r>
          <w:rPr>
            <w:rFonts w:ascii="Cambria Math" w:hAnsi="Cambria Math"/>
            <w:lang w:eastAsia="zh-CN"/>
          </w:rPr>
          <m:t>(</m:t>
        </m:r>
        <m:r>
          <w:rPr>
            <w:rFonts w:ascii="Cambria Math" w:hAnsi="Cambria Math"/>
          </w:rPr>
          <m:t>1)</m:t>
        </m:r>
      </m:oMath>
      <w:r w:rsidRPr="009F1F12">
        <w:rPr>
          <w:rFonts w:eastAsia="宋体"/>
        </w:rPr>
        <w:t xml:space="preserve">. Since </w:t>
      </w:r>
      <m:oMath>
        <m:acc>
          <m:accPr>
            <m:chr m:val="̅"/>
            <m:ctrlPr>
              <w:rPr>
                <w:rFonts w:ascii="Cambria Math" w:hAnsi="Cambria Math"/>
              </w:rPr>
            </m:ctrlPr>
          </m:accPr>
          <m:e>
            <m:r>
              <w:rPr>
                <w:rFonts w:ascii="Cambria Math" w:hAnsi="Cambria Math"/>
              </w:rPr>
              <m:t>h</m:t>
            </m:r>
          </m:e>
        </m:acc>
        <m:r>
          <w:rPr>
            <w:rFonts w:ascii="Cambria Math" w:hAnsi="Cambria Math"/>
          </w:rPr>
          <m:t>≤</m:t>
        </m:r>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oMath>
      <w:r w:rsidRPr="009F1F12">
        <w:rPr>
          <w:rFonts w:eastAsia="宋体"/>
        </w:rPr>
        <w:t>, it f</w:t>
      </w:r>
      <w:proofErr w:type="spellStart"/>
      <w:r w:rsidRPr="009F1F12">
        <w:rPr>
          <w:rFonts w:eastAsia="宋体"/>
        </w:rPr>
        <w:t>ollows</w:t>
      </w:r>
      <w:proofErr w:type="spellEnd"/>
      <w:r w:rsidRPr="009F1F12">
        <w:rPr>
          <w:rFonts w:eastAsia="宋体"/>
        </w:rPr>
        <w:t xml:space="preserve"> that </w:t>
      </w:r>
      <m:oMath>
        <m:acc>
          <m:accPr>
            <m:chr m:val="̅"/>
            <m:ctrlPr>
              <w:rPr>
                <w:rFonts w:ascii="Cambria Math" w:hAnsi="Cambria Math"/>
              </w:rPr>
            </m:ctrlPr>
          </m:accPr>
          <m:e>
            <m:r>
              <w:rPr>
                <w:rFonts w:ascii="Cambria Math" w:hAnsi="Cambria Math"/>
              </w:rPr>
              <m:t>h</m:t>
            </m:r>
          </m:e>
        </m:acc>
        <m:r>
          <w:rPr>
            <w:rFonts w:ascii="Cambria Math" w:hAnsi="Cambria Math"/>
            <w:lang w:eastAsia="zh-CN"/>
          </w:rPr>
          <m:t>=</m:t>
        </m:r>
        <m:r>
          <m:rPr>
            <m:sty m:val="p"/>
          </m:rPr>
          <w:rPr>
            <w:rFonts w:ascii="Cambria Math" w:hAnsi="Cambria Math" w:hint="eastAsia"/>
            <w:lang w:eastAsia="zh-CN"/>
          </w:rPr>
          <m:t>O</m:t>
        </m:r>
        <m:r>
          <w:rPr>
            <w:rFonts w:ascii="Cambria Math" w:hAnsi="Cambria Math"/>
            <w:lang w:eastAsia="zh-CN"/>
          </w:rPr>
          <m:t>(</m:t>
        </m:r>
        <m:r>
          <w:rPr>
            <w:rFonts w:ascii="Cambria Math" w:hAnsi="Cambria Math"/>
          </w:rPr>
          <m:t>1)</m:t>
        </m:r>
      </m:oMath>
      <w:r w:rsidRPr="009F1F12">
        <w:rPr>
          <w:rFonts w:eastAsia="宋体"/>
        </w:rPr>
        <w:t>.</w:t>
      </w:r>
    </w:p>
    <w:p w14:paraId="72767820" w14:textId="1A6BC8CA" w:rsidR="00883039" w:rsidRPr="00883039" w:rsidRDefault="005546B6" w:rsidP="00883039">
      <w:pPr>
        <w:pStyle w:val="Para"/>
        <w:rPr>
          <w:rFonts w:eastAsia="宋体" w:hint="eastAsia"/>
        </w:rPr>
      </w:pPr>
      <w:r w:rsidRPr="005546B6">
        <w:rPr>
          <w:rFonts w:eastAsia="宋体"/>
        </w:rPr>
        <w:t xml:space="preserve">Furthermore, according to </w:t>
      </w:r>
      <w:r w:rsidR="00D16C99" w:rsidRPr="003D3645">
        <w:rPr>
          <w:rFonts w:eastAsia="Verdana"/>
          <w:b/>
          <w:bCs/>
          <w:highlight w:val="yellow"/>
          <w:lang w:eastAsia="en-US"/>
          <w14:ligatures w14:val="standard"/>
        </w:rPr>
        <w:t xml:space="preserve">Design Principle </w:t>
      </w:r>
      <w:r w:rsidR="00883039">
        <w:rPr>
          <w:rFonts w:eastAsia="Verdana"/>
          <w:b/>
          <w:bCs/>
          <w:highlight w:val="yellow"/>
          <w:lang w:eastAsia="en-US"/>
          <w14:ligatures w14:val="standard"/>
        </w:rPr>
        <w:t>2</w:t>
      </w:r>
      <w:r w:rsidR="00D16C99" w:rsidRPr="003D3645">
        <w:rPr>
          <w:rFonts w:eastAsia="Verdana"/>
          <w:b/>
          <w:bCs/>
          <w:highlight w:val="yellow"/>
          <w:lang w:eastAsia="en-US"/>
          <w14:ligatures w14:val="standard"/>
        </w:rPr>
        <w:t xml:space="preserve"> (Condition)</w:t>
      </w:r>
      <w:r w:rsidRPr="005546B6">
        <w:rPr>
          <w:rFonts w:eastAsia="宋体"/>
        </w:rPr>
        <w:t xml:space="preserve">, generating the first tree of height </w:t>
      </w:r>
      <m:oMath>
        <m:r>
          <m:rPr>
            <m:sty m:val="p"/>
          </m:rPr>
          <w:rPr>
            <w:rFonts w:ascii="Cambria Math" w:hAnsi="Cambria Math"/>
          </w:rPr>
          <m:t>Θ</m:t>
        </m:r>
        <m:r>
          <w:rPr>
            <w:rFonts w:ascii="Cambria Math" w:hAnsi="Cambria Math"/>
            <w:lang w:eastAsia="zh-CN"/>
          </w:rPr>
          <m:t>(</m:t>
        </m:r>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r>
          <w:rPr>
            <w:rFonts w:ascii="Cambria Math" w:hAnsi="Cambria Math"/>
          </w:rPr>
          <m:t>)</m:t>
        </m:r>
      </m:oMath>
      <w:r w:rsidRPr="005546B6">
        <w:rPr>
          <w:rFonts w:eastAsia="宋体"/>
        </w:rPr>
        <w:t xml:space="preserve"> provides </w:t>
      </w:r>
      <m:oMath>
        <m:r>
          <m:rPr>
            <m:sty m:val="p"/>
          </m:rPr>
          <w:rPr>
            <w:rFonts w:ascii="Cambria Math" w:hAnsi="Cambria Math"/>
          </w:rPr>
          <m:t>Θ</m:t>
        </m:r>
        <m:r>
          <w:rPr>
            <w:rFonts w:ascii="Cambria Math" w:hAnsi="Cambria Math"/>
            <w:lang w:eastAsia="zh-CN"/>
          </w:rPr>
          <m:t>(</m:t>
        </m:r>
        <m:r>
          <w:rPr>
            <w:rFonts w:ascii="Cambria Math" w:hAnsi="Cambria Math"/>
            <w:lang w:eastAsia="zh-CN"/>
          </w:rPr>
          <m:t>L</m:t>
        </m:r>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r>
          <w:rPr>
            <w:rFonts w:ascii="Cambria Math" w:hAnsi="Cambria Math"/>
          </w:rPr>
          <m:t>)</m:t>
        </m:r>
      </m:oMath>
      <w:r w:rsidRPr="005546B6">
        <w:rPr>
          <w:rFonts w:eastAsia="宋体"/>
        </w:rPr>
        <w:t xml:space="preserve"> opportunities for B-</w:t>
      </w:r>
      <w:r>
        <w:rPr>
          <w:rFonts w:eastAsia="宋体"/>
        </w:rPr>
        <w:t>S</w:t>
      </w:r>
      <w:r w:rsidRPr="005546B6">
        <w:rPr>
          <w:rFonts w:eastAsia="宋体"/>
        </w:rPr>
        <w:t xml:space="preserve">ubtrees to be transformed into standard subtrees. </w:t>
      </w:r>
      <w:r w:rsidR="00883039">
        <w:rPr>
          <w:rFonts w:eastAsia="宋体" w:hint="eastAsia"/>
          <w:lang w:eastAsia="zh-CN"/>
        </w:rPr>
        <w:t>A</w:t>
      </w:r>
      <w:r w:rsidR="00883039" w:rsidRPr="005546B6">
        <w:rPr>
          <w:rFonts w:eastAsia="宋体" w:hint="eastAsia"/>
          <w:lang w:eastAsia="zh-CN"/>
        </w:rPr>
        <w:t>c</w:t>
      </w:r>
      <w:r w:rsidR="00883039" w:rsidRPr="005546B6">
        <w:rPr>
          <w:rFonts w:eastAsia="宋体"/>
        </w:rPr>
        <w:t xml:space="preserve">cording to </w:t>
      </w:r>
      <w:r w:rsidR="00883039" w:rsidRPr="003D3645">
        <w:rPr>
          <w:rFonts w:eastAsia="Verdana"/>
          <w:b/>
          <w:bCs/>
          <w:highlight w:val="yellow"/>
          <w:lang w:eastAsia="en-US"/>
          <w14:ligatures w14:val="standard"/>
        </w:rPr>
        <w:t>Design Principle 3 (Continuity)</w:t>
      </w:r>
      <w:r w:rsidR="00883039" w:rsidRPr="005546B6">
        <w:rPr>
          <w:rFonts w:eastAsia="宋体"/>
        </w:rPr>
        <w:t>,</w:t>
      </w:r>
      <w:r w:rsidR="00883039">
        <w:rPr>
          <w:rFonts w:eastAsia="宋体"/>
        </w:rPr>
        <w:t xml:space="preserve"> </w:t>
      </w:r>
      <w:r w:rsidR="00883039">
        <w:rPr>
          <w:rFonts w:eastAsia="宋体"/>
          <w:lang w:eastAsia="zh-CN"/>
        </w:rPr>
        <w:t xml:space="preserve">during the </w:t>
      </w:r>
      <w:r w:rsidRPr="005546B6">
        <w:rPr>
          <w:rFonts w:eastAsia="宋体" w:hint="eastAsia"/>
          <w:lang w:eastAsia="zh-CN"/>
        </w:rPr>
        <w:t>g</w:t>
      </w:r>
      <w:r w:rsidRPr="005546B6">
        <w:rPr>
          <w:rFonts w:eastAsia="宋体"/>
        </w:rPr>
        <w:t>enerat</w:t>
      </w:r>
      <w:r w:rsidR="00883039">
        <w:rPr>
          <w:rFonts w:eastAsia="宋体"/>
        </w:rPr>
        <w:t>ion of</w:t>
      </w:r>
      <w:r w:rsidRPr="005546B6">
        <w:rPr>
          <w:rFonts w:eastAsia="宋体"/>
        </w:rPr>
        <w:t xml:space="preserve"> the second tree of height </w:t>
      </w:r>
      <m:oMath>
        <m:r>
          <m:rPr>
            <m:sty m:val="p"/>
          </m:rPr>
          <w:rPr>
            <w:rFonts w:ascii="Cambria Math" w:hAnsi="Cambria Math"/>
          </w:rPr>
          <m:t>Θ</m:t>
        </m:r>
        <m:r>
          <w:rPr>
            <w:rFonts w:ascii="Cambria Math" w:hAnsi="Cambria Math"/>
            <w:lang w:eastAsia="zh-CN"/>
          </w:rPr>
          <m:t>(</m:t>
        </m:r>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r>
          <w:rPr>
            <w:rFonts w:ascii="Cambria Math" w:hAnsi="Cambria Math"/>
          </w:rPr>
          <m:t>)</m:t>
        </m:r>
      </m:oMath>
      <w:r w:rsidRPr="005546B6">
        <w:rPr>
          <w:rFonts w:eastAsia="宋体"/>
        </w:rPr>
        <w:t xml:space="preserve">, at most </w:t>
      </w:r>
      <m:oMath>
        <m:r>
          <m:rPr>
            <m:sty m:val="p"/>
          </m:rPr>
          <w:rPr>
            <w:rFonts w:ascii="Cambria Math" w:hAnsi="Cambria Math"/>
          </w:rPr>
          <m:t>Θ</m:t>
        </m:r>
        <m:r>
          <w:rPr>
            <w:rFonts w:ascii="Cambria Math" w:hAnsi="Cambria Math"/>
            <w:lang w:eastAsia="zh-CN"/>
          </w:rPr>
          <m:t>(</m:t>
        </m:r>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r>
          <w:rPr>
            <w:rFonts w:ascii="Cambria Math" w:hAnsi="Cambria Math"/>
          </w:rPr>
          <m:t>)</m:t>
        </m:r>
      </m:oMath>
      <w:r w:rsidRPr="005546B6">
        <w:rPr>
          <w:rFonts w:eastAsia="宋体"/>
        </w:rPr>
        <w:t xml:space="preserve"> B-</w:t>
      </w:r>
      <w:r>
        <w:rPr>
          <w:rFonts w:eastAsia="宋体"/>
        </w:rPr>
        <w:t>S</w:t>
      </w:r>
      <w:r w:rsidRPr="005546B6">
        <w:rPr>
          <w:rFonts w:eastAsia="宋体"/>
        </w:rPr>
        <w:t xml:space="preserve">ubtrees can further increase in height by one unit during their transformation into </w:t>
      </w:r>
      <w:r>
        <w:rPr>
          <w:rFonts w:eastAsia="宋体"/>
        </w:rPr>
        <w:t>S</w:t>
      </w:r>
      <w:r w:rsidRPr="005546B6">
        <w:rPr>
          <w:rFonts w:eastAsia="宋体"/>
        </w:rPr>
        <w:t>tandard</w:t>
      </w:r>
      <w:r>
        <w:rPr>
          <w:rFonts w:eastAsia="宋体"/>
        </w:rPr>
        <w:t>-S</w:t>
      </w:r>
      <w:r w:rsidRPr="005546B6">
        <w:rPr>
          <w:rFonts w:eastAsia="宋体"/>
        </w:rPr>
        <w:t>ubtrees. By applying the same argument inductively, among the</w:t>
      </w:r>
      <w:r w:rsidR="00D16C99">
        <w:rPr>
          <w:rFonts w:eastAsia="宋体"/>
        </w:rPr>
        <w:t xml:space="preserve"> </w:t>
      </w:r>
      <m:oMath>
        <m:r>
          <m:rPr>
            <m:sty m:val="p"/>
          </m:rPr>
          <w:rPr>
            <w:rFonts w:ascii="Cambria Math" w:hAnsi="Cambria Math"/>
          </w:rPr>
          <m:t>Θ</m:t>
        </m:r>
        <m:r>
          <w:rPr>
            <w:rFonts w:ascii="Cambria Math" w:hAnsi="Cambria Math"/>
            <w:lang w:eastAsia="zh-CN"/>
          </w:rPr>
          <m:t>(</m:t>
        </m:r>
        <m:sSup>
          <m:sSupPr>
            <m:ctrlPr>
              <w:rPr>
                <w:rFonts w:ascii="Cambria Math" w:eastAsia="宋体" w:hAnsi="Cambria Math"/>
                <w:i/>
                <w:lang w:eastAsia="zh-CN"/>
              </w:rPr>
            </m:ctrlPr>
          </m:sSupPr>
          <m:e>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e>
          <m:sup>
            <m:r>
              <w:rPr>
                <w:rFonts w:ascii="Cambria Math" w:hAnsi="Cambria Math"/>
                <w:lang w:eastAsia="zh-CN"/>
              </w:rPr>
              <m:t>2</m:t>
            </m:r>
          </m:sup>
        </m:sSup>
        <m:r>
          <w:rPr>
            <w:rFonts w:ascii="Cambria Math" w:hAnsi="Cambria Math"/>
          </w:rPr>
          <m:t>)</m:t>
        </m:r>
      </m:oMath>
      <w:r w:rsidRPr="005546B6">
        <w:rPr>
          <w:rFonts w:eastAsia="宋体"/>
        </w:rPr>
        <w:t xml:space="preserve"> tree consolidations, at most </w:t>
      </w:r>
      <m:oMath>
        <m:r>
          <m:rPr>
            <m:sty m:val="p"/>
          </m:rPr>
          <w:rPr>
            <w:rFonts w:ascii="Cambria Math" w:hAnsi="Cambria Math" w:hint="eastAsia"/>
            <w:lang w:eastAsia="zh-CN"/>
          </w:rPr>
          <m:t>O</m:t>
        </m:r>
        <m:d>
          <m:dPr>
            <m:ctrlPr>
              <w:rPr>
                <w:rFonts w:ascii="Cambria Math" w:hAnsi="Cambria Math"/>
                <w:i/>
                <w:lang w:eastAsia="zh-CN"/>
              </w:rPr>
            </m:ctrlPr>
          </m:dPr>
          <m:e>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ctrlPr>
              <w:rPr>
                <w:rFonts w:ascii="Cambria Math" w:hAnsi="Cambria Math"/>
                <w:i/>
              </w:rPr>
            </m:ctrlPr>
          </m:e>
        </m:d>
      </m:oMath>
      <w:r w:rsidRPr="005546B6">
        <w:rPr>
          <w:rFonts w:eastAsia="宋体"/>
        </w:rPr>
        <w:t xml:space="preserve"> trees of height </w:t>
      </w:r>
      <m:oMath>
        <m:r>
          <m:rPr>
            <m:sty m:val="p"/>
          </m:rPr>
          <w:rPr>
            <w:rFonts w:ascii="Cambria Math" w:hAnsi="Cambria Math"/>
          </w:rPr>
          <m:t>Θ</m:t>
        </m:r>
        <m:r>
          <w:rPr>
            <w:rFonts w:ascii="Cambria Math" w:hAnsi="Cambria Math"/>
            <w:lang w:eastAsia="zh-CN"/>
          </w:rPr>
          <m:t>(</m:t>
        </m:r>
        <m:sSub>
          <m:sSubPr>
            <m:ctrlPr>
              <w:rPr>
                <w:rFonts w:ascii="Cambria Math" w:eastAsia="宋体" w:hAnsi="Cambria Math"/>
                <w:i/>
              </w:rPr>
            </m:ctrlPr>
          </m:sSubPr>
          <m:e>
            <m:r>
              <w:rPr>
                <w:rFonts w:ascii="Cambria Math" w:hAnsi="Cambria Math" w:cs="Cambria Math"/>
                <w:lang w:eastAsia="zh-CN"/>
              </w:rPr>
              <m:t>h</m:t>
            </m:r>
          </m:e>
          <m:sub>
            <m:r>
              <w:rPr>
                <w:rFonts w:ascii="Cambria Math" w:hAnsi="Cambria Math" w:hint="eastAsia"/>
                <w:lang w:eastAsia="zh-CN"/>
              </w:rPr>
              <m:t>a</m:t>
            </m:r>
          </m:sub>
        </m:sSub>
        <m:r>
          <w:rPr>
            <w:rFonts w:ascii="Cambria Math" w:hAnsi="Cambria Math"/>
          </w:rPr>
          <m:t>)</m:t>
        </m:r>
      </m:oMath>
      <w:r w:rsidRPr="005546B6">
        <w:rPr>
          <w:rFonts w:eastAsia="宋体"/>
        </w:rPr>
        <w:t xml:space="preserve"> can be generated, independently of </w:t>
      </w:r>
      <m:oMath>
        <m:r>
          <w:rPr>
            <w:rFonts w:ascii="Cambria Math" w:eastAsia="宋体" w:hAnsi="Cambria Math"/>
            <w:lang w:eastAsia="zh-CN"/>
          </w:rPr>
          <m:t>L</m:t>
        </m:r>
      </m:oMath>
      <w:r w:rsidRPr="005546B6">
        <w:rPr>
          <w:rFonts w:eastAsia="宋体"/>
        </w:rPr>
        <w:t>.</w:t>
      </w:r>
      <w:r w:rsidR="00D16C99">
        <w:rPr>
          <w:rFonts w:eastAsia="宋体"/>
        </w:rPr>
        <w:t xml:space="preserve"> </w:t>
      </w:r>
    </w:p>
    <w:p w14:paraId="22FF0AC3" w14:textId="0CD8382A" w:rsidR="00AD7661" w:rsidRPr="00AD7661" w:rsidRDefault="00AD7661" w:rsidP="006C2E3E">
      <w:pPr>
        <w:pStyle w:val="Para"/>
        <w:rPr>
          <w:rFonts w:hint="eastAsia"/>
        </w:rPr>
      </w:pPr>
      <w:r w:rsidRPr="00AD7661">
        <w:t>Applying Eq. (3) and Theorem 3 yields</w:t>
      </w:r>
    </w:p>
    <w:p w14:paraId="6FBD0218" w14:textId="1AAA2156" w:rsidR="00716D8B" w:rsidRPr="00F86BDF" w:rsidRDefault="00D8480F" w:rsidP="004C3EB7">
      <w:pPr>
        <w:pStyle w:val="ParaContinue"/>
        <w:ind w:firstLine="0"/>
        <w:jc w:val="center"/>
        <w:rPr>
          <w:rFonts w:hint="eastAsia"/>
        </w:rPr>
      </w:pPr>
      <m:oMath>
        <m:sSub>
          <m:sSubPr>
            <m:ctrlPr>
              <w:rPr>
                <w:rFonts w:ascii="Cambria Math" w:hAnsi="Cambria Math"/>
              </w:rPr>
            </m:ctrlPr>
          </m:sSubPr>
          <m:e>
            <m:r>
              <w:rPr>
                <w:rFonts w:ascii="Cambria Math" w:hAnsi="Cambria Math"/>
              </w:rPr>
              <m:t>T</m:t>
            </m:r>
          </m:e>
          <m:sub>
            <m:r>
              <m:rPr>
                <m:sty m:val="p"/>
              </m:rPr>
              <w:rPr>
                <w:rFonts w:ascii="Cambria Math" w:hAnsi="Cambria Math"/>
              </w:rPr>
              <m:t>amortized</m:t>
            </m:r>
          </m:sub>
        </m:sSub>
        <m:r>
          <m:rPr>
            <m:sty m:val="p"/>
          </m:rPr>
          <w:rPr>
            <w:rFonts w:ascii="Cambria Math" w:hAnsi="Cambria Math"/>
          </w:rPr>
          <m:t>= Θ</m:t>
        </m:r>
        <m:d>
          <m:dPr>
            <m:ctrlPr>
              <w:rPr>
                <w:rFonts w:ascii="Cambria Math" w:hAnsi="Cambria Math"/>
              </w:rPr>
            </m:ctrlPr>
          </m:dPr>
          <m:e>
            <m:r>
              <m:rPr>
                <m:sty m:val="p"/>
              </m:rPr>
              <w:rPr>
                <w:rFonts w:ascii="Cambria Math" w:hAnsi="Cambria Math"/>
              </w:rPr>
              <m:t>1</m:t>
            </m:r>
          </m:e>
        </m:d>
      </m:oMath>
      <w:r w:rsidRPr="00AD7661">
        <w:tab/>
      </w:r>
      <w:r w:rsidRPr="00AD7661">
        <w:tab/>
        <w:t>(</w:t>
      </w:r>
      <w:r w:rsidR="004C3EB7">
        <w:t>5</w:t>
      </w:r>
      <w:r w:rsidRPr="00AD7661">
        <w:t>)</w:t>
      </w:r>
    </w:p>
    <w:p w14:paraId="60D37638" w14:textId="44F73E3D" w:rsidR="004C3EB7" w:rsidRDefault="005A1AEE" w:rsidP="003A169C">
      <w:pPr>
        <w:pStyle w:val="ParaContinue"/>
        <w:ind w:firstLine="0"/>
        <w:rPr>
          <w:rFonts w:eastAsia="Verdana"/>
          <w14:ligatures w14:val="standard"/>
        </w:rPr>
      </w:pPr>
      <w:r>
        <w:rPr>
          <w:rFonts w:hint="eastAsia"/>
          <w:lang w:eastAsia="zh-CN"/>
        </w:rPr>
        <w:t>T</w:t>
      </w:r>
      <w:r>
        <w:rPr>
          <w:lang w:eastAsia="zh-CN"/>
        </w:rPr>
        <w:t xml:space="preserve">herefore, </w:t>
      </w:r>
      <w:r>
        <w:t>i</w:t>
      </w:r>
      <w:r w:rsidRPr="005F70F1">
        <w:t>n AOH</w:t>
      </w:r>
      <w:r>
        <w:t xml:space="preserve">, </w:t>
      </w:r>
      <w:r w:rsidR="007E2EBD" w:rsidRPr="005F70F1">
        <w:t>insertion, increase-key, decrease-key, delete-min</w:t>
      </w:r>
      <w:r w:rsidR="003577F8">
        <w:t xml:space="preserve"> and meld</w:t>
      </w:r>
      <w:r w:rsidR="007E2EBD" w:rsidRPr="005F70F1">
        <w:t xml:space="preserve"> operations all have an amortized time complexity of </w:t>
      </w:r>
      <m:oMath>
        <m:r>
          <m:rPr>
            <m:sty m:val="p"/>
          </m:rPr>
          <w:rPr>
            <w:rFonts w:ascii="Cambria Math" w:hAnsi="Cambria Math"/>
          </w:rPr>
          <m:t>Θ</m:t>
        </m:r>
        <m:r>
          <w:rPr>
            <w:rFonts w:ascii="Cambria Math" w:hAnsi="Cambria Math"/>
            <w:lang w:eastAsia="zh-CN"/>
          </w:rPr>
          <m:t>(</m:t>
        </m:r>
        <m:r>
          <w:rPr>
            <w:rFonts w:ascii="Cambria Math" w:hAnsi="Cambria Math"/>
          </w:rPr>
          <m:t>1)</m:t>
        </m:r>
      </m:oMath>
      <w:r w:rsidR="007E2EBD">
        <w:t xml:space="preserve">. </w:t>
      </w:r>
      <w:r w:rsidR="00F029D3" w:rsidRPr="00F93CD7">
        <w:rPr>
          <w:highlight w:val="yellow"/>
        </w:rPr>
        <w:t>Formula (</w:t>
      </w:r>
      <w:r w:rsidR="004C3EB7">
        <w:rPr>
          <w:highlight w:val="yellow"/>
        </w:rPr>
        <w:t>5</w:t>
      </w:r>
      <w:r w:rsidR="00F029D3" w:rsidRPr="00F93CD7">
        <w:rPr>
          <w:highlight w:val="yellow"/>
        </w:rPr>
        <w:t xml:space="preserve">) yields a counterintuitive breakthrough, overcoming the well-established </w:t>
      </w:r>
      <m:oMath>
        <m:r>
          <m:rPr>
            <m:sty m:val="p"/>
          </m:rPr>
          <w:rPr>
            <w:rFonts w:ascii="Cambria Math" w:hAnsi="Cambria Math" w:hint="eastAsia"/>
            <w:highlight w:val="yellow"/>
            <w:lang w:eastAsia="zh-CN"/>
          </w:rPr>
          <m:t>O</m:t>
        </m:r>
        <m:r>
          <m:rPr>
            <m:sty m:val="p"/>
          </m:rPr>
          <w:rPr>
            <w:rFonts w:ascii="Cambria Math" w:eastAsia="Verdana" w:hAnsi="Cambria Math"/>
            <w:highlight w:val="yellow"/>
            <w14:ligatures w14:val="standard"/>
          </w:rPr>
          <m:t xml:space="preserve">(log </m:t>
        </m:r>
        <m:r>
          <w:rPr>
            <w:rFonts w:ascii="Cambria Math" w:eastAsia="Verdana" w:hAnsi="Cambria Math" w:hint="eastAsia"/>
            <w:highlight w:val="yellow"/>
            <w14:ligatures w14:val="standard"/>
          </w:rPr>
          <m:t>N</m:t>
        </m:r>
        <m:r>
          <m:rPr>
            <m:sty m:val="p"/>
          </m:rPr>
          <w:rPr>
            <w:rFonts w:ascii="Cambria Math" w:eastAsia="Verdana" w:hAnsi="Cambria Math"/>
            <w:highlight w:val="yellow"/>
            <w14:ligatures w14:val="standard"/>
          </w:rPr>
          <m:t>)</m:t>
        </m:r>
      </m:oMath>
      <w:r w:rsidR="00F029D3" w:rsidRPr="00F93CD7">
        <w:rPr>
          <w:highlight w:val="yellow"/>
        </w:rPr>
        <w:t xml:space="preserve"> </w:t>
      </w:r>
      <w:r>
        <w:t xml:space="preserve">amortized </w:t>
      </w:r>
      <w:r>
        <w:rPr>
          <w:rFonts w:hint="eastAsia"/>
          <w:lang w:eastAsia="zh-CN"/>
        </w:rPr>
        <w:t>time</w:t>
      </w:r>
      <w:r>
        <w:rPr>
          <w:lang w:eastAsia="zh-CN"/>
        </w:rPr>
        <w:t xml:space="preserve"> </w:t>
      </w:r>
      <w:r w:rsidR="00F029D3" w:rsidRPr="00F93CD7">
        <w:rPr>
          <w:rFonts w:eastAsia="Verdana"/>
          <w:highlight w:val="yellow"/>
          <w14:ligatures w14:val="standard"/>
        </w:rPr>
        <w:t>complexity barrier</w:t>
      </w:r>
      <w:r w:rsidR="00F93CD7" w:rsidRPr="00F93CD7">
        <w:rPr>
          <w:rFonts w:eastAsia="Verdana"/>
          <w:highlight w:val="yellow"/>
          <w14:ligatures w14:val="standard"/>
        </w:rPr>
        <w:t xml:space="preserve"> on delete-min operation</w:t>
      </w:r>
      <w:r w:rsidR="00F029D3" w:rsidRPr="00297CC4">
        <w:rPr>
          <w:rFonts w:eastAsia="Verdana"/>
          <w14:ligatures w14:val="standard"/>
        </w:rPr>
        <w:t>.</w:t>
      </w:r>
      <w:r w:rsidR="00C033B7">
        <w:rPr>
          <w:rFonts w:eastAsia="Verdana"/>
          <w14:ligatures w14:val="standard"/>
        </w:rPr>
        <w:t xml:space="preserve"> </w:t>
      </w:r>
    </w:p>
    <w:p w14:paraId="0A7CC519" w14:textId="7EAF216E" w:rsidR="00A140D7" w:rsidRPr="000A01C1" w:rsidRDefault="006B10FD" w:rsidP="00B166F9">
      <w:pPr>
        <w:pStyle w:val="Head1"/>
        <w:ind w:left="432" w:hanging="432"/>
        <w:rPr>
          <w:rFonts w:hint="eastAsia"/>
          <w:lang w:eastAsia="it-IT"/>
        </w:rPr>
      </w:pPr>
      <w:r w:rsidRPr="006B10FD">
        <w:rPr>
          <w:lang w:eastAsia="it-IT"/>
        </w:rPr>
        <w:t>Paradigm shift</w:t>
      </w:r>
    </w:p>
    <w:p w14:paraId="618A42B0" w14:textId="1B98E436" w:rsidR="00B2302D" w:rsidRPr="00872EDC" w:rsidRDefault="004D48BB" w:rsidP="00872EDC">
      <w:pPr>
        <w:pStyle w:val="Para"/>
        <w:ind w:firstLine="0"/>
        <w:rPr>
          <w:rFonts w:eastAsia="宋体" w:hint="eastAsia"/>
        </w:rPr>
      </w:pPr>
      <w:r w:rsidRPr="004D48BB">
        <w:rPr>
          <w:rFonts w:eastAsia="宋体"/>
        </w:rPr>
        <w:t xml:space="preserve">We propose a paradigm in which </w:t>
      </w:r>
      <w:r w:rsidRPr="00B72846">
        <w:rPr>
          <w:rFonts w:eastAsia="宋体"/>
          <w:highlight w:val="yellow"/>
        </w:rPr>
        <w:t>algorithm and data structure design is driven by the intrinsic properties of the problem rather than by constraints imposed by the design itself or by the requirements of a target time complexity</w:t>
      </w:r>
      <w:r w:rsidRPr="004D48BB">
        <w:rPr>
          <w:rFonts w:eastAsia="宋体"/>
        </w:rPr>
        <w:t>. AOH exemplifies this paradigm: it operates under the same comparison model, yet eliminates design constraints—such as height bounds in balanced trees and degree bounds in Fibonacci heaps—that were previously assumed necessary, achieving amortized constant-time operations.</w:t>
      </w:r>
      <w:r w:rsidR="00E05E95">
        <w:rPr>
          <w:rFonts w:eastAsia="宋体"/>
        </w:rPr>
        <w:t xml:space="preserve"> </w:t>
      </w:r>
      <w:r w:rsidRPr="004D48BB">
        <w:rPr>
          <w:rFonts w:eastAsia="宋体"/>
        </w:rPr>
        <w:t xml:space="preserve"> This suggests that many such constraints are artifacts of design convention rather than intrinsic requirements, and that re-centering design around the problem itself can yield better solutions.</w:t>
      </w:r>
    </w:p>
    <w:p w14:paraId="0999E378" w14:textId="67253F56" w:rsidR="00F44ADB" w:rsidRPr="00872EDC" w:rsidRDefault="00F44ADB" w:rsidP="00C10BEC">
      <w:pPr>
        <w:pStyle w:val="Para"/>
        <w:rPr>
          <w:rFonts w:eastAsia="宋体"/>
        </w:rPr>
      </w:pPr>
      <w:r w:rsidRPr="00872EDC">
        <w:rPr>
          <w:rFonts w:eastAsia="宋体"/>
        </w:rPr>
        <w:t xml:space="preserve">The </w:t>
      </w:r>
      <w:proofErr w:type="gramStart"/>
      <w:r w:rsidRPr="00872EDC">
        <w:rPr>
          <w:rFonts w:eastAsia="宋体"/>
        </w:rPr>
        <w:t>Ω(</w:t>
      </w:r>
      <w:proofErr w:type="gramEnd"/>
      <w:r w:rsidRPr="00872EDC">
        <w:rPr>
          <w:rFonts w:eastAsia="宋体"/>
        </w:rPr>
        <w:t>n log n) lower bound for comparison-based sorting is commonly regarded as intrinsic to the problem. The AOH data structure shows that this bound is not intrinsic to the problem: by altering how order information is obtained, it achieves amortized constant-time operations. The problem itself requires only an ordering; how that ordering is obtained is a design decision. The bound is therefore design-dependent rather than problem-intrinsic.</w:t>
      </w:r>
    </w:p>
    <w:p w14:paraId="0D7061C9" w14:textId="28DC87D5" w:rsidR="00DF58FB" w:rsidRDefault="00C10BEC" w:rsidP="00B72846">
      <w:pPr>
        <w:pStyle w:val="Para"/>
        <w:rPr>
          <w:rFonts w:eastAsia="宋体"/>
        </w:rPr>
      </w:pPr>
      <w:r w:rsidRPr="00C10BEC">
        <w:rPr>
          <w:rFonts w:eastAsia="宋体"/>
        </w:rPr>
        <w:t>To further illustrate the potential of this paradigm, we apply the same problem-centric design approach, together with the data structures it yields in AOH, to the union-find problem.</w:t>
      </w:r>
    </w:p>
    <w:p w14:paraId="2F53C9B3" w14:textId="3C6DB144" w:rsidR="00932AAA" w:rsidRPr="00932AAA" w:rsidRDefault="00932AAA" w:rsidP="00932AAA">
      <w:pPr>
        <w:pStyle w:val="Para"/>
        <w:rPr>
          <w:rFonts w:eastAsia="宋体"/>
        </w:rPr>
      </w:pPr>
    </w:p>
    <w:p w14:paraId="1823C833" w14:textId="0C8BD063" w:rsidR="00932AAA" w:rsidRPr="00932AAA" w:rsidRDefault="00932AAA" w:rsidP="00932AAA">
      <w:pPr>
        <w:pStyle w:val="Para"/>
        <w:rPr>
          <w:rFonts w:eastAsia="宋体"/>
        </w:rPr>
      </w:pPr>
      <w:r w:rsidRPr="00932AAA">
        <w:rPr>
          <w:rFonts w:eastAsia="宋体" w:hint="eastAsia"/>
        </w:rPr>
        <w:t>摘要：</w:t>
      </w:r>
      <w:r w:rsidRPr="00932AAA">
        <w:rPr>
          <w:rFonts w:eastAsia="宋体"/>
        </w:rPr>
        <w:t>We propose a problem-centric design paradigm which eliminates design constraints previously assumed necessary and achieves amortized constant-time operations.</w:t>
      </w:r>
    </w:p>
    <w:p w14:paraId="5736645B" w14:textId="7C3E1189" w:rsidR="00932AAA" w:rsidRPr="006A53CB" w:rsidRDefault="00932AAA" w:rsidP="006A53CB">
      <w:pPr>
        <w:pStyle w:val="Para"/>
        <w:rPr>
          <w:rFonts w:eastAsia="宋体" w:hint="eastAsia"/>
        </w:rPr>
      </w:pPr>
      <w:r w:rsidRPr="00932AAA">
        <w:rPr>
          <w:rFonts w:eastAsia="宋体"/>
        </w:rPr>
        <w:lastRenderedPageBreak/>
        <w:t>引言：</w:t>
      </w:r>
      <w:r w:rsidRPr="00932AAA">
        <w:rPr>
          <w:rFonts w:eastAsia="宋体"/>
        </w:rPr>
        <w:t>We propose a paradigm in which design is driven by the intrinsic properties of the problem rather than by design-imposed constraints or target time-complexity requirements. We demonstrate this paradigm through AOH, a data structure that ... We then apply AOH to the union-find problem.</w:t>
      </w:r>
    </w:p>
    <w:p w14:paraId="349F90BF" w14:textId="1890C3AE" w:rsidR="00D73575" w:rsidRPr="00D73575" w:rsidRDefault="00D73575" w:rsidP="00D73575">
      <w:pPr>
        <w:pStyle w:val="Para"/>
        <w:rPr>
          <w:rFonts w:eastAsia="宋体" w:hint="eastAsia"/>
        </w:rPr>
      </w:pPr>
      <w:r w:rsidRPr="00D73575">
        <w:rPr>
          <w:rFonts w:eastAsia="宋体"/>
        </w:rPr>
        <w:t>The AOH data structure g</w:t>
      </w:r>
      <w:r w:rsidRPr="00D73575">
        <w:rPr>
          <w:rFonts w:eastAsia="宋体"/>
          <w:highlight w:val="yellow"/>
        </w:rPr>
        <w:t>ives rise to a paradigm in which algorithm and data structure design is driven by the intrinsic properties of the problem rather than by constraints imposed by the design itself or by the requirements of a target time complexity.</w:t>
      </w:r>
    </w:p>
    <w:p w14:paraId="6D40D30C" w14:textId="1601C794" w:rsidR="00565596" w:rsidRPr="00565596" w:rsidRDefault="00565596" w:rsidP="00565596">
      <w:pPr>
        <w:pStyle w:val="Para"/>
        <w:rPr>
          <w:rFonts w:eastAsia="宋体" w:hint="eastAsia"/>
        </w:rPr>
      </w:pPr>
      <w:r w:rsidRPr="00565596">
        <w:rPr>
          <w:rFonts w:eastAsia="宋体"/>
        </w:rPr>
        <w:t>We present the AOH data structure, which achieves amortized constant-time operations under the comparison model. It suggests a problem-centric design paradigm: design driven by the intrinsic properties of the problem rather than by design-imposed constraints or target time-complexity requirements.</w:t>
      </w:r>
    </w:p>
    <w:p w14:paraId="69000869" w14:textId="77777777" w:rsidR="00B72846" w:rsidRPr="00D73575" w:rsidRDefault="00B72846" w:rsidP="00B72846">
      <w:pPr>
        <w:pStyle w:val="ParaContinue"/>
        <w:rPr>
          <w:rFonts w:hint="eastAsia"/>
        </w:rPr>
      </w:pPr>
    </w:p>
    <w:p w14:paraId="431805D3" w14:textId="73A8C229" w:rsidR="00AA6BD1" w:rsidRDefault="00AA6BD1" w:rsidP="00AA6BD1">
      <w:pPr>
        <w:pStyle w:val="Head1"/>
      </w:pPr>
      <w:r w:rsidRPr="008149E4">
        <w:rPr>
          <w14:ligatures w14:val="standard"/>
        </w:rPr>
        <w:t>Conclusion</w:t>
      </w:r>
    </w:p>
    <w:p w14:paraId="03733773" w14:textId="723D1C57" w:rsidR="00FB1EEE" w:rsidRDefault="00067443" w:rsidP="009A5FA3">
      <w:pPr>
        <w:pStyle w:val="Para"/>
        <w:ind w:firstLine="0"/>
        <w:rPr>
          <w:rFonts w:eastAsia="Verdana"/>
          <w14:ligatures w14:val="standard"/>
        </w:rPr>
      </w:pPr>
      <w:r w:rsidRPr="00067443">
        <w:rPr>
          <w:rFonts w:eastAsia="Verdana"/>
        </w:rPr>
        <w:t xml:space="preserve">This paper presented AOH, a novel heap </w:t>
      </w:r>
      <w:r w:rsidRPr="009A5FA3">
        <w:rPr>
          <w:rFonts w:eastAsia="Verdana"/>
          <w14:ligatures w14:val="standard"/>
        </w:rPr>
        <w:t xml:space="preserve">structure that extends the </w:t>
      </w:r>
      <w:r w:rsidR="00665EF2" w:rsidRPr="009C6A10">
        <w:rPr>
          <w:rFonts w:eastAsia="Verdana"/>
          <w14:ligatures w14:val="standard"/>
        </w:rPr>
        <w:t>heap-order relation</w:t>
      </w:r>
      <w:r w:rsidR="0023350B" w:rsidRPr="0046583E">
        <w:rPr>
          <w:rFonts w:eastAsia="Verdana"/>
          <w14:ligatures w14:val="standard"/>
        </w:rPr>
        <w:t xml:space="preserve"> </w:t>
      </w:r>
      <w:r w:rsidRPr="009A5FA3">
        <w:rPr>
          <w:rFonts w:eastAsia="Verdana"/>
          <w14:ligatures w14:val="standard"/>
        </w:rPr>
        <w:t xml:space="preserve">beyond </w:t>
      </w:r>
      <w:r w:rsidRPr="00665EF2">
        <w:rPr>
          <w:rFonts w:eastAsia="Verdana"/>
          <w:highlight w:val="yellow"/>
          <w14:ligatures w14:val="standard"/>
        </w:rPr>
        <w:t xml:space="preserve">parent–child </w:t>
      </w:r>
      <w:r w:rsidR="00665EF2" w:rsidRPr="00665EF2">
        <w:rPr>
          <w:rFonts w:eastAsia="Verdana"/>
          <w:highlight w:val="yellow"/>
          <w14:ligatures w14:val="standard"/>
        </w:rPr>
        <w:t>p</w:t>
      </w:r>
      <w:r w:rsidR="00665EF2" w:rsidRPr="00CA4E9C">
        <w:rPr>
          <w:rFonts w:eastAsia="Verdana"/>
          <w:highlight w:val="yellow"/>
          <w14:ligatures w14:val="standard"/>
        </w:rPr>
        <w:t xml:space="preserve">airs </w:t>
      </w:r>
      <w:r w:rsidRPr="009A5FA3">
        <w:rPr>
          <w:rFonts w:eastAsia="Verdana"/>
          <w14:ligatures w14:val="standard"/>
        </w:rPr>
        <w:t xml:space="preserve">to </w:t>
      </w:r>
      <w:r w:rsidRPr="00E83FFA">
        <w:rPr>
          <w:rFonts w:eastAsia="Verdana"/>
          <w:highlight w:val="yellow"/>
          <w14:ligatures w14:val="standard"/>
        </w:rPr>
        <w:t>sibling</w:t>
      </w:r>
      <w:r w:rsidRPr="009A5FA3">
        <w:rPr>
          <w:rFonts w:eastAsia="Verdana"/>
          <w14:ligatures w14:val="standard"/>
        </w:rPr>
        <w:t xml:space="preserve"> </w:t>
      </w:r>
      <w:r w:rsidR="00665EF2" w:rsidRPr="00CA4E9C">
        <w:rPr>
          <w:rFonts w:eastAsia="Verdana"/>
          <w:highlight w:val="yellow"/>
          <w14:ligatures w14:val="standard"/>
        </w:rPr>
        <w:t xml:space="preserve">pairs </w:t>
      </w:r>
      <w:r w:rsidRPr="009A5FA3">
        <w:rPr>
          <w:rFonts w:eastAsia="Verdana"/>
          <w14:ligatures w14:val="standard"/>
        </w:rPr>
        <w:t>and provides a unified structural framework for four core heap operations. AOH combines an array</w:t>
      </w:r>
      <w:r w:rsidR="00B51DE4" w:rsidRPr="009A5FA3">
        <w:rPr>
          <w:rFonts w:eastAsia="Verdana"/>
          <w14:ligatures w14:val="standard"/>
        </w:rPr>
        <w:t xml:space="preserve"> </w:t>
      </w:r>
      <w:r w:rsidRPr="009A5FA3">
        <w:rPr>
          <w:rFonts w:eastAsia="Verdana"/>
          <w14:ligatures w14:val="standard"/>
        </w:rPr>
        <w:t>and a binary heap for managing tree roots with long bro–pre chains for preserving sibling relationships. This design substantially relaxes the conventional trade-off between time complexity and structural maintenance while avoiding tree balancing.</w:t>
      </w:r>
    </w:p>
    <w:p w14:paraId="47E9554A" w14:textId="5DF7E57A" w:rsidR="00FE2A48" w:rsidRDefault="0023350B" w:rsidP="005C32C0">
      <w:pPr>
        <w:pStyle w:val="Para"/>
        <w:rPr>
          <w:rFonts w:eastAsia="Verdana"/>
          <w14:ligatures w14:val="standard"/>
        </w:rPr>
      </w:pPr>
      <w:r w:rsidRPr="00FE2A48">
        <w:rPr>
          <w:rFonts w:eastAsia="Verdana"/>
          <w14:ligatures w14:val="standard"/>
        </w:rPr>
        <w:t>More importantly, AOH redefines the role of s</w:t>
      </w:r>
      <w:r w:rsidRPr="00E83FFA">
        <w:rPr>
          <w:rFonts w:eastAsia="Verdana"/>
          <w:highlight w:val="yellow"/>
          <w14:ligatures w14:val="standard"/>
        </w:rPr>
        <w:t>tructural invaria</w:t>
      </w:r>
      <w:r w:rsidRPr="00FE2A48">
        <w:rPr>
          <w:rFonts w:eastAsia="Verdana"/>
          <w14:ligatures w14:val="standard"/>
        </w:rPr>
        <w:t xml:space="preserve">nts in heap design. Rather than serving merely as </w:t>
      </w:r>
      <w:r w:rsidRPr="00E83FFA">
        <w:rPr>
          <w:rFonts w:eastAsia="Verdana"/>
          <w:highlight w:val="yellow"/>
          <w14:ligatures w14:val="standard"/>
        </w:rPr>
        <w:t>correctness</w:t>
      </w:r>
      <w:r w:rsidRPr="00FE2A48">
        <w:rPr>
          <w:rFonts w:eastAsia="Verdana"/>
          <w14:ligatures w14:val="standard"/>
        </w:rPr>
        <w:t xml:space="preserve"> constraints that impose overhead, structural invariants in AOH are directly incorporated into the mechanism governing the amortized t</w:t>
      </w:r>
      <w:r w:rsidRPr="00E83FFA">
        <w:rPr>
          <w:rFonts w:eastAsia="Verdana"/>
          <w:highlight w:val="yellow"/>
          <w14:ligatures w14:val="standard"/>
        </w:rPr>
        <w:t>ime complexit</w:t>
      </w:r>
      <w:r w:rsidRPr="00FE2A48">
        <w:rPr>
          <w:rFonts w:eastAsia="Verdana"/>
          <w14:ligatures w14:val="standard"/>
        </w:rPr>
        <w:t>y.</w:t>
      </w:r>
      <w:r w:rsidR="0083212F" w:rsidRPr="00FE2A48">
        <w:rPr>
          <w:rFonts w:eastAsia="Verdana" w:hint="eastAsia"/>
          <w14:ligatures w14:val="standard"/>
        </w:rPr>
        <w:t xml:space="preserve"> </w:t>
      </w:r>
      <w:r w:rsidR="00067443" w:rsidRPr="00FE2A48">
        <w:rPr>
          <w:rFonts w:eastAsia="Verdana"/>
          <w14:ligatures w14:val="standard"/>
        </w:rPr>
        <w:t xml:space="preserve">In particular, the amortized time complexity of the four core operations is </w:t>
      </w:r>
      <w:r w:rsidR="001B22A7" w:rsidRPr="00FE2A48">
        <w:rPr>
          <w:rFonts w:eastAsia="Verdana"/>
          <w14:ligatures w14:val="standard"/>
        </w:rPr>
        <w:t xml:space="preserve">determined </w:t>
      </w:r>
      <w:r w:rsidR="00067443" w:rsidRPr="00FE2A48">
        <w:rPr>
          <w:rFonts w:eastAsia="Verdana"/>
          <w14:ligatures w14:val="standard"/>
        </w:rPr>
        <w:t>by the amortized height and is independent of the distribution of next–pre pointer pairs across individual trees.</w:t>
      </w:r>
      <w:r w:rsidR="00B43FB3" w:rsidRPr="00FE2A48">
        <w:rPr>
          <w:rFonts w:eastAsia="Verdana" w:hint="eastAsia"/>
          <w14:ligatures w14:val="standard"/>
        </w:rPr>
        <w:t xml:space="preserve"> </w:t>
      </w:r>
    </w:p>
    <w:p w14:paraId="27CF5299" w14:textId="36329DB0" w:rsidR="00737DED" w:rsidRPr="00737DED" w:rsidRDefault="00737DED" w:rsidP="00DE5C05">
      <w:pPr>
        <w:pStyle w:val="Para"/>
        <w:ind w:firstLine="0"/>
        <w:rPr>
          <w:rFonts w:eastAsia="Verdana" w:hint="eastAsia"/>
          <w14:ligatures w14:val="standard"/>
        </w:rPr>
      </w:pPr>
    </w:p>
    <w:p w14:paraId="2DC8F1E7" w14:textId="428359E9" w:rsidR="001F5FB6" w:rsidRPr="0013795F" w:rsidRDefault="008836B0" w:rsidP="00B26175">
      <w:pPr>
        <w:pStyle w:val="Para"/>
        <w:rPr>
          <w:rFonts w:eastAsia="Verdana" w:hint="eastAsia"/>
          <w14:ligatures w14:val="standard"/>
        </w:rPr>
      </w:pPr>
      <w:r w:rsidRPr="004F5ADF">
        <w:rPr>
          <w:rFonts w:eastAsia="Verdana"/>
          <w14:ligatures w14:val="standard"/>
        </w:rPr>
        <w:t>The four fundamental operations—</w:t>
      </w:r>
      <w:r w:rsidR="004F5ADF" w:rsidRPr="0046583E">
        <w:rPr>
          <w:rFonts w:eastAsia="Verdana"/>
          <w14:ligatures w14:val="standard"/>
        </w:rPr>
        <w:t>insert, decrease-key, increase-key, and delete-min</w:t>
      </w:r>
      <w:r w:rsidRPr="004F5ADF">
        <w:rPr>
          <w:rFonts w:eastAsia="Verdana"/>
          <w14:ligatures w14:val="standard"/>
        </w:rPr>
        <w:t xml:space="preserve">—all achieve </w:t>
      </w:r>
      <m:oMath>
        <m:r>
          <m:rPr>
            <m:sty m:val="p"/>
          </m:rPr>
          <w:rPr>
            <w:rFonts w:ascii="Cambria Math" w:eastAsia="Verdana" w:hAnsi="Cambria Math"/>
            <w14:ligatures w14:val="standard"/>
          </w:rPr>
          <m:t>Θ</m:t>
        </m:r>
        <m:d>
          <m:dPr>
            <m:ctrlPr>
              <w:rPr>
                <w:rFonts w:ascii="Cambria Math" w:eastAsia="Verdana" w:hAnsi="Cambria Math"/>
                <w14:ligatures w14:val="standard"/>
              </w:rPr>
            </m:ctrlPr>
          </m:dPr>
          <m:e>
            <m:r>
              <m:rPr>
                <m:sty m:val="p"/>
              </m:rPr>
              <w:rPr>
                <w:rFonts w:ascii="Cambria Math" w:eastAsia="Verdana" w:hAnsi="Cambria Math"/>
                <w14:ligatures w14:val="standard"/>
              </w:rPr>
              <m:t>1</m:t>
            </m:r>
          </m:e>
        </m:d>
      </m:oMath>
      <w:r w:rsidRPr="004F5ADF">
        <w:rPr>
          <w:rFonts w:eastAsia="Verdana"/>
          <w14:ligatures w14:val="standard"/>
        </w:rPr>
        <w:t xml:space="preserve"> amortized time complexity. </w:t>
      </w:r>
      <w:r w:rsidR="00737DED" w:rsidRPr="00737DED">
        <w:rPr>
          <w:rFonts w:eastAsia="Verdana"/>
          <w14:ligatures w14:val="standard"/>
        </w:rPr>
        <w:t xml:space="preserve">This bound follows from the observation that </w:t>
      </w:r>
      <w:r w:rsidR="00737DED" w:rsidRPr="00B26175">
        <w:rPr>
          <w:rFonts w:eastAsia="Verdana"/>
          <w:b/>
          <w:bCs/>
          <w14:ligatures w14:val="standard"/>
        </w:rPr>
        <w:t xml:space="preserve">strong almost </w:t>
      </w:r>
      <w:proofErr w:type="spellStart"/>
      <w:r w:rsidR="00737DED" w:rsidRPr="00B26175">
        <w:rPr>
          <w:rFonts w:eastAsia="Verdana"/>
          <w:b/>
          <w:bCs/>
          <w14:ligatures w14:val="standard"/>
        </w:rPr>
        <w:t>disjointness</w:t>
      </w:r>
      <w:proofErr w:type="spellEnd"/>
      <w:r w:rsidR="00737DED" w:rsidRPr="00737DED">
        <w:rPr>
          <w:rFonts w:eastAsia="Verdana"/>
          <w14:ligatures w14:val="standard"/>
        </w:rPr>
        <w:t xml:space="preserve"> holds between the merging-chain operation sets of any two trees.</w:t>
      </w:r>
      <w:r w:rsidR="00B26175">
        <w:rPr>
          <w:rFonts w:eastAsia="Verdana" w:hint="eastAsia"/>
          <w:lang w:eastAsia="zh-CN"/>
          <w14:ligatures w14:val="standard"/>
        </w:rPr>
        <w:t xml:space="preserve"> </w:t>
      </w:r>
      <w:r w:rsidR="00BE0375" w:rsidRPr="00BE0375">
        <w:rPr>
          <w:rFonts w:eastAsia="Verdana"/>
          <w14:ligatures w14:val="standard"/>
        </w:rPr>
        <w:t>These results establish AOH as a new t</w:t>
      </w:r>
      <w:r w:rsidR="00BE0375" w:rsidRPr="0013795F">
        <w:rPr>
          <w:rFonts w:eastAsia="Verdana"/>
          <w:highlight w:val="yellow"/>
          <w14:ligatures w14:val="standard"/>
        </w:rPr>
        <w:t>heoretical refere</w:t>
      </w:r>
      <w:r w:rsidR="00BE0375" w:rsidRPr="00BE0375">
        <w:rPr>
          <w:rFonts w:eastAsia="Verdana"/>
          <w14:ligatures w14:val="standard"/>
        </w:rPr>
        <w:t>nce point for the design and analysis of heap structures and comparison-based sorting algorithms.</w:t>
      </w:r>
      <w:r w:rsidR="004F5ADF" w:rsidRPr="004F5ADF">
        <w:rPr>
          <w:rFonts w:eastAsia="Verdana"/>
          <w14:ligatures w14:val="standard"/>
        </w:rPr>
        <w:t xml:space="preserve"> More importantly, they demonstrate that structural organization can play a fundamental role in determining algorithmic efficiency, rather than serving merely as an implementation-level mechanism for maintaining correctness. In this respect, AOH shares with the Binary Heap a simple and coherent structural design, while introducing a distinct approach to organizing and maintaining dynamic tree structures.</w:t>
      </w:r>
    </w:p>
    <w:p w14:paraId="304F2262" w14:textId="06470717" w:rsidR="00845191" w:rsidRPr="0013795F" w:rsidRDefault="001C5EBF" w:rsidP="001C5EBF">
      <w:pPr>
        <w:pStyle w:val="Para"/>
        <w:rPr>
          <w:rFonts w:eastAsia="Verdana"/>
          <w:strike/>
          <w14:ligatures w14:val="standard"/>
        </w:rPr>
      </w:pPr>
      <w:r w:rsidRPr="009653D1">
        <w:rPr>
          <w:rFonts w:eastAsia="Verdana"/>
          <w14:ligatures w14:val="standard"/>
        </w:rPr>
        <w:t xml:space="preserve">In AOH, tree consolidation constitutes the fundamental source of structural overhead. By introducing the amortized merging height as a metric, we provide a measure of this overhead that is independent of the actual distribution of tree heights. </w:t>
      </w:r>
      <w:r w:rsidR="00845191" w:rsidRPr="009653D1">
        <w:rPr>
          <w:rFonts w:eastAsia="Verdana"/>
          <w14:ligatures w14:val="standard"/>
        </w:rPr>
        <w:t>More broadly, AOH suggests that next-generation heap structures need not strictly adhere to the traditional paradigm of aggressively maintaining structural order. As long as the heap-order property is preserved, deliberately tolerating a controlled degree of structural disorder may reduce amortized costs by avoiding unnecessary structural maintenance.</w:t>
      </w:r>
      <w:r w:rsidRPr="0013795F">
        <w:rPr>
          <w:rFonts w:eastAsia="Verdana"/>
          <w14:ligatures w14:val="standard"/>
        </w:rPr>
        <w:t xml:space="preserve"> </w:t>
      </w:r>
    </w:p>
    <w:p w14:paraId="65E4E57D" w14:textId="76C51F42" w:rsidR="00B963D4" w:rsidRPr="009653D1" w:rsidRDefault="00222C94" w:rsidP="003B33DD">
      <w:pPr>
        <w:pStyle w:val="Para"/>
        <w:rPr>
          <w:rFonts w:eastAsia="Verdana"/>
          <w14:ligatures w14:val="standard"/>
        </w:rPr>
      </w:pPr>
      <w:r w:rsidRPr="009653D1">
        <w:rPr>
          <w:rFonts w:eastAsia="Verdana"/>
          <w14:ligatures w14:val="standard"/>
        </w:rPr>
        <w:t xml:space="preserve">In AOH, the overhead of traversing and sorting the root-node array is amenable to hardware acceleration, for instance through higher-frequency processors. Nevertheless, a more fundamental performance bottleneck originates from redundant consolidation operations that occur during tree </w:t>
      </w:r>
      <w:r w:rsidR="00EA1672" w:rsidRPr="009653D1">
        <w:rPr>
          <w:rFonts w:eastAsia="Verdana"/>
          <w14:ligatures w14:val="standard"/>
        </w:rPr>
        <w:t>consolidation</w:t>
      </w:r>
      <w:r w:rsidRPr="009653D1">
        <w:rPr>
          <w:rFonts w:eastAsia="Verdana"/>
          <w14:ligatures w14:val="standard"/>
        </w:rPr>
        <w:t xml:space="preserve">. This observation suggests lazy consolidation as a viable optimization mechanism: by deferring consolidation, the number of operations performed </w:t>
      </w:r>
      <w:r w:rsidR="00EA1672" w:rsidRPr="009653D1">
        <w:rPr>
          <w:rFonts w:eastAsia="Verdana" w:hint="eastAsia"/>
          <w14:ligatures w14:val="standard"/>
        </w:rPr>
        <w:t>may</w:t>
      </w:r>
      <w:r w:rsidRPr="009653D1">
        <w:rPr>
          <w:rFonts w:eastAsia="Verdana"/>
          <w14:ligatures w14:val="standard"/>
        </w:rPr>
        <w:t xml:space="preserve"> be reduced. However, this deferral inevitably degrades the degree of ordering among nodes, thereby introducing a trade-off between immediate computational cost and new constraints. </w:t>
      </w:r>
      <w:r w:rsidR="00354DEB" w:rsidRPr="009653D1">
        <w:rPr>
          <w:rFonts w:eastAsia="Verdana"/>
          <w14:ligatures w14:val="standard"/>
        </w:rPr>
        <w:t>Balancing these two competing objectives—maintaining strong structural order and minimizing consolidation overhead—represents a central challenge and an important direction for further research.</w:t>
      </w:r>
    </w:p>
    <w:p w14:paraId="3089196A" w14:textId="77777777" w:rsidR="00492442" w:rsidRDefault="00492442" w:rsidP="00492442">
      <w:pPr>
        <w:pStyle w:val="AckHead"/>
        <w:rPr>
          <w:lang w:eastAsia="en-US"/>
        </w:rPr>
      </w:pPr>
      <w:r>
        <w:lastRenderedPageBreak/>
        <w:t>ACKNOWLEDGMENTS</w:t>
      </w:r>
    </w:p>
    <w:p w14:paraId="6CDB7BB8" w14:textId="49543C25" w:rsidR="009E3BFF" w:rsidRPr="009E3BFF" w:rsidRDefault="009E3BFF" w:rsidP="009E3BFF">
      <w:pPr>
        <w:pStyle w:val="AckPara"/>
        <w:rPr>
          <w:rFonts w:eastAsia="Verdana"/>
        </w:rPr>
      </w:pPr>
      <w:r w:rsidRPr="009E3BFF">
        <w:rPr>
          <w:rFonts w:eastAsia="Verdana"/>
        </w:rPr>
        <w:t xml:space="preserve">I am deeply grateful to my wife, Ms. </w:t>
      </w:r>
      <w:proofErr w:type="spellStart"/>
      <w:r w:rsidRPr="009E3BFF">
        <w:rPr>
          <w:rFonts w:eastAsia="Verdana"/>
        </w:rPr>
        <w:t>Geng</w:t>
      </w:r>
      <w:proofErr w:type="spellEnd"/>
      <w:r w:rsidRPr="009E3BFF">
        <w:rPr>
          <w:rFonts w:eastAsia="Verdana"/>
        </w:rPr>
        <w:t>, for her selfless dedication to our family, her understanding, and her unwavering support throughout this journey. Her patience, encouragement, and constant support have given me the strength and motivation to overcome challenges and bring this work to completion. Finally, I would like to extend my heartfelt thanks to everyone who has offered me help, encouragement, and support during the course of this research.</w:t>
      </w:r>
    </w:p>
    <w:p w14:paraId="1D712942" w14:textId="77777777" w:rsidR="00492442" w:rsidRDefault="00492442" w:rsidP="00492442">
      <w:pPr>
        <w:pStyle w:val="ReferenceHead"/>
      </w:pPr>
      <w:r>
        <w:t>REFERENCES</w:t>
      </w:r>
    </w:p>
    <w:p w14:paraId="62AC53D0" w14:textId="29544FFE" w:rsidR="00492442" w:rsidRDefault="00492442" w:rsidP="008C2DC5">
      <w:pPr>
        <w:pStyle w:val="Bibentry"/>
      </w:pPr>
      <w:proofErr w:type="spellStart"/>
      <w:r w:rsidRPr="00510345">
        <w:t>Gerth</w:t>
      </w:r>
      <w:proofErr w:type="spellEnd"/>
      <w:r w:rsidRPr="00510345">
        <w:t xml:space="preserve"> </w:t>
      </w:r>
      <w:proofErr w:type="spellStart"/>
      <w:r w:rsidRPr="00510345">
        <w:t>Stølting</w:t>
      </w:r>
      <w:proofErr w:type="spellEnd"/>
      <w:r w:rsidRPr="00510345">
        <w:t xml:space="preserve"> </w:t>
      </w:r>
      <w:proofErr w:type="spellStart"/>
      <w:r w:rsidRPr="00510345">
        <w:t>Brodal</w:t>
      </w:r>
      <w:proofErr w:type="spellEnd"/>
      <w:r w:rsidRPr="00510345">
        <w:t xml:space="preserve">, George </w:t>
      </w:r>
      <w:proofErr w:type="spellStart"/>
      <w:r w:rsidRPr="00510345">
        <w:t>Lagogiannis</w:t>
      </w:r>
      <w:proofErr w:type="spellEnd"/>
      <w:r w:rsidRPr="00510345">
        <w:t xml:space="preserve">, and Robert E. </w:t>
      </w:r>
      <w:proofErr w:type="spellStart"/>
      <w:r w:rsidRPr="00510345">
        <w:t>Tarjan</w:t>
      </w:r>
      <w:proofErr w:type="spellEnd"/>
      <w:r w:rsidRPr="00510345">
        <w:t xml:space="preserve">. 2025. </w:t>
      </w:r>
      <w:r w:rsidRPr="002029DC">
        <w:t>Strict</w:t>
      </w:r>
      <w:r w:rsidRPr="00510345">
        <w:t xml:space="preserve"> Fibonacci Heaps. ACM Trans. </w:t>
      </w:r>
      <w:proofErr w:type="spellStart"/>
      <w:r w:rsidRPr="00510345">
        <w:t>A</w:t>
      </w:r>
      <w:r>
        <w:t>log</w:t>
      </w:r>
      <w:r w:rsidRPr="00510345">
        <w:t>or</w:t>
      </w:r>
      <w:proofErr w:type="spellEnd"/>
      <w:r w:rsidRPr="00510345">
        <w:t>. 21, 2, Article 15 (January 2025), 18 pages.</w:t>
      </w:r>
      <w:r>
        <w:t xml:space="preserve"> </w:t>
      </w:r>
      <w:hyperlink r:id="rId18" w:history="1">
        <w:r w:rsidRPr="002029DC">
          <w:t>https://doi.org/10.1145/3707692</w:t>
        </w:r>
      </w:hyperlink>
    </w:p>
    <w:p w14:paraId="08182E21" w14:textId="0328AA08" w:rsidR="00492442" w:rsidRDefault="00492442" w:rsidP="00492442">
      <w:pPr>
        <w:pStyle w:val="Bibentry"/>
      </w:pPr>
      <w:r w:rsidRPr="006C7688">
        <w:t>Michael</w:t>
      </w:r>
      <w:r>
        <w:t xml:space="preserve"> </w:t>
      </w:r>
      <w:r w:rsidRPr="006C7688">
        <w:t>L.</w:t>
      </w:r>
      <w:r>
        <w:t xml:space="preserve"> </w:t>
      </w:r>
      <w:proofErr w:type="spellStart"/>
      <w:r w:rsidRPr="006C7688">
        <w:t>Fredmanand</w:t>
      </w:r>
      <w:proofErr w:type="spellEnd"/>
      <w:r>
        <w:t xml:space="preserve"> </w:t>
      </w:r>
      <w:r w:rsidRPr="006C7688">
        <w:t>Robert</w:t>
      </w:r>
      <w:r>
        <w:t xml:space="preserve"> </w:t>
      </w:r>
      <w:proofErr w:type="spellStart"/>
      <w:r w:rsidRPr="006C7688">
        <w:t>Endre</w:t>
      </w:r>
      <w:proofErr w:type="spellEnd"/>
      <w:r>
        <w:t xml:space="preserve"> </w:t>
      </w:r>
      <w:proofErr w:type="spellStart"/>
      <w:r w:rsidRPr="006C7688">
        <w:t>Tarjan</w:t>
      </w:r>
      <w:proofErr w:type="spellEnd"/>
      <w:r w:rsidRPr="006C7688">
        <w:t>.</w:t>
      </w:r>
      <w:r>
        <w:t xml:space="preserve"> </w:t>
      </w:r>
      <w:r w:rsidRPr="006C7688">
        <w:t>1987.</w:t>
      </w:r>
      <w:r>
        <w:t xml:space="preserve"> </w:t>
      </w:r>
      <w:r w:rsidRPr="002029DC">
        <w:t>Fibonacci</w:t>
      </w:r>
      <w:r>
        <w:t xml:space="preserve"> </w:t>
      </w:r>
      <w:r w:rsidRPr="006C7688">
        <w:t>heaps</w:t>
      </w:r>
      <w:r>
        <w:t xml:space="preserve"> </w:t>
      </w:r>
      <w:r w:rsidRPr="006C7688">
        <w:t>and</w:t>
      </w:r>
      <w:r>
        <w:t xml:space="preserve"> </w:t>
      </w:r>
      <w:r w:rsidRPr="006C7688">
        <w:t>their</w:t>
      </w:r>
      <w:r>
        <w:t xml:space="preserve"> </w:t>
      </w:r>
      <w:r w:rsidRPr="006C7688">
        <w:t>uses</w:t>
      </w:r>
      <w:r>
        <w:t xml:space="preserve"> </w:t>
      </w:r>
      <w:r w:rsidRPr="006C7688">
        <w:t>in</w:t>
      </w:r>
      <w:r>
        <w:t xml:space="preserve"> </w:t>
      </w:r>
      <w:r w:rsidRPr="006C7688">
        <w:t>improved</w:t>
      </w:r>
      <w:r>
        <w:t xml:space="preserve"> </w:t>
      </w:r>
      <w:r w:rsidRPr="006C7688">
        <w:t>network</w:t>
      </w:r>
      <w:r>
        <w:t xml:space="preserve"> </w:t>
      </w:r>
      <w:r w:rsidRPr="006C7688">
        <w:t>optimizatio</w:t>
      </w:r>
      <w:r w:rsidR="004544C1">
        <w:rPr>
          <w:rFonts w:hint="eastAsia"/>
          <w:lang w:eastAsia="zh-CN"/>
        </w:rPr>
        <w:t>n</w:t>
      </w:r>
      <w:r w:rsidRPr="006C7688">
        <w:t xml:space="preserve"> a</w:t>
      </w:r>
      <w:r>
        <w:t>lg</w:t>
      </w:r>
      <w:r w:rsidRPr="006C7688">
        <w:t>orithms. Journal of the ACM 34, 3 (1987), 596–615. DOI: https://doi.org/10.1145/28869.28874</w:t>
      </w:r>
    </w:p>
    <w:p w14:paraId="22AE5A1E" w14:textId="012D4B27" w:rsidR="00492442" w:rsidRPr="002029DC" w:rsidRDefault="00492442" w:rsidP="00492442">
      <w:pPr>
        <w:pStyle w:val="Bibentry"/>
      </w:pPr>
      <w:r w:rsidRPr="001815DB">
        <w:t>Michael</w:t>
      </w:r>
      <w:r w:rsidRPr="004956F0">
        <w:t xml:space="preserve"> </w:t>
      </w:r>
      <w:r w:rsidRPr="001815DB">
        <w:t>L.</w:t>
      </w:r>
      <w:r w:rsidRPr="004956F0">
        <w:t xml:space="preserve"> </w:t>
      </w:r>
      <w:proofErr w:type="spellStart"/>
      <w:r w:rsidRPr="001815DB">
        <w:t>Fredman</w:t>
      </w:r>
      <w:proofErr w:type="spellEnd"/>
      <w:r w:rsidRPr="001815DB">
        <w:t>,</w:t>
      </w:r>
      <w:r w:rsidRPr="004956F0">
        <w:t xml:space="preserve"> </w:t>
      </w:r>
      <w:r w:rsidRPr="001815DB">
        <w:t>Robert</w:t>
      </w:r>
      <w:r w:rsidRPr="004956F0">
        <w:t xml:space="preserve"> </w:t>
      </w:r>
      <w:r w:rsidRPr="001815DB">
        <w:t>Sedgewick,</w:t>
      </w:r>
      <w:r w:rsidRPr="004956F0">
        <w:t xml:space="preserve"> </w:t>
      </w:r>
      <w:r w:rsidRPr="001815DB">
        <w:t>Daniel</w:t>
      </w:r>
      <w:r w:rsidRPr="004956F0">
        <w:t xml:space="preserve"> </w:t>
      </w:r>
      <w:r w:rsidRPr="001815DB">
        <w:t>Dominic</w:t>
      </w:r>
      <w:r w:rsidRPr="004956F0">
        <w:t xml:space="preserve"> </w:t>
      </w:r>
      <w:r w:rsidRPr="001815DB">
        <w:t>Sleator,</w:t>
      </w:r>
      <w:r w:rsidRPr="004956F0">
        <w:t xml:space="preserve"> </w:t>
      </w:r>
      <w:r w:rsidRPr="001815DB">
        <w:t>and</w:t>
      </w:r>
      <w:r w:rsidRPr="004956F0">
        <w:t xml:space="preserve"> </w:t>
      </w:r>
      <w:r w:rsidRPr="001815DB">
        <w:t>Robert</w:t>
      </w:r>
      <w:r w:rsidRPr="004956F0">
        <w:t xml:space="preserve"> </w:t>
      </w:r>
      <w:proofErr w:type="spellStart"/>
      <w:r w:rsidRPr="001815DB">
        <w:t>Endre</w:t>
      </w:r>
      <w:proofErr w:type="spellEnd"/>
      <w:r w:rsidRPr="004956F0">
        <w:t xml:space="preserve"> </w:t>
      </w:r>
      <w:proofErr w:type="spellStart"/>
      <w:r w:rsidRPr="001815DB">
        <w:t>Tarjan</w:t>
      </w:r>
      <w:proofErr w:type="spellEnd"/>
      <w:r w:rsidRPr="001815DB">
        <w:t>.</w:t>
      </w:r>
      <w:r w:rsidRPr="004956F0">
        <w:t xml:space="preserve"> </w:t>
      </w:r>
      <w:r w:rsidRPr="001815DB">
        <w:t>1986.</w:t>
      </w:r>
      <w:r w:rsidRPr="004956F0">
        <w:t xml:space="preserve"> </w:t>
      </w:r>
      <w:r w:rsidRPr="001815DB">
        <w:t>The</w:t>
      </w:r>
      <w:r w:rsidRPr="004956F0">
        <w:t xml:space="preserve"> </w:t>
      </w:r>
      <w:r w:rsidRPr="002029DC">
        <w:t>pairing</w:t>
      </w:r>
      <w:r w:rsidRPr="004956F0">
        <w:t xml:space="preserve"> </w:t>
      </w:r>
      <w:r w:rsidRPr="001815DB">
        <w:t>heap:</w:t>
      </w:r>
      <w:r w:rsidRPr="004956F0">
        <w:t xml:space="preserve"> </w:t>
      </w:r>
      <w:r w:rsidRPr="001815DB">
        <w:t xml:space="preserve">A new form of self-adjusting heap. </w:t>
      </w:r>
      <w:proofErr w:type="spellStart"/>
      <w:r w:rsidRPr="002029DC">
        <w:t>Algorithmica</w:t>
      </w:r>
      <w:proofErr w:type="spellEnd"/>
      <w:r w:rsidRPr="001815DB">
        <w:t xml:space="preserve"> 1, 1 (1986), 111–129. DOI: https://doi.org/10.1007/BF01840439</w:t>
      </w:r>
    </w:p>
    <w:p w14:paraId="15C3F83C" w14:textId="0B84D007" w:rsidR="00492442" w:rsidRPr="00A539A6" w:rsidRDefault="00492442" w:rsidP="00492442">
      <w:pPr>
        <w:pStyle w:val="Bibentry"/>
      </w:pPr>
      <w:r w:rsidRPr="002029DC">
        <w:t xml:space="preserve">John William Joseph </w:t>
      </w:r>
      <w:r w:rsidRPr="00CF284B">
        <w:t>Williams. 1964. A</w:t>
      </w:r>
      <w:r>
        <w:t>lg</w:t>
      </w:r>
      <w:r w:rsidRPr="00CF284B">
        <w:t>orithm 232: Heapsort. Communications of the ACM 7, 6 (1964), 347–348. DOI: https://doi.org/10.1145/512274.512284</w:t>
      </w:r>
    </w:p>
    <w:p w14:paraId="1A16C647" w14:textId="48A1F65B" w:rsidR="00492442" w:rsidRPr="002029DC" w:rsidRDefault="00492442" w:rsidP="00492442">
      <w:pPr>
        <w:pStyle w:val="Bibentry"/>
      </w:pPr>
      <w:proofErr w:type="spellStart"/>
      <w:r w:rsidRPr="00651627">
        <w:t>Gerth</w:t>
      </w:r>
      <w:proofErr w:type="spellEnd"/>
      <w:r w:rsidRPr="00651627">
        <w:t xml:space="preserve"> </w:t>
      </w:r>
      <w:proofErr w:type="spellStart"/>
      <w:r w:rsidRPr="00651627">
        <w:t>Stølting</w:t>
      </w:r>
      <w:proofErr w:type="spellEnd"/>
      <w:r w:rsidRPr="00651627">
        <w:t xml:space="preserve"> </w:t>
      </w:r>
      <w:proofErr w:type="spellStart"/>
      <w:r w:rsidRPr="00651627">
        <w:t>Brodal</w:t>
      </w:r>
      <w:proofErr w:type="spellEnd"/>
      <w:r w:rsidRPr="00651627">
        <w:t xml:space="preserve">. 2013. A </w:t>
      </w:r>
      <w:r w:rsidRPr="002029DC">
        <w:t>survey</w:t>
      </w:r>
      <w:r w:rsidRPr="00651627">
        <w:t xml:space="preserve"> on priority queues. In Proceedings of the International Conference on Space- Efficient Data Struct</w:t>
      </w:r>
      <w:r w:rsidRPr="002029DC">
        <w:t xml:space="preserve">ures, Streams, and </w:t>
      </w:r>
      <w:proofErr w:type="spellStart"/>
      <w:r w:rsidRPr="002029DC">
        <w:t>Alogorithms</w:t>
      </w:r>
      <w:proofErr w:type="spellEnd"/>
      <w:r w:rsidRPr="002029DC">
        <w:t xml:space="preserve">: Papers in Honor of J. Ian Munro on the Occasion of His 66th Birthday. Lecture Notes in Computer Science, Vol. 8066, Springer, 150–163. DOI: </w:t>
      </w:r>
      <w:hyperlink r:id="rId19" w:history="1">
        <w:r w:rsidRPr="002029DC">
          <w:t>https://doi.org/10.1007/978-3-642-40273-9_11</w:t>
        </w:r>
      </w:hyperlink>
    </w:p>
    <w:p w14:paraId="5E1E9155" w14:textId="5417D83B" w:rsidR="000445F8" w:rsidRPr="0079544F" w:rsidRDefault="000445F8" w:rsidP="00C84194">
      <w:pPr>
        <w:pStyle w:val="Bibentry"/>
      </w:pPr>
      <w:bookmarkStart w:id="63" w:name="OLE_LINK246"/>
      <w:bookmarkStart w:id="64" w:name="OLE_LINK247"/>
      <w:proofErr w:type="spellStart"/>
      <w:r>
        <w:t>Gerth</w:t>
      </w:r>
      <w:proofErr w:type="spellEnd"/>
      <w:r>
        <w:t xml:space="preserve"> </w:t>
      </w:r>
      <w:proofErr w:type="spellStart"/>
      <w:r>
        <w:t>Stølting</w:t>
      </w:r>
      <w:proofErr w:type="spellEnd"/>
      <w:r>
        <w:t xml:space="preserve"> </w:t>
      </w:r>
      <w:proofErr w:type="spellStart"/>
      <w:r>
        <w:t>Brodal</w:t>
      </w:r>
      <w:proofErr w:type="spellEnd"/>
      <w:r>
        <w:t xml:space="preserve"> and Chris </w:t>
      </w:r>
      <w:proofErr w:type="spellStart"/>
      <w:r>
        <w:t>Okasaki</w:t>
      </w:r>
      <w:proofErr w:type="spellEnd"/>
      <w:r>
        <w:t>. Optimal purely functional priority queues. Journal of Functional Programming, 6(6):839–857, 1996.</w:t>
      </w:r>
    </w:p>
    <w:bookmarkEnd w:id="63"/>
    <w:bookmarkEnd w:id="64"/>
    <w:p w14:paraId="728AB735" w14:textId="4A0FB784" w:rsidR="00492442" w:rsidRDefault="00492442" w:rsidP="00492442">
      <w:pPr>
        <w:pStyle w:val="Bibentry"/>
      </w:pPr>
      <w:r w:rsidRPr="00494800">
        <w:t>Seth</w:t>
      </w:r>
      <w:r>
        <w:t xml:space="preserve"> Pettie. </w:t>
      </w:r>
      <w:r w:rsidRPr="00494800">
        <w:t>2015</w:t>
      </w:r>
      <w:r>
        <w:t>. Towards a Fi</w:t>
      </w:r>
      <w:r w:rsidRPr="002029DC">
        <w:t>nal Analysis of Pairing He</w:t>
      </w:r>
      <w:r>
        <w:t xml:space="preserve">aps. In Proceedings of the Twenty-Sixth Annual ACM-SIAM Symposium </w:t>
      </w:r>
      <w:r w:rsidRPr="00494800">
        <w:t>on</w:t>
      </w:r>
      <w:r>
        <w:t xml:space="preserve"> Discrete Algorithms (SODA ’</w:t>
      </w:r>
      <w:r w:rsidRPr="00494800">
        <w:t>15</w:t>
      </w:r>
      <w:r>
        <w:t xml:space="preserve">), January </w:t>
      </w:r>
      <w:r w:rsidRPr="00494800">
        <w:t>4</w:t>
      </w:r>
      <w:r>
        <w:t>–</w:t>
      </w:r>
      <w:r w:rsidRPr="00494800">
        <w:t>6</w:t>
      </w:r>
      <w:r>
        <w:t xml:space="preserve">, </w:t>
      </w:r>
      <w:r w:rsidRPr="00494800">
        <w:t>2015</w:t>
      </w:r>
      <w:r>
        <w:t xml:space="preserve">, San Diego, CA, USA. SIAM, </w:t>
      </w:r>
      <w:r w:rsidRPr="00494800">
        <w:t>254</w:t>
      </w:r>
      <w:r>
        <w:t>–</w:t>
      </w:r>
      <w:r w:rsidRPr="00494800">
        <w:t>269</w:t>
      </w:r>
      <w:r>
        <w:t xml:space="preserve">. </w:t>
      </w:r>
      <w:proofErr w:type="spellStart"/>
      <w:proofErr w:type="gramStart"/>
      <w:r>
        <w:t>DOI:https</w:t>
      </w:r>
      <w:proofErr w:type="spellEnd"/>
      <w:r>
        <w:t>://doi.org/</w:t>
      </w:r>
      <w:r w:rsidRPr="00494800">
        <w:t>10</w:t>
      </w:r>
      <w:r>
        <w:t>.</w:t>
      </w:r>
      <w:r w:rsidRPr="00494800">
        <w:t>1137</w:t>
      </w:r>
      <w:r>
        <w:t>/</w:t>
      </w:r>
      <w:r w:rsidRPr="00494800">
        <w:t>1</w:t>
      </w:r>
      <w:r>
        <w:t>.</w:t>
      </w:r>
      <w:r w:rsidRPr="00494800">
        <w:t>9781611973739</w:t>
      </w:r>
      <w:r>
        <w:t>.</w:t>
      </w:r>
      <w:r w:rsidRPr="00494800">
        <w:t>19</w:t>
      </w:r>
      <w:proofErr w:type="gramEnd"/>
    </w:p>
    <w:p w14:paraId="4EA351EE" w14:textId="04EB881F" w:rsidR="00492442" w:rsidRPr="002029DC" w:rsidRDefault="00492442" w:rsidP="00492442">
      <w:pPr>
        <w:pStyle w:val="Bibentry"/>
      </w:pPr>
      <w:proofErr w:type="spellStart"/>
      <w:r w:rsidRPr="001B5BB3">
        <w:t>Tarjan</w:t>
      </w:r>
      <w:proofErr w:type="spellEnd"/>
      <w:r>
        <w:t xml:space="preserve">, R. E. </w:t>
      </w:r>
      <w:r w:rsidRPr="001B5BB3">
        <w:t>1985</w:t>
      </w:r>
      <w:r>
        <w:t xml:space="preserve">. Amortized computational complexity. SIAM J. Algebraic Discrete Methods </w:t>
      </w:r>
      <w:r w:rsidRPr="001B5BB3">
        <w:t>6</w:t>
      </w:r>
      <w:r>
        <w:t xml:space="preserve">, </w:t>
      </w:r>
      <w:r w:rsidRPr="001B5BB3">
        <w:t>2</w:t>
      </w:r>
      <w:r>
        <w:t xml:space="preserve"> (Apr. </w:t>
      </w:r>
      <w:r w:rsidRPr="001B5BB3">
        <w:t>1985</w:t>
      </w:r>
      <w:r>
        <w:t xml:space="preserve">), </w:t>
      </w:r>
      <w:r w:rsidRPr="001B5BB3">
        <w:t>306</w:t>
      </w:r>
      <w:r>
        <w:t>–</w:t>
      </w:r>
      <w:r w:rsidRPr="001B5BB3">
        <w:t>318</w:t>
      </w:r>
      <w:r>
        <w:t xml:space="preserve">. </w:t>
      </w:r>
      <w:proofErr w:type="spellStart"/>
      <w:proofErr w:type="gramStart"/>
      <w:r>
        <w:t>DOI:https</w:t>
      </w:r>
      <w:proofErr w:type="spellEnd"/>
      <w:r>
        <w:t>://doi.org/</w:t>
      </w:r>
      <w:r w:rsidRPr="001B5BB3">
        <w:t>10</w:t>
      </w:r>
      <w:r>
        <w:t>.</w:t>
      </w:r>
      <w:r w:rsidRPr="001B5BB3">
        <w:t>1137</w:t>
      </w:r>
      <w:r>
        <w:t>/</w:t>
      </w:r>
      <w:r w:rsidRPr="001B5BB3">
        <w:t>0606021</w:t>
      </w:r>
      <w:proofErr w:type="gramEnd"/>
    </w:p>
    <w:p w14:paraId="7226884F" w14:textId="024696E3" w:rsidR="00492442" w:rsidRPr="00C77A67" w:rsidRDefault="00492442" w:rsidP="008C2DC5">
      <w:pPr>
        <w:pStyle w:val="Bibentry"/>
      </w:pPr>
      <w:r w:rsidRPr="001F3DA7">
        <w:t xml:space="preserve">Dani Dorfman, Haim Kaplan, </w:t>
      </w:r>
      <w:proofErr w:type="spellStart"/>
      <w:r w:rsidRPr="001F3DA7">
        <w:t>Lászlo</w:t>
      </w:r>
      <w:proofErr w:type="spellEnd"/>
      <w:r w:rsidRPr="001F3DA7">
        <w:t xml:space="preserve">́ </w:t>
      </w:r>
      <w:proofErr w:type="spellStart"/>
      <w:r w:rsidRPr="001F3DA7">
        <w:t>Kozma</w:t>
      </w:r>
      <w:proofErr w:type="spellEnd"/>
      <w:r w:rsidRPr="001F3DA7">
        <w:t>, and Uri Zwick. 2018. Pairing heaps: The Forward variant. In Proceedings of the 43rd International Symposium on Mathematical Foundations of Computer Science. Leibniz International Proceedings in Informatics (</w:t>
      </w:r>
      <w:proofErr w:type="spellStart"/>
      <w:r w:rsidRPr="001F3DA7">
        <w:t>LIPIcs</w:t>
      </w:r>
      <w:proofErr w:type="spellEnd"/>
      <w:r w:rsidRPr="001F3DA7">
        <w:t xml:space="preserve">), Vol. 117, Schloss </w:t>
      </w:r>
      <w:proofErr w:type="spellStart"/>
      <w:r w:rsidRPr="001F3DA7">
        <w:t>Dagstuhl</w:t>
      </w:r>
      <w:proofErr w:type="spellEnd"/>
      <w:r w:rsidRPr="001F3DA7">
        <w:t>–Leibniz-</w:t>
      </w:r>
      <w:proofErr w:type="spellStart"/>
      <w:r w:rsidRPr="001F3DA7">
        <w:t>Zentrum</w:t>
      </w:r>
      <w:proofErr w:type="spellEnd"/>
      <w:r w:rsidRPr="001F3DA7">
        <w:t xml:space="preserve"> </w:t>
      </w:r>
      <w:proofErr w:type="spellStart"/>
      <w:r w:rsidRPr="001F3DA7">
        <w:t>für</w:t>
      </w:r>
      <w:proofErr w:type="spellEnd"/>
      <w:r w:rsidRPr="001F3DA7">
        <w:t xml:space="preserve"> </w:t>
      </w:r>
      <w:proofErr w:type="spellStart"/>
      <w:r w:rsidRPr="001F3DA7">
        <w:t>Informatik</w:t>
      </w:r>
      <w:proofErr w:type="spellEnd"/>
      <w:r w:rsidRPr="001F3DA7">
        <w:t>, 13:1–13:14. DOI: https://doi.org/ 10.4230/LIPIcs.MFCS.2018.13</w:t>
      </w:r>
    </w:p>
    <w:p w14:paraId="4B4843FF" w14:textId="3D0CDAA0" w:rsidR="00492442" w:rsidRPr="00710654" w:rsidRDefault="00492442" w:rsidP="00492442">
      <w:pPr>
        <w:pStyle w:val="Bibentry"/>
      </w:pPr>
      <w:r w:rsidRPr="00EC0DB1">
        <w:t>Daniel</w:t>
      </w:r>
      <w:r>
        <w:t xml:space="preserve"> </w:t>
      </w:r>
      <w:r w:rsidRPr="00EC0DB1">
        <w:t>Dominic</w:t>
      </w:r>
      <w:r>
        <w:t xml:space="preserve"> </w:t>
      </w:r>
      <w:r w:rsidRPr="00EC0DB1">
        <w:t>Sleator</w:t>
      </w:r>
      <w:r>
        <w:t xml:space="preserve"> </w:t>
      </w:r>
      <w:r w:rsidRPr="00EC0DB1">
        <w:t>and</w:t>
      </w:r>
      <w:r>
        <w:t xml:space="preserve"> </w:t>
      </w:r>
      <w:r w:rsidRPr="00EC0DB1">
        <w:t>Robert</w:t>
      </w:r>
      <w:r>
        <w:t xml:space="preserve"> </w:t>
      </w:r>
      <w:proofErr w:type="spellStart"/>
      <w:r w:rsidRPr="00EC0DB1">
        <w:t>Endre</w:t>
      </w:r>
      <w:proofErr w:type="spellEnd"/>
      <w:r>
        <w:t xml:space="preserve"> </w:t>
      </w:r>
      <w:proofErr w:type="spellStart"/>
      <w:r w:rsidRPr="00EC0DB1">
        <w:t>Tarjan</w:t>
      </w:r>
      <w:proofErr w:type="spellEnd"/>
      <w:r w:rsidRPr="00EC0DB1">
        <w:t>.</w:t>
      </w:r>
      <w:r>
        <w:t xml:space="preserve"> </w:t>
      </w:r>
      <w:r w:rsidRPr="00EC0DB1">
        <w:t>1986.</w:t>
      </w:r>
      <w:r>
        <w:t xml:space="preserve"> </w:t>
      </w:r>
      <w:r w:rsidRPr="00EC0DB1">
        <w:t>Self-adjusting</w:t>
      </w:r>
      <w:r>
        <w:t xml:space="preserve"> </w:t>
      </w:r>
      <w:r w:rsidRPr="00EC0DB1">
        <w:t>heaps.</w:t>
      </w:r>
      <w:r>
        <w:t xml:space="preserve"> </w:t>
      </w:r>
      <w:r w:rsidRPr="00EC0DB1">
        <w:t>SIAM</w:t>
      </w:r>
      <w:r>
        <w:t xml:space="preserve"> </w:t>
      </w:r>
      <w:r w:rsidRPr="00EC0DB1">
        <w:t>Journal</w:t>
      </w:r>
      <w:r>
        <w:t xml:space="preserve"> </w:t>
      </w:r>
      <w:r w:rsidRPr="00EC0DB1">
        <w:t>of</w:t>
      </w:r>
      <w:r>
        <w:t xml:space="preserve"> </w:t>
      </w:r>
      <w:r w:rsidRPr="00EC0DB1">
        <w:t>Computing</w:t>
      </w:r>
      <w:r>
        <w:t xml:space="preserve"> </w:t>
      </w:r>
      <w:r w:rsidRPr="00EC0DB1">
        <w:t>15,</w:t>
      </w:r>
      <w:r>
        <w:t xml:space="preserve"> </w:t>
      </w:r>
      <w:r w:rsidRPr="00EC0DB1">
        <w:t>1</w:t>
      </w:r>
      <w:r>
        <w:t xml:space="preserve"> </w:t>
      </w:r>
      <w:r w:rsidRPr="00EC0DB1">
        <w:t>(1986), 52–69.</w:t>
      </w:r>
      <w:r>
        <w:t xml:space="preserve"> </w:t>
      </w:r>
      <w:r w:rsidRPr="00EC0DB1">
        <w:t xml:space="preserve">DOI: </w:t>
      </w:r>
      <w:hyperlink r:id="rId20" w:history="1">
        <w:r w:rsidRPr="002029DC">
          <w:t>https://doi.org/10.1137/0215004</w:t>
        </w:r>
      </w:hyperlink>
    </w:p>
    <w:p w14:paraId="2E656CDF" w14:textId="46FE956E" w:rsidR="00492442" w:rsidRPr="008065B7" w:rsidRDefault="00492442" w:rsidP="00492442">
      <w:pPr>
        <w:pStyle w:val="Bibentry"/>
      </w:pPr>
      <w:r w:rsidRPr="008065B7">
        <w:t>Maria</w:t>
      </w:r>
      <w:r w:rsidRPr="00710654">
        <w:t xml:space="preserve"> </w:t>
      </w:r>
      <w:r w:rsidRPr="008065B7">
        <w:t>Hartmann,</w:t>
      </w:r>
      <w:r w:rsidRPr="00710654">
        <w:t xml:space="preserve"> </w:t>
      </w:r>
      <w:proofErr w:type="spellStart"/>
      <w:r w:rsidRPr="008065B7">
        <w:t>Lászlo</w:t>
      </w:r>
      <w:proofErr w:type="spellEnd"/>
      <w:r w:rsidRPr="008065B7">
        <w:t>́</w:t>
      </w:r>
      <w:r w:rsidRPr="00710654">
        <w:t xml:space="preserve"> </w:t>
      </w:r>
      <w:proofErr w:type="spellStart"/>
      <w:r w:rsidRPr="008065B7">
        <w:t>Kozma</w:t>
      </w:r>
      <w:proofErr w:type="spellEnd"/>
      <w:r w:rsidRPr="008065B7">
        <w:t>,</w:t>
      </w:r>
      <w:r w:rsidRPr="00710654">
        <w:t xml:space="preserve"> </w:t>
      </w:r>
      <w:r w:rsidRPr="008065B7">
        <w:t>Corwin</w:t>
      </w:r>
      <w:r w:rsidRPr="00710654">
        <w:t xml:space="preserve"> </w:t>
      </w:r>
      <w:r w:rsidRPr="008065B7">
        <w:t>Sinnamon,</w:t>
      </w:r>
      <w:r w:rsidRPr="00710654">
        <w:t xml:space="preserve"> </w:t>
      </w:r>
      <w:r w:rsidRPr="008065B7">
        <w:t>and</w:t>
      </w:r>
      <w:r w:rsidRPr="00710654">
        <w:t xml:space="preserve"> </w:t>
      </w:r>
      <w:proofErr w:type="spellStart"/>
      <w:r w:rsidRPr="008065B7">
        <w:t>RobertE</w:t>
      </w:r>
      <w:proofErr w:type="spellEnd"/>
      <w:r w:rsidRPr="008065B7">
        <w:t>.</w:t>
      </w:r>
      <w:r w:rsidRPr="00710654">
        <w:t xml:space="preserve"> </w:t>
      </w:r>
      <w:proofErr w:type="spellStart"/>
      <w:r w:rsidRPr="008065B7">
        <w:t>Tarjan</w:t>
      </w:r>
      <w:proofErr w:type="spellEnd"/>
      <w:r w:rsidRPr="008065B7">
        <w:t>.</w:t>
      </w:r>
      <w:r w:rsidRPr="00710654">
        <w:t xml:space="preserve"> </w:t>
      </w:r>
      <w:r w:rsidRPr="008065B7">
        <w:t>2021.</w:t>
      </w:r>
      <w:r w:rsidRPr="00710654">
        <w:t xml:space="preserve"> </w:t>
      </w:r>
      <w:r w:rsidRPr="008065B7">
        <w:t>Analysis</w:t>
      </w:r>
      <w:r w:rsidRPr="00710654">
        <w:t xml:space="preserve"> </w:t>
      </w:r>
      <w:r w:rsidRPr="008065B7">
        <w:t>of</w:t>
      </w:r>
      <w:r w:rsidRPr="00710654">
        <w:t xml:space="preserve"> </w:t>
      </w:r>
      <w:r w:rsidRPr="008065B7">
        <w:t>smooth</w:t>
      </w:r>
      <w:r w:rsidRPr="00710654">
        <w:t xml:space="preserve"> </w:t>
      </w:r>
      <w:r w:rsidRPr="008065B7">
        <w:t>heaps</w:t>
      </w:r>
      <w:r w:rsidRPr="00710654">
        <w:t xml:space="preserve"> </w:t>
      </w:r>
      <w:r w:rsidRPr="008065B7">
        <w:t>and</w:t>
      </w:r>
      <w:r w:rsidRPr="00710654">
        <w:t xml:space="preserve"> </w:t>
      </w:r>
      <w:r w:rsidRPr="008065B7">
        <w:t>slim heaps. In Proceedings of the 48th International Colloquium on Automata, Languages, and Programming (ICALP ’21). Leibniz International Proceedings in Informatics (</w:t>
      </w:r>
      <w:proofErr w:type="spellStart"/>
      <w:r w:rsidRPr="008065B7">
        <w:t>LIPIcs</w:t>
      </w:r>
      <w:proofErr w:type="spellEnd"/>
      <w:r w:rsidRPr="008065B7">
        <w:t xml:space="preserve">), Vol. 198, Schloss </w:t>
      </w:r>
      <w:proofErr w:type="spellStart"/>
      <w:r w:rsidRPr="008065B7">
        <w:t>Dagstuhl</w:t>
      </w:r>
      <w:proofErr w:type="spellEnd"/>
      <w:r w:rsidRPr="008065B7">
        <w:t xml:space="preserve"> – Leibniz-</w:t>
      </w:r>
      <w:proofErr w:type="spellStart"/>
      <w:r w:rsidRPr="008065B7">
        <w:t>Zentrum</w:t>
      </w:r>
      <w:proofErr w:type="spellEnd"/>
      <w:r w:rsidRPr="008065B7">
        <w:t xml:space="preserve"> </w:t>
      </w:r>
      <w:proofErr w:type="spellStart"/>
      <w:r w:rsidRPr="008065B7">
        <w:t>für</w:t>
      </w:r>
      <w:proofErr w:type="spellEnd"/>
      <w:r w:rsidRPr="008065B7">
        <w:t xml:space="preserve"> </w:t>
      </w:r>
      <w:proofErr w:type="spellStart"/>
      <w:r w:rsidRPr="008065B7">
        <w:t>Informatik</w:t>
      </w:r>
      <w:proofErr w:type="spellEnd"/>
      <w:r w:rsidRPr="008065B7">
        <w:t xml:space="preserve">, </w:t>
      </w:r>
      <w:proofErr w:type="spellStart"/>
      <w:r w:rsidRPr="008065B7">
        <w:t>Dagstuhl</w:t>
      </w:r>
      <w:proofErr w:type="spellEnd"/>
      <w:r w:rsidRPr="008065B7">
        <w:t xml:space="preserve">, Germany, 79:1–79:20. DOI: </w:t>
      </w:r>
      <w:hyperlink r:id="rId21" w:history="1">
        <w:r w:rsidRPr="002029DC">
          <w:t>https://doi.org/10.4230/LIPIcs.ICALP.2021.79</w:t>
        </w:r>
      </w:hyperlink>
    </w:p>
    <w:p w14:paraId="040E7BAF" w14:textId="14B50E6A" w:rsidR="00492442" w:rsidRPr="00D07705" w:rsidRDefault="00492442" w:rsidP="00492442">
      <w:pPr>
        <w:pStyle w:val="Bibentry"/>
      </w:pPr>
      <w:proofErr w:type="spellStart"/>
      <w:r w:rsidRPr="00D07705">
        <w:t>Lászlo</w:t>
      </w:r>
      <w:proofErr w:type="spellEnd"/>
      <w:r w:rsidRPr="00D07705">
        <w:t>́</w:t>
      </w:r>
      <w:r w:rsidRPr="00710654">
        <w:t xml:space="preserve"> </w:t>
      </w:r>
      <w:proofErr w:type="spellStart"/>
      <w:r w:rsidRPr="00D07705">
        <w:t>Kozma</w:t>
      </w:r>
      <w:proofErr w:type="spellEnd"/>
      <w:r w:rsidRPr="00710654">
        <w:t xml:space="preserve"> </w:t>
      </w:r>
      <w:r w:rsidRPr="00D07705">
        <w:t>and</w:t>
      </w:r>
      <w:r w:rsidRPr="00710654">
        <w:t xml:space="preserve"> </w:t>
      </w:r>
      <w:proofErr w:type="spellStart"/>
      <w:r w:rsidRPr="00D07705">
        <w:t>Thatchaphol</w:t>
      </w:r>
      <w:proofErr w:type="spellEnd"/>
      <w:r w:rsidRPr="00710654">
        <w:t xml:space="preserve"> </w:t>
      </w:r>
      <w:proofErr w:type="spellStart"/>
      <w:r w:rsidRPr="00D07705">
        <w:t>Saranurak</w:t>
      </w:r>
      <w:proofErr w:type="spellEnd"/>
      <w:r w:rsidRPr="00D07705">
        <w:t>.</w:t>
      </w:r>
      <w:r w:rsidRPr="00710654">
        <w:t xml:space="preserve"> </w:t>
      </w:r>
      <w:r w:rsidRPr="00D07705">
        <w:t>2020.</w:t>
      </w:r>
      <w:r w:rsidRPr="00710654">
        <w:t xml:space="preserve"> </w:t>
      </w:r>
      <w:r w:rsidRPr="00D07705">
        <w:t>Smooth</w:t>
      </w:r>
      <w:r w:rsidRPr="00710654">
        <w:t xml:space="preserve"> </w:t>
      </w:r>
      <w:r w:rsidRPr="00D07705">
        <w:t>heaps</w:t>
      </w:r>
      <w:r w:rsidRPr="00710654">
        <w:t xml:space="preserve"> </w:t>
      </w:r>
      <w:r w:rsidRPr="00D07705">
        <w:t>and</w:t>
      </w:r>
      <w:r w:rsidRPr="00710654">
        <w:t xml:space="preserve"> </w:t>
      </w:r>
      <w:r w:rsidRPr="00D07705">
        <w:t>a</w:t>
      </w:r>
      <w:r w:rsidRPr="00710654">
        <w:t xml:space="preserve"> </w:t>
      </w:r>
      <w:r w:rsidRPr="00D07705">
        <w:t>dual</w:t>
      </w:r>
      <w:r w:rsidRPr="00710654">
        <w:t xml:space="preserve"> </w:t>
      </w:r>
      <w:r w:rsidRPr="00D07705">
        <w:t>view</w:t>
      </w:r>
      <w:r w:rsidRPr="00710654">
        <w:t xml:space="preserve"> </w:t>
      </w:r>
      <w:r w:rsidRPr="00D07705">
        <w:t>of</w:t>
      </w:r>
      <w:r w:rsidRPr="00710654">
        <w:t xml:space="preserve"> </w:t>
      </w:r>
      <w:r w:rsidRPr="00D07705">
        <w:t>self-adjusting</w:t>
      </w:r>
      <w:r w:rsidRPr="00710654">
        <w:t xml:space="preserve"> </w:t>
      </w:r>
      <w:r w:rsidRPr="00D07705">
        <w:t>data</w:t>
      </w:r>
      <w:r w:rsidRPr="00710654">
        <w:t xml:space="preserve"> </w:t>
      </w:r>
      <w:r w:rsidRPr="00D07705">
        <w:t>structures.</w:t>
      </w:r>
      <w:r w:rsidRPr="00710654">
        <w:t xml:space="preserve"> </w:t>
      </w:r>
      <w:r w:rsidRPr="00D07705">
        <w:t xml:space="preserve">SIAM Journal of Computing 49, 5 (2020), STOC18–45–STOC 18–93. DOI: </w:t>
      </w:r>
      <w:hyperlink r:id="rId22" w:history="1">
        <w:r w:rsidRPr="002029DC">
          <w:t>https://doi.org/10.1137/18M1195188</w:t>
        </w:r>
      </w:hyperlink>
    </w:p>
    <w:p w14:paraId="3AABA5CB" w14:textId="6952F365" w:rsidR="00492442" w:rsidRPr="00954E8B" w:rsidRDefault="00492442" w:rsidP="00492442">
      <w:pPr>
        <w:pStyle w:val="Bibentry"/>
      </w:pPr>
      <w:r w:rsidRPr="00954E8B">
        <w:t>Haim</w:t>
      </w:r>
      <w:r w:rsidRPr="00710654">
        <w:t xml:space="preserve"> </w:t>
      </w:r>
      <w:proofErr w:type="spellStart"/>
      <w:r w:rsidRPr="00954E8B">
        <w:t>Kaplanand</w:t>
      </w:r>
      <w:proofErr w:type="spellEnd"/>
      <w:r w:rsidRPr="00710654">
        <w:t xml:space="preserve"> </w:t>
      </w:r>
      <w:r w:rsidRPr="00954E8B">
        <w:t>Robert</w:t>
      </w:r>
      <w:r w:rsidRPr="00710654">
        <w:t xml:space="preserve"> </w:t>
      </w:r>
      <w:proofErr w:type="spellStart"/>
      <w:r w:rsidRPr="00954E8B">
        <w:t>Endre</w:t>
      </w:r>
      <w:proofErr w:type="spellEnd"/>
      <w:r w:rsidRPr="00710654">
        <w:t xml:space="preserve"> </w:t>
      </w:r>
      <w:proofErr w:type="spellStart"/>
      <w:r w:rsidRPr="00954E8B">
        <w:t>Tarjan</w:t>
      </w:r>
      <w:proofErr w:type="spellEnd"/>
      <w:r w:rsidRPr="00954E8B">
        <w:t>.</w:t>
      </w:r>
      <w:r w:rsidRPr="00710654">
        <w:t xml:space="preserve"> </w:t>
      </w:r>
      <w:r w:rsidRPr="00954E8B">
        <w:t>2008.</w:t>
      </w:r>
      <w:r w:rsidRPr="00710654">
        <w:t xml:space="preserve"> </w:t>
      </w:r>
      <w:r w:rsidRPr="00954E8B">
        <w:t>Thin</w:t>
      </w:r>
      <w:r w:rsidRPr="00710654">
        <w:t xml:space="preserve"> </w:t>
      </w:r>
      <w:r w:rsidRPr="00954E8B">
        <w:t>heaps,</w:t>
      </w:r>
      <w:r w:rsidRPr="00710654">
        <w:t xml:space="preserve"> </w:t>
      </w:r>
      <w:r w:rsidRPr="00954E8B">
        <w:t>thick</w:t>
      </w:r>
      <w:r w:rsidRPr="00710654">
        <w:t xml:space="preserve"> </w:t>
      </w:r>
      <w:r w:rsidRPr="00954E8B">
        <w:t>heaps.</w:t>
      </w:r>
      <w:r w:rsidRPr="00710654">
        <w:t xml:space="preserve"> </w:t>
      </w:r>
      <w:r w:rsidRPr="00954E8B">
        <w:t>ACM</w:t>
      </w:r>
      <w:r w:rsidRPr="00710654">
        <w:t xml:space="preserve"> </w:t>
      </w:r>
      <w:r w:rsidRPr="00954E8B">
        <w:t>Transactions</w:t>
      </w:r>
      <w:r w:rsidR="004544C1">
        <w:t xml:space="preserve"> </w:t>
      </w:r>
      <w:r w:rsidRPr="00954E8B">
        <w:t>on</w:t>
      </w:r>
      <w:r w:rsidRPr="00710654">
        <w:t xml:space="preserve"> </w:t>
      </w:r>
      <w:r w:rsidRPr="00954E8B">
        <w:t>A</w:t>
      </w:r>
      <w:r>
        <w:t>log</w:t>
      </w:r>
      <w:r w:rsidRPr="00954E8B">
        <w:t>orithms4,</w:t>
      </w:r>
      <w:r w:rsidRPr="00710654">
        <w:t xml:space="preserve"> </w:t>
      </w:r>
      <w:r w:rsidRPr="00954E8B">
        <w:t>1</w:t>
      </w:r>
      <w:r w:rsidRPr="00710654">
        <w:t xml:space="preserve"> </w:t>
      </w:r>
      <w:r w:rsidRPr="00954E8B">
        <w:t xml:space="preserve">(2008), 3:1–3:14. DOI: </w:t>
      </w:r>
      <w:hyperlink r:id="rId23" w:history="1">
        <w:r w:rsidRPr="002029DC">
          <w:t>https://doi.org/10.1145/1328911.1328914</w:t>
        </w:r>
      </w:hyperlink>
    </w:p>
    <w:p w14:paraId="66041F95" w14:textId="2374190C" w:rsidR="00492442" w:rsidRPr="00651627" w:rsidRDefault="00492442" w:rsidP="00492442">
      <w:pPr>
        <w:pStyle w:val="Bibentry"/>
      </w:pPr>
      <w:r w:rsidRPr="00651627">
        <w:t>Clark Allan Crane. 1972. Linear Lists and Priority Queues as Balanced Binary Trees. Ph.D. Dissertation. Stanford University, Stanford, CA.</w:t>
      </w:r>
    </w:p>
    <w:p w14:paraId="473C71DE" w14:textId="20859D5F" w:rsidR="00492442" w:rsidRPr="00651627" w:rsidRDefault="00492442" w:rsidP="00492442">
      <w:pPr>
        <w:pStyle w:val="Bibentry"/>
      </w:pPr>
      <w:r w:rsidRPr="00980233">
        <w:t>Amr</w:t>
      </w:r>
      <w:r w:rsidRPr="00710654">
        <w:t xml:space="preserve"> </w:t>
      </w:r>
      <w:proofErr w:type="spellStart"/>
      <w:r w:rsidRPr="00980233">
        <w:t>Elmasry</w:t>
      </w:r>
      <w:proofErr w:type="spellEnd"/>
      <w:r w:rsidRPr="00980233">
        <w:t>,</w:t>
      </w:r>
      <w:r w:rsidRPr="00710654">
        <w:t xml:space="preserve"> </w:t>
      </w:r>
      <w:r w:rsidRPr="00980233">
        <w:t>Claus</w:t>
      </w:r>
      <w:r w:rsidRPr="00710654">
        <w:t xml:space="preserve"> </w:t>
      </w:r>
      <w:r w:rsidRPr="00980233">
        <w:t>Jensen,</w:t>
      </w:r>
      <w:r w:rsidRPr="00710654">
        <w:t xml:space="preserve"> </w:t>
      </w:r>
      <w:r w:rsidRPr="00980233">
        <w:t>and</w:t>
      </w:r>
      <w:r w:rsidRPr="00710654">
        <w:t xml:space="preserve"> </w:t>
      </w:r>
      <w:r w:rsidRPr="00980233">
        <w:t>Jyrki</w:t>
      </w:r>
      <w:r w:rsidRPr="00710654">
        <w:t xml:space="preserve"> </w:t>
      </w:r>
      <w:proofErr w:type="spellStart"/>
      <w:r w:rsidRPr="00980233">
        <w:t>Katajainen</w:t>
      </w:r>
      <w:proofErr w:type="spellEnd"/>
      <w:r w:rsidRPr="00980233">
        <w:t>.</w:t>
      </w:r>
      <w:r w:rsidRPr="00710654">
        <w:t xml:space="preserve"> </w:t>
      </w:r>
      <w:r w:rsidRPr="00980233">
        <w:t>2008.</w:t>
      </w:r>
      <w:r w:rsidRPr="00710654">
        <w:t xml:space="preserve"> </w:t>
      </w:r>
      <w:r w:rsidRPr="00980233">
        <w:t>Two-tier</w:t>
      </w:r>
      <w:r w:rsidRPr="00710654">
        <w:t xml:space="preserve"> </w:t>
      </w:r>
      <w:r w:rsidRPr="00980233">
        <w:t>relaxed</w:t>
      </w:r>
      <w:r w:rsidRPr="00710654">
        <w:t xml:space="preserve"> </w:t>
      </w:r>
      <w:r w:rsidRPr="00980233">
        <w:t>heaps.</w:t>
      </w:r>
      <w:r w:rsidRPr="00710654">
        <w:t xml:space="preserve"> </w:t>
      </w:r>
      <w:r w:rsidRPr="00980233">
        <w:t>Acta</w:t>
      </w:r>
      <w:r w:rsidRPr="00710654">
        <w:t xml:space="preserve"> </w:t>
      </w:r>
      <w:r w:rsidRPr="00980233">
        <w:t>Informatica</w:t>
      </w:r>
      <w:r w:rsidRPr="00710654">
        <w:t xml:space="preserve"> </w:t>
      </w:r>
      <w:r w:rsidRPr="00980233">
        <w:t>45,</w:t>
      </w:r>
      <w:r w:rsidRPr="00710654">
        <w:t xml:space="preserve"> </w:t>
      </w:r>
      <w:r w:rsidRPr="00980233">
        <w:t>3</w:t>
      </w:r>
      <w:r w:rsidRPr="00710654">
        <w:t xml:space="preserve"> </w:t>
      </w:r>
      <w:r w:rsidRPr="00980233">
        <w:t>(2008),</w:t>
      </w:r>
      <w:r w:rsidRPr="00710654">
        <w:t xml:space="preserve"> </w:t>
      </w:r>
      <w:r w:rsidRPr="00980233">
        <w:t xml:space="preserve">193–210. DOI: </w:t>
      </w:r>
      <w:hyperlink r:id="rId24" w:history="1">
        <w:r w:rsidRPr="002029DC">
          <w:t>https://doi.org/10.1007/s00236-008-0070-7</w:t>
        </w:r>
      </w:hyperlink>
    </w:p>
    <w:p w14:paraId="74E92A36" w14:textId="1F056BA3" w:rsidR="00492442" w:rsidRPr="00846E9E" w:rsidRDefault="00492442" w:rsidP="00492442">
      <w:pPr>
        <w:pStyle w:val="Bibentry"/>
      </w:pPr>
      <w:r w:rsidRPr="00846E9E">
        <w:t xml:space="preserve">Jean </w:t>
      </w:r>
      <w:proofErr w:type="spellStart"/>
      <w:r w:rsidRPr="00846E9E">
        <w:t>Vuillemin</w:t>
      </w:r>
      <w:proofErr w:type="spellEnd"/>
      <w:r w:rsidRPr="00846E9E">
        <w:t xml:space="preserve">. 1978. A data structure for manipulating priority queues. Communications of the ACM 21, 4 (1978), 309–315. DOI: </w:t>
      </w:r>
      <w:hyperlink r:id="rId25" w:history="1">
        <w:r w:rsidRPr="00846E9E">
          <w:t>https://doi.org/10.1145/359460.359478</w:t>
        </w:r>
      </w:hyperlink>
    </w:p>
    <w:p w14:paraId="5698F2F3" w14:textId="0D783988" w:rsidR="00492442" w:rsidRPr="002029DC" w:rsidRDefault="00492442" w:rsidP="00492442">
      <w:pPr>
        <w:pStyle w:val="Bibentry"/>
      </w:pPr>
      <w:r w:rsidRPr="001144F9">
        <w:t>Bernhard</w:t>
      </w:r>
      <w:r w:rsidRPr="00710654">
        <w:t xml:space="preserve"> </w:t>
      </w:r>
      <w:proofErr w:type="spellStart"/>
      <w:r w:rsidRPr="001144F9">
        <w:t>Haeupler</w:t>
      </w:r>
      <w:proofErr w:type="spellEnd"/>
      <w:r w:rsidRPr="001144F9">
        <w:t>,</w:t>
      </w:r>
      <w:r w:rsidRPr="00710654">
        <w:t xml:space="preserve"> </w:t>
      </w:r>
      <w:r w:rsidRPr="001144F9">
        <w:t>Siddhartha</w:t>
      </w:r>
      <w:r w:rsidRPr="00710654">
        <w:t xml:space="preserve"> </w:t>
      </w:r>
      <w:r w:rsidRPr="001144F9">
        <w:t>Sen,</w:t>
      </w:r>
      <w:r w:rsidRPr="00710654">
        <w:t xml:space="preserve"> </w:t>
      </w:r>
      <w:r w:rsidRPr="001144F9">
        <w:t>and</w:t>
      </w:r>
      <w:r w:rsidRPr="00710654">
        <w:t xml:space="preserve"> </w:t>
      </w:r>
      <w:r w:rsidRPr="001144F9">
        <w:t>Robert</w:t>
      </w:r>
      <w:r w:rsidRPr="00710654">
        <w:t xml:space="preserve"> </w:t>
      </w:r>
      <w:proofErr w:type="spellStart"/>
      <w:r w:rsidRPr="001144F9">
        <w:t>Endre</w:t>
      </w:r>
      <w:proofErr w:type="spellEnd"/>
      <w:r w:rsidRPr="00710654">
        <w:t xml:space="preserve"> </w:t>
      </w:r>
      <w:proofErr w:type="spellStart"/>
      <w:r w:rsidRPr="001144F9">
        <w:t>Tarjan</w:t>
      </w:r>
      <w:proofErr w:type="spellEnd"/>
      <w:r w:rsidRPr="001144F9">
        <w:t>.</w:t>
      </w:r>
      <w:r w:rsidRPr="00710654">
        <w:t xml:space="preserve"> </w:t>
      </w:r>
      <w:r w:rsidRPr="001144F9">
        <w:t>2011.</w:t>
      </w:r>
      <w:r w:rsidRPr="00710654">
        <w:t xml:space="preserve"> </w:t>
      </w:r>
      <w:r w:rsidRPr="001144F9">
        <w:t>Rank-pairing</w:t>
      </w:r>
      <w:r w:rsidRPr="00710654">
        <w:t xml:space="preserve"> </w:t>
      </w:r>
      <w:r w:rsidRPr="001144F9">
        <w:t>heaps.</w:t>
      </w:r>
      <w:r w:rsidRPr="00710654">
        <w:t xml:space="preserve"> </w:t>
      </w:r>
      <w:r w:rsidRPr="001144F9">
        <w:t>SIAM</w:t>
      </w:r>
      <w:r w:rsidRPr="00710654">
        <w:t xml:space="preserve"> </w:t>
      </w:r>
      <w:r w:rsidRPr="001144F9">
        <w:t>Journal</w:t>
      </w:r>
      <w:r w:rsidRPr="00710654">
        <w:t xml:space="preserve"> </w:t>
      </w:r>
      <w:r w:rsidRPr="001144F9">
        <w:t>of</w:t>
      </w:r>
      <w:r w:rsidRPr="00710654">
        <w:t xml:space="preserve"> </w:t>
      </w:r>
      <w:r w:rsidRPr="001144F9">
        <w:t xml:space="preserve">Computing 40, 6 (2011), 1463–1485. DOI: </w:t>
      </w:r>
      <w:hyperlink r:id="rId26" w:history="1">
        <w:r w:rsidRPr="002029DC">
          <w:t>https://doi.org/10.1137/100785351</w:t>
        </w:r>
      </w:hyperlink>
    </w:p>
    <w:p w14:paraId="44AD4977" w14:textId="2E504BD9" w:rsidR="00492442" w:rsidRDefault="00492442" w:rsidP="00492442">
      <w:pPr>
        <w:pStyle w:val="Bibentry"/>
      </w:pPr>
      <w:r w:rsidRPr="008065B7">
        <w:t>Corwin</w:t>
      </w:r>
      <w:r>
        <w:t xml:space="preserve"> </w:t>
      </w:r>
      <w:r w:rsidRPr="008065B7">
        <w:t>Sinnamon</w:t>
      </w:r>
      <w:r>
        <w:t xml:space="preserve"> </w:t>
      </w:r>
      <w:r w:rsidRPr="008065B7">
        <w:t>and</w:t>
      </w:r>
      <w:r>
        <w:t xml:space="preserve"> </w:t>
      </w:r>
      <w:proofErr w:type="spellStart"/>
      <w:r w:rsidRPr="008065B7">
        <w:t>RobertE</w:t>
      </w:r>
      <w:proofErr w:type="spellEnd"/>
      <w:r w:rsidRPr="008065B7">
        <w:t>.</w:t>
      </w:r>
      <w:r>
        <w:t xml:space="preserve"> </w:t>
      </w:r>
      <w:proofErr w:type="spellStart"/>
      <w:r w:rsidRPr="008065B7">
        <w:t>Tarjan</w:t>
      </w:r>
      <w:proofErr w:type="spellEnd"/>
      <w:r w:rsidRPr="008065B7">
        <w:t>.</w:t>
      </w:r>
      <w:r>
        <w:t xml:space="preserve"> </w:t>
      </w:r>
      <w:r w:rsidRPr="008065B7">
        <w:t>2025.</w:t>
      </w:r>
      <w:r>
        <w:t xml:space="preserve"> </w:t>
      </w:r>
      <w:r w:rsidRPr="008065B7">
        <w:t>Efficiency</w:t>
      </w:r>
      <w:r>
        <w:t xml:space="preserve"> </w:t>
      </w:r>
      <w:r w:rsidRPr="008065B7">
        <w:t>of</w:t>
      </w:r>
      <w:r>
        <w:t xml:space="preserve"> </w:t>
      </w:r>
      <w:r w:rsidRPr="008065B7">
        <w:t>self-adjusting</w:t>
      </w:r>
      <w:r>
        <w:t xml:space="preserve"> </w:t>
      </w:r>
      <w:r w:rsidRPr="008065B7">
        <w:t>heaps.</w:t>
      </w:r>
      <w:r>
        <w:t xml:space="preserve"> </w:t>
      </w:r>
      <w:r w:rsidRPr="008065B7">
        <w:t>ACM</w:t>
      </w:r>
      <w:r>
        <w:t xml:space="preserve"> </w:t>
      </w:r>
      <w:r w:rsidRPr="008065B7">
        <w:t>Transactions</w:t>
      </w:r>
      <w:r w:rsidR="004544C1">
        <w:t xml:space="preserve"> </w:t>
      </w:r>
      <w:r w:rsidRPr="008065B7">
        <w:t>on</w:t>
      </w:r>
      <w:r>
        <w:t xml:space="preserve"> </w:t>
      </w:r>
      <w:r w:rsidRPr="008065B7">
        <w:t>A</w:t>
      </w:r>
      <w:r>
        <w:t>lg</w:t>
      </w:r>
      <w:r w:rsidRPr="008065B7">
        <w:t>orithms (2025).</w:t>
      </w:r>
    </w:p>
    <w:p w14:paraId="46E8375E" w14:textId="459A5743" w:rsidR="00492442" w:rsidRDefault="00492442" w:rsidP="00492442">
      <w:pPr>
        <w:pStyle w:val="Bibentry"/>
      </w:pPr>
      <w:r w:rsidRPr="001F3DA7">
        <w:t xml:space="preserve">Dani Dorfman, Haim Kaplan, </w:t>
      </w:r>
      <w:proofErr w:type="spellStart"/>
      <w:r w:rsidRPr="001F3DA7">
        <w:t>Lászlo</w:t>
      </w:r>
      <w:proofErr w:type="spellEnd"/>
      <w:r w:rsidRPr="001F3DA7">
        <w:t xml:space="preserve">́ </w:t>
      </w:r>
      <w:proofErr w:type="spellStart"/>
      <w:r w:rsidRPr="001F3DA7">
        <w:t>Kozma</w:t>
      </w:r>
      <w:proofErr w:type="spellEnd"/>
      <w:r w:rsidRPr="001F3DA7">
        <w:t xml:space="preserve">, Seth Pettie, and Uri Zwick. 2018. Improved bounds for </w:t>
      </w:r>
      <w:proofErr w:type="spellStart"/>
      <w:r w:rsidRPr="001F3DA7">
        <w:t>multipass</w:t>
      </w:r>
      <w:proofErr w:type="spellEnd"/>
      <w:r w:rsidRPr="001F3DA7">
        <w:t xml:space="preserve"> pairing heaps and path-balanced binary search trees. In Proceedings of the 26th Annual European Symposium on A</w:t>
      </w:r>
      <w:r>
        <w:t>lg</w:t>
      </w:r>
      <w:r w:rsidRPr="001F3DA7">
        <w:t xml:space="preserve">orithms (ESA ’18), </w:t>
      </w:r>
      <w:proofErr w:type="spellStart"/>
      <w:r w:rsidRPr="001F3DA7">
        <w:t>LIPIcs</w:t>
      </w:r>
      <w:proofErr w:type="spellEnd"/>
      <w:r w:rsidRPr="001F3DA7">
        <w:t xml:space="preserve">, Vol. 112, Schloss </w:t>
      </w:r>
      <w:proofErr w:type="spellStart"/>
      <w:r w:rsidRPr="001F3DA7">
        <w:t>Dagstuhl</w:t>
      </w:r>
      <w:proofErr w:type="spellEnd"/>
      <w:r w:rsidRPr="001F3DA7">
        <w:t xml:space="preserve"> - Leibniz-</w:t>
      </w:r>
      <w:proofErr w:type="spellStart"/>
      <w:r w:rsidRPr="001F3DA7">
        <w:t>Zentrum</w:t>
      </w:r>
      <w:proofErr w:type="spellEnd"/>
      <w:r w:rsidRPr="001F3DA7">
        <w:t xml:space="preserve"> </w:t>
      </w:r>
      <w:proofErr w:type="spellStart"/>
      <w:r w:rsidRPr="001F3DA7">
        <w:t>für</w:t>
      </w:r>
      <w:proofErr w:type="spellEnd"/>
      <w:r w:rsidRPr="001F3DA7">
        <w:t xml:space="preserve"> </w:t>
      </w:r>
      <w:proofErr w:type="spellStart"/>
      <w:r w:rsidRPr="001F3DA7">
        <w:t>Informatik</w:t>
      </w:r>
      <w:proofErr w:type="spellEnd"/>
      <w:r w:rsidRPr="001F3DA7">
        <w:t>, 24:1–24:13. DOI: https: //doi.org/10.4230/LIPIcs.ESA.2018.24</w:t>
      </w:r>
    </w:p>
    <w:p w14:paraId="55A0E285" w14:textId="3C566501" w:rsidR="00492442" w:rsidRDefault="00492442" w:rsidP="00492442">
      <w:pPr>
        <w:pStyle w:val="Bibentry"/>
      </w:pPr>
      <w:proofErr w:type="spellStart"/>
      <w:r w:rsidRPr="00EC73F4">
        <w:t>MichaelL</w:t>
      </w:r>
      <w:proofErr w:type="spellEnd"/>
      <w:r w:rsidRPr="00EC73F4">
        <w:t>.</w:t>
      </w:r>
      <w:r w:rsidRPr="00D37BF1">
        <w:t xml:space="preserve"> </w:t>
      </w:r>
      <w:proofErr w:type="spellStart"/>
      <w:r w:rsidRPr="00EC73F4">
        <w:t>Fredman</w:t>
      </w:r>
      <w:proofErr w:type="spellEnd"/>
      <w:r w:rsidRPr="00EC73F4">
        <w:t>.</w:t>
      </w:r>
      <w:r w:rsidRPr="00D37BF1">
        <w:t xml:space="preserve"> </w:t>
      </w:r>
      <w:r w:rsidRPr="00EC73F4">
        <w:t>1999.</w:t>
      </w:r>
      <w:r w:rsidRPr="00D37BF1">
        <w:t xml:space="preserve"> </w:t>
      </w:r>
      <w:r w:rsidRPr="00EC73F4">
        <w:t>On</w:t>
      </w:r>
      <w:r w:rsidRPr="00D37BF1">
        <w:t xml:space="preserve"> </w:t>
      </w:r>
      <w:r w:rsidRPr="00EC73F4">
        <w:t>the</w:t>
      </w:r>
      <w:r w:rsidRPr="00D37BF1">
        <w:t xml:space="preserve"> </w:t>
      </w:r>
      <w:r w:rsidRPr="00EC73F4">
        <w:t>efficiency</w:t>
      </w:r>
      <w:r w:rsidRPr="00D37BF1">
        <w:t xml:space="preserve"> </w:t>
      </w:r>
      <w:r w:rsidRPr="00EC73F4">
        <w:t>of</w:t>
      </w:r>
      <w:r w:rsidRPr="00D37BF1">
        <w:t xml:space="preserve"> </w:t>
      </w:r>
      <w:r w:rsidRPr="00EC73F4">
        <w:t>pairing</w:t>
      </w:r>
      <w:r w:rsidRPr="00D37BF1">
        <w:t xml:space="preserve"> </w:t>
      </w:r>
      <w:r w:rsidRPr="00EC73F4">
        <w:t>heaps</w:t>
      </w:r>
      <w:r w:rsidRPr="00D37BF1">
        <w:t xml:space="preserve"> </w:t>
      </w:r>
      <w:r w:rsidRPr="00EC73F4">
        <w:t>and</w:t>
      </w:r>
      <w:r w:rsidRPr="00D37BF1">
        <w:t xml:space="preserve"> </w:t>
      </w:r>
      <w:r w:rsidRPr="00EC73F4">
        <w:t>related</w:t>
      </w:r>
      <w:r w:rsidRPr="00D37BF1">
        <w:t xml:space="preserve"> </w:t>
      </w:r>
      <w:r w:rsidRPr="00EC73F4">
        <w:t>data</w:t>
      </w:r>
      <w:r w:rsidR="00D73A88">
        <w:t xml:space="preserve"> </w:t>
      </w:r>
      <w:r w:rsidRPr="00EC73F4">
        <w:t>structures.</w:t>
      </w:r>
      <w:r w:rsidRPr="00D37BF1">
        <w:t xml:space="preserve"> </w:t>
      </w:r>
      <w:r w:rsidRPr="00EC73F4">
        <w:t>J.</w:t>
      </w:r>
      <w:r w:rsidRPr="00D37BF1">
        <w:t xml:space="preserve"> </w:t>
      </w:r>
      <w:r w:rsidRPr="00EC73F4">
        <w:t>ACM</w:t>
      </w:r>
      <w:r w:rsidRPr="00D37BF1">
        <w:t xml:space="preserve"> </w:t>
      </w:r>
      <w:r w:rsidRPr="00EC73F4">
        <w:t>46,</w:t>
      </w:r>
      <w:r w:rsidRPr="00D37BF1">
        <w:t xml:space="preserve"> </w:t>
      </w:r>
      <w:r w:rsidRPr="00EC73F4">
        <w:t>4</w:t>
      </w:r>
      <w:r w:rsidRPr="00D37BF1">
        <w:t xml:space="preserve"> </w:t>
      </w:r>
      <w:r w:rsidRPr="00EC73F4">
        <w:t>(1999),</w:t>
      </w:r>
      <w:r w:rsidRPr="00D37BF1">
        <w:t xml:space="preserve"> </w:t>
      </w:r>
      <w:r w:rsidRPr="00EC73F4">
        <w:t>473–501.</w:t>
      </w:r>
      <w:r w:rsidRPr="00D37BF1">
        <w:t xml:space="preserve"> </w:t>
      </w:r>
      <w:r w:rsidRPr="00EC73F4">
        <w:t xml:space="preserve">DOI: </w:t>
      </w:r>
      <w:hyperlink r:id="rId27" w:history="1">
        <w:r w:rsidRPr="002029DC">
          <w:t>https://doi.org/10.1145/320211.320214</w:t>
        </w:r>
      </w:hyperlink>
    </w:p>
    <w:p w14:paraId="181EEC33" w14:textId="6D3FD9FB" w:rsidR="00492442" w:rsidRPr="001F3DA7" w:rsidRDefault="00492442" w:rsidP="00492442">
      <w:pPr>
        <w:pStyle w:val="Bibentry"/>
      </w:pPr>
      <w:r w:rsidRPr="001F3DA7">
        <w:t xml:space="preserve">Amr </w:t>
      </w:r>
      <w:proofErr w:type="spellStart"/>
      <w:r w:rsidRPr="001F3DA7">
        <w:t>Elmasry</w:t>
      </w:r>
      <w:proofErr w:type="spellEnd"/>
      <w:r w:rsidRPr="001F3DA7">
        <w:t xml:space="preserve">. 2009. Pairing heaps with </w:t>
      </w:r>
      <w:r w:rsidRPr="00931310">
        <w:rPr>
          <w:rFonts w:ascii="Cambria Math" w:hAnsi="Cambria Math" w:cs="Cambria Math"/>
        </w:rPr>
        <w:t>𝑜</w:t>
      </w:r>
      <w:r w:rsidRPr="001F3DA7">
        <w:t>(</w:t>
      </w:r>
      <w:r>
        <w:t>loglog</w:t>
      </w:r>
      <w:r w:rsidRPr="00931310">
        <w:rPr>
          <w:rFonts w:ascii="Cambria Math" w:hAnsi="Cambria Math" w:cs="Cambria Math"/>
        </w:rPr>
        <w:t>𝑛</w:t>
      </w:r>
      <w:r w:rsidRPr="001F3DA7">
        <w:t>) decrease cost. In Proceedings of the 20th Annual ACM-SIAM Symposium on Discrete A</w:t>
      </w:r>
      <w:r>
        <w:t>lg</w:t>
      </w:r>
      <w:r w:rsidRPr="001F3DA7">
        <w:t>orithms. SIAM, 471–476. Retrieved from http://doi.acm.org/10.1145/1496770.1496822</w:t>
      </w:r>
    </w:p>
    <w:p w14:paraId="7A98B2E7" w14:textId="597A9BB9" w:rsidR="004C3CCE" w:rsidRDefault="00492442" w:rsidP="00363275">
      <w:pPr>
        <w:pStyle w:val="Bibentry"/>
      </w:pPr>
      <w:r w:rsidRPr="001F3DA7">
        <w:t>Amr</w:t>
      </w:r>
      <w:r>
        <w:t xml:space="preserve"> </w:t>
      </w:r>
      <w:proofErr w:type="spellStart"/>
      <w:r w:rsidRPr="001F3DA7">
        <w:t>Elmasry</w:t>
      </w:r>
      <w:proofErr w:type="spellEnd"/>
      <w:r w:rsidRPr="001F3DA7">
        <w:t>.</w:t>
      </w:r>
      <w:r>
        <w:t xml:space="preserve"> </w:t>
      </w:r>
      <w:r w:rsidRPr="001F3DA7">
        <w:t>2017.</w:t>
      </w:r>
      <w:r>
        <w:t xml:space="preserve"> </w:t>
      </w:r>
      <w:r w:rsidRPr="001F3DA7">
        <w:t>Toward</w:t>
      </w:r>
      <w:r>
        <w:t xml:space="preserve"> </w:t>
      </w:r>
      <w:r w:rsidRPr="001F3DA7">
        <w:t>optimal</w:t>
      </w:r>
      <w:r>
        <w:t xml:space="preserve"> </w:t>
      </w:r>
      <w:r w:rsidRPr="001F3DA7">
        <w:t>Self-adjusting</w:t>
      </w:r>
      <w:r>
        <w:t xml:space="preserve"> </w:t>
      </w:r>
      <w:r w:rsidRPr="001F3DA7">
        <w:t>heaps.</w:t>
      </w:r>
      <w:r>
        <w:t xml:space="preserve"> </w:t>
      </w:r>
      <w:r w:rsidRPr="001F3DA7">
        <w:t>ACM</w:t>
      </w:r>
      <w:r>
        <w:t xml:space="preserve"> </w:t>
      </w:r>
      <w:r w:rsidRPr="001F3DA7">
        <w:t>Transactions</w:t>
      </w:r>
      <w:r w:rsidR="004544C1">
        <w:t xml:space="preserve"> </w:t>
      </w:r>
      <w:r w:rsidRPr="001F3DA7">
        <w:t>on</w:t>
      </w:r>
      <w:r>
        <w:t xml:space="preserve"> </w:t>
      </w:r>
      <w:r w:rsidRPr="001F3DA7">
        <w:t>A</w:t>
      </w:r>
      <w:r>
        <w:t>lg</w:t>
      </w:r>
      <w:r w:rsidRPr="001F3DA7">
        <w:t>orithms</w:t>
      </w:r>
      <w:r>
        <w:t xml:space="preserve"> </w:t>
      </w:r>
      <w:r w:rsidRPr="001F3DA7">
        <w:t>13,</w:t>
      </w:r>
      <w:r>
        <w:t xml:space="preserve"> </w:t>
      </w:r>
      <w:r w:rsidRPr="001F3DA7">
        <w:t>4</w:t>
      </w:r>
      <w:r>
        <w:t xml:space="preserve"> </w:t>
      </w:r>
      <w:r w:rsidRPr="001F3DA7">
        <w:t>(2017),</w:t>
      </w:r>
      <w:r>
        <w:t xml:space="preserve"> </w:t>
      </w:r>
      <w:r w:rsidRPr="001F3DA7">
        <w:t>Article</w:t>
      </w:r>
      <w:r>
        <w:t xml:space="preserve"> </w:t>
      </w:r>
      <w:r w:rsidRPr="001F3DA7">
        <w:t>55,</w:t>
      </w:r>
      <w:r>
        <w:t xml:space="preserve"> </w:t>
      </w:r>
      <w:r w:rsidRPr="001F3DA7">
        <w:t xml:space="preserve">14 pages. DOI: </w:t>
      </w:r>
      <w:hyperlink r:id="rId28" w:history="1">
        <w:r w:rsidRPr="001F3DA7">
          <w:t>https://doi.org/10.1145/3147138</w:t>
        </w:r>
      </w:hyperlink>
    </w:p>
    <w:p w14:paraId="1FF55EFE" w14:textId="561D92BB" w:rsidR="007E42F8" w:rsidRDefault="002148E4" w:rsidP="007E42F8">
      <w:pPr>
        <w:pStyle w:val="Bibentry"/>
      </w:pPr>
      <w:r>
        <w:t xml:space="preserve">John </w:t>
      </w:r>
      <w:proofErr w:type="gramStart"/>
      <w:r>
        <w:t>T .</w:t>
      </w:r>
      <w:proofErr w:type="gramEnd"/>
      <w:r>
        <w:t xml:space="preserve"> </w:t>
      </w:r>
      <w:proofErr w:type="spellStart"/>
      <w:r>
        <w:t>Stasko</w:t>
      </w:r>
      <w:proofErr w:type="spellEnd"/>
      <w:r>
        <w:t xml:space="preserve"> and Jeffrey Scott Vitter. Pairing heaps: Experiments and </w:t>
      </w:r>
      <w:proofErr w:type="gramStart"/>
      <w:r>
        <w:t>analysis .</w:t>
      </w:r>
      <w:proofErr w:type="gramEnd"/>
      <w:r>
        <w:t xml:space="preserve"> Communications of the ACM, 30(3) :234-249, March 1987.</w:t>
      </w:r>
    </w:p>
    <w:p w14:paraId="006CCD2D" w14:textId="77777777" w:rsidR="00090307" w:rsidRPr="00F1219C" w:rsidRDefault="00090307" w:rsidP="00090307">
      <w:pPr>
        <w:pStyle w:val="ParaContinue"/>
        <w:ind w:firstLine="0"/>
        <w:rPr>
          <w:rFonts w:ascii="宋体" w:hAnsi="宋体" w:cs="宋体"/>
          <w:strike/>
          <w:sz w:val="24"/>
        </w:rPr>
      </w:pPr>
    </w:p>
    <w:sectPr w:rsidR="00090307" w:rsidRPr="00F1219C" w:rsidSect="000C6221">
      <w:footerReference w:type="default" r:id="rId29"/>
      <w:footerReference w:type="first" r:id="rId3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C6B40" w14:textId="77777777" w:rsidR="00E43FFD" w:rsidRDefault="00E43FFD" w:rsidP="005B434B">
      <w:r>
        <w:separator/>
      </w:r>
    </w:p>
  </w:endnote>
  <w:endnote w:type="continuationSeparator" w:id="0">
    <w:p w14:paraId="75981E4D" w14:textId="77777777" w:rsidR="00E43FFD" w:rsidRDefault="00E43FFD" w:rsidP="005B4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Linux Libertine O">
    <w:altName w:val="Times New Roman"/>
    <w:panose1 w:val="020B0604020202020204"/>
    <w:charset w:val="00"/>
    <w:family w:val="auto"/>
    <w:pitch w:val="variable"/>
    <w:sig w:usb0="00000000" w:usb1="5200E5FB" w:usb2="02000020" w:usb3="00000000" w:csb0="000001BF" w:csb1="00000000"/>
  </w:font>
  <w:font w:name="Cambria Math">
    <w:panose1 w:val="02040503050406030204"/>
    <w:charset w:val="00"/>
    <w:family w:val="roman"/>
    <w:pitch w:val="variable"/>
    <w:sig w:usb0="E00002FF" w:usb1="420024FF" w:usb2="00000000" w:usb3="00000000" w:csb0="0000019F" w:csb1="00000000"/>
  </w:font>
  <w:font w:name="Linux Biolinum O">
    <w:altName w:val="Times New Roman"/>
    <w:panose1 w:val="020B0604020202020204"/>
    <w:charset w:val="00"/>
    <w:family w:val="auto"/>
    <w:pitch w:val="variable"/>
    <w:sig w:usb0="00000000" w:usb1="5000E5FB" w:usb2="00000020" w:usb3="00000000" w:csb0="000001BF" w:csb1="00000000"/>
  </w:font>
  <w:font w:name="Calibri">
    <w:panose1 w:val="020F0502020204030204"/>
    <w:charset w:val="00"/>
    <w:family w:val="swiss"/>
    <w:pitch w:val="variable"/>
    <w:sig w:usb0="E1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Times New Roman"/>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7A315" w14:textId="77777777" w:rsidR="00894B43" w:rsidRDefault="00737F1F" w:rsidP="00894B43">
    <w:pPr>
      <w:pStyle w:val="a7"/>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29F2A" w14:textId="77777777" w:rsidR="000C6221" w:rsidRDefault="00E43FFD">
    <w:pPr>
      <w:pStyle w:val="a7"/>
    </w:pPr>
  </w:p>
  <w:p w14:paraId="60E0F5CF" w14:textId="77777777" w:rsidR="000C6221" w:rsidRDefault="00E43FFD">
    <w:pPr>
      <w:pStyle w:val="a7"/>
    </w:pPr>
  </w:p>
  <w:p w14:paraId="3142E117" w14:textId="77777777" w:rsidR="000C6221" w:rsidRDefault="00E43FFD">
    <w:pPr>
      <w:pStyle w:val="a7"/>
    </w:pPr>
  </w:p>
  <w:p w14:paraId="6DC1EF7E" w14:textId="77777777" w:rsidR="000C6221" w:rsidRDefault="00E43FFD">
    <w:pPr>
      <w:pStyle w:val="a7"/>
    </w:pPr>
  </w:p>
  <w:p w14:paraId="440DA132" w14:textId="77777777" w:rsidR="000C6221" w:rsidRDefault="00E43FFD">
    <w:pPr>
      <w:pStyle w:val="a7"/>
    </w:pPr>
  </w:p>
  <w:p w14:paraId="59EDCEB5" w14:textId="77777777" w:rsidR="000C6221" w:rsidRDefault="00E43FFD">
    <w:pPr>
      <w:pStyle w:val="a7"/>
    </w:pPr>
  </w:p>
  <w:p w14:paraId="131FE3E7" w14:textId="77777777" w:rsidR="000C6221" w:rsidRDefault="00E43FFD">
    <w:pPr>
      <w:pStyle w:val="a7"/>
    </w:pPr>
  </w:p>
  <w:p w14:paraId="4976C8D8" w14:textId="77777777" w:rsidR="000C6221" w:rsidRDefault="00E43FFD">
    <w:pPr>
      <w:pStyle w:val="a7"/>
    </w:pPr>
  </w:p>
  <w:p w14:paraId="6D03DB96" w14:textId="77777777" w:rsidR="000C6221" w:rsidRDefault="00E43FFD">
    <w:pPr>
      <w:pStyle w:val="a7"/>
    </w:pPr>
  </w:p>
  <w:p w14:paraId="480BF085" w14:textId="77777777" w:rsidR="000C6221" w:rsidRDefault="00E43FFD">
    <w:pPr>
      <w:pStyle w:val="a7"/>
    </w:pPr>
  </w:p>
  <w:p w14:paraId="0D16EEDE" w14:textId="77777777" w:rsidR="000C6221" w:rsidRDefault="00E43FFD">
    <w:pPr>
      <w:pStyle w:val="a7"/>
    </w:pPr>
  </w:p>
  <w:p w14:paraId="43D6783D" w14:textId="77777777" w:rsidR="000C6221" w:rsidRDefault="00E43FFD">
    <w:pPr>
      <w:pStyle w:val="a7"/>
    </w:pPr>
  </w:p>
  <w:p w14:paraId="15CFA1D7" w14:textId="77777777" w:rsidR="000C6221" w:rsidRDefault="00E43FFD">
    <w:pPr>
      <w:pStyle w:val="a7"/>
    </w:pPr>
  </w:p>
  <w:p w14:paraId="59807B3D" w14:textId="77777777" w:rsidR="000C6221" w:rsidRDefault="00E43FFD">
    <w:pPr>
      <w:pStyle w:val="a7"/>
    </w:pPr>
  </w:p>
  <w:p w14:paraId="3104AD9A" w14:textId="77777777" w:rsidR="000C6221" w:rsidRDefault="00E43FFD">
    <w:pPr>
      <w:pStyle w:val="a7"/>
    </w:pPr>
  </w:p>
  <w:p w14:paraId="1B84A9A4" w14:textId="77777777" w:rsidR="000C6221" w:rsidRDefault="00E43FFD">
    <w:pPr>
      <w:pStyle w:val="a7"/>
    </w:pPr>
  </w:p>
  <w:p w14:paraId="4B6CB100" w14:textId="77777777" w:rsidR="001E2D05" w:rsidRDefault="00E43FF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D78CC" w14:textId="77777777" w:rsidR="00E43FFD" w:rsidRDefault="00E43FFD" w:rsidP="005B434B">
      <w:r>
        <w:separator/>
      </w:r>
    </w:p>
  </w:footnote>
  <w:footnote w:type="continuationSeparator" w:id="0">
    <w:p w14:paraId="6A652218" w14:textId="77777777" w:rsidR="00E43FFD" w:rsidRDefault="00E43FFD" w:rsidP="005B434B">
      <w:r>
        <w:continuationSeparator/>
      </w:r>
    </w:p>
  </w:footnote>
  <w:footnote w:id="1">
    <w:p w14:paraId="5A84DE96" w14:textId="688C8688" w:rsidR="00525AE0" w:rsidRDefault="00525AE0" w:rsidP="00525AE0">
      <w:pPr>
        <w:pStyle w:val="AuthNotes"/>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70568"/>
    <w:multiLevelType w:val="multilevel"/>
    <w:tmpl w:val="1F04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109A7"/>
    <w:multiLevelType w:val="hybridMultilevel"/>
    <w:tmpl w:val="3EE087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3FE3DD9"/>
    <w:multiLevelType w:val="multilevel"/>
    <w:tmpl w:val="C13E0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E22BF8"/>
    <w:multiLevelType w:val="multilevel"/>
    <w:tmpl w:val="0A34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C0176"/>
    <w:multiLevelType w:val="hybridMultilevel"/>
    <w:tmpl w:val="C1E06A6C"/>
    <w:lvl w:ilvl="0" w:tplc="96607AF6">
      <w:start w:val="3"/>
      <w:numFmt w:val="bullet"/>
      <w:lvlText w:val=""/>
      <w:lvlJc w:val="left"/>
      <w:pPr>
        <w:ind w:left="360" w:hanging="360"/>
      </w:pPr>
      <w:rPr>
        <w:rFonts w:ascii="Symbol" w:eastAsia="Cambria" w:hAnsi="Symbol" w:cs="Linux Libertine O"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56969F8"/>
    <w:multiLevelType w:val="multilevel"/>
    <w:tmpl w:val="1810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C6231"/>
    <w:multiLevelType w:val="multilevel"/>
    <w:tmpl w:val="65668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65835"/>
    <w:multiLevelType w:val="hybridMultilevel"/>
    <w:tmpl w:val="AF8CFA8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9" w15:restartNumberingAfterBreak="0">
    <w:nsid w:val="36756063"/>
    <w:multiLevelType w:val="multilevel"/>
    <w:tmpl w:val="7820FB50"/>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76423E9"/>
    <w:multiLevelType w:val="multilevel"/>
    <w:tmpl w:val="C4B6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632F8"/>
    <w:multiLevelType w:val="multilevel"/>
    <w:tmpl w:val="2EDA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E6CBC"/>
    <w:multiLevelType w:val="multilevel"/>
    <w:tmpl w:val="8CC2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F270C"/>
    <w:multiLevelType w:val="hybridMultilevel"/>
    <w:tmpl w:val="502E51C4"/>
    <w:lvl w:ilvl="0" w:tplc="33DC04D8">
      <w:start w:val="1"/>
      <w:numFmt w:val="decimal"/>
      <w:lvlText w:val="%1−"/>
      <w:lvlJc w:val="left"/>
      <w:pPr>
        <w:ind w:left="620" w:hanging="380"/>
      </w:pPr>
      <w:rPr>
        <w:rFonts w:ascii="Cambria Math" w:hAnsi="Cambria Math"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14" w15:restartNumberingAfterBreak="0">
    <w:nsid w:val="3F7F1B56"/>
    <w:multiLevelType w:val="multilevel"/>
    <w:tmpl w:val="F388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16" w15:restartNumberingAfterBreak="0">
    <w:nsid w:val="44EC489A"/>
    <w:multiLevelType w:val="hybridMultilevel"/>
    <w:tmpl w:val="5720019E"/>
    <w:lvl w:ilvl="0" w:tplc="04090001">
      <w:start w:val="1"/>
      <w:numFmt w:val="bullet"/>
      <w:lvlText w:val=""/>
      <w:lvlJc w:val="left"/>
      <w:pPr>
        <w:ind w:left="660" w:hanging="420"/>
      </w:pPr>
      <w:rPr>
        <w:rFonts w:ascii="Wingdings" w:hAnsi="Wingdings" w:hint="default"/>
      </w:rPr>
    </w:lvl>
    <w:lvl w:ilvl="1" w:tplc="04090003" w:tentative="1">
      <w:start w:val="1"/>
      <w:numFmt w:val="bullet"/>
      <w:lvlText w:val=""/>
      <w:lvlJc w:val="left"/>
      <w:pPr>
        <w:ind w:left="1080" w:hanging="420"/>
      </w:pPr>
      <w:rPr>
        <w:rFonts w:ascii="Wingdings" w:hAnsi="Wingdings" w:hint="default"/>
      </w:rPr>
    </w:lvl>
    <w:lvl w:ilvl="2" w:tplc="04090005" w:tentative="1">
      <w:start w:val="1"/>
      <w:numFmt w:val="bullet"/>
      <w:lvlText w:val=""/>
      <w:lvlJc w:val="left"/>
      <w:pPr>
        <w:ind w:left="1500" w:hanging="420"/>
      </w:pPr>
      <w:rPr>
        <w:rFonts w:ascii="Wingdings" w:hAnsi="Wingdings" w:hint="default"/>
      </w:rPr>
    </w:lvl>
    <w:lvl w:ilvl="3" w:tplc="04090001" w:tentative="1">
      <w:start w:val="1"/>
      <w:numFmt w:val="bullet"/>
      <w:lvlText w:val=""/>
      <w:lvlJc w:val="left"/>
      <w:pPr>
        <w:ind w:left="1920" w:hanging="420"/>
      </w:pPr>
      <w:rPr>
        <w:rFonts w:ascii="Wingdings" w:hAnsi="Wingdings" w:hint="default"/>
      </w:rPr>
    </w:lvl>
    <w:lvl w:ilvl="4" w:tplc="04090003" w:tentative="1">
      <w:start w:val="1"/>
      <w:numFmt w:val="bullet"/>
      <w:lvlText w:val=""/>
      <w:lvlJc w:val="left"/>
      <w:pPr>
        <w:ind w:left="2340" w:hanging="420"/>
      </w:pPr>
      <w:rPr>
        <w:rFonts w:ascii="Wingdings" w:hAnsi="Wingdings" w:hint="default"/>
      </w:rPr>
    </w:lvl>
    <w:lvl w:ilvl="5" w:tplc="04090005" w:tentative="1">
      <w:start w:val="1"/>
      <w:numFmt w:val="bullet"/>
      <w:lvlText w:val=""/>
      <w:lvlJc w:val="left"/>
      <w:pPr>
        <w:ind w:left="2760" w:hanging="420"/>
      </w:pPr>
      <w:rPr>
        <w:rFonts w:ascii="Wingdings" w:hAnsi="Wingdings" w:hint="default"/>
      </w:rPr>
    </w:lvl>
    <w:lvl w:ilvl="6" w:tplc="04090001" w:tentative="1">
      <w:start w:val="1"/>
      <w:numFmt w:val="bullet"/>
      <w:lvlText w:val=""/>
      <w:lvlJc w:val="left"/>
      <w:pPr>
        <w:ind w:left="3180" w:hanging="420"/>
      </w:pPr>
      <w:rPr>
        <w:rFonts w:ascii="Wingdings" w:hAnsi="Wingdings" w:hint="default"/>
      </w:rPr>
    </w:lvl>
    <w:lvl w:ilvl="7" w:tplc="04090003" w:tentative="1">
      <w:start w:val="1"/>
      <w:numFmt w:val="bullet"/>
      <w:lvlText w:val=""/>
      <w:lvlJc w:val="left"/>
      <w:pPr>
        <w:ind w:left="3600" w:hanging="420"/>
      </w:pPr>
      <w:rPr>
        <w:rFonts w:ascii="Wingdings" w:hAnsi="Wingdings" w:hint="default"/>
      </w:rPr>
    </w:lvl>
    <w:lvl w:ilvl="8" w:tplc="04090005" w:tentative="1">
      <w:start w:val="1"/>
      <w:numFmt w:val="bullet"/>
      <w:lvlText w:val=""/>
      <w:lvlJc w:val="left"/>
      <w:pPr>
        <w:ind w:left="4020" w:hanging="420"/>
      </w:pPr>
      <w:rPr>
        <w:rFonts w:ascii="Wingdings" w:hAnsi="Wingdings" w:hint="default"/>
      </w:rPr>
    </w:lvl>
  </w:abstractNum>
  <w:abstractNum w:abstractNumId="17" w15:restartNumberingAfterBreak="0">
    <w:nsid w:val="458535F9"/>
    <w:multiLevelType w:val="multilevel"/>
    <w:tmpl w:val="C1741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24034E"/>
    <w:multiLevelType w:val="multilevel"/>
    <w:tmpl w:val="0242D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6973D7"/>
    <w:multiLevelType w:val="hybridMultilevel"/>
    <w:tmpl w:val="AED0E1EA"/>
    <w:lvl w:ilvl="0" w:tplc="74903A4C">
      <w:start w:val="1"/>
      <w:numFmt w:val="decimal"/>
      <w:lvlText w:val="%1."/>
      <w:lvlJc w:val="left"/>
      <w:pPr>
        <w:ind w:left="420" w:hanging="420"/>
      </w:pPr>
      <w:rPr>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1BE1EFE"/>
    <w:multiLevelType w:val="multilevel"/>
    <w:tmpl w:val="3C42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BE5460"/>
    <w:multiLevelType w:val="multilevel"/>
    <w:tmpl w:val="42DE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37029"/>
    <w:multiLevelType w:val="hybridMultilevel"/>
    <w:tmpl w:val="51EC1DF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DBA04AE"/>
    <w:multiLevelType w:val="hybridMultilevel"/>
    <w:tmpl w:val="1F86BCB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5" w15:restartNumberingAfterBreak="0">
    <w:nsid w:val="63934E40"/>
    <w:multiLevelType w:val="multilevel"/>
    <w:tmpl w:val="4F1A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6F398D"/>
    <w:multiLevelType w:val="multilevel"/>
    <w:tmpl w:val="2FCC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1480C"/>
    <w:multiLevelType w:val="hybridMultilevel"/>
    <w:tmpl w:val="61149B7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E186E5B"/>
    <w:multiLevelType w:val="hybridMultilevel"/>
    <w:tmpl w:val="3A3A56BA"/>
    <w:lvl w:ilvl="0" w:tplc="04090001">
      <w:start w:val="1"/>
      <w:numFmt w:val="bullet"/>
      <w:lvlText w:val=""/>
      <w:lvlJc w:val="left"/>
      <w:pPr>
        <w:ind w:left="660" w:hanging="420"/>
      </w:pPr>
      <w:rPr>
        <w:rFonts w:ascii="Wingdings" w:hAnsi="Wingdings" w:hint="default"/>
      </w:rPr>
    </w:lvl>
    <w:lvl w:ilvl="1" w:tplc="04090003" w:tentative="1">
      <w:start w:val="1"/>
      <w:numFmt w:val="bullet"/>
      <w:lvlText w:val=""/>
      <w:lvlJc w:val="left"/>
      <w:pPr>
        <w:ind w:left="1080" w:hanging="420"/>
      </w:pPr>
      <w:rPr>
        <w:rFonts w:ascii="Wingdings" w:hAnsi="Wingdings" w:hint="default"/>
      </w:rPr>
    </w:lvl>
    <w:lvl w:ilvl="2" w:tplc="04090005" w:tentative="1">
      <w:start w:val="1"/>
      <w:numFmt w:val="bullet"/>
      <w:lvlText w:val=""/>
      <w:lvlJc w:val="left"/>
      <w:pPr>
        <w:ind w:left="1500" w:hanging="420"/>
      </w:pPr>
      <w:rPr>
        <w:rFonts w:ascii="Wingdings" w:hAnsi="Wingdings" w:hint="default"/>
      </w:rPr>
    </w:lvl>
    <w:lvl w:ilvl="3" w:tplc="04090001" w:tentative="1">
      <w:start w:val="1"/>
      <w:numFmt w:val="bullet"/>
      <w:lvlText w:val=""/>
      <w:lvlJc w:val="left"/>
      <w:pPr>
        <w:ind w:left="1920" w:hanging="420"/>
      </w:pPr>
      <w:rPr>
        <w:rFonts w:ascii="Wingdings" w:hAnsi="Wingdings" w:hint="default"/>
      </w:rPr>
    </w:lvl>
    <w:lvl w:ilvl="4" w:tplc="04090003" w:tentative="1">
      <w:start w:val="1"/>
      <w:numFmt w:val="bullet"/>
      <w:lvlText w:val=""/>
      <w:lvlJc w:val="left"/>
      <w:pPr>
        <w:ind w:left="2340" w:hanging="420"/>
      </w:pPr>
      <w:rPr>
        <w:rFonts w:ascii="Wingdings" w:hAnsi="Wingdings" w:hint="default"/>
      </w:rPr>
    </w:lvl>
    <w:lvl w:ilvl="5" w:tplc="04090005" w:tentative="1">
      <w:start w:val="1"/>
      <w:numFmt w:val="bullet"/>
      <w:lvlText w:val=""/>
      <w:lvlJc w:val="left"/>
      <w:pPr>
        <w:ind w:left="2760" w:hanging="420"/>
      </w:pPr>
      <w:rPr>
        <w:rFonts w:ascii="Wingdings" w:hAnsi="Wingdings" w:hint="default"/>
      </w:rPr>
    </w:lvl>
    <w:lvl w:ilvl="6" w:tplc="04090001" w:tentative="1">
      <w:start w:val="1"/>
      <w:numFmt w:val="bullet"/>
      <w:lvlText w:val=""/>
      <w:lvlJc w:val="left"/>
      <w:pPr>
        <w:ind w:left="3180" w:hanging="420"/>
      </w:pPr>
      <w:rPr>
        <w:rFonts w:ascii="Wingdings" w:hAnsi="Wingdings" w:hint="default"/>
      </w:rPr>
    </w:lvl>
    <w:lvl w:ilvl="7" w:tplc="04090003" w:tentative="1">
      <w:start w:val="1"/>
      <w:numFmt w:val="bullet"/>
      <w:lvlText w:val=""/>
      <w:lvlJc w:val="left"/>
      <w:pPr>
        <w:ind w:left="3600" w:hanging="420"/>
      </w:pPr>
      <w:rPr>
        <w:rFonts w:ascii="Wingdings" w:hAnsi="Wingdings" w:hint="default"/>
      </w:rPr>
    </w:lvl>
    <w:lvl w:ilvl="8" w:tplc="04090005" w:tentative="1">
      <w:start w:val="1"/>
      <w:numFmt w:val="bullet"/>
      <w:lvlText w:val=""/>
      <w:lvlJc w:val="left"/>
      <w:pPr>
        <w:ind w:left="4020" w:hanging="420"/>
      </w:pPr>
      <w:rPr>
        <w:rFonts w:ascii="Wingdings" w:hAnsi="Wingdings" w:hint="default"/>
      </w:rPr>
    </w:lvl>
  </w:abstractNum>
  <w:abstractNum w:abstractNumId="30" w15:restartNumberingAfterBreak="0">
    <w:nsid w:val="74AC3BC3"/>
    <w:multiLevelType w:val="hybridMultilevel"/>
    <w:tmpl w:val="B2945C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5D70C1A"/>
    <w:multiLevelType w:val="multilevel"/>
    <w:tmpl w:val="CE6A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8040BB"/>
    <w:multiLevelType w:val="multilevel"/>
    <w:tmpl w:val="223C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520C4C"/>
    <w:multiLevelType w:val="multilevel"/>
    <w:tmpl w:val="E0723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814455"/>
    <w:multiLevelType w:val="multilevel"/>
    <w:tmpl w:val="5B10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A37490"/>
    <w:multiLevelType w:val="multilevel"/>
    <w:tmpl w:val="17A2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4"/>
  </w:num>
  <w:num w:numId="3">
    <w:abstractNumId w:val="8"/>
  </w:num>
  <w:num w:numId="4">
    <w:abstractNumId w:val="15"/>
  </w:num>
  <w:num w:numId="5">
    <w:abstractNumId w:val="9"/>
  </w:num>
  <w:num w:numId="6">
    <w:abstractNumId w:val="7"/>
  </w:num>
  <w:num w:numId="7">
    <w:abstractNumId w:val="1"/>
  </w:num>
  <w:num w:numId="8">
    <w:abstractNumId w:val="19"/>
  </w:num>
  <w:num w:numId="9">
    <w:abstractNumId w:val="27"/>
  </w:num>
  <w:num w:numId="10">
    <w:abstractNumId w:val="22"/>
  </w:num>
  <w:num w:numId="11">
    <w:abstractNumId w:val="30"/>
  </w:num>
  <w:num w:numId="12">
    <w:abstractNumId w:val="29"/>
  </w:num>
  <w:num w:numId="13">
    <w:abstractNumId w:val="16"/>
  </w:num>
  <w:num w:numId="14">
    <w:abstractNumId w:val="33"/>
  </w:num>
  <w:num w:numId="15">
    <w:abstractNumId w:val="18"/>
  </w:num>
  <w:num w:numId="16">
    <w:abstractNumId w:val="24"/>
  </w:num>
  <w:num w:numId="17">
    <w:abstractNumId w:val="24"/>
  </w:num>
  <w:num w:numId="18">
    <w:abstractNumId w:val="24"/>
  </w:num>
  <w:num w:numId="19">
    <w:abstractNumId w:val="24"/>
  </w:num>
  <w:num w:numId="20">
    <w:abstractNumId w:val="24"/>
  </w:num>
  <w:num w:numId="21">
    <w:abstractNumId w:val="24"/>
  </w:num>
  <w:num w:numId="22">
    <w:abstractNumId w:val="24"/>
  </w:num>
  <w:num w:numId="23">
    <w:abstractNumId w:val="24"/>
  </w:num>
  <w:num w:numId="24">
    <w:abstractNumId w:val="2"/>
  </w:num>
  <w:num w:numId="25">
    <w:abstractNumId w:val="6"/>
  </w:num>
  <w:num w:numId="26">
    <w:abstractNumId w:val="0"/>
  </w:num>
  <w:num w:numId="27">
    <w:abstractNumId w:val="10"/>
  </w:num>
  <w:num w:numId="28">
    <w:abstractNumId w:val="26"/>
  </w:num>
  <w:num w:numId="29">
    <w:abstractNumId w:val="12"/>
  </w:num>
  <w:num w:numId="30">
    <w:abstractNumId w:val="24"/>
  </w:num>
  <w:num w:numId="31">
    <w:abstractNumId w:val="11"/>
  </w:num>
  <w:num w:numId="32">
    <w:abstractNumId w:val="23"/>
  </w:num>
  <w:num w:numId="33">
    <w:abstractNumId w:val="21"/>
  </w:num>
  <w:num w:numId="34">
    <w:abstractNumId w:val="34"/>
  </w:num>
  <w:num w:numId="35">
    <w:abstractNumId w:val="9"/>
  </w:num>
  <w:num w:numId="36">
    <w:abstractNumId w:val="32"/>
  </w:num>
  <w:num w:numId="37">
    <w:abstractNumId w:val="4"/>
  </w:num>
  <w:num w:numId="38">
    <w:abstractNumId w:val="13"/>
  </w:num>
  <w:num w:numId="39">
    <w:abstractNumId w:val="3"/>
  </w:num>
  <w:num w:numId="40">
    <w:abstractNumId w:val="17"/>
  </w:num>
  <w:num w:numId="41">
    <w:abstractNumId w:val="25"/>
  </w:num>
  <w:num w:numId="42">
    <w:abstractNumId w:val="20"/>
  </w:num>
  <w:num w:numId="43">
    <w:abstractNumId w:val="31"/>
  </w:num>
  <w:num w:numId="44">
    <w:abstractNumId w:val="14"/>
  </w:num>
  <w:num w:numId="45">
    <w:abstractNumId w:val="9"/>
  </w:num>
  <w:num w:numId="46">
    <w:abstractNumId w:val="5"/>
  </w:num>
  <w:num w:numId="47">
    <w:abstractNumId w:val="3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9"/>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000A7"/>
    <w:rsid w:val="0000013B"/>
    <w:rsid w:val="000005AE"/>
    <w:rsid w:val="00000A24"/>
    <w:rsid w:val="00001085"/>
    <w:rsid w:val="0000130B"/>
    <w:rsid w:val="000014A9"/>
    <w:rsid w:val="000023D6"/>
    <w:rsid w:val="000029B1"/>
    <w:rsid w:val="000031CF"/>
    <w:rsid w:val="0000378C"/>
    <w:rsid w:val="0000389F"/>
    <w:rsid w:val="000041D1"/>
    <w:rsid w:val="00004477"/>
    <w:rsid w:val="000044C1"/>
    <w:rsid w:val="00004706"/>
    <w:rsid w:val="00004D37"/>
    <w:rsid w:val="00005003"/>
    <w:rsid w:val="00006DB8"/>
    <w:rsid w:val="00007AAC"/>
    <w:rsid w:val="00007C0B"/>
    <w:rsid w:val="00007E80"/>
    <w:rsid w:val="000100F9"/>
    <w:rsid w:val="00010767"/>
    <w:rsid w:val="00010883"/>
    <w:rsid w:val="00011314"/>
    <w:rsid w:val="000120C3"/>
    <w:rsid w:val="000129B7"/>
    <w:rsid w:val="00013422"/>
    <w:rsid w:val="000134D9"/>
    <w:rsid w:val="00013733"/>
    <w:rsid w:val="00013AB7"/>
    <w:rsid w:val="00013DBF"/>
    <w:rsid w:val="00014010"/>
    <w:rsid w:val="00014210"/>
    <w:rsid w:val="000146B6"/>
    <w:rsid w:val="00014B41"/>
    <w:rsid w:val="00014FC2"/>
    <w:rsid w:val="00015047"/>
    <w:rsid w:val="000153A3"/>
    <w:rsid w:val="0001587C"/>
    <w:rsid w:val="00015A49"/>
    <w:rsid w:val="00016650"/>
    <w:rsid w:val="000167B1"/>
    <w:rsid w:val="00016B35"/>
    <w:rsid w:val="00016B42"/>
    <w:rsid w:val="00016E1D"/>
    <w:rsid w:val="0001703E"/>
    <w:rsid w:val="000177DF"/>
    <w:rsid w:val="00017B9C"/>
    <w:rsid w:val="00017EB6"/>
    <w:rsid w:val="000200DF"/>
    <w:rsid w:val="00020179"/>
    <w:rsid w:val="00020A82"/>
    <w:rsid w:val="0002169A"/>
    <w:rsid w:val="00021A8F"/>
    <w:rsid w:val="00022290"/>
    <w:rsid w:val="00022A54"/>
    <w:rsid w:val="00023082"/>
    <w:rsid w:val="0002315A"/>
    <w:rsid w:val="000233FA"/>
    <w:rsid w:val="0002398D"/>
    <w:rsid w:val="00024759"/>
    <w:rsid w:val="00024C8B"/>
    <w:rsid w:val="0002565F"/>
    <w:rsid w:val="000258FC"/>
    <w:rsid w:val="00025C2E"/>
    <w:rsid w:val="00025DD0"/>
    <w:rsid w:val="00025F23"/>
    <w:rsid w:val="00025F81"/>
    <w:rsid w:val="000265AA"/>
    <w:rsid w:val="00026AD4"/>
    <w:rsid w:val="000277E0"/>
    <w:rsid w:val="00030D37"/>
    <w:rsid w:val="000310D9"/>
    <w:rsid w:val="00031ACF"/>
    <w:rsid w:val="00031CFA"/>
    <w:rsid w:val="00031E61"/>
    <w:rsid w:val="000327CD"/>
    <w:rsid w:val="00032CE3"/>
    <w:rsid w:val="00034030"/>
    <w:rsid w:val="000348A1"/>
    <w:rsid w:val="0003599D"/>
    <w:rsid w:val="00035B21"/>
    <w:rsid w:val="000362A8"/>
    <w:rsid w:val="0003657E"/>
    <w:rsid w:val="0003659F"/>
    <w:rsid w:val="000376A4"/>
    <w:rsid w:val="00037946"/>
    <w:rsid w:val="00037CD9"/>
    <w:rsid w:val="00040A77"/>
    <w:rsid w:val="00040BDF"/>
    <w:rsid w:val="00040C82"/>
    <w:rsid w:val="00040FF5"/>
    <w:rsid w:val="0004133C"/>
    <w:rsid w:val="0004153D"/>
    <w:rsid w:val="000421AE"/>
    <w:rsid w:val="000428DE"/>
    <w:rsid w:val="000429FA"/>
    <w:rsid w:val="00042CA6"/>
    <w:rsid w:val="00042EA0"/>
    <w:rsid w:val="00043013"/>
    <w:rsid w:val="00043188"/>
    <w:rsid w:val="000433DB"/>
    <w:rsid w:val="000445F8"/>
    <w:rsid w:val="000449F9"/>
    <w:rsid w:val="00045254"/>
    <w:rsid w:val="00045989"/>
    <w:rsid w:val="00045B53"/>
    <w:rsid w:val="00045E62"/>
    <w:rsid w:val="000460D3"/>
    <w:rsid w:val="00046252"/>
    <w:rsid w:val="00046949"/>
    <w:rsid w:val="00046B4A"/>
    <w:rsid w:val="00046CF5"/>
    <w:rsid w:val="00047069"/>
    <w:rsid w:val="00047121"/>
    <w:rsid w:val="000474D0"/>
    <w:rsid w:val="00047544"/>
    <w:rsid w:val="0004774F"/>
    <w:rsid w:val="00047763"/>
    <w:rsid w:val="00047B0A"/>
    <w:rsid w:val="00047ED1"/>
    <w:rsid w:val="0005096E"/>
    <w:rsid w:val="00050BAF"/>
    <w:rsid w:val="00050C66"/>
    <w:rsid w:val="00051BF0"/>
    <w:rsid w:val="00051C9C"/>
    <w:rsid w:val="000531F3"/>
    <w:rsid w:val="00053366"/>
    <w:rsid w:val="00053634"/>
    <w:rsid w:val="00053807"/>
    <w:rsid w:val="00053E47"/>
    <w:rsid w:val="00053EAE"/>
    <w:rsid w:val="00053FED"/>
    <w:rsid w:val="00054B20"/>
    <w:rsid w:val="00054E09"/>
    <w:rsid w:val="00054E0A"/>
    <w:rsid w:val="00055C0E"/>
    <w:rsid w:val="00055FB4"/>
    <w:rsid w:val="000570DE"/>
    <w:rsid w:val="0005731E"/>
    <w:rsid w:val="00057975"/>
    <w:rsid w:val="00057C4E"/>
    <w:rsid w:val="00060539"/>
    <w:rsid w:val="00061042"/>
    <w:rsid w:val="00061732"/>
    <w:rsid w:val="000618C6"/>
    <w:rsid w:val="00062C80"/>
    <w:rsid w:val="0006312E"/>
    <w:rsid w:val="00063177"/>
    <w:rsid w:val="00063941"/>
    <w:rsid w:val="00063C0B"/>
    <w:rsid w:val="00063D89"/>
    <w:rsid w:val="00063EE6"/>
    <w:rsid w:val="00064137"/>
    <w:rsid w:val="0006481B"/>
    <w:rsid w:val="00064CCC"/>
    <w:rsid w:val="00064FA5"/>
    <w:rsid w:val="000655F1"/>
    <w:rsid w:val="00065658"/>
    <w:rsid w:val="00065B20"/>
    <w:rsid w:val="00065E01"/>
    <w:rsid w:val="00065EF1"/>
    <w:rsid w:val="0006626E"/>
    <w:rsid w:val="000663A6"/>
    <w:rsid w:val="0006687C"/>
    <w:rsid w:val="00067443"/>
    <w:rsid w:val="00067A5E"/>
    <w:rsid w:val="00070863"/>
    <w:rsid w:val="00070B3D"/>
    <w:rsid w:val="00070B79"/>
    <w:rsid w:val="00070EA1"/>
    <w:rsid w:val="00071777"/>
    <w:rsid w:val="00071862"/>
    <w:rsid w:val="00072081"/>
    <w:rsid w:val="00072827"/>
    <w:rsid w:val="00072D6D"/>
    <w:rsid w:val="00073BDA"/>
    <w:rsid w:val="00074432"/>
    <w:rsid w:val="00074F02"/>
    <w:rsid w:val="00074F90"/>
    <w:rsid w:val="00075FE6"/>
    <w:rsid w:val="00077D13"/>
    <w:rsid w:val="00077D83"/>
    <w:rsid w:val="00080112"/>
    <w:rsid w:val="00080A16"/>
    <w:rsid w:val="00080A39"/>
    <w:rsid w:val="00080B2B"/>
    <w:rsid w:val="00080C59"/>
    <w:rsid w:val="000818FE"/>
    <w:rsid w:val="0008190B"/>
    <w:rsid w:val="00082326"/>
    <w:rsid w:val="000825E3"/>
    <w:rsid w:val="000826A0"/>
    <w:rsid w:val="0008391F"/>
    <w:rsid w:val="00083BCC"/>
    <w:rsid w:val="00083C13"/>
    <w:rsid w:val="00084500"/>
    <w:rsid w:val="0008470E"/>
    <w:rsid w:val="00085542"/>
    <w:rsid w:val="000862E6"/>
    <w:rsid w:val="000863F0"/>
    <w:rsid w:val="00086B25"/>
    <w:rsid w:val="00087222"/>
    <w:rsid w:val="0008726C"/>
    <w:rsid w:val="00087316"/>
    <w:rsid w:val="000874F6"/>
    <w:rsid w:val="00087C18"/>
    <w:rsid w:val="00087DE3"/>
    <w:rsid w:val="00090307"/>
    <w:rsid w:val="0009035E"/>
    <w:rsid w:val="0009076A"/>
    <w:rsid w:val="00090958"/>
    <w:rsid w:val="0009095D"/>
    <w:rsid w:val="00090EA2"/>
    <w:rsid w:val="0009213C"/>
    <w:rsid w:val="00092382"/>
    <w:rsid w:val="00092979"/>
    <w:rsid w:val="00092988"/>
    <w:rsid w:val="00092E0A"/>
    <w:rsid w:val="0009311C"/>
    <w:rsid w:val="0009314B"/>
    <w:rsid w:val="000933BF"/>
    <w:rsid w:val="00093655"/>
    <w:rsid w:val="00094225"/>
    <w:rsid w:val="00095682"/>
    <w:rsid w:val="0009571D"/>
    <w:rsid w:val="0009613E"/>
    <w:rsid w:val="000962C7"/>
    <w:rsid w:val="0009662F"/>
    <w:rsid w:val="000967EB"/>
    <w:rsid w:val="00097556"/>
    <w:rsid w:val="000A01C1"/>
    <w:rsid w:val="000A0A46"/>
    <w:rsid w:val="000A0D33"/>
    <w:rsid w:val="000A0DCD"/>
    <w:rsid w:val="000A0EEC"/>
    <w:rsid w:val="000A1092"/>
    <w:rsid w:val="000A121D"/>
    <w:rsid w:val="000A26D4"/>
    <w:rsid w:val="000A29BC"/>
    <w:rsid w:val="000A3CDE"/>
    <w:rsid w:val="000A4AF9"/>
    <w:rsid w:val="000A5560"/>
    <w:rsid w:val="000A5563"/>
    <w:rsid w:val="000A5634"/>
    <w:rsid w:val="000A57F6"/>
    <w:rsid w:val="000A66A2"/>
    <w:rsid w:val="000A6FFC"/>
    <w:rsid w:val="000A7118"/>
    <w:rsid w:val="000A71DC"/>
    <w:rsid w:val="000A76CC"/>
    <w:rsid w:val="000A76D2"/>
    <w:rsid w:val="000A7C00"/>
    <w:rsid w:val="000B06F8"/>
    <w:rsid w:val="000B0D07"/>
    <w:rsid w:val="000B0EBE"/>
    <w:rsid w:val="000B1328"/>
    <w:rsid w:val="000B1361"/>
    <w:rsid w:val="000B156C"/>
    <w:rsid w:val="000B1B16"/>
    <w:rsid w:val="000B1CAA"/>
    <w:rsid w:val="000B23A6"/>
    <w:rsid w:val="000B2995"/>
    <w:rsid w:val="000B37BF"/>
    <w:rsid w:val="000B3BAB"/>
    <w:rsid w:val="000B44BE"/>
    <w:rsid w:val="000B465F"/>
    <w:rsid w:val="000B48CE"/>
    <w:rsid w:val="000B4D1C"/>
    <w:rsid w:val="000B50C3"/>
    <w:rsid w:val="000B54D5"/>
    <w:rsid w:val="000B5A6C"/>
    <w:rsid w:val="000B5B48"/>
    <w:rsid w:val="000B65F0"/>
    <w:rsid w:val="000B6752"/>
    <w:rsid w:val="000B67C2"/>
    <w:rsid w:val="000B7042"/>
    <w:rsid w:val="000B7081"/>
    <w:rsid w:val="000B7310"/>
    <w:rsid w:val="000B7668"/>
    <w:rsid w:val="000B78AB"/>
    <w:rsid w:val="000B7B26"/>
    <w:rsid w:val="000B7BE6"/>
    <w:rsid w:val="000C0580"/>
    <w:rsid w:val="000C179E"/>
    <w:rsid w:val="000C17A5"/>
    <w:rsid w:val="000C18B4"/>
    <w:rsid w:val="000C19F8"/>
    <w:rsid w:val="000C2076"/>
    <w:rsid w:val="000C22E6"/>
    <w:rsid w:val="000C234C"/>
    <w:rsid w:val="000C26B1"/>
    <w:rsid w:val="000C2A25"/>
    <w:rsid w:val="000C2BD8"/>
    <w:rsid w:val="000C339D"/>
    <w:rsid w:val="000C3D76"/>
    <w:rsid w:val="000C48C8"/>
    <w:rsid w:val="000C4962"/>
    <w:rsid w:val="000C56F6"/>
    <w:rsid w:val="000C59BD"/>
    <w:rsid w:val="000C5C54"/>
    <w:rsid w:val="000C5CE8"/>
    <w:rsid w:val="000C5D3A"/>
    <w:rsid w:val="000C629D"/>
    <w:rsid w:val="000C6336"/>
    <w:rsid w:val="000C63F5"/>
    <w:rsid w:val="000C67A4"/>
    <w:rsid w:val="000C754C"/>
    <w:rsid w:val="000C7D9B"/>
    <w:rsid w:val="000D041A"/>
    <w:rsid w:val="000D0C38"/>
    <w:rsid w:val="000D0DA7"/>
    <w:rsid w:val="000D16B0"/>
    <w:rsid w:val="000D1865"/>
    <w:rsid w:val="000D1D7F"/>
    <w:rsid w:val="000D255C"/>
    <w:rsid w:val="000D27EE"/>
    <w:rsid w:val="000D2941"/>
    <w:rsid w:val="000D297C"/>
    <w:rsid w:val="000D2FF1"/>
    <w:rsid w:val="000D37FA"/>
    <w:rsid w:val="000D3A6B"/>
    <w:rsid w:val="000D4D33"/>
    <w:rsid w:val="000D5854"/>
    <w:rsid w:val="000D6541"/>
    <w:rsid w:val="000D65AD"/>
    <w:rsid w:val="000D6736"/>
    <w:rsid w:val="000D7C48"/>
    <w:rsid w:val="000E178F"/>
    <w:rsid w:val="000E244F"/>
    <w:rsid w:val="000E2772"/>
    <w:rsid w:val="000E32E9"/>
    <w:rsid w:val="000E3D24"/>
    <w:rsid w:val="000E4281"/>
    <w:rsid w:val="000E4BF1"/>
    <w:rsid w:val="000E4DF9"/>
    <w:rsid w:val="000E4F2A"/>
    <w:rsid w:val="000E5C6F"/>
    <w:rsid w:val="000E6333"/>
    <w:rsid w:val="000E6F79"/>
    <w:rsid w:val="000E7531"/>
    <w:rsid w:val="000E7708"/>
    <w:rsid w:val="000F001C"/>
    <w:rsid w:val="000F0306"/>
    <w:rsid w:val="000F0C41"/>
    <w:rsid w:val="000F0C58"/>
    <w:rsid w:val="000F0E14"/>
    <w:rsid w:val="000F10AD"/>
    <w:rsid w:val="000F15BD"/>
    <w:rsid w:val="000F1FF6"/>
    <w:rsid w:val="000F2337"/>
    <w:rsid w:val="000F2598"/>
    <w:rsid w:val="000F2D90"/>
    <w:rsid w:val="000F32D2"/>
    <w:rsid w:val="000F40EF"/>
    <w:rsid w:val="000F43D0"/>
    <w:rsid w:val="000F44BF"/>
    <w:rsid w:val="000F463E"/>
    <w:rsid w:val="000F4A19"/>
    <w:rsid w:val="000F4E3C"/>
    <w:rsid w:val="000F6553"/>
    <w:rsid w:val="000F7888"/>
    <w:rsid w:val="000F7BD3"/>
    <w:rsid w:val="00100171"/>
    <w:rsid w:val="001002DE"/>
    <w:rsid w:val="00101180"/>
    <w:rsid w:val="001035A8"/>
    <w:rsid w:val="0010478F"/>
    <w:rsid w:val="00104A62"/>
    <w:rsid w:val="00104C5D"/>
    <w:rsid w:val="001051CB"/>
    <w:rsid w:val="00105BD2"/>
    <w:rsid w:val="00106496"/>
    <w:rsid w:val="001064FD"/>
    <w:rsid w:val="00107916"/>
    <w:rsid w:val="00110080"/>
    <w:rsid w:val="001105D4"/>
    <w:rsid w:val="00110675"/>
    <w:rsid w:val="00110BDD"/>
    <w:rsid w:val="00111521"/>
    <w:rsid w:val="00111551"/>
    <w:rsid w:val="00111CCE"/>
    <w:rsid w:val="00111EB5"/>
    <w:rsid w:val="00112159"/>
    <w:rsid w:val="00112487"/>
    <w:rsid w:val="001127EC"/>
    <w:rsid w:val="001129B8"/>
    <w:rsid w:val="00112AA1"/>
    <w:rsid w:val="00112DDD"/>
    <w:rsid w:val="00113A36"/>
    <w:rsid w:val="00113CA6"/>
    <w:rsid w:val="001142BA"/>
    <w:rsid w:val="00114A77"/>
    <w:rsid w:val="001151BB"/>
    <w:rsid w:val="00116BEA"/>
    <w:rsid w:val="00116DD6"/>
    <w:rsid w:val="00116DD8"/>
    <w:rsid w:val="001176C7"/>
    <w:rsid w:val="001201B8"/>
    <w:rsid w:val="00120756"/>
    <w:rsid w:val="00121974"/>
    <w:rsid w:val="00121CAA"/>
    <w:rsid w:val="00121DDD"/>
    <w:rsid w:val="00122872"/>
    <w:rsid w:val="00122BDD"/>
    <w:rsid w:val="00123DAE"/>
    <w:rsid w:val="00123ED5"/>
    <w:rsid w:val="00124620"/>
    <w:rsid w:val="00124C5C"/>
    <w:rsid w:val="00124E03"/>
    <w:rsid w:val="00125945"/>
    <w:rsid w:val="00125DA0"/>
    <w:rsid w:val="00126221"/>
    <w:rsid w:val="00126719"/>
    <w:rsid w:val="001270F8"/>
    <w:rsid w:val="00127790"/>
    <w:rsid w:val="00127C89"/>
    <w:rsid w:val="0013010C"/>
    <w:rsid w:val="0013036A"/>
    <w:rsid w:val="00130B14"/>
    <w:rsid w:val="00131380"/>
    <w:rsid w:val="00131ED6"/>
    <w:rsid w:val="00131FF0"/>
    <w:rsid w:val="00132DB5"/>
    <w:rsid w:val="00133E7B"/>
    <w:rsid w:val="00133F47"/>
    <w:rsid w:val="00133FAB"/>
    <w:rsid w:val="00134694"/>
    <w:rsid w:val="00134FCD"/>
    <w:rsid w:val="001351D7"/>
    <w:rsid w:val="00135581"/>
    <w:rsid w:val="0013602F"/>
    <w:rsid w:val="001364F2"/>
    <w:rsid w:val="00136FAA"/>
    <w:rsid w:val="0013795F"/>
    <w:rsid w:val="00137A22"/>
    <w:rsid w:val="00137E33"/>
    <w:rsid w:val="00137F57"/>
    <w:rsid w:val="00140AA4"/>
    <w:rsid w:val="00141334"/>
    <w:rsid w:val="001416B7"/>
    <w:rsid w:val="00141D6A"/>
    <w:rsid w:val="0014320A"/>
    <w:rsid w:val="0014348C"/>
    <w:rsid w:val="001435E9"/>
    <w:rsid w:val="00143B33"/>
    <w:rsid w:val="00143F92"/>
    <w:rsid w:val="00143FF5"/>
    <w:rsid w:val="00144BC5"/>
    <w:rsid w:val="00144FFD"/>
    <w:rsid w:val="00145010"/>
    <w:rsid w:val="001451E7"/>
    <w:rsid w:val="001457BB"/>
    <w:rsid w:val="0014599C"/>
    <w:rsid w:val="00145AC9"/>
    <w:rsid w:val="00145D00"/>
    <w:rsid w:val="00146405"/>
    <w:rsid w:val="00146695"/>
    <w:rsid w:val="00146C1E"/>
    <w:rsid w:val="00146DC5"/>
    <w:rsid w:val="0014711C"/>
    <w:rsid w:val="001471CD"/>
    <w:rsid w:val="00147652"/>
    <w:rsid w:val="001476FA"/>
    <w:rsid w:val="00151A50"/>
    <w:rsid w:val="00153213"/>
    <w:rsid w:val="00153662"/>
    <w:rsid w:val="001540BD"/>
    <w:rsid w:val="001541E4"/>
    <w:rsid w:val="001541FF"/>
    <w:rsid w:val="00154709"/>
    <w:rsid w:val="00154BE3"/>
    <w:rsid w:val="00155021"/>
    <w:rsid w:val="001554B1"/>
    <w:rsid w:val="00155D7F"/>
    <w:rsid w:val="00155E73"/>
    <w:rsid w:val="00155F31"/>
    <w:rsid w:val="001560FC"/>
    <w:rsid w:val="00156335"/>
    <w:rsid w:val="0015647A"/>
    <w:rsid w:val="001564EF"/>
    <w:rsid w:val="001567C1"/>
    <w:rsid w:val="0015692E"/>
    <w:rsid w:val="00157022"/>
    <w:rsid w:val="00157794"/>
    <w:rsid w:val="001579CF"/>
    <w:rsid w:val="00157D9B"/>
    <w:rsid w:val="00160433"/>
    <w:rsid w:val="001607A3"/>
    <w:rsid w:val="00160AC5"/>
    <w:rsid w:val="00160DFB"/>
    <w:rsid w:val="00162164"/>
    <w:rsid w:val="001627FA"/>
    <w:rsid w:val="0016292D"/>
    <w:rsid w:val="00163054"/>
    <w:rsid w:val="001634EA"/>
    <w:rsid w:val="001635A0"/>
    <w:rsid w:val="00163B84"/>
    <w:rsid w:val="00163D73"/>
    <w:rsid w:val="00164411"/>
    <w:rsid w:val="001646F7"/>
    <w:rsid w:val="001647E8"/>
    <w:rsid w:val="001650A8"/>
    <w:rsid w:val="0016528A"/>
    <w:rsid w:val="00165E9F"/>
    <w:rsid w:val="0016679D"/>
    <w:rsid w:val="001673B7"/>
    <w:rsid w:val="00167C2C"/>
    <w:rsid w:val="001702D4"/>
    <w:rsid w:val="0017065F"/>
    <w:rsid w:val="00170725"/>
    <w:rsid w:val="00171AD4"/>
    <w:rsid w:val="0017207A"/>
    <w:rsid w:val="001724A3"/>
    <w:rsid w:val="001728B0"/>
    <w:rsid w:val="00172994"/>
    <w:rsid w:val="00172B9B"/>
    <w:rsid w:val="00173D10"/>
    <w:rsid w:val="0017483F"/>
    <w:rsid w:val="001748AF"/>
    <w:rsid w:val="00174A15"/>
    <w:rsid w:val="00174B98"/>
    <w:rsid w:val="00174DB3"/>
    <w:rsid w:val="001754DD"/>
    <w:rsid w:val="00175C14"/>
    <w:rsid w:val="0017627E"/>
    <w:rsid w:val="001762AF"/>
    <w:rsid w:val="00176422"/>
    <w:rsid w:val="00176676"/>
    <w:rsid w:val="001767CF"/>
    <w:rsid w:val="00176C51"/>
    <w:rsid w:val="00176F61"/>
    <w:rsid w:val="00177E5D"/>
    <w:rsid w:val="00180151"/>
    <w:rsid w:val="001801FF"/>
    <w:rsid w:val="001805F9"/>
    <w:rsid w:val="00180618"/>
    <w:rsid w:val="001806AD"/>
    <w:rsid w:val="001806B8"/>
    <w:rsid w:val="001807A4"/>
    <w:rsid w:val="00180C7A"/>
    <w:rsid w:val="00180E60"/>
    <w:rsid w:val="0018101B"/>
    <w:rsid w:val="00181A25"/>
    <w:rsid w:val="00182804"/>
    <w:rsid w:val="001833BB"/>
    <w:rsid w:val="001834A3"/>
    <w:rsid w:val="00183A53"/>
    <w:rsid w:val="00183DC7"/>
    <w:rsid w:val="00183EC4"/>
    <w:rsid w:val="001844C8"/>
    <w:rsid w:val="00184A6F"/>
    <w:rsid w:val="00185B46"/>
    <w:rsid w:val="00185B9D"/>
    <w:rsid w:val="001863EA"/>
    <w:rsid w:val="001868D6"/>
    <w:rsid w:val="00187417"/>
    <w:rsid w:val="001875D8"/>
    <w:rsid w:val="00187F88"/>
    <w:rsid w:val="00190D33"/>
    <w:rsid w:val="00190D9F"/>
    <w:rsid w:val="00190F51"/>
    <w:rsid w:val="00191B5C"/>
    <w:rsid w:val="00191CDA"/>
    <w:rsid w:val="0019232B"/>
    <w:rsid w:val="00192739"/>
    <w:rsid w:val="00193931"/>
    <w:rsid w:val="00193938"/>
    <w:rsid w:val="00194381"/>
    <w:rsid w:val="00194535"/>
    <w:rsid w:val="00194801"/>
    <w:rsid w:val="00194AD9"/>
    <w:rsid w:val="00195A4B"/>
    <w:rsid w:val="00196C02"/>
    <w:rsid w:val="00196FC8"/>
    <w:rsid w:val="001977FE"/>
    <w:rsid w:val="00197F11"/>
    <w:rsid w:val="00197F5B"/>
    <w:rsid w:val="001A06A1"/>
    <w:rsid w:val="001A086D"/>
    <w:rsid w:val="001A1094"/>
    <w:rsid w:val="001A19F9"/>
    <w:rsid w:val="001A1A24"/>
    <w:rsid w:val="001A1F88"/>
    <w:rsid w:val="001A2187"/>
    <w:rsid w:val="001A240E"/>
    <w:rsid w:val="001A3488"/>
    <w:rsid w:val="001A3EE5"/>
    <w:rsid w:val="001A4483"/>
    <w:rsid w:val="001A4A46"/>
    <w:rsid w:val="001A4F6E"/>
    <w:rsid w:val="001A62C0"/>
    <w:rsid w:val="001A67B8"/>
    <w:rsid w:val="001A76B3"/>
    <w:rsid w:val="001A7C04"/>
    <w:rsid w:val="001B0455"/>
    <w:rsid w:val="001B094D"/>
    <w:rsid w:val="001B09AC"/>
    <w:rsid w:val="001B134E"/>
    <w:rsid w:val="001B1C79"/>
    <w:rsid w:val="001B1E3C"/>
    <w:rsid w:val="001B22A7"/>
    <w:rsid w:val="001B262D"/>
    <w:rsid w:val="001B2674"/>
    <w:rsid w:val="001B2A7F"/>
    <w:rsid w:val="001B2BFA"/>
    <w:rsid w:val="001B3897"/>
    <w:rsid w:val="001B475E"/>
    <w:rsid w:val="001B498E"/>
    <w:rsid w:val="001B57D2"/>
    <w:rsid w:val="001B5E67"/>
    <w:rsid w:val="001B5FA5"/>
    <w:rsid w:val="001B633D"/>
    <w:rsid w:val="001B702A"/>
    <w:rsid w:val="001B738A"/>
    <w:rsid w:val="001B73F9"/>
    <w:rsid w:val="001B7784"/>
    <w:rsid w:val="001C036A"/>
    <w:rsid w:val="001C0A8E"/>
    <w:rsid w:val="001C1981"/>
    <w:rsid w:val="001C19E3"/>
    <w:rsid w:val="001C1A09"/>
    <w:rsid w:val="001C1A89"/>
    <w:rsid w:val="001C218F"/>
    <w:rsid w:val="001C2623"/>
    <w:rsid w:val="001C26F7"/>
    <w:rsid w:val="001C2711"/>
    <w:rsid w:val="001C31C7"/>
    <w:rsid w:val="001C4026"/>
    <w:rsid w:val="001C4204"/>
    <w:rsid w:val="001C4268"/>
    <w:rsid w:val="001C47BA"/>
    <w:rsid w:val="001C485B"/>
    <w:rsid w:val="001C4B5D"/>
    <w:rsid w:val="001C5A1D"/>
    <w:rsid w:val="001C5EBF"/>
    <w:rsid w:val="001C60D2"/>
    <w:rsid w:val="001C6160"/>
    <w:rsid w:val="001C61AA"/>
    <w:rsid w:val="001C6FC6"/>
    <w:rsid w:val="001C70C7"/>
    <w:rsid w:val="001C70DB"/>
    <w:rsid w:val="001C75C1"/>
    <w:rsid w:val="001C7F5E"/>
    <w:rsid w:val="001D0256"/>
    <w:rsid w:val="001D08EC"/>
    <w:rsid w:val="001D0A8F"/>
    <w:rsid w:val="001D1114"/>
    <w:rsid w:val="001D14CC"/>
    <w:rsid w:val="001D195A"/>
    <w:rsid w:val="001D1D1F"/>
    <w:rsid w:val="001D2843"/>
    <w:rsid w:val="001D2A32"/>
    <w:rsid w:val="001D3451"/>
    <w:rsid w:val="001D391F"/>
    <w:rsid w:val="001D3CDD"/>
    <w:rsid w:val="001D4690"/>
    <w:rsid w:val="001D47AF"/>
    <w:rsid w:val="001D534D"/>
    <w:rsid w:val="001D5C7A"/>
    <w:rsid w:val="001D68A0"/>
    <w:rsid w:val="001D6F18"/>
    <w:rsid w:val="001D7432"/>
    <w:rsid w:val="001D78A9"/>
    <w:rsid w:val="001D7CFA"/>
    <w:rsid w:val="001E0522"/>
    <w:rsid w:val="001E06AA"/>
    <w:rsid w:val="001E06DA"/>
    <w:rsid w:val="001E0D7A"/>
    <w:rsid w:val="001E145B"/>
    <w:rsid w:val="001E15EC"/>
    <w:rsid w:val="001E1C01"/>
    <w:rsid w:val="001E1C7A"/>
    <w:rsid w:val="001E281A"/>
    <w:rsid w:val="001E28EE"/>
    <w:rsid w:val="001E2CFA"/>
    <w:rsid w:val="001E2D9D"/>
    <w:rsid w:val="001E2DBD"/>
    <w:rsid w:val="001E3174"/>
    <w:rsid w:val="001E317F"/>
    <w:rsid w:val="001E346B"/>
    <w:rsid w:val="001E3500"/>
    <w:rsid w:val="001E3B1A"/>
    <w:rsid w:val="001E3EF4"/>
    <w:rsid w:val="001E406E"/>
    <w:rsid w:val="001E5B1D"/>
    <w:rsid w:val="001E5E4A"/>
    <w:rsid w:val="001E6117"/>
    <w:rsid w:val="001E617C"/>
    <w:rsid w:val="001E6B55"/>
    <w:rsid w:val="001E7B18"/>
    <w:rsid w:val="001E7B63"/>
    <w:rsid w:val="001E7B7B"/>
    <w:rsid w:val="001F05B0"/>
    <w:rsid w:val="001F0709"/>
    <w:rsid w:val="001F087D"/>
    <w:rsid w:val="001F15D3"/>
    <w:rsid w:val="001F1E1A"/>
    <w:rsid w:val="001F1F1B"/>
    <w:rsid w:val="001F230B"/>
    <w:rsid w:val="001F2314"/>
    <w:rsid w:val="001F2BBB"/>
    <w:rsid w:val="001F32C2"/>
    <w:rsid w:val="001F3745"/>
    <w:rsid w:val="001F3CE3"/>
    <w:rsid w:val="001F3FA9"/>
    <w:rsid w:val="001F49C4"/>
    <w:rsid w:val="001F4A48"/>
    <w:rsid w:val="001F532F"/>
    <w:rsid w:val="001F5FB6"/>
    <w:rsid w:val="001F60AF"/>
    <w:rsid w:val="001F71E6"/>
    <w:rsid w:val="002000BA"/>
    <w:rsid w:val="0020024A"/>
    <w:rsid w:val="00200EEE"/>
    <w:rsid w:val="002011D1"/>
    <w:rsid w:val="002029DC"/>
    <w:rsid w:val="00203A6C"/>
    <w:rsid w:val="00203AE7"/>
    <w:rsid w:val="00203C62"/>
    <w:rsid w:val="002040AD"/>
    <w:rsid w:val="00204364"/>
    <w:rsid w:val="00204BE6"/>
    <w:rsid w:val="00204D2A"/>
    <w:rsid w:val="002053E2"/>
    <w:rsid w:val="0020566D"/>
    <w:rsid w:val="002057F0"/>
    <w:rsid w:val="00205869"/>
    <w:rsid w:val="00205BE3"/>
    <w:rsid w:val="00205F53"/>
    <w:rsid w:val="00205F61"/>
    <w:rsid w:val="00206414"/>
    <w:rsid w:val="002065D6"/>
    <w:rsid w:val="00206949"/>
    <w:rsid w:val="0020701D"/>
    <w:rsid w:val="002077A2"/>
    <w:rsid w:val="00207C00"/>
    <w:rsid w:val="00207F72"/>
    <w:rsid w:val="00207F76"/>
    <w:rsid w:val="0021041E"/>
    <w:rsid w:val="00210846"/>
    <w:rsid w:val="0021096A"/>
    <w:rsid w:val="00210FD4"/>
    <w:rsid w:val="00211137"/>
    <w:rsid w:val="002114D8"/>
    <w:rsid w:val="0021200A"/>
    <w:rsid w:val="00212B42"/>
    <w:rsid w:val="00212C50"/>
    <w:rsid w:val="002137B5"/>
    <w:rsid w:val="002139D4"/>
    <w:rsid w:val="00213D73"/>
    <w:rsid w:val="00213FAA"/>
    <w:rsid w:val="002148C0"/>
    <w:rsid w:val="002148E4"/>
    <w:rsid w:val="00214B5C"/>
    <w:rsid w:val="00215C2A"/>
    <w:rsid w:val="0021621E"/>
    <w:rsid w:val="0021672B"/>
    <w:rsid w:val="0021776E"/>
    <w:rsid w:val="00217B7C"/>
    <w:rsid w:val="00217FD1"/>
    <w:rsid w:val="002201A9"/>
    <w:rsid w:val="00220992"/>
    <w:rsid w:val="00220A11"/>
    <w:rsid w:val="0022111E"/>
    <w:rsid w:val="0022159E"/>
    <w:rsid w:val="00221771"/>
    <w:rsid w:val="002217EA"/>
    <w:rsid w:val="00221B3B"/>
    <w:rsid w:val="00221D27"/>
    <w:rsid w:val="00221D56"/>
    <w:rsid w:val="00221F5C"/>
    <w:rsid w:val="00221F8F"/>
    <w:rsid w:val="00221FB2"/>
    <w:rsid w:val="0022225C"/>
    <w:rsid w:val="00222591"/>
    <w:rsid w:val="002228B9"/>
    <w:rsid w:val="00222A94"/>
    <w:rsid w:val="00222C94"/>
    <w:rsid w:val="00222D70"/>
    <w:rsid w:val="00222EC9"/>
    <w:rsid w:val="002236EA"/>
    <w:rsid w:val="00223C46"/>
    <w:rsid w:val="002247E6"/>
    <w:rsid w:val="002249E3"/>
    <w:rsid w:val="002249F3"/>
    <w:rsid w:val="00224E31"/>
    <w:rsid w:val="00225E2B"/>
    <w:rsid w:val="00227490"/>
    <w:rsid w:val="002275FC"/>
    <w:rsid w:val="00227E77"/>
    <w:rsid w:val="00227F16"/>
    <w:rsid w:val="002300B9"/>
    <w:rsid w:val="0023048B"/>
    <w:rsid w:val="00231C73"/>
    <w:rsid w:val="00231DBC"/>
    <w:rsid w:val="00231FA3"/>
    <w:rsid w:val="00232675"/>
    <w:rsid w:val="00232678"/>
    <w:rsid w:val="002328FC"/>
    <w:rsid w:val="002333DC"/>
    <w:rsid w:val="0023350B"/>
    <w:rsid w:val="00233800"/>
    <w:rsid w:val="00233826"/>
    <w:rsid w:val="002339C3"/>
    <w:rsid w:val="00233C37"/>
    <w:rsid w:val="00234294"/>
    <w:rsid w:val="002348D6"/>
    <w:rsid w:val="002360F1"/>
    <w:rsid w:val="002361A9"/>
    <w:rsid w:val="002362FB"/>
    <w:rsid w:val="00237DE3"/>
    <w:rsid w:val="0024055B"/>
    <w:rsid w:val="00240579"/>
    <w:rsid w:val="0024059C"/>
    <w:rsid w:val="00240686"/>
    <w:rsid w:val="00240C2C"/>
    <w:rsid w:val="0024138C"/>
    <w:rsid w:val="002416C3"/>
    <w:rsid w:val="00241999"/>
    <w:rsid w:val="00242363"/>
    <w:rsid w:val="00242E28"/>
    <w:rsid w:val="0024338A"/>
    <w:rsid w:val="00244067"/>
    <w:rsid w:val="0024431A"/>
    <w:rsid w:val="00244563"/>
    <w:rsid w:val="00244874"/>
    <w:rsid w:val="00244A54"/>
    <w:rsid w:val="00244AF9"/>
    <w:rsid w:val="00244FCF"/>
    <w:rsid w:val="00244FE7"/>
    <w:rsid w:val="0024565C"/>
    <w:rsid w:val="002458EF"/>
    <w:rsid w:val="002460C1"/>
    <w:rsid w:val="002461BD"/>
    <w:rsid w:val="0024644F"/>
    <w:rsid w:val="00247075"/>
    <w:rsid w:val="002472F7"/>
    <w:rsid w:val="00247B73"/>
    <w:rsid w:val="00247B7B"/>
    <w:rsid w:val="00247CAA"/>
    <w:rsid w:val="00247CE7"/>
    <w:rsid w:val="00250E16"/>
    <w:rsid w:val="00250F2B"/>
    <w:rsid w:val="002512ED"/>
    <w:rsid w:val="00251EDB"/>
    <w:rsid w:val="00251F69"/>
    <w:rsid w:val="00253120"/>
    <w:rsid w:val="00253925"/>
    <w:rsid w:val="00253C90"/>
    <w:rsid w:val="00254115"/>
    <w:rsid w:val="00254922"/>
    <w:rsid w:val="00255353"/>
    <w:rsid w:val="00255686"/>
    <w:rsid w:val="00255700"/>
    <w:rsid w:val="00256092"/>
    <w:rsid w:val="002565A0"/>
    <w:rsid w:val="00256AEF"/>
    <w:rsid w:val="00256DA0"/>
    <w:rsid w:val="0025719D"/>
    <w:rsid w:val="002576CB"/>
    <w:rsid w:val="00257C08"/>
    <w:rsid w:val="002601C2"/>
    <w:rsid w:val="00260428"/>
    <w:rsid w:val="002627D5"/>
    <w:rsid w:val="00262DB4"/>
    <w:rsid w:val="00263550"/>
    <w:rsid w:val="00263836"/>
    <w:rsid w:val="0026463F"/>
    <w:rsid w:val="00264FA9"/>
    <w:rsid w:val="00265438"/>
    <w:rsid w:val="00265CDC"/>
    <w:rsid w:val="002672DE"/>
    <w:rsid w:val="0026760A"/>
    <w:rsid w:val="00267D46"/>
    <w:rsid w:val="002700D9"/>
    <w:rsid w:val="00270246"/>
    <w:rsid w:val="00270291"/>
    <w:rsid w:val="002702FB"/>
    <w:rsid w:val="0027039D"/>
    <w:rsid w:val="002703C7"/>
    <w:rsid w:val="00270807"/>
    <w:rsid w:val="00270835"/>
    <w:rsid w:val="00271B74"/>
    <w:rsid w:val="00272E3D"/>
    <w:rsid w:val="00273093"/>
    <w:rsid w:val="00273ADD"/>
    <w:rsid w:val="00273B16"/>
    <w:rsid w:val="002747AD"/>
    <w:rsid w:val="00276320"/>
    <w:rsid w:val="00277C30"/>
    <w:rsid w:val="00280400"/>
    <w:rsid w:val="00280584"/>
    <w:rsid w:val="002805D1"/>
    <w:rsid w:val="002812C1"/>
    <w:rsid w:val="002819A9"/>
    <w:rsid w:val="00281E11"/>
    <w:rsid w:val="002821BD"/>
    <w:rsid w:val="0028230C"/>
    <w:rsid w:val="00282492"/>
    <w:rsid w:val="002825CB"/>
    <w:rsid w:val="00283090"/>
    <w:rsid w:val="0028325C"/>
    <w:rsid w:val="00283370"/>
    <w:rsid w:val="0028389B"/>
    <w:rsid w:val="002845DB"/>
    <w:rsid w:val="00284664"/>
    <w:rsid w:val="00284E61"/>
    <w:rsid w:val="002855C5"/>
    <w:rsid w:val="00285B2B"/>
    <w:rsid w:val="00286631"/>
    <w:rsid w:val="002869E2"/>
    <w:rsid w:val="00286DEF"/>
    <w:rsid w:val="00287ABF"/>
    <w:rsid w:val="0029017D"/>
    <w:rsid w:val="00290D96"/>
    <w:rsid w:val="002910D8"/>
    <w:rsid w:val="0029158F"/>
    <w:rsid w:val="00291732"/>
    <w:rsid w:val="002918CE"/>
    <w:rsid w:val="00291AC6"/>
    <w:rsid w:val="00291D06"/>
    <w:rsid w:val="00291D52"/>
    <w:rsid w:val="00291DE1"/>
    <w:rsid w:val="00292B53"/>
    <w:rsid w:val="00292C1F"/>
    <w:rsid w:val="002933CA"/>
    <w:rsid w:val="00293464"/>
    <w:rsid w:val="0029348C"/>
    <w:rsid w:val="002935DC"/>
    <w:rsid w:val="0029390A"/>
    <w:rsid w:val="00293FC2"/>
    <w:rsid w:val="0029461D"/>
    <w:rsid w:val="00294652"/>
    <w:rsid w:val="002948ED"/>
    <w:rsid w:val="00294956"/>
    <w:rsid w:val="00294E85"/>
    <w:rsid w:val="00295153"/>
    <w:rsid w:val="002955D9"/>
    <w:rsid w:val="0029564C"/>
    <w:rsid w:val="002956DA"/>
    <w:rsid w:val="00295B0C"/>
    <w:rsid w:val="00296257"/>
    <w:rsid w:val="0029641F"/>
    <w:rsid w:val="002968F6"/>
    <w:rsid w:val="00296A26"/>
    <w:rsid w:val="00296A36"/>
    <w:rsid w:val="002972BE"/>
    <w:rsid w:val="002975CC"/>
    <w:rsid w:val="00297CC4"/>
    <w:rsid w:val="002A0ADC"/>
    <w:rsid w:val="002A0C10"/>
    <w:rsid w:val="002A0CE4"/>
    <w:rsid w:val="002A0DF5"/>
    <w:rsid w:val="002A10EC"/>
    <w:rsid w:val="002A12C9"/>
    <w:rsid w:val="002A1683"/>
    <w:rsid w:val="002A1981"/>
    <w:rsid w:val="002A1F58"/>
    <w:rsid w:val="002A1FEB"/>
    <w:rsid w:val="002A2D87"/>
    <w:rsid w:val="002A356F"/>
    <w:rsid w:val="002A3C2A"/>
    <w:rsid w:val="002A41C7"/>
    <w:rsid w:val="002A4C8E"/>
    <w:rsid w:val="002A51CB"/>
    <w:rsid w:val="002A63C5"/>
    <w:rsid w:val="002A642A"/>
    <w:rsid w:val="002A684A"/>
    <w:rsid w:val="002A69BF"/>
    <w:rsid w:val="002A7887"/>
    <w:rsid w:val="002B070B"/>
    <w:rsid w:val="002B098F"/>
    <w:rsid w:val="002B0BEC"/>
    <w:rsid w:val="002B103E"/>
    <w:rsid w:val="002B1342"/>
    <w:rsid w:val="002B15EA"/>
    <w:rsid w:val="002B171A"/>
    <w:rsid w:val="002B1A88"/>
    <w:rsid w:val="002B23C2"/>
    <w:rsid w:val="002B2921"/>
    <w:rsid w:val="002B2F90"/>
    <w:rsid w:val="002B4DDF"/>
    <w:rsid w:val="002B4F4D"/>
    <w:rsid w:val="002B4F89"/>
    <w:rsid w:val="002B550D"/>
    <w:rsid w:val="002B6035"/>
    <w:rsid w:val="002B7D24"/>
    <w:rsid w:val="002B7E0E"/>
    <w:rsid w:val="002B7E40"/>
    <w:rsid w:val="002C0150"/>
    <w:rsid w:val="002C0D97"/>
    <w:rsid w:val="002C0FAA"/>
    <w:rsid w:val="002C1070"/>
    <w:rsid w:val="002C257F"/>
    <w:rsid w:val="002C25EF"/>
    <w:rsid w:val="002C3073"/>
    <w:rsid w:val="002C37CC"/>
    <w:rsid w:val="002C3B29"/>
    <w:rsid w:val="002C408D"/>
    <w:rsid w:val="002C40F9"/>
    <w:rsid w:val="002C4478"/>
    <w:rsid w:val="002C477A"/>
    <w:rsid w:val="002C5589"/>
    <w:rsid w:val="002C57EA"/>
    <w:rsid w:val="002C59D2"/>
    <w:rsid w:val="002C6293"/>
    <w:rsid w:val="002C62FD"/>
    <w:rsid w:val="002C68C4"/>
    <w:rsid w:val="002C6BCA"/>
    <w:rsid w:val="002C6FE0"/>
    <w:rsid w:val="002C73DE"/>
    <w:rsid w:val="002C7CF0"/>
    <w:rsid w:val="002D05F2"/>
    <w:rsid w:val="002D165F"/>
    <w:rsid w:val="002D19C1"/>
    <w:rsid w:val="002D23F1"/>
    <w:rsid w:val="002D2D99"/>
    <w:rsid w:val="002D3384"/>
    <w:rsid w:val="002D4083"/>
    <w:rsid w:val="002D4605"/>
    <w:rsid w:val="002D4E12"/>
    <w:rsid w:val="002D526E"/>
    <w:rsid w:val="002D5B34"/>
    <w:rsid w:val="002D5FEB"/>
    <w:rsid w:val="002D68C5"/>
    <w:rsid w:val="002D7723"/>
    <w:rsid w:val="002E0228"/>
    <w:rsid w:val="002E02A0"/>
    <w:rsid w:val="002E0F81"/>
    <w:rsid w:val="002E135F"/>
    <w:rsid w:val="002E19C7"/>
    <w:rsid w:val="002E204E"/>
    <w:rsid w:val="002E23AC"/>
    <w:rsid w:val="002E2857"/>
    <w:rsid w:val="002E326E"/>
    <w:rsid w:val="002E3E22"/>
    <w:rsid w:val="002E43DE"/>
    <w:rsid w:val="002E5BDB"/>
    <w:rsid w:val="002E6232"/>
    <w:rsid w:val="002E62E0"/>
    <w:rsid w:val="002E6C8D"/>
    <w:rsid w:val="002E71C3"/>
    <w:rsid w:val="002E7518"/>
    <w:rsid w:val="002E782F"/>
    <w:rsid w:val="002E7A82"/>
    <w:rsid w:val="002F0905"/>
    <w:rsid w:val="002F13EC"/>
    <w:rsid w:val="002F192E"/>
    <w:rsid w:val="002F1D77"/>
    <w:rsid w:val="002F2373"/>
    <w:rsid w:val="002F2465"/>
    <w:rsid w:val="002F24B9"/>
    <w:rsid w:val="002F330A"/>
    <w:rsid w:val="002F353F"/>
    <w:rsid w:val="002F396E"/>
    <w:rsid w:val="002F4279"/>
    <w:rsid w:val="002F4398"/>
    <w:rsid w:val="002F507A"/>
    <w:rsid w:val="002F532F"/>
    <w:rsid w:val="002F58C9"/>
    <w:rsid w:val="002F5AC8"/>
    <w:rsid w:val="002F5B40"/>
    <w:rsid w:val="002F607B"/>
    <w:rsid w:val="002F6644"/>
    <w:rsid w:val="002F6942"/>
    <w:rsid w:val="002F7334"/>
    <w:rsid w:val="00300797"/>
    <w:rsid w:val="00300A51"/>
    <w:rsid w:val="00300C4B"/>
    <w:rsid w:val="00300FDA"/>
    <w:rsid w:val="003014A1"/>
    <w:rsid w:val="003014F3"/>
    <w:rsid w:val="00301B2C"/>
    <w:rsid w:val="00302233"/>
    <w:rsid w:val="003031A0"/>
    <w:rsid w:val="003037C7"/>
    <w:rsid w:val="003039A0"/>
    <w:rsid w:val="00304244"/>
    <w:rsid w:val="003042B8"/>
    <w:rsid w:val="00304BE4"/>
    <w:rsid w:val="00304D6B"/>
    <w:rsid w:val="00304DB7"/>
    <w:rsid w:val="003052C0"/>
    <w:rsid w:val="003056CE"/>
    <w:rsid w:val="00305E15"/>
    <w:rsid w:val="00306F6F"/>
    <w:rsid w:val="00307634"/>
    <w:rsid w:val="003078EC"/>
    <w:rsid w:val="003107C2"/>
    <w:rsid w:val="003108A0"/>
    <w:rsid w:val="003108C3"/>
    <w:rsid w:val="00310E7E"/>
    <w:rsid w:val="0031127F"/>
    <w:rsid w:val="00311BCD"/>
    <w:rsid w:val="0031224E"/>
    <w:rsid w:val="00312AD9"/>
    <w:rsid w:val="00312D3C"/>
    <w:rsid w:val="00313445"/>
    <w:rsid w:val="00313DC3"/>
    <w:rsid w:val="00314151"/>
    <w:rsid w:val="00314180"/>
    <w:rsid w:val="00314BD3"/>
    <w:rsid w:val="003153F0"/>
    <w:rsid w:val="00315850"/>
    <w:rsid w:val="00315B70"/>
    <w:rsid w:val="00315C78"/>
    <w:rsid w:val="00316051"/>
    <w:rsid w:val="00316871"/>
    <w:rsid w:val="003169FE"/>
    <w:rsid w:val="00317631"/>
    <w:rsid w:val="003176B7"/>
    <w:rsid w:val="00317B17"/>
    <w:rsid w:val="003205F1"/>
    <w:rsid w:val="0032079E"/>
    <w:rsid w:val="00321122"/>
    <w:rsid w:val="00321377"/>
    <w:rsid w:val="00321AF6"/>
    <w:rsid w:val="00322283"/>
    <w:rsid w:val="003223CB"/>
    <w:rsid w:val="003228C8"/>
    <w:rsid w:val="00323166"/>
    <w:rsid w:val="003231A6"/>
    <w:rsid w:val="0032373D"/>
    <w:rsid w:val="00323AD6"/>
    <w:rsid w:val="00323E2A"/>
    <w:rsid w:val="00323E39"/>
    <w:rsid w:val="00324276"/>
    <w:rsid w:val="00324C12"/>
    <w:rsid w:val="00324F5E"/>
    <w:rsid w:val="003255CC"/>
    <w:rsid w:val="00325AF3"/>
    <w:rsid w:val="003261AD"/>
    <w:rsid w:val="00327E87"/>
    <w:rsid w:val="003303C3"/>
    <w:rsid w:val="00330718"/>
    <w:rsid w:val="00330B8C"/>
    <w:rsid w:val="00330D11"/>
    <w:rsid w:val="00331FDB"/>
    <w:rsid w:val="0033210F"/>
    <w:rsid w:val="003321BF"/>
    <w:rsid w:val="00332467"/>
    <w:rsid w:val="003324FB"/>
    <w:rsid w:val="0033317D"/>
    <w:rsid w:val="003332F9"/>
    <w:rsid w:val="00333533"/>
    <w:rsid w:val="00333DFA"/>
    <w:rsid w:val="0033427E"/>
    <w:rsid w:val="00334313"/>
    <w:rsid w:val="00335EF5"/>
    <w:rsid w:val="0033644F"/>
    <w:rsid w:val="00336762"/>
    <w:rsid w:val="00336880"/>
    <w:rsid w:val="00337785"/>
    <w:rsid w:val="00337994"/>
    <w:rsid w:val="00340671"/>
    <w:rsid w:val="0034126F"/>
    <w:rsid w:val="00341387"/>
    <w:rsid w:val="00341895"/>
    <w:rsid w:val="003428B2"/>
    <w:rsid w:val="00343026"/>
    <w:rsid w:val="00343B88"/>
    <w:rsid w:val="00343E39"/>
    <w:rsid w:val="003440A1"/>
    <w:rsid w:val="00345082"/>
    <w:rsid w:val="00345165"/>
    <w:rsid w:val="0034605D"/>
    <w:rsid w:val="003467DF"/>
    <w:rsid w:val="00346B56"/>
    <w:rsid w:val="00346D75"/>
    <w:rsid w:val="00347495"/>
    <w:rsid w:val="00347750"/>
    <w:rsid w:val="00347786"/>
    <w:rsid w:val="00347F6D"/>
    <w:rsid w:val="00350CCA"/>
    <w:rsid w:val="003511B7"/>
    <w:rsid w:val="003512C5"/>
    <w:rsid w:val="00351507"/>
    <w:rsid w:val="003515DD"/>
    <w:rsid w:val="00351FD6"/>
    <w:rsid w:val="00351FE5"/>
    <w:rsid w:val="0035271E"/>
    <w:rsid w:val="00352A62"/>
    <w:rsid w:val="00352CBD"/>
    <w:rsid w:val="003548DE"/>
    <w:rsid w:val="00354AF8"/>
    <w:rsid w:val="00354DEB"/>
    <w:rsid w:val="0035525E"/>
    <w:rsid w:val="00355C11"/>
    <w:rsid w:val="00355C71"/>
    <w:rsid w:val="00355FEA"/>
    <w:rsid w:val="003577F8"/>
    <w:rsid w:val="00357F98"/>
    <w:rsid w:val="0036006C"/>
    <w:rsid w:val="003616B3"/>
    <w:rsid w:val="003624AD"/>
    <w:rsid w:val="00363275"/>
    <w:rsid w:val="003632E3"/>
    <w:rsid w:val="00363670"/>
    <w:rsid w:val="00363B61"/>
    <w:rsid w:val="00363E5B"/>
    <w:rsid w:val="003640F2"/>
    <w:rsid w:val="00364ADE"/>
    <w:rsid w:val="00365D08"/>
    <w:rsid w:val="003663C5"/>
    <w:rsid w:val="00366963"/>
    <w:rsid w:val="00367BF4"/>
    <w:rsid w:val="003712BE"/>
    <w:rsid w:val="00371D0B"/>
    <w:rsid w:val="00371FEC"/>
    <w:rsid w:val="003720C9"/>
    <w:rsid w:val="0037219C"/>
    <w:rsid w:val="0037279B"/>
    <w:rsid w:val="00372A37"/>
    <w:rsid w:val="0037308B"/>
    <w:rsid w:val="003734FC"/>
    <w:rsid w:val="003738C1"/>
    <w:rsid w:val="00373B00"/>
    <w:rsid w:val="00374294"/>
    <w:rsid w:val="003743B2"/>
    <w:rsid w:val="00374677"/>
    <w:rsid w:val="00374A06"/>
    <w:rsid w:val="00375260"/>
    <w:rsid w:val="00375547"/>
    <w:rsid w:val="003756D0"/>
    <w:rsid w:val="0037582C"/>
    <w:rsid w:val="003760E7"/>
    <w:rsid w:val="00376300"/>
    <w:rsid w:val="003764B9"/>
    <w:rsid w:val="003774D0"/>
    <w:rsid w:val="00377E75"/>
    <w:rsid w:val="0038009F"/>
    <w:rsid w:val="003804BB"/>
    <w:rsid w:val="00380BA2"/>
    <w:rsid w:val="00381570"/>
    <w:rsid w:val="00382ECD"/>
    <w:rsid w:val="00383330"/>
    <w:rsid w:val="00383A5E"/>
    <w:rsid w:val="00384A6B"/>
    <w:rsid w:val="00384E71"/>
    <w:rsid w:val="0038513B"/>
    <w:rsid w:val="00386998"/>
    <w:rsid w:val="00386A45"/>
    <w:rsid w:val="00386E44"/>
    <w:rsid w:val="003870B0"/>
    <w:rsid w:val="00387198"/>
    <w:rsid w:val="003872A8"/>
    <w:rsid w:val="00387749"/>
    <w:rsid w:val="00387A24"/>
    <w:rsid w:val="00387CA6"/>
    <w:rsid w:val="00387E61"/>
    <w:rsid w:val="003907D5"/>
    <w:rsid w:val="00391203"/>
    <w:rsid w:val="0039135B"/>
    <w:rsid w:val="0039145B"/>
    <w:rsid w:val="0039154B"/>
    <w:rsid w:val="003924FA"/>
    <w:rsid w:val="00393019"/>
    <w:rsid w:val="00393D57"/>
    <w:rsid w:val="003940BA"/>
    <w:rsid w:val="0039445A"/>
    <w:rsid w:val="00395486"/>
    <w:rsid w:val="00395499"/>
    <w:rsid w:val="00396561"/>
    <w:rsid w:val="00396924"/>
    <w:rsid w:val="00397AE9"/>
    <w:rsid w:val="00397BEB"/>
    <w:rsid w:val="003A0615"/>
    <w:rsid w:val="003A0B64"/>
    <w:rsid w:val="003A169C"/>
    <w:rsid w:val="003A1729"/>
    <w:rsid w:val="003A2197"/>
    <w:rsid w:val="003A253B"/>
    <w:rsid w:val="003A3F1E"/>
    <w:rsid w:val="003A42DF"/>
    <w:rsid w:val="003A44D5"/>
    <w:rsid w:val="003A55B0"/>
    <w:rsid w:val="003A6875"/>
    <w:rsid w:val="003A68D0"/>
    <w:rsid w:val="003A6AEF"/>
    <w:rsid w:val="003A6E84"/>
    <w:rsid w:val="003A732E"/>
    <w:rsid w:val="003A7C01"/>
    <w:rsid w:val="003B0A74"/>
    <w:rsid w:val="003B1806"/>
    <w:rsid w:val="003B1CC2"/>
    <w:rsid w:val="003B1E16"/>
    <w:rsid w:val="003B2092"/>
    <w:rsid w:val="003B2B39"/>
    <w:rsid w:val="003B33DD"/>
    <w:rsid w:val="003B36A2"/>
    <w:rsid w:val="003B38DB"/>
    <w:rsid w:val="003B3D9C"/>
    <w:rsid w:val="003B3E89"/>
    <w:rsid w:val="003B3EF5"/>
    <w:rsid w:val="003B4533"/>
    <w:rsid w:val="003B48FB"/>
    <w:rsid w:val="003B4BB1"/>
    <w:rsid w:val="003B5E9B"/>
    <w:rsid w:val="003B64B4"/>
    <w:rsid w:val="003B65E2"/>
    <w:rsid w:val="003B687A"/>
    <w:rsid w:val="003B6998"/>
    <w:rsid w:val="003B75FE"/>
    <w:rsid w:val="003C060C"/>
    <w:rsid w:val="003C1942"/>
    <w:rsid w:val="003C1C54"/>
    <w:rsid w:val="003C1CD3"/>
    <w:rsid w:val="003C268D"/>
    <w:rsid w:val="003C27F1"/>
    <w:rsid w:val="003C2D7A"/>
    <w:rsid w:val="003C2F34"/>
    <w:rsid w:val="003C360E"/>
    <w:rsid w:val="003C3891"/>
    <w:rsid w:val="003C41A8"/>
    <w:rsid w:val="003C44D0"/>
    <w:rsid w:val="003C4867"/>
    <w:rsid w:val="003C49CB"/>
    <w:rsid w:val="003C4AE5"/>
    <w:rsid w:val="003C4D27"/>
    <w:rsid w:val="003C511B"/>
    <w:rsid w:val="003C593B"/>
    <w:rsid w:val="003C62F0"/>
    <w:rsid w:val="003C684C"/>
    <w:rsid w:val="003C687E"/>
    <w:rsid w:val="003C695A"/>
    <w:rsid w:val="003C6BC7"/>
    <w:rsid w:val="003C6E45"/>
    <w:rsid w:val="003C702D"/>
    <w:rsid w:val="003C7821"/>
    <w:rsid w:val="003C796B"/>
    <w:rsid w:val="003D02DA"/>
    <w:rsid w:val="003D1C25"/>
    <w:rsid w:val="003D1D1D"/>
    <w:rsid w:val="003D232B"/>
    <w:rsid w:val="003D2BF2"/>
    <w:rsid w:val="003D3645"/>
    <w:rsid w:val="003D3666"/>
    <w:rsid w:val="003D3A7D"/>
    <w:rsid w:val="003D43F4"/>
    <w:rsid w:val="003D4818"/>
    <w:rsid w:val="003D49DE"/>
    <w:rsid w:val="003D4ADD"/>
    <w:rsid w:val="003D54DA"/>
    <w:rsid w:val="003D551D"/>
    <w:rsid w:val="003D5981"/>
    <w:rsid w:val="003D5FFC"/>
    <w:rsid w:val="003D6044"/>
    <w:rsid w:val="003D6BAF"/>
    <w:rsid w:val="003D7499"/>
    <w:rsid w:val="003D7B3A"/>
    <w:rsid w:val="003D7DA8"/>
    <w:rsid w:val="003D7E82"/>
    <w:rsid w:val="003E060F"/>
    <w:rsid w:val="003E0B04"/>
    <w:rsid w:val="003E0E3C"/>
    <w:rsid w:val="003E140E"/>
    <w:rsid w:val="003E16C2"/>
    <w:rsid w:val="003E2440"/>
    <w:rsid w:val="003E2702"/>
    <w:rsid w:val="003E272F"/>
    <w:rsid w:val="003E2745"/>
    <w:rsid w:val="003E2B30"/>
    <w:rsid w:val="003E2C83"/>
    <w:rsid w:val="003E2EEE"/>
    <w:rsid w:val="003E37BB"/>
    <w:rsid w:val="003E398D"/>
    <w:rsid w:val="003E4034"/>
    <w:rsid w:val="003E444C"/>
    <w:rsid w:val="003E46DB"/>
    <w:rsid w:val="003E5188"/>
    <w:rsid w:val="003E5EDC"/>
    <w:rsid w:val="003E5FEB"/>
    <w:rsid w:val="003E632C"/>
    <w:rsid w:val="003E676F"/>
    <w:rsid w:val="003E687B"/>
    <w:rsid w:val="003E7015"/>
    <w:rsid w:val="003F0404"/>
    <w:rsid w:val="003F0705"/>
    <w:rsid w:val="003F0F24"/>
    <w:rsid w:val="003F11B2"/>
    <w:rsid w:val="003F15F3"/>
    <w:rsid w:val="003F2294"/>
    <w:rsid w:val="003F242E"/>
    <w:rsid w:val="003F354E"/>
    <w:rsid w:val="003F368E"/>
    <w:rsid w:val="003F3745"/>
    <w:rsid w:val="003F3E74"/>
    <w:rsid w:val="003F40DF"/>
    <w:rsid w:val="003F41D1"/>
    <w:rsid w:val="003F42D4"/>
    <w:rsid w:val="003F50A0"/>
    <w:rsid w:val="003F5354"/>
    <w:rsid w:val="003F5748"/>
    <w:rsid w:val="003F6694"/>
    <w:rsid w:val="003F66F3"/>
    <w:rsid w:val="003F6EA6"/>
    <w:rsid w:val="003F6F2B"/>
    <w:rsid w:val="003F744E"/>
    <w:rsid w:val="003F7A93"/>
    <w:rsid w:val="003F7D07"/>
    <w:rsid w:val="004007CD"/>
    <w:rsid w:val="00402908"/>
    <w:rsid w:val="00402C4E"/>
    <w:rsid w:val="004031E9"/>
    <w:rsid w:val="00403413"/>
    <w:rsid w:val="004042C8"/>
    <w:rsid w:val="00404598"/>
    <w:rsid w:val="004046F7"/>
    <w:rsid w:val="00405D60"/>
    <w:rsid w:val="00406D05"/>
    <w:rsid w:val="004070A0"/>
    <w:rsid w:val="00407CC9"/>
    <w:rsid w:val="004104A2"/>
    <w:rsid w:val="004104D1"/>
    <w:rsid w:val="00410E64"/>
    <w:rsid w:val="00410FA8"/>
    <w:rsid w:val="004114B4"/>
    <w:rsid w:val="0041194E"/>
    <w:rsid w:val="00412068"/>
    <w:rsid w:val="00412B7E"/>
    <w:rsid w:val="00412BBD"/>
    <w:rsid w:val="00412F91"/>
    <w:rsid w:val="00413A0D"/>
    <w:rsid w:val="00414328"/>
    <w:rsid w:val="0041483F"/>
    <w:rsid w:val="0041484A"/>
    <w:rsid w:val="00415612"/>
    <w:rsid w:val="00415C05"/>
    <w:rsid w:val="00415E7A"/>
    <w:rsid w:val="004161E0"/>
    <w:rsid w:val="00416548"/>
    <w:rsid w:val="004169AE"/>
    <w:rsid w:val="00416C72"/>
    <w:rsid w:val="00416E6E"/>
    <w:rsid w:val="004173CE"/>
    <w:rsid w:val="00417709"/>
    <w:rsid w:val="00417982"/>
    <w:rsid w:val="004204C0"/>
    <w:rsid w:val="00420563"/>
    <w:rsid w:val="00420DB0"/>
    <w:rsid w:val="00421752"/>
    <w:rsid w:val="00421F94"/>
    <w:rsid w:val="0042276F"/>
    <w:rsid w:val="00422F02"/>
    <w:rsid w:val="004235D2"/>
    <w:rsid w:val="00423EEF"/>
    <w:rsid w:val="00424632"/>
    <w:rsid w:val="004248E2"/>
    <w:rsid w:val="0042532E"/>
    <w:rsid w:val="00425E35"/>
    <w:rsid w:val="00426A31"/>
    <w:rsid w:val="00426C4F"/>
    <w:rsid w:val="0042709B"/>
    <w:rsid w:val="0042777D"/>
    <w:rsid w:val="0043098E"/>
    <w:rsid w:val="004329AF"/>
    <w:rsid w:val="00432CC6"/>
    <w:rsid w:val="004339D2"/>
    <w:rsid w:val="00433A03"/>
    <w:rsid w:val="00433CF5"/>
    <w:rsid w:val="00433F74"/>
    <w:rsid w:val="004344A0"/>
    <w:rsid w:val="00434BBC"/>
    <w:rsid w:val="0043520E"/>
    <w:rsid w:val="0043556F"/>
    <w:rsid w:val="00435817"/>
    <w:rsid w:val="00435A55"/>
    <w:rsid w:val="00435F95"/>
    <w:rsid w:val="004360C8"/>
    <w:rsid w:val="004361F2"/>
    <w:rsid w:val="004364B6"/>
    <w:rsid w:val="00436B47"/>
    <w:rsid w:val="00436B7F"/>
    <w:rsid w:val="004376D0"/>
    <w:rsid w:val="00437A99"/>
    <w:rsid w:val="0044008A"/>
    <w:rsid w:val="004408FD"/>
    <w:rsid w:val="00440E1C"/>
    <w:rsid w:val="00440FC2"/>
    <w:rsid w:val="0044292B"/>
    <w:rsid w:val="0044297C"/>
    <w:rsid w:val="00442FDD"/>
    <w:rsid w:val="0044392A"/>
    <w:rsid w:val="00444052"/>
    <w:rsid w:val="0044459C"/>
    <w:rsid w:val="00445174"/>
    <w:rsid w:val="0044556D"/>
    <w:rsid w:val="00446B89"/>
    <w:rsid w:val="00447086"/>
    <w:rsid w:val="004471DC"/>
    <w:rsid w:val="004474A1"/>
    <w:rsid w:val="00450441"/>
    <w:rsid w:val="00450E3B"/>
    <w:rsid w:val="00451455"/>
    <w:rsid w:val="004515E1"/>
    <w:rsid w:val="004519D5"/>
    <w:rsid w:val="00451D7D"/>
    <w:rsid w:val="004521CC"/>
    <w:rsid w:val="004529C3"/>
    <w:rsid w:val="00452ACC"/>
    <w:rsid w:val="00452BCA"/>
    <w:rsid w:val="00453021"/>
    <w:rsid w:val="00453C5A"/>
    <w:rsid w:val="00453EAD"/>
    <w:rsid w:val="004544C1"/>
    <w:rsid w:val="0045482F"/>
    <w:rsid w:val="00454D34"/>
    <w:rsid w:val="004553C2"/>
    <w:rsid w:val="00455550"/>
    <w:rsid w:val="00455701"/>
    <w:rsid w:val="00455849"/>
    <w:rsid w:val="004558A6"/>
    <w:rsid w:val="00455ABF"/>
    <w:rsid w:val="004564B3"/>
    <w:rsid w:val="00457C1D"/>
    <w:rsid w:val="0046076B"/>
    <w:rsid w:val="004609B1"/>
    <w:rsid w:val="00460D75"/>
    <w:rsid w:val="00461315"/>
    <w:rsid w:val="004613B2"/>
    <w:rsid w:val="00461F20"/>
    <w:rsid w:val="0046226B"/>
    <w:rsid w:val="00462382"/>
    <w:rsid w:val="0046259E"/>
    <w:rsid w:val="00462610"/>
    <w:rsid w:val="00462A7D"/>
    <w:rsid w:val="004636E8"/>
    <w:rsid w:val="004647FE"/>
    <w:rsid w:val="0046499A"/>
    <w:rsid w:val="004653F8"/>
    <w:rsid w:val="0046540E"/>
    <w:rsid w:val="0046583E"/>
    <w:rsid w:val="00465EDA"/>
    <w:rsid w:val="00466167"/>
    <w:rsid w:val="0046687B"/>
    <w:rsid w:val="00466982"/>
    <w:rsid w:val="00466D2C"/>
    <w:rsid w:val="00466E7F"/>
    <w:rsid w:val="004670A5"/>
    <w:rsid w:val="004674A1"/>
    <w:rsid w:val="00467EEC"/>
    <w:rsid w:val="00467FB7"/>
    <w:rsid w:val="004704E9"/>
    <w:rsid w:val="004719BD"/>
    <w:rsid w:val="00471A3A"/>
    <w:rsid w:val="00471E3B"/>
    <w:rsid w:val="00471F11"/>
    <w:rsid w:val="004722B9"/>
    <w:rsid w:val="00472633"/>
    <w:rsid w:val="00472DCC"/>
    <w:rsid w:val="00472E4D"/>
    <w:rsid w:val="004736FE"/>
    <w:rsid w:val="004737F2"/>
    <w:rsid w:val="00473804"/>
    <w:rsid w:val="0047390A"/>
    <w:rsid w:val="00473A78"/>
    <w:rsid w:val="00473DDF"/>
    <w:rsid w:val="0047434B"/>
    <w:rsid w:val="0047477C"/>
    <w:rsid w:val="00475489"/>
    <w:rsid w:val="0047560A"/>
    <w:rsid w:val="004759DF"/>
    <w:rsid w:val="00475D84"/>
    <w:rsid w:val="00480341"/>
    <w:rsid w:val="004805B3"/>
    <w:rsid w:val="00480C81"/>
    <w:rsid w:val="00480ED1"/>
    <w:rsid w:val="00482120"/>
    <w:rsid w:val="00482227"/>
    <w:rsid w:val="00482A02"/>
    <w:rsid w:val="0048374B"/>
    <w:rsid w:val="00484C47"/>
    <w:rsid w:val="00484C93"/>
    <w:rsid w:val="004851F0"/>
    <w:rsid w:val="0048532D"/>
    <w:rsid w:val="004861E2"/>
    <w:rsid w:val="00486BE4"/>
    <w:rsid w:val="00486E91"/>
    <w:rsid w:val="00486EEE"/>
    <w:rsid w:val="00487345"/>
    <w:rsid w:val="00487CA7"/>
    <w:rsid w:val="00490605"/>
    <w:rsid w:val="00490AAF"/>
    <w:rsid w:val="00491643"/>
    <w:rsid w:val="004917F7"/>
    <w:rsid w:val="0049237E"/>
    <w:rsid w:val="004923DD"/>
    <w:rsid w:val="00492442"/>
    <w:rsid w:val="00492501"/>
    <w:rsid w:val="00492EBB"/>
    <w:rsid w:val="00492F89"/>
    <w:rsid w:val="00493595"/>
    <w:rsid w:val="00493903"/>
    <w:rsid w:val="00493CA0"/>
    <w:rsid w:val="00493F9C"/>
    <w:rsid w:val="00494B08"/>
    <w:rsid w:val="004952CF"/>
    <w:rsid w:val="004955ED"/>
    <w:rsid w:val="004958E9"/>
    <w:rsid w:val="0049661D"/>
    <w:rsid w:val="00496926"/>
    <w:rsid w:val="00496AD1"/>
    <w:rsid w:val="0049744C"/>
    <w:rsid w:val="004974A2"/>
    <w:rsid w:val="004975F9"/>
    <w:rsid w:val="004A04CB"/>
    <w:rsid w:val="004A065C"/>
    <w:rsid w:val="004A1027"/>
    <w:rsid w:val="004A110D"/>
    <w:rsid w:val="004A145A"/>
    <w:rsid w:val="004A1599"/>
    <w:rsid w:val="004A196E"/>
    <w:rsid w:val="004A2029"/>
    <w:rsid w:val="004A220C"/>
    <w:rsid w:val="004A275B"/>
    <w:rsid w:val="004A2838"/>
    <w:rsid w:val="004A28FB"/>
    <w:rsid w:val="004A290A"/>
    <w:rsid w:val="004A2ADF"/>
    <w:rsid w:val="004A2B3F"/>
    <w:rsid w:val="004A3915"/>
    <w:rsid w:val="004A46B9"/>
    <w:rsid w:val="004A4802"/>
    <w:rsid w:val="004A4B7F"/>
    <w:rsid w:val="004A4ECE"/>
    <w:rsid w:val="004A5427"/>
    <w:rsid w:val="004A551B"/>
    <w:rsid w:val="004A5622"/>
    <w:rsid w:val="004A5F28"/>
    <w:rsid w:val="004A621B"/>
    <w:rsid w:val="004A652C"/>
    <w:rsid w:val="004A65A5"/>
    <w:rsid w:val="004A763C"/>
    <w:rsid w:val="004A7ACD"/>
    <w:rsid w:val="004B267C"/>
    <w:rsid w:val="004B290F"/>
    <w:rsid w:val="004B2B1D"/>
    <w:rsid w:val="004B2F2B"/>
    <w:rsid w:val="004B30C4"/>
    <w:rsid w:val="004B30E7"/>
    <w:rsid w:val="004B31BE"/>
    <w:rsid w:val="004B39FF"/>
    <w:rsid w:val="004B3DBD"/>
    <w:rsid w:val="004B493F"/>
    <w:rsid w:val="004B519E"/>
    <w:rsid w:val="004B5578"/>
    <w:rsid w:val="004B646E"/>
    <w:rsid w:val="004B6B02"/>
    <w:rsid w:val="004B6C8B"/>
    <w:rsid w:val="004B6C95"/>
    <w:rsid w:val="004B7882"/>
    <w:rsid w:val="004B7AA5"/>
    <w:rsid w:val="004B7CBE"/>
    <w:rsid w:val="004C0283"/>
    <w:rsid w:val="004C078A"/>
    <w:rsid w:val="004C0B4B"/>
    <w:rsid w:val="004C1834"/>
    <w:rsid w:val="004C18EA"/>
    <w:rsid w:val="004C1DF2"/>
    <w:rsid w:val="004C25AB"/>
    <w:rsid w:val="004C3258"/>
    <w:rsid w:val="004C3B99"/>
    <w:rsid w:val="004C3CCE"/>
    <w:rsid w:val="004C3EB7"/>
    <w:rsid w:val="004C4535"/>
    <w:rsid w:val="004C4866"/>
    <w:rsid w:val="004C4D6B"/>
    <w:rsid w:val="004C549C"/>
    <w:rsid w:val="004C56C4"/>
    <w:rsid w:val="004C71C4"/>
    <w:rsid w:val="004C77D3"/>
    <w:rsid w:val="004D09D2"/>
    <w:rsid w:val="004D0A91"/>
    <w:rsid w:val="004D0EA7"/>
    <w:rsid w:val="004D1631"/>
    <w:rsid w:val="004D1CAE"/>
    <w:rsid w:val="004D28A0"/>
    <w:rsid w:val="004D28B5"/>
    <w:rsid w:val="004D2C28"/>
    <w:rsid w:val="004D3081"/>
    <w:rsid w:val="004D336E"/>
    <w:rsid w:val="004D35A4"/>
    <w:rsid w:val="004D3626"/>
    <w:rsid w:val="004D48BB"/>
    <w:rsid w:val="004D4C19"/>
    <w:rsid w:val="004D5050"/>
    <w:rsid w:val="004D560D"/>
    <w:rsid w:val="004D5683"/>
    <w:rsid w:val="004D5B02"/>
    <w:rsid w:val="004D5B99"/>
    <w:rsid w:val="004D67CE"/>
    <w:rsid w:val="004D6FAA"/>
    <w:rsid w:val="004D7319"/>
    <w:rsid w:val="004D7555"/>
    <w:rsid w:val="004D7C7E"/>
    <w:rsid w:val="004E01D0"/>
    <w:rsid w:val="004E0ECE"/>
    <w:rsid w:val="004E333F"/>
    <w:rsid w:val="004E4150"/>
    <w:rsid w:val="004E4220"/>
    <w:rsid w:val="004E557C"/>
    <w:rsid w:val="004E5717"/>
    <w:rsid w:val="004E5817"/>
    <w:rsid w:val="004E5DF2"/>
    <w:rsid w:val="004E6648"/>
    <w:rsid w:val="004E6D79"/>
    <w:rsid w:val="004E6D97"/>
    <w:rsid w:val="004E714D"/>
    <w:rsid w:val="004E72B7"/>
    <w:rsid w:val="004E75A6"/>
    <w:rsid w:val="004E7DDC"/>
    <w:rsid w:val="004E7F67"/>
    <w:rsid w:val="004F019F"/>
    <w:rsid w:val="004F03E7"/>
    <w:rsid w:val="004F17BD"/>
    <w:rsid w:val="004F1D01"/>
    <w:rsid w:val="004F1E3A"/>
    <w:rsid w:val="004F2143"/>
    <w:rsid w:val="004F24ED"/>
    <w:rsid w:val="004F272B"/>
    <w:rsid w:val="004F35D9"/>
    <w:rsid w:val="004F372A"/>
    <w:rsid w:val="004F373B"/>
    <w:rsid w:val="004F3D52"/>
    <w:rsid w:val="004F3E03"/>
    <w:rsid w:val="004F4F7F"/>
    <w:rsid w:val="004F59EE"/>
    <w:rsid w:val="004F5ADF"/>
    <w:rsid w:val="004F768E"/>
    <w:rsid w:val="004F7B79"/>
    <w:rsid w:val="00500904"/>
    <w:rsid w:val="00500C05"/>
    <w:rsid w:val="0050238F"/>
    <w:rsid w:val="00502938"/>
    <w:rsid w:val="0050334E"/>
    <w:rsid w:val="00504DB8"/>
    <w:rsid w:val="00505405"/>
    <w:rsid w:val="0050571D"/>
    <w:rsid w:val="00505D8D"/>
    <w:rsid w:val="005061AE"/>
    <w:rsid w:val="0050630D"/>
    <w:rsid w:val="005063D4"/>
    <w:rsid w:val="005074C8"/>
    <w:rsid w:val="005077C5"/>
    <w:rsid w:val="0051059C"/>
    <w:rsid w:val="0051069A"/>
    <w:rsid w:val="00510AA6"/>
    <w:rsid w:val="00510D78"/>
    <w:rsid w:val="005113FC"/>
    <w:rsid w:val="00511754"/>
    <w:rsid w:val="00511AF3"/>
    <w:rsid w:val="00511F1C"/>
    <w:rsid w:val="00511FD3"/>
    <w:rsid w:val="005121E4"/>
    <w:rsid w:val="005125DD"/>
    <w:rsid w:val="005126C3"/>
    <w:rsid w:val="005129EC"/>
    <w:rsid w:val="00512E5C"/>
    <w:rsid w:val="00512F14"/>
    <w:rsid w:val="00512FD3"/>
    <w:rsid w:val="005130F1"/>
    <w:rsid w:val="00513789"/>
    <w:rsid w:val="00514B00"/>
    <w:rsid w:val="00515064"/>
    <w:rsid w:val="005152F7"/>
    <w:rsid w:val="00515630"/>
    <w:rsid w:val="00515B0F"/>
    <w:rsid w:val="00515F05"/>
    <w:rsid w:val="00516C41"/>
    <w:rsid w:val="00517800"/>
    <w:rsid w:val="00517810"/>
    <w:rsid w:val="00517D4E"/>
    <w:rsid w:val="0052036E"/>
    <w:rsid w:val="00520DF5"/>
    <w:rsid w:val="0052104E"/>
    <w:rsid w:val="00521555"/>
    <w:rsid w:val="005217DE"/>
    <w:rsid w:val="00521A6E"/>
    <w:rsid w:val="00521ADE"/>
    <w:rsid w:val="0052237B"/>
    <w:rsid w:val="00522567"/>
    <w:rsid w:val="00522C71"/>
    <w:rsid w:val="00523072"/>
    <w:rsid w:val="00523493"/>
    <w:rsid w:val="0052360F"/>
    <w:rsid w:val="005236DF"/>
    <w:rsid w:val="00523A1F"/>
    <w:rsid w:val="005240D1"/>
    <w:rsid w:val="005240D5"/>
    <w:rsid w:val="00524377"/>
    <w:rsid w:val="00524380"/>
    <w:rsid w:val="005248E5"/>
    <w:rsid w:val="00525801"/>
    <w:rsid w:val="00525AE0"/>
    <w:rsid w:val="00525C19"/>
    <w:rsid w:val="00526168"/>
    <w:rsid w:val="00526390"/>
    <w:rsid w:val="00526BA7"/>
    <w:rsid w:val="00526F40"/>
    <w:rsid w:val="00527ED8"/>
    <w:rsid w:val="00530164"/>
    <w:rsid w:val="00530704"/>
    <w:rsid w:val="00531325"/>
    <w:rsid w:val="00531689"/>
    <w:rsid w:val="0053174A"/>
    <w:rsid w:val="00531815"/>
    <w:rsid w:val="00532C1E"/>
    <w:rsid w:val="00532E53"/>
    <w:rsid w:val="0053451B"/>
    <w:rsid w:val="00534A44"/>
    <w:rsid w:val="00534A67"/>
    <w:rsid w:val="00535493"/>
    <w:rsid w:val="0053578D"/>
    <w:rsid w:val="00535815"/>
    <w:rsid w:val="005358B6"/>
    <w:rsid w:val="00536263"/>
    <w:rsid w:val="0053654C"/>
    <w:rsid w:val="00536656"/>
    <w:rsid w:val="00536726"/>
    <w:rsid w:val="00540247"/>
    <w:rsid w:val="00540E75"/>
    <w:rsid w:val="00541194"/>
    <w:rsid w:val="00541465"/>
    <w:rsid w:val="00541720"/>
    <w:rsid w:val="00541B4B"/>
    <w:rsid w:val="00542CB3"/>
    <w:rsid w:val="00542CD5"/>
    <w:rsid w:val="0054348F"/>
    <w:rsid w:val="00543CA1"/>
    <w:rsid w:val="00543E80"/>
    <w:rsid w:val="00544092"/>
    <w:rsid w:val="005445FC"/>
    <w:rsid w:val="00544D7F"/>
    <w:rsid w:val="00544F37"/>
    <w:rsid w:val="0054684E"/>
    <w:rsid w:val="00546A1F"/>
    <w:rsid w:val="00546A5D"/>
    <w:rsid w:val="005470B9"/>
    <w:rsid w:val="0054725C"/>
    <w:rsid w:val="00547419"/>
    <w:rsid w:val="00547AEA"/>
    <w:rsid w:val="00547F6A"/>
    <w:rsid w:val="0055013E"/>
    <w:rsid w:val="00550323"/>
    <w:rsid w:val="00550548"/>
    <w:rsid w:val="005508A4"/>
    <w:rsid w:val="005514E8"/>
    <w:rsid w:val="005515C4"/>
    <w:rsid w:val="00552C26"/>
    <w:rsid w:val="00552E17"/>
    <w:rsid w:val="0055394E"/>
    <w:rsid w:val="00553A0A"/>
    <w:rsid w:val="00553F46"/>
    <w:rsid w:val="00553FEE"/>
    <w:rsid w:val="005540EE"/>
    <w:rsid w:val="00554220"/>
    <w:rsid w:val="00554346"/>
    <w:rsid w:val="005546B6"/>
    <w:rsid w:val="005546D5"/>
    <w:rsid w:val="0055509D"/>
    <w:rsid w:val="00555368"/>
    <w:rsid w:val="00555897"/>
    <w:rsid w:val="00555A8A"/>
    <w:rsid w:val="0055698C"/>
    <w:rsid w:val="00556C40"/>
    <w:rsid w:val="0055770D"/>
    <w:rsid w:val="00557DF0"/>
    <w:rsid w:val="00560800"/>
    <w:rsid w:val="00560867"/>
    <w:rsid w:val="00560EAC"/>
    <w:rsid w:val="0056138D"/>
    <w:rsid w:val="0056146C"/>
    <w:rsid w:val="00561CA7"/>
    <w:rsid w:val="005626D2"/>
    <w:rsid w:val="00563193"/>
    <w:rsid w:val="00563811"/>
    <w:rsid w:val="00563BC7"/>
    <w:rsid w:val="00563DCD"/>
    <w:rsid w:val="00563F1A"/>
    <w:rsid w:val="00564506"/>
    <w:rsid w:val="00564EF3"/>
    <w:rsid w:val="00565596"/>
    <w:rsid w:val="0056586B"/>
    <w:rsid w:val="00565D05"/>
    <w:rsid w:val="00565EF1"/>
    <w:rsid w:val="00565F5C"/>
    <w:rsid w:val="005660E0"/>
    <w:rsid w:val="0056662A"/>
    <w:rsid w:val="00567BEB"/>
    <w:rsid w:val="0057037D"/>
    <w:rsid w:val="00570418"/>
    <w:rsid w:val="00570596"/>
    <w:rsid w:val="00570C5C"/>
    <w:rsid w:val="0057121B"/>
    <w:rsid w:val="0057184E"/>
    <w:rsid w:val="00572166"/>
    <w:rsid w:val="00572BBE"/>
    <w:rsid w:val="005739BB"/>
    <w:rsid w:val="00574166"/>
    <w:rsid w:val="005752F9"/>
    <w:rsid w:val="00575864"/>
    <w:rsid w:val="00576114"/>
    <w:rsid w:val="005764F4"/>
    <w:rsid w:val="00576A40"/>
    <w:rsid w:val="00576DF1"/>
    <w:rsid w:val="0057777B"/>
    <w:rsid w:val="00580DA0"/>
    <w:rsid w:val="005811F5"/>
    <w:rsid w:val="00581919"/>
    <w:rsid w:val="00581B13"/>
    <w:rsid w:val="005821AC"/>
    <w:rsid w:val="00582204"/>
    <w:rsid w:val="00582743"/>
    <w:rsid w:val="005828C4"/>
    <w:rsid w:val="005835CB"/>
    <w:rsid w:val="0058367B"/>
    <w:rsid w:val="005849D0"/>
    <w:rsid w:val="00584F32"/>
    <w:rsid w:val="005851BE"/>
    <w:rsid w:val="00585422"/>
    <w:rsid w:val="00585F58"/>
    <w:rsid w:val="0058661D"/>
    <w:rsid w:val="00586765"/>
    <w:rsid w:val="00586B8A"/>
    <w:rsid w:val="0058773C"/>
    <w:rsid w:val="0058792B"/>
    <w:rsid w:val="00587EBE"/>
    <w:rsid w:val="00592A57"/>
    <w:rsid w:val="00592F95"/>
    <w:rsid w:val="00593599"/>
    <w:rsid w:val="00594BCC"/>
    <w:rsid w:val="00595EDD"/>
    <w:rsid w:val="00596161"/>
    <w:rsid w:val="005963A1"/>
    <w:rsid w:val="00596BB3"/>
    <w:rsid w:val="00597462"/>
    <w:rsid w:val="005974A6"/>
    <w:rsid w:val="0059772A"/>
    <w:rsid w:val="00597A64"/>
    <w:rsid w:val="00597A77"/>
    <w:rsid w:val="00597B53"/>
    <w:rsid w:val="005A03EE"/>
    <w:rsid w:val="005A0401"/>
    <w:rsid w:val="005A0850"/>
    <w:rsid w:val="005A099C"/>
    <w:rsid w:val="005A11F1"/>
    <w:rsid w:val="005A1314"/>
    <w:rsid w:val="005A13FC"/>
    <w:rsid w:val="005A1685"/>
    <w:rsid w:val="005A19C2"/>
    <w:rsid w:val="005A1AEE"/>
    <w:rsid w:val="005A32F9"/>
    <w:rsid w:val="005A3DB6"/>
    <w:rsid w:val="005A3F10"/>
    <w:rsid w:val="005A42B5"/>
    <w:rsid w:val="005A4A9D"/>
    <w:rsid w:val="005A4C98"/>
    <w:rsid w:val="005A4F74"/>
    <w:rsid w:val="005A5451"/>
    <w:rsid w:val="005A557A"/>
    <w:rsid w:val="005A5660"/>
    <w:rsid w:val="005A64C7"/>
    <w:rsid w:val="005A7837"/>
    <w:rsid w:val="005A7A94"/>
    <w:rsid w:val="005A7B42"/>
    <w:rsid w:val="005B0111"/>
    <w:rsid w:val="005B0234"/>
    <w:rsid w:val="005B22BF"/>
    <w:rsid w:val="005B35FD"/>
    <w:rsid w:val="005B377D"/>
    <w:rsid w:val="005B37F7"/>
    <w:rsid w:val="005B3CFA"/>
    <w:rsid w:val="005B434B"/>
    <w:rsid w:val="005B5705"/>
    <w:rsid w:val="005B6035"/>
    <w:rsid w:val="005B616F"/>
    <w:rsid w:val="005B624F"/>
    <w:rsid w:val="005B66B6"/>
    <w:rsid w:val="005B758E"/>
    <w:rsid w:val="005B76E5"/>
    <w:rsid w:val="005C04CC"/>
    <w:rsid w:val="005C0583"/>
    <w:rsid w:val="005C13C1"/>
    <w:rsid w:val="005C13FD"/>
    <w:rsid w:val="005C1AF9"/>
    <w:rsid w:val="005C1E7C"/>
    <w:rsid w:val="005C2EFB"/>
    <w:rsid w:val="005C2FB3"/>
    <w:rsid w:val="005C32C0"/>
    <w:rsid w:val="005C367A"/>
    <w:rsid w:val="005C3714"/>
    <w:rsid w:val="005C3801"/>
    <w:rsid w:val="005C3913"/>
    <w:rsid w:val="005C413D"/>
    <w:rsid w:val="005C4855"/>
    <w:rsid w:val="005C4B91"/>
    <w:rsid w:val="005C4FDB"/>
    <w:rsid w:val="005C58ED"/>
    <w:rsid w:val="005C5B80"/>
    <w:rsid w:val="005C5BAC"/>
    <w:rsid w:val="005C5E83"/>
    <w:rsid w:val="005C6A86"/>
    <w:rsid w:val="005C6AAD"/>
    <w:rsid w:val="005C71A9"/>
    <w:rsid w:val="005C7A9A"/>
    <w:rsid w:val="005C7E8E"/>
    <w:rsid w:val="005D0064"/>
    <w:rsid w:val="005D01B2"/>
    <w:rsid w:val="005D0899"/>
    <w:rsid w:val="005D1403"/>
    <w:rsid w:val="005D1637"/>
    <w:rsid w:val="005D1FED"/>
    <w:rsid w:val="005D2115"/>
    <w:rsid w:val="005D21CA"/>
    <w:rsid w:val="005D280E"/>
    <w:rsid w:val="005D2D24"/>
    <w:rsid w:val="005D3242"/>
    <w:rsid w:val="005D352B"/>
    <w:rsid w:val="005D3B48"/>
    <w:rsid w:val="005D3BEB"/>
    <w:rsid w:val="005D3F7E"/>
    <w:rsid w:val="005D4200"/>
    <w:rsid w:val="005D49E2"/>
    <w:rsid w:val="005D5685"/>
    <w:rsid w:val="005D654C"/>
    <w:rsid w:val="005D7052"/>
    <w:rsid w:val="005D71BE"/>
    <w:rsid w:val="005D7604"/>
    <w:rsid w:val="005E05A0"/>
    <w:rsid w:val="005E09B8"/>
    <w:rsid w:val="005E0AEE"/>
    <w:rsid w:val="005E1BCC"/>
    <w:rsid w:val="005E267D"/>
    <w:rsid w:val="005E2746"/>
    <w:rsid w:val="005E2B46"/>
    <w:rsid w:val="005E399D"/>
    <w:rsid w:val="005E3A8F"/>
    <w:rsid w:val="005E4476"/>
    <w:rsid w:val="005E45CE"/>
    <w:rsid w:val="005E4A27"/>
    <w:rsid w:val="005E4F50"/>
    <w:rsid w:val="005E627F"/>
    <w:rsid w:val="005E6712"/>
    <w:rsid w:val="005E6982"/>
    <w:rsid w:val="005E70E2"/>
    <w:rsid w:val="005E7AB9"/>
    <w:rsid w:val="005F09E7"/>
    <w:rsid w:val="005F0AE1"/>
    <w:rsid w:val="005F1117"/>
    <w:rsid w:val="005F154E"/>
    <w:rsid w:val="005F18CB"/>
    <w:rsid w:val="005F4025"/>
    <w:rsid w:val="005F48CB"/>
    <w:rsid w:val="005F4F44"/>
    <w:rsid w:val="005F4F4B"/>
    <w:rsid w:val="005F547A"/>
    <w:rsid w:val="005F5527"/>
    <w:rsid w:val="005F5E34"/>
    <w:rsid w:val="005F6CBF"/>
    <w:rsid w:val="005F70F1"/>
    <w:rsid w:val="005F746D"/>
    <w:rsid w:val="005F7618"/>
    <w:rsid w:val="005F7F99"/>
    <w:rsid w:val="0060059E"/>
    <w:rsid w:val="0060068F"/>
    <w:rsid w:val="00600DE6"/>
    <w:rsid w:val="0060162F"/>
    <w:rsid w:val="00601A61"/>
    <w:rsid w:val="00601C46"/>
    <w:rsid w:val="00602628"/>
    <w:rsid w:val="00602EE7"/>
    <w:rsid w:val="00604522"/>
    <w:rsid w:val="00604BE4"/>
    <w:rsid w:val="00605131"/>
    <w:rsid w:val="00605A9D"/>
    <w:rsid w:val="00606888"/>
    <w:rsid w:val="00607726"/>
    <w:rsid w:val="0061012B"/>
    <w:rsid w:val="00610163"/>
    <w:rsid w:val="0061116B"/>
    <w:rsid w:val="006119D5"/>
    <w:rsid w:val="00611A13"/>
    <w:rsid w:val="00612563"/>
    <w:rsid w:val="00612CE0"/>
    <w:rsid w:val="006142F6"/>
    <w:rsid w:val="006145D5"/>
    <w:rsid w:val="00615127"/>
    <w:rsid w:val="00615700"/>
    <w:rsid w:val="00615B19"/>
    <w:rsid w:val="00615BCE"/>
    <w:rsid w:val="00616522"/>
    <w:rsid w:val="006165D8"/>
    <w:rsid w:val="006169A7"/>
    <w:rsid w:val="006169B6"/>
    <w:rsid w:val="00617346"/>
    <w:rsid w:val="00617A02"/>
    <w:rsid w:val="00617F91"/>
    <w:rsid w:val="006204BE"/>
    <w:rsid w:val="00621187"/>
    <w:rsid w:val="006214A3"/>
    <w:rsid w:val="00621A70"/>
    <w:rsid w:val="00622024"/>
    <w:rsid w:val="006229A8"/>
    <w:rsid w:val="00622BCA"/>
    <w:rsid w:val="00622E07"/>
    <w:rsid w:val="00622E42"/>
    <w:rsid w:val="0062315B"/>
    <w:rsid w:val="0062503E"/>
    <w:rsid w:val="00625A0E"/>
    <w:rsid w:val="00625CA7"/>
    <w:rsid w:val="00625EA5"/>
    <w:rsid w:val="00626107"/>
    <w:rsid w:val="006262A0"/>
    <w:rsid w:val="00626820"/>
    <w:rsid w:val="0062732C"/>
    <w:rsid w:val="006273D9"/>
    <w:rsid w:val="006279F2"/>
    <w:rsid w:val="00627DCF"/>
    <w:rsid w:val="00630067"/>
    <w:rsid w:val="00630B78"/>
    <w:rsid w:val="00631440"/>
    <w:rsid w:val="00632328"/>
    <w:rsid w:val="0063239F"/>
    <w:rsid w:val="006324E8"/>
    <w:rsid w:val="00632E6F"/>
    <w:rsid w:val="006332D3"/>
    <w:rsid w:val="00633D54"/>
    <w:rsid w:val="00634330"/>
    <w:rsid w:val="00634591"/>
    <w:rsid w:val="00635570"/>
    <w:rsid w:val="00635BA9"/>
    <w:rsid w:val="0063610A"/>
    <w:rsid w:val="00636562"/>
    <w:rsid w:val="00640139"/>
    <w:rsid w:val="00640570"/>
    <w:rsid w:val="0064064A"/>
    <w:rsid w:val="00640DE9"/>
    <w:rsid w:val="00640FBB"/>
    <w:rsid w:val="00641929"/>
    <w:rsid w:val="00641AB1"/>
    <w:rsid w:val="00641F25"/>
    <w:rsid w:val="006429DE"/>
    <w:rsid w:val="00642E58"/>
    <w:rsid w:val="00644A00"/>
    <w:rsid w:val="00645095"/>
    <w:rsid w:val="00645EBF"/>
    <w:rsid w:val="00645F1B"/>
    <w:rsid w:val="0064618E"/>
    <w:rsid w:val="0064684C"/>
    <w:rsid w:val="00646BE8"/>
    <w:rsid w:val="0064767A"/>
    <w:rsid w:val="00647952"/>
    <w:rsid w:val="00650172"/>
    <w:rsid w:val="006508A4"/>
    <w:rsid w:val="00650979"/>
    <w:rsid w:val="00650AFF"/>
    <w:rsid w:val="00650BC7"/>
    <w:rsid w:val="00651227"/>
    <w:rsid w:val="00651F00"/>
    <w:rsid w:val="006520D9"/>
    <w:rsid w:val="00652DDB"/>
    <w:rsid w:val="006531A7"/>
    <w:rsid w:val="006540F8"/>
    <w:rsid w:val="00654880"/>
    <w:rsid w:val="00654A39"/>
    <w:rsid w:val="00654DCF"/>
    <w:rsid w:val="006550F9"/>
    <w:rsid w:val="00655142"/>
    <w:rsid w:val="0065518E"/>
    <w:rsid w:val="0065525F"/>
    <w:rsid w:val="0065545C"/>
    <w:rsid w:val="006554E3"/>
    <w:rsid w:val="006554F6"/>
    <w:rsid w:val="0065598C"/>
    <w:rsid w:val="00655C39"/>
    <w:rsid w:val="00655C45"/>
    <w:rsid w:val="00655F12"/>
    <w:rsid w:val="006564B3"/>
    <w:rsid w:val="00656806"/>
    <w:rsid w:val="00656CE7"/>
    <w:rsid w:val="00656EEB"/>
    <w:rsid w:val="00657115"/>
    <w:rsid w:val="00657269"/>
    <w:rsid w:val="00657A93"/>
    <w:rsid w:val="00657AEB"/>
    <w:rsid w:val="00660380"/>
    <w:rsid w:val="006608A2"/>
    <w:rsid w:val="00660F9A"/>
    <w:rsid w:val="006637A6"/>
    <w:rsid w:val="0066385C"/>
    <w:rsid w:val="00663EDC"/>
    <w:rsid w:val="00663EF8"/>
    <w:rsid w:val="00663F13"/>
    <w:rsid w:val="0066450E"/>
    <w:rsid w:val="00664E82"/>
    <w:rsid w:val="00665056"/>
    <w:rsid w:val="00665B8E"/>
    <w:rsid w:val="00665EF2"/>
    <w:rsid w:val="00665F8C"/>
    <w:rsid w:val="00666412"/>
    <w:rsid w:val="00666D58"/>
    <w:rsid w:val="006675FF"/>
    <w:rsid w:val="00667755"/>
    <w:rsid w:val="0067035D"/>
    <w:rsid w:val="00670862"/>
    <w:rsid w:val="006708DD"/>
    <w:rsid w:val="006711C4"/>
    <w:rsid w:val="006719BD"/>
    <w:rsid w:val="00672288"/>
    <w:rsid w:val="00672575"/>
    <w:rsid w:val="00672B7B"/>
    <w:rsid w:val="00672F0B"/>
    <w:rsid w:val="006731B6"/>
    <w:rsid w:val="006738C9"/>
    <w:rsid w:val="00673E5D"/>
    <w:rsid w:val="006743F7"/>
    <w:rsid w:val="006744D4"/>
    <w:rsid w:val="006747F0"/>
    <w:rsid w:val="00674D18"/>
    <w:rsid w:val="006754D7"/>
    <w:rsid w:val="0067577B"/>
    <w:rsid w:val="00675877"/>
    <w:rsid w:val="006759F4"/>
    <w:rsid w:val="0067621B"/>
    <w:rsid w:val="00676825"/>
    <w:rsid w:val="0067761E"/>
    <w:rsid w:val="0067768B"/>
    <w:rsid w:val="0068014F"/>
    <w:rsid w:val="006808D6"/>
    <w:rsid w:val="00680EA0"/>
    <w:rsid w:val="006813BA"/>
    <w:rsid w:val="00681689"/>
    <w:rsid w:val="00681BB9"/>
    <w:rsid w:val="00682397"/>
    <w:rsid w:val="00682ECC"/>
    <w:rsid w:val="006835F0"/>
    <w:rsid w:val="00683D46"/>
    <w:rsid w:val="00684829"/>
    <w:rsid w:val="006851B1"/>
    <w:rsid w:val="006856B9"/>
    <w:rsid w:val="00685949"/>
    <w:rsid w:val="00685E92"/>
    <w:rsid w:val="0068655F"/>
    <w:rsid w:val="00686C54"/>
    <w:rsid w:val="0068726C"/>
    <w:rsid w:val="006875FB"/>
    <w:rsid w:val="0069078D"/>
    <w:rsid w:val="0069153C"/>
    <w:rsid w:val="00691D68"/>
    <w:rsid w:val="00691F0C"/>
    <w:rsid w:val="006934CA"/>
    <w:rsid w:val="00693CEF"/>
    <w:rsid w:val="00693D75"/>
    <w:rsid w:val="006943B7"/>
    <w:rsid w:val="006948C6"/>
    <w:rsid w:val="006950FA"/>
    <w:rsid w:val="0069523E"/>
    <w:rsid w:val="006954F0"/>
    <w:rsid w:val="00695757"/>
    <w:rsid w:val="00695E8A"/>
    <w:rsid w:val="00695F29"/>
    <w:rsid w:val="00696488"/>
    <w:rsid w:val="0069675C"/>
    <w:rsid w:val="00696850"/>
    <w:rsid w:val="0069699A"/>
    <w:rsid w:val="0069768B"/>
    <w:rsid w:val="006A08E5"/>
    <w:rsid w:val="006A0E98"/>
    <w:rsid w:val="006A115C"/>
    <w:rsid w:val="006A1C7A"/>
    <w:rsid w:val="006A337E"/>
    <w:rsid w:val="006A37C6"/>
    <w:rsid w:val="006A3948"/>
    <w:rsid w:val="006A48B2"/>
    <w:rsid w:val="006A4F10"/>
    <w:rsid w:val="006A53CB"/>
    <w:rsid w:val="006A5DCD"/>
    <w:rsid w:val="006A5E80"/>
    <w:rsid w:val="006A6599"/>
    <w:rsid w:val="006A6A60"/>
    <w:rsid w:val="006A6D00"/>
    <w:rsid w:val="006A6F64"/>
    <w:rsid w:val="006A7BFB"/>
    <w:rsid w:val="006B08C1"/>
    <w:rsid w:val="006B0D8A"/>
    <w:rsid w:val="006B0E68"/>
    <w:rsid w:val="006B0E6F"/>
    <w:rsid w:val="006B10FD"/>
    <w:rsid w:val="006B1FA2"/>
    <w:rsid w:val="006B24BB"/>
    <w:rsid w:val="006B2E37"/>
    <w:rsid w:val="006B2E84"/>
    <w:rsid w:val="006B31CF"/>
    <w:rsid w:val="006B37F8"/>
    <w:rsid w:val="006B3900"/>
    <w:rsid w:val="006B4107"/>
    <w:rsid w:val="006B4407"/>
    <w:rsid w:val="006B56D6"/>
    <w:rsid w:val="006B59EA"/>
    <w:rsid w:val="006B5C30"/>
    <w:rsid w:val="006B6351"/>
    <w:rsid w:val="006B6B0C"/>
    <w:rsid w:val="006B6FCB"/>
    <w:rsid w:val="006B71D3"/>
    <w:rsid w:val="006B791F"/>
    <w:rsid w:val="006B7FA5"/>
    <w:rsid w:val="006C052F"/>
    <w:rsid w:val="006C0B49"/>
    <w:rsid w:val="006C0EB2"/>
    <w:rsid w:val="006C16D3"/>
    <w:rsid w:val="006C1A36"/>
    <w:rsid w:val="006C1A69"/>
    <w:rsid w:val="006C1C4C"/>
    <w:rsid w:val="006C1F44"/>
    <w:rsid w:val="006C23DE"/>
    <w:rsid w:val="006C2623"/>
    <w:rsid w:val="006C2702"/>
    <w:rsid w:val="006C28F2"/>
    <w:rsid w:val="006C2A51"/>
    <w:rsid w:val="006C2E3E"/>
    <w:rsid w:val="006C35AF"/>
    <w:rsid w:val="006C414B"/>
    <w:rsid w:val="006C447B"/>
    <w:rsid w:val="006C49CA"/>
    <w:rsid w:val="006C4E3B"/>
    <w:rsid w:val="006C4F30"/>
    <w:rsid w:val="006C53BD"/>
    <w:rsid w:val="006C7417"/>
    <w:rsid w:val="006C78AB"/>
    <w:rsid w:val="006D0ECA"/>
    <w:rsid w:val="006D1AE3"/>
    <w:rsid w:val="006D1C67"/>
    <w:rsid w:val="006D1FAD"/>
    <w:rsid w:val="006D202C"/>
    <w:rsid w:val="006D2AEE"/>
    <w:rsid w:val="006D3099"/>
    <w:rsid w:val="006D3C5B"/>
    <w:rsid w:val="006D3C85"/>
    <w:rsid w:val="006D3C8B"/>
    <w:rsid w:val="006D47DE"/>
    <w:rsid w:val="006D505E"/>
    <w:rsid w:val="006D509D"/>
    <w:rsid w:val="006D50E2"/>
    <w:rsid w:val="006D5231"/>
    <w:rsid w:val="006D59B7"/>
    <w:rsid w:val="006D6195"/>
    <w:rsid w:val="006D65F4"/>
    <w:rsid w:val="006D69FB"/>
    <w:rsid w:val="006D7769"/>
    <w:rsid w:val="006D7EF4"/>
    <w:rsid w:val="006E0E8A"/>
    <w:rsid w:val="006E107D"/>
    <w:rsid w:val="006E1157"/>
    <w:rsid w:val="006E1990"/>
    <w:rsid w:val="006E23F6"/>
    <w:rsid w:val="006E271B"/>
    <w:rsid w:val="006E2B26"/>
    <w:rsid w:val="006E2EC6"/>
    <w:rsid w:val="006E3054"/>
    <w:rsid w:val="006E3366"/>
    <w:rsid w:val="006E35CB"/>
    <w:rsid w:val="006E3F7F"/>
    <w:rsid w:val="006E4069"/>
    <w:rsid w:val="006E41CA"/>
    <w:rsid w:val="006E4BCB"/>
    <w:rsid w:val="006E517C"/>
    <w:rsid w:val="006E53A6"/>
    <w:rsid w:val="006E5DCE"/>
    <w:rsid w:val="006E61C1"/>
    <w:rsid w:val="006E6647"/>
    <w:rsid w:val="006E718C"/>
    <w:rsid w:val="006E7F1A"/>
    <w:rsid w:val="006F0154"/>
    <w:rsid w:val="006F05A9"/>
    <w:rsid w:val="006F2B2E"/>
    <w:rsid w:val="006F32A1"/>
    <w:rsid w:val="006F34AC"/>
    <w:rsid w:val="006F357A"/>
    <w:rsid w:val="006F42EF"/>
    <w:rsid w:val="006F4319"/>
    <w:rsid w:val="006F4961"/>
    <w:rsid w:val="006F4A66"/>
    <w:rsid w:val="006F5620"/>
    <w:rsid w:val="006F56E6"/>
    <w:rsid w:val="006F5A97"/>
    <w:rsid w:val="006F6297"/>
    <w:rsid w:val="006F6A66"/>
    <w:rsid w:val="006F6D66"/>
    <w:rsid w:val="006F76C4"/>
    <w:rsid w:val="006F7777"/>
    <w:rsid w:val="006F7A7A"/>
    <w:rsid w:val="006F7E6D"/>
    <w:rsid w:val="00700B32"/>
    <w:rsid w:val="007011C8"/>
    <w:rsid w:val="00701BFA"/>
    <w:rsid w:val="00701E93"/>
    <w:rsid w:val="00702001"/>
    <w:rsid w:val="0070255B"/>
    <w:rsid w:val="00703C87"/>
    <w:rsid w:val="00703C8C"/>
    <w:rsid w:val="00704384"/>
    <w:rsid w:val="007048A3"/>
    <w:rsid w:val="00704FEB"/>
    <w:rsid w:val="00705405"/>
    <w:rsid w:val="00705EB0"/>
    <w:rsid w:val="007072EF"/>
    <w:rsid w:val="00710994"/>
    <w:rsid w:val="00710D96"/>
    <w:rsid w:val="00710F5E"/>
    <w:rsid w:val="00711157"/>
    <w:rsid w:val="0071125C"/>
    <w:rsid w:val="0071155D"/>
    <w:rsid w:val="00711580"/>
    <w:rsid w:val="00711E13"/>
    <w:rsid w:val="007125B1"/>
    <w:rsid w:val="00712D6C"/>
    <w:rsid w:val="007139DD"/>
    <w:rsid w:val="00714462"/>
    <w:rsid w:val="0071470B"/>
    <w:rsid w:val="00714C9E"/>
    <w:rsid w:val="007150B7"/>
    <w:rsid w:val="007151FD"/>
    <w:rsid w:val="007153E7"/>
    <w:rsid w:val="00715BC9"/>
    <w:rsid w:val="00716056"/>
    <w:rsid w:val="007166DC"/>
    <w:rsid w:val="0071693D"/>
    <w:rsid w:val="00716969"/>
    <w:rsid w:val="0071697B"/>
    <w:rsid w:val="00716D8B"/>
    <w:rsid w:val="00716EEA"/>
    <w:rsid w:val="00717A38"/>
    <w:rsid w:val="00717F30"/>
    <w:rsid w:val="00720067"/>
    <w:rsid w:val="00720ACD"/>
    <w:rsid w:val="00720BFA"/>
    <w:rsid w:val="00720D24"/>
    <w:rsid w:val="00720F9D"/>
    <w:rsid w:val="00721119"/>
    <w:rsid w:val="007213F4"/>
    <w:rsid w:val="0072165C"/>
    <w:rsid w:val="00721A97"/>
    <w:rsid w:val="007224E5"/>
    <w:rsid w:val="00723879"/>
    <w:rsid w:val="00723A05"/>
    <w:rsid w:val="00723C56"/>
    <w:rsid w:val="00723CC3"/>
    <w:rsid w:val="00723DCC"/>
    <w:rsid w:val="0072448B"/>
    <w:rsid w:val="007254F2"/>
    <w:rsid w:val="007261A2"/>
    <w:rsid w:val="00726DA6"/>
    <w:rsid w:val="00726DDC"/>
    <w:rsid w:val="00727413"/>
    <w:rsid w:val="00727B68"/>
    <w:rsid w:val="00730786"/>
    <w:rsid w:val="00730E72"/>
    <w:rsid w:val="007314CA"/>
    <w:rsid w:val="00731890"/>
    <w:rsid w:val="0073194A"/>
    <w:rsid w:val="00732370"/>
    <w:rsid w:val="007326ED"/>
    <w:rsid w:val="00732875"/>
    <w:rsid w:val="00732A9D"/>
    <w:rsid w:val="00732DBF"/>
    <w:rsid w:val="007333CB"/>
    <w:rsid w:val="00733588"/>
    <w:rsid w:val="0073419C"/>
    <w:rsid w:val="007341B1"/>
    <w:rsid w:val="007347A7"/>
    <w:rsid w:val="00735AE3"/>
    <w:rsid w:val="00735F79"/>
    <w:rsid w:val="00736F35"/>
    <w:rsid w:val="00737936"/>
    <w:rsid w:val="00737CBB"/>
    <w:rsid w:val="00737DED"/>
    <w:rsid w:val="00737F1F"/>
    <w:rsid w:val="0074002D"/>
    <w:rsid w:val="0074142E"/>
    <w:rsid w:val="00741629"/>
    <w:rsid w:val="00741925"/>
    <w:rsid w:val="00741F66"/>
    <w:rsid w:val="00742836"/>
    <w:rsid w:val="007431CC"/>
    <w:rsid w:val="007439EC"/>
    <w:rsid w:val="007449C6"/>
    <w:rsid w:val="00744A48"/>
    <w:rsid w:val="00744CDF"/>
    <w:rsid w:val="00745160"/>
    <w:rsid w:val="00745314"/>
    <w:rsid w:val="00746534"/>
    <w:rsid w:val="00746AA6"/>
    <w:rsid w:val="00747775"/>
    <w:rsid w:val="00747D67"/>
    <w:rsid w:val="00747F43"/>
    <w:rsid w:val="00750136"/>
    <w:rsid w:val="00750813"/>
    <w:rsid w:val="00750886"/>
    <w:rsid w:val="00750D9A"/>
    <w:rsid w:val="00750DBD"/>
    <w:rsid w:val="00750F19"/>
    <w:rsid w:val="00751691"/>
    <w:rsid w:val="00751887"/>
    <w:rsid w:val="00751CD2"/>
    <w:rsid w:val="007522C9"/>
    <w:rsid w:val="0075269C"/>
    <w:rsid w:val="00753A7D"/>
    <w:rsid w:val="007540BD"/>
    <w:rsid w:val="00754AF0"/>
    <w:rsid w:val="007550B3"/>
    <w:rsid w:val="007551CE"/>
    <w:rsid w:val="0075547D"/>
    <w:rsid w:val="0075562B"/>
    <w:rsid w:val="007557AE"/>
    <w:rsid w:val="00755FFF"/>
    <w:rsid w:val="00756144"/>
    <w:rsid w:val="0075693F"/>
    <w:rsid w:val="007570B8"/>
    <w:rsid w:val="00757641"/>
    <w:rsid w:val="0075776E"/>
    <w:rsid w:val="00757C0A"/>
    <w:rsid w:val="00760622"/>
    <w:rsid w:val="007606A7"/>
    <w:rsid w:val="00760821"/>
    <w:rsid w:val="00760BC0"/>
    <w:rsid w:val="00760E59"/>
    <w:rsid w:val="0076197D"/>
    <w:rsid w:val="00761D93"/>
    <w:rsid w:val="00761FF8"/>
    <w:rsid w:val="007631B0"/>
    <w:rsid w:val="007631E2"/>
    <w:rsid w:val="00763475"/>
    <w:rsid w:val="00763D91"/>
    <w:rsid w:val="00764706"/>
    <w:rsid w:val="00764962"/>
    <w:rsid w:val="00765D52"/>
    <w:rsid w:val="00765E1E"/>
    <w:rsid w:val="007666F9"/>
    <w:rsid w:val="0076683E"/>
    <w:rsid w:val="00766E5E"/>
    <w:rsid w:val="00767909"/>
    <w:rsid w:val="007703D9"/>
    <w:rsid w:val="00770ED4"/>
    <w:rsid w:val="0077153F"/>
    <w:rsid w:val="007719B0"/>
    <w:rsid w:val="00773081"/>
    <w:rsid w:val="00773133"/>
    <w:rsid w:val="00773469"/>
    <w:rsid w:val="0077392F"/>
    <w:rsid w:val="00773AD7"/>
    <w:rsid w:val="007740D2"/>
    <w:rsid w:val="00774659"/>
    <w:rsid w:val="00774A9B"/>
    <w:rsid w:val="00774FD7"/>
    <w:rsid w:val="0077518D"/>
    <w:rsid w:val="00776D79"/>
    <w:rsid w:val="00776E7F"/>
    <w:rsid w:val="00776FED"/>
    <w:rsid w:val="007774E9"/>
    <w:rsid w:val="00777B06"/>
    <w:rsid w:val="00777B3B"/>
    <w:rsid w:val="00780088"/>
    <w:rsid w:val="007801B3"/>
    <w:rsid w:val="007803AA"/>
    <w:rsid w:val="00780602"/>
    <w:rsid w:val="007810F6"/>
    <w:rsid w:val="00781A56"/>
    <w:rsid w:val="00782382"/>
    <w:rsid w:val="0078258D"/>
    <w:rsid w:val="007829D2"/>
    <w:rsid w:val="00782ACD"/>
    <w:rsid w:val="0078342F"/>
    <w:rsid w:val="00783CE2"/>
    <w:rsid w:val="00783DE5"/>
    <w:rsid w:val="00783F85"/>
    <w:rsid w:val="00784433"/>
    <w:rsid w:val="00785417"/>
    <w:rsid w:val="0078553D"/>
    <w:rsid w:val="0078586D"/>
    <w:rsid w:val="00785C55"/>
    <w:rsid w:val="00785D87"/>
    <w:rsid w:val="00785EF7"/>
    <w:rsid w:val="00786116"/>
    <w:rsid w:val="007861FC"/>
    <w:rsid w:val="00786C1D"/>
    <w:rsid w:val="00790549"/>
    <w:rsid w:val="00791134"/>
    <w:rsid w:val="00791378"/>
    <w:rsid w:val="0079157B"/>
    <w:rsid w:val="00791AE4"/>
    <w:rsid w:val="00791B71"/>
    <w:rsid w:val="00792CF6"/>
    <w:rsid w:val="007933D2"/>
    <w:rsid w:val="00793D35"/>
    <w:rsid w:val="00793D54"/>
    <w:rsid w:val="007947AD"/>
    <w:rsid w:val="00794822"/>
    <w:rsid w:val="00795212"/>
    <w:rsid w:val="007952A7"/>
    <w:rsid w:val="00795467"/>
    <w:rsid w:val="007958B3"/>
    <w:rsid w:val="00795C2B"/>
    <w:rsid w:val="00796D38"/>
    <w:rsid w:val="00797791"/>
    <w:rsid w:val="00797A76"/>
    <w:rsid w:val="00797D57"/>
    <w:rsid w:val="00797DF6"/>
    <w:rsid w:val="007A16BF"/>
    <w:rsid w:val="007A1A28"/>
    <w:rsid w:val="007A1B57"/>
    <w:rsid w:val="007A227B"/>
    <w:rsid w:val="007A26F5"/>
    <w:rsid w:val="007A3CA0"/>
    <w:rsid w:val="007A4D02"/>
    <w:rsid w:val="007A4FDF"/>
    <w:rsid w:val="007A52DC"/>
    <w:rsid w:val="007A64CD"/>
    <w:rsid w:val="007A67C2"/>
    <w:rsid w:val="007A6920"/>
    <w:rsid w:val="007A763A"/>
    <w:rsid w:val="007A7C45"/>
    <w:rsid w:val="007B00C1"/>
    <w:rsid w:val="007B0118"/>
    <w:rsid w:val="007B1346"/>
    <w:rsid w:val="007B19A3"/>
    <w:rsid w:val="007B1DAE"/>
    <w:rsid w:val="007B2610"/>
    <w:rsid w:val="007B268E"/>
    <w:rsid w:val="007B2728"/>
    <w:rsid w:val="007B2934"/>
    <w:rsid w:val="007B2DB2"/>
    <w:rsid w:val="007B349E"/>
    <w:rsid w:val="007B36F5"/>
    <w:rsid w:val="007B3B13"/>
    <w:rsid w:val="007B40AA"/>
    <w:rsid w:val="007B48FF"/>
    <w:rsid w:val="007B4B1B"/>
    <w:rsid w:val="007B4FC5"/>
    <w:rsid w:val="007B5AFE"/>
    <w:rsid w:val="007B5C40"/>
    <w:rsid w:val="007B65F2"/>
    <w:rsid w:val="007B6BEA"/>
    <w:rsid w:val="007B6BF6"/>
    <w:rsid w:val="007B7016"/>
    <w:rsid w:val="007B7A69"/>
    <w:rsid w:val="007C009C"/>
    <w:rsid w:val="007C1F72"/>
    <w:rsid w:val="007C208C"/>
    <w:rsid w:val="007C25F1"/>
    <w:rsid w:val="007C3AC2"/>
    <w:rsid w:val="007C3FD0"/>
    <w:rsid w:val="007C413B"/>
    <w:rsid w:val="007C421A"/>
    <w:rsid w:val="007C49F8"/>
    <w:rsid w:val="007C50C7"/>
    <w:rsid w:val="007C5165"/>
    <w:rsid w:val="007C5395"/>
    <w:rsid w:val="007C5689"/>
    <w:rsid w:val="007C577A"/>
    <w:rsid w:val="007C596C"/>
    <w:rsid w:val="007C5A5B"/>
    <w:rsid w:val="007C5C4E"/>
    <w:rsid w:val="007C5DE3"/>
    <w:rsid w:val="007C5F77"/>
    <w:rsid w:val="007C5F90"/>
    <w:rsid w:val="007C6469"/>
    <w:rsid w:val="007C7557"/>
    <w:rsid w:val="007C7783"/>
    <w:rsid w:val="007C7CE4"/>
    <w:rsid w:val="007C7FA3"/>
    <w:rsid w:val="007D00F8"/>
    <w:rsid w:val="007D0AF3"/>
    <w:rsid w:val="007D0F4B"/>
    <w:rsid w:val="007D1057"/>
    <w:rsid w:val="007D2148"/>
    <w:rsid w:val="007D2C46"/>
    <w:rsid w:val="007D2C75"/>
    <w:rsid w:val="007D2D47"/>
    <w:rsid w:val="007D311A"/>
    <w:rsid w:val="007D317D"/>
    <w:rsid w:val="007D3508"/>
    <w:rsid w:val="007D38C4"/>
    <w:rsid w:val="007D3B26"/>
    <w:rsid w:val="007D3DAD"/>
    <w:rsid w:val="007D3F21"/>
    <w:rsid w:val="007D416F"/>
    <w:rsid w:val="007D52D1"/>
    <w:rsid w:val="007D58FB"/>
    <w:rsid w:val="007D6028"/>
    <w:rsid w:val="007D6145"/>
    <w:rsid w:val="007D7013"/>
    <w:rsid w:val="007D71F4"/>
    <w:rsid w:val="007E0259"/>
    <w:rsid w:val="007E05E9"/>
    <w:rsid w:val="007E0825"/>
    <w:rsid w:val="007E09F2"/>
    <w:rsid w:val="007E1D8F"/>
    <w:rsid w:val="007E20E7"/>
    <w:rsid w:val="007E20EF"/>
    <w:rsid w:val="007E22AD"/>
    <w:rsid w:val="007E2978"/>
    <w:rsid w:val="007E2A63"/>
    <w:rsid w:val="007E2BAE"/>
    <w:rsid w:val="007E2C22"/>
    <w:rsid w:val="007E2EBD"/>
    <w:rsid w:val="007E42F8"/>
    <w:rsid w:val="007E432E"/>
    <w:rsid w:val="007E45EC"/>
    <w:rsid w:val="007E4B9A"/>
    <w:rsid w:val="007E52FD"/>
    <w:rsid w:val="007E63FC"/>
    <w:rsid w:val="007E6428"/>
    <w:rsid w:val="007E6A7B"/>
    <w:rsid w:val="007E6B7D"/>
    <w:rsid w:val="007E77E8"/>
    <w:rsid w:val="007F088E"/>
    <w:rsid w:val="007F0B5D"/>
    <w:rsid w:val="007F0BB0"/>
    <w:rsid w:val="007F12EE"/>
    <w:rsid w:val="007F1F30"/>
    <w:rsid w:val="007F3005"/>
    <w:rsid w:val="007F390E"/>
    <w:rsid w:val="007F39CE"/>
    <w:rsid w:val="007F3B96"/>
    <w:rsid w:val="007F43E1"/>
    <w:rsid w:val="007F4861"/>
    <w:rsid w:val="007F5079"/>
    <w:rsid w:val="007F6518"/>
    <w:rsid w:val="007F6B0A"/>
    <w:rsid w:val="007F6F22"/>
    <w:rsid w:val="007F7F58"/>
    <w:rsid w:val="008000A2"/>
    <w:rsid w:val="00800A0C"/>
    <w:rsid w:val="00800C12"/>
    <w:rsid w:val="0080104C"/>
    <w:rsid w:val="0080176D"/>
    <w:rsid w:val="00802420"/>
    <w:rsid w:val="00802877"/>
    <w:rsid w:val="0080294E"/>
    <w:rsid w:val="008031BA"/>
    <w:rsid w:val="0080366F"/>
    <w:rsid w:val="0080392E"/>
    <w:rsid w:val="00803D38"/>
    <w:rsid w:val="00803E34"/>
    <w:rsid w:val="0080485C"/>
    <w:rsid w:val="008049CE"/>
    <w:rsid w:val="008057F9"/>
    <w:rsid w:val="0080587D"/>
    <w:rsid w:val="00805A75"/>
    <w:rsid w:val="008067A8"/>
    <w:rsid w:val="00806AAD"/>
    <w:rsid w:val="00806E4F"/>
    <w:rsid w:val="00807920"/>
    <w:rsid w:val="00807981"/>
    <w:rsid w:val="00807AFE"/>
    <w:rsid w:val="008108B3"/>
    <w:rsid w:val="00810D58"/>
    <w:rsid w:val="00810E04"/>
    <w:rsid w:val="008114B1"/>
    <w:rsid w:val="00811D07"/>
    <w:rsid w:val="008120AC"/>
    <w:rsid w:val="00812116"/>
    <w:rsid w:val="008121AA"/>
    <w:rsid w:val="008122D1"/>
    <w:rsid w:val="00812490"/>
    <w:rsid w:val="00813309"/>
    <w:rsid w:val="00813374"/>
    <w:rsid w:val="00813B84"/>
    <w:rsid w:val="00813FA8"/>
    <w:rsid w:val="0081437E"/>
    <w:rsid w:val="00814485"/>
    <w:rsid w:val="00814533"/>
    <w:rsid w:val="00814761"/>
    <w:rsid w:val="00814A32"/>
    <w:rsid w:val="00814DE8"/>
    <w:rsid w:val="0081599D"/>
    <w:rsid w:val="008159EB"/>
    <w:rsid w:val="00815D93"/>
    <w:rsid w:val="008163E1"/>
    <w:rsid w:val="00816448"/>
    <w:rsid w:val="00816EAA"/>
    <w:rsid w:val="00816FAC"/>
    <w:rsid w:val="00817256"/>
    <w:rsid w:val="008179E4"/>
    <w:rsid w:val="0082072F"/>
    <w:rsid w:val="00820FE0"/>
    <w:rsid w:val="008216ED"/>
    <w:rsid w:val="00821A5E"/>
    <w:rsid w:val="00821FEB"/>
    <w:rsid w:val="0082270B"/>
    <w:rsid w:val="00822785"/>
    <w:rsid w:val="00822B7B"/>
    <w:rsid w:val="0082334B"/>
    <w:rsid w:val="008233B0"/>
    <w:rsid w:val="008237BF"/>
    <w:rsid w:val="008239D8"/>
    <w:rsid w:val="0082400C"/>
    <w:rsid w:val="00824031"/>
    <w:rsid w:val="008243F1"/>
    <w:rsid w:val="00824740"/>
    <w:rsid w:val="00825333"/>
    <w:rsid w:val="00826730"/>
    <w:rsid w:val="00827326"/>
    <w:rsid w:val="008276FF"/>
    <w:rsid w:val="00830173"/>
    <w:rsid w:val="00830514"/>
    <w:rsid w:val="008309C8"/>
    <w:rsid w:val="00830E5D"/>
    <w:rsid w:val="00830E86"/>
    <w:rsid w:val="00830FA7"/>
    <w:rsid w:val="00830FEB"/>
    <w:rsid w:val="00831186"/>
    <w:rsid w:val="008315C4"/>
    <w:rsid w:val="00831674"/>
    <w:rsid w:val="0083176C"/>
    <w:rsid w:val="00831A32"/>
    <w:rsid w:val="0083212F"/>
    <w:rsid w:val="008322A7"/>
    <w:rsid w:val="0083232E"/>
    <w:rsid w:val="00833A2E"/>
    <w:rsid w:val="00833D22"/>
    <w:rsid w:val="00833D6F"/>
    <w:rsid w:val="0083467F"/>
    <w:rsid w:val="00834A50"/>
    <w:rsid w:val="008357FA"/>
    <w:rsid w:val="00835906"/>
    <w:rsid w:val="0083674D"/>
    <w:rsid w:val="00836AA9"/>
    <w:rsid w:val="00837747"/>
    <w:rsid w:val="0084048D"/>
    <w:rsid w:val="008407AC"/>
    <w:rsid w:val="008407FF"/>
    <w:rsid w:val="00840C2D"/>
    <w:rsid w:val="00840F18"/>
    <w:rsid w:val="00840F60"/>
    <w:rsid w:val="00841148"/>
    <w:rsid w:val="008414A0"/>
    <w:rsid w:val="008415C3"/>
    <w:rsid w:val="00841BB5"/>
    <w:rsid w:val="00841FD8"/>
    <w:rsid w:val="008424DF"/>
    <w:rsid w:val="00842923"/>
    <w:rsid w:val="00842DE8"/>
    <w:rsid w:val="0084368D"/>
    <w:rsid w:val="008436D4"/>
    <w:rsid w:val="0084438D"/>
    <w:rsid w:val="008446E3"/>
    <w:rsid w:val="0084479F"/>
    <w:rsid w:val="00845191"/>
    <w:rsid w:val="008454BC"/>
    <w:rsid w:val="008454DE"/>
    <w:rsid w:val="00845689"/>
    <w:rsid w:val="00845ABA"/>
    <w:rsid w:val="00845C69"/>
    <w:rsid w:val="008465D7"/>
    <w:rsid w:val="00846ABB"/>
    <w:rsid w:val="00846CD0"/>
    <w:rsid w:val="00846D0C"/>
    <w:rsid w:val="008470DE"/>
    <w:rsid w:val="0084746A"/>
    <w:rsid w:val="008477E0"/>
    <w:rsid w:val="00847994"/>
    <w:rsid w:val="00847C2D"/>
    <w:rsid w:val="00850816"/>
    <w:rsid w:val="008508C0"/>
    <w:rsid w:val="00850AB2"/>
    <w:rsid w:val="008514A4"/>
    <w:rsid w:val="008516AC"/>
    <w:rsid w:val="00851A6C"/>
    <w:rsid w:val="00851E79"/>
    <w:rsid w:val="00851EAE"/>
    <w:rsid w:val="008522C8"/>
    <w:rsid w:val="00852396"/>
    <w:rsid w:val="0085254E"/>
    <w:rsid w:val="00852C63"/>
    <w:rsid w:val="008541C2"/>
    <w:rsid w:val="0085428C"/>
    <w:rsid w:val="00854291"/>
    <w:rsid w:val="008542E1"/>
    <w:rsid w:val="00854B1D"/>
    <w:rsid w:val="00854D22"/>
    <w:rsid w:val="00855968"/>
    <w:rsid w:val="00855B00"/>
    <w:rsid w:val="008567A7"/>
    <w:rsid w:val="00857CA5"/>
    <w:rsid w:val="008606EC"/>
    <w:rsid w:val="008608FC"/>
    <w:rsid w:val="00860CDD"/>
    <w:rsid w:val="00860F63"/>
    <w:rsid w:val="00861A3C"/>
    <w:rsid w:val="00861A99"/>
    <w:rsid w:val="00861B48"/>
    <w:rsid w:val="00861D8A"/>
    <w:rsid w:val="008636F1"/>
    <w:rsid w:val="008638B6"/>
    <w:rsid w:val="00864222"/>
    <w:rsid w:val="00864476"/>
    <w:rsid w:val="00864BC4"/>
    <w:rsid w:val="00864EDB"/>
    <w:rsid w:val="00864FB7"/>
    <w:rsid w:val="00865272"/>
    <w:rsid w:val="00865830"/>
    <w:rsid w:val="008659EB"/>
    <w:rsid w:val="00865B6A"/>
    <w:rsid w:val="00866BAA"/>
    <w:rsid w:val="00866E63"/>
    <w:rsid w:val="0086772F"/>
    <w:rsid w:val="00870D5C"/>
    <w:rsid w:val="0087149F"/>
    <w:rsid w:val="0087170E"/>
    <w:rsid w:val="00871AF3"/>
    <w:rsid w:val="00871E2D"/>
    <w:rsid w:val="00872119"/>
    <w:rsid w:val="008729B4"/>
    <w:rsid w:val="00872D28"/>
    <w:rsid w:val="00872E26"/>
    <w:rsid w:val="00872EDC"/>
    <w:rsid w:val="0087359D"/>
    <w:rsid w:val="00874961"/>
    <w:rsid w:val="008749E0"/>
    <w:rsid w:val="00874B7C"/>
    <w:rsid w:val="008757DC"/>
    <w:rsid w:val="00875F2D"/>
    <w:rsid w:val="008764BD"/>
    <w:rsid w:val="0087663B"/>
    <w:rsid w:val="00876B80"/>
    <w:rsid w:val="008773F1"/>
    <w:rsid w:val="0087745F"/>
    <w:rsid w:val="00877BBF"/>
    <w:rsid w:val="008808AA"/>
    <w:rsid w:val="00880B1E"/>
    <w:rsid w:val="008824E6"/>
    <w:rsid w:val="00882D65"/>
    <w:rsid w:val="00883039"/>
    <w:rsid w:val="008836B0"/>
    <w:rsid w:val="00883FD3"/>
    <w:rsid w:val="00884190"/>
    <w:rsid w:val="00884305"/>
    <w:rsid w:val="0088478D"/>
    <w:rsid w:val="00884BEA"/>
    <w:rsid w:val="00884E06"/>
    <w:rsid w:val="00884FF5"/>
    <w:rsid w:val="0088509E"/>
    <w:rsid w:val="00885147"/>
    <w:rsid w:val="008856DA"/>
    <w:rsid w:val="00885E75"/>
    <w:rsid w:val="008861DF"/>
    <w:rsid w:val="008861EA"/>
    <w:rsid w:val="00886BE5"/>
    <w:rsid w:val="00886EEF"/>
    <w:rsid w:val="00887191"/>
    <w:rsid w:val="00887446"/>
    <w:rsid w:val="0088776E"/>
    <w:rsid w:val="008877EA"/>
    <w:rsid w:val="00887AEC"/>
    <w:rsid w:val="00887B2E"/>
    <w:rsid w:val="00887EB8"/>
    <w:rsid w:val="00887F3D"/>
    <w:rsid w:val="00890445"/>
    <w:rsid w:val="00890571"/>
    <w:rsid w:val="008910EA"/>
    <w:rsid w:val="0089118B"/>
    <w:rsid w:val="00891247"/>
    <w:rsid w:val="00891356"/>
    <w:rsid w:val="0089196E"/>
    <w:rsid w:val="00891AE7"/>
    <w:rsid w:val="00892599"/>
    <w:rsid w:val="00893D80"/>
    <w:rsid w:val="00894566"/>
    <w:rsid w:val="00894867"/>
    <w:rsid w:val="00895529"/>
    <w:rsid w:val="0089748B"/>
    <w:rsid w:val="008974C1"/>
    <w:rsid w:val="00897D1E"/>
    <w:rsid w:val="00897FFA"/>
    <w:rsid w:val="008A1286"/>
    <w:rsid w:val="008A1A4F"/>
    <w:rsid w:val="008A1DEA"/>
    <w:rsid w:val="008A2614"/>
    <w:rsid w:val="008A2797"/>
    <w:rsid w:val="008A2F15"/>
    <w:rsid w:val="008A309D"/>
    <w:rsid w:val="008A3DBD"/>
    <w:rsid w:val="008A4A20"/>
    <w:rsid w:val="008A4FA8"/>
    <w:rsid w:val="008A593D"/>
    <w:rsid w:val="008A598F"/>
    <w:rsid w:val="008A5A78"/>
    <w:rsid w:val="008A5BF1"/>
    <w:rsid w:val="008A6268"/>
    <w:rsid w:val="008A6561"/>
    <w:rsid w:val="008A65BC"/>
    <w:rsid w:val="008A675D"/>
    <w:rsid w:val="008A6817"/>
    <w:rsid w:val="008A685E"/>
    <w:rsid w:val="008A6E99"/>
    <w:rsid w:val="008A7890"/>
    <w:rsid w:val="008B012F"/>
    <w:rsid w:val="008B06E9"/>
    <w:rsid w:val="008B0925"/>
    <w:rsid w:val="008B1EBF"/>
    <w:rsid w:val="008B1ED3"/>
    <w:rsid w:val="008B1F4E"/>
    <w:rsid w:val="008B3585"/>
    <w:rsid w:val="008B3717"/>
    <w:rsid w:val="008B3EB5"/>
    <w:rsid w:val="008B431A"/>
    <w:rsid w:val="008B4AE0"/>
    <w:rsid w:val="008B5450"/>
    <w:rsid w:val="008B571F"/>
    <w:rsid w:val="008B59E6"/>
    <w:rsid w:val="008B5D30"/>
    <w:rsid w:val="008B5DEE"/>
    <w:rsid w:val="008B6694"/>
    <w:rsid w:val="008B70D1"/>
    <w:rsid w:val="008C0368"/>
    <w:rsid w:val="008C05CE"/>
    <w:rsid w:val="008C0691"/>
    <w:rsid w:val="008C0929"/>
    <w:rsid w:val="008C1468"/>
    <w:rsid w:val="008C1E41"/>
    <w:rsid w:val="008C21FC"/>
    <w:rsid w:val="008C2911"/>
    <w:rsid w:val="008C2DC5"/>
    <w:rsid w:val="008C2E45"/>
    <w:rsid w:val="008C3483"/>
    <w:rsid w:val="008C3732"/>
    <w:rsid w:val="008C4589"/>
    <w:rsid w:val="008C48F9"/>
    <w:rsid w:val="008C4CA4"/>
    <w:rsid w:val="008C5470"/>
    <w:rsid w:val="008C573B"/>
    <w:rsid w:val="008C5FA6"/>
    <w:rsid w:val="008C6144"/>
    <w:rsid w:val="008C638F"/>
    <w:rsid w:val="008C63C2"/>
    <w:rsid w:val="008C6617"/>
    <w:rsid w:val="008C6D33"/>
    <w:rsid w:val="008C7BB2"/>
    <w:rsid w:val="008D07B8"/>
    <w:rsid w:val="008D14C0"/>
    <w:rsid w:val="008D1E1F"/>
    <w:rsid w:val="008D272A"/>
    <w:rsid w:val="008D3150"/>
    <w:rsid w:val="008D3160"/>
    <w:rsid w:val="008D385B"/>
    <w:rsid w:val="008D3951"/>
    <w:rsid w:val="008D4774"/>
    <w:rsid w:val="008D47F1"/>
    <w:rsid w:val="008D4DF3"/>
    <w:rsid w:val="008D588A"/>
    <w:rsid w:val="008D64D8"/>
    <w:rsid w:val="008D6659"/>
    <w:rsid w:val="008D671D"/>
    <w:rsid w:val="008D6A72"/>
    <w:rsid w:val="008D78F7"/>
    <w:rsid w:val="008D7C42"/>
    <w:rsid w:val="008E09B1"/>
    <w:rsid w:val="008E120D"/>
    <w:rsid w:val="008E141D"/>
    <w:rsid w:val="008E1933"/>
    <w:rsid w:val="008E1E2E"/>
    <w:rsid w:val="008E2437"/>
    <w:rsid w:val="008E299F"/>
    <w:rsid w:val="008E4213"/>
    <w:rsid w:val="008E4DF0"/>
    <w:rsid w:val="008E53B4"/>
    <w:rsid w:val="008E5FB0"/>
    <w:rsid w:val="008E6BFB"/>
    <w:rsid w:val="008E7027"/>
    <w:rsid w:val="008E7438"/>
    <w:rsid w:val="008E7499"/>
    <w:rsid w:val="008E7540"/>
    <w:rsid w:val="008E754B"/>
    <w:rsid w:val="008E7A7C"/>
    <w:rsid w:val="008F0354"/>
    <w:rsid w:val="008F0614"/>
    <w:rsid w:val="008F07E6"/>
    <w:rsid w:val="008F0F8F"/>
    <w:rsid w:val="008F182B"/>
    <w:rsid w:val="008F19CE"/>
    <w:rsid w:val="008F28A7"/>
    <w:rsid w:val="008F3048"/>
    <w:rsid w:val="008F30ED"/>
    <w:rsid w:val="008F3140"/>
    <w:rsid w:val="008F315B"/>
    <w:rsid w:val="008F315C"/>
    <w:rsid w:val="008F334E"/>
    <w:rsid w:val="008F3535"/>
    <w:rsid w:val="008F3567"/>
    <w:rsid w:val="008F3751"/>
    <w:rsid w:val="008F3FAF"/>
    <w:rsid w:val="008F46DC"/>
    <w:rsid w:val="008F4FCC"/>
    <w:rsid w:val="008F4FD2"/>
    <w:rsid w:val="008F56C3"/>
    <w:rsid w:val="008F5E6F"/>
    <w:rsid w:val="008F6511"/>
    <w:rsid w:val="008F6C10"/>
    <w:rsid w:val="008F7072"/>
    <w:rsid w:val="008F7849"/>
    <w:rsid w:val="008F7958"/>
    <w:rsid w:val="008F7B98"/>
    <w:rsid w:val="008F7C74"/>
    <w:rsid w:val="008F7F26"/>
    <w:rsid w:val="0090021C"/>
    <w:rsid w:val="0090057C"/>
    <w:rsid w:val="009006CD"/>
    <w:rsid w:val="00901433"/>
    <w:rsid w:val="0090179D"/>
    <w:rsid w:val="00901ADE"/>
    <w:rsid w:val="00901ED8"/>
    <w:rsid w:val="00901F19"/>
    <w:rsid w:val="00902313"/>
    <w:rsid w:val="00902C70"/>
    <w:rsid w:val="0090328B"/>
    <w:rsid w:val="00903950"/>
    <w:rsid w:val="00903E54"/>
    <w:rsid w:val="009040B6"/>
    <w:rsid w:val="009044A0"/>
    <w:rsid w:val="00904932"/>
    <w:rsid w:val="009049A8"/>
    <w:rsid w:val="00905281"/>
    <w:rsid w:val="00905854"/>
    <w:rsid w:val="00905BE6"/>
    <w:rsid w:val="00905F41"/>
    <w:rsid w:val="00906169"/>
    <w:rsid w:val="00906F3E"/>
    <w:rsid w:val="00907A63"/>
    <w:rsid w:val="00907E9E"/>
    <w:rsid w:val="00911185"/>
    <w:rsid w:val="00911A9D"/>
    <w:rsid w:val="0091299E"/>
    <w:rsid w:val="00912BD1"/>
    <w:rsid w:val="0091304B"/>
    <w:rsid w:val="009131C6"/>
    <w:rsid w:val="00913756"/>
    <w:rsid w:val="00913A83"/>
    <w:rsid w:val="00913E40"/>
    <w:rsid w:val="00913E83"/>
    <w:rsid w:val="00914122"/>
    <w:rsid w:val="00914B39"/>
    <w:rsid w:val="00914E30"/>
    <w:rsid w:val="0091552F"/>
    <w:rsid w:val="0091564E"/>
    <w:rsid w:val="009177E2"/>
    <w:rsid w:val="00920182"/>
    <w:rsid w:val="00920909"/>
    <w:rsid w:val="0092136B"/>
    <w:rsid w:val="00921580"/>
    <w:rsid w:val="0092181E"/>
    <w:rsid w:val="00921B8B"/>
    <w:rsid w:val="00923300"/>
    <w:rsid w:val="00923588"/>
    <w:rsid w:val="009243D9"/>
    <w:rsid w:val="00924649"/>
    <w:rsid w:val="00924CB4"/>
    <w:rsid w:val="00926898"/>
    <w:rsid w:val="00926988"/>
    <w:rsid w:val="00926D61"/>
    <w:rsid w:val="00926F0A"/>
    <w:rsid w:val="009278CC"/>
    <w:rsid w:val="00927C77"/>
    <w:rsid w:val="00930024"/>
    <w:rsid w:val="00930191"/>
    <w:rsid w:val="009301B8"/>
    <w:rsid w:val="009307E1"/>
    <w:rsid w:val="00930FA8"/>
    <w:rsid w:val="00931310"/>
    <w:rsid w:val="00931518"/>
    <w:rsid w:val="009317B3"/>
    <w:rsid w:val="00932250"/>
    <w:rsid w:val="009326A9"/>
    <w:rsid w:val="009328B0"/>
    <w:rsid w:val="00932AAA"/>
    <w:rsid w:val="00932B35"/>
    <w:rsid w:val="009342F9"/>
    <w:rsid w:val="009344CD"/>
    <w:rsid w:val="0093481A"/>
    <w:rsid w:val="00934AB7"/>
    <w:rsid w:val="00934C1C"/>
    <w:rsid w:val="009352AF"/>
    <w:rsid w:val="009353D3"/>
    <w:rsid w:val="009357E9"/>
    <w:rsid w:val="00935C5B"/>
    <w:rsid w:val="0093629C"/>
    <w:rsid w:val="00936E7D"/>
    <w:rsid w:val="00936E90"/>
    <w:rsid w:val="0093786F"/>
    <w:rsid w:val="0093792C"/>
    <w:rsid w:val="00937FA3"/>
    <w:rsid w:val="00940495"/>
    <w:rsid w:val="00940C67"/>
    <w:rsid w:val="0094147D"/>
    <w:rsid w:val="00942044"/>
    <w:rsid w:val="0094204C"/>
    <w:rsid w:val="0094311E"/>
    <w:rsid w:val="00943293"/>
    <w:rsid w:val="009434C8"/>
    <w:rsid w:val="009440F7"/>
    <w:rsid w:val="0094563C"/>
    <w:rsid w:val="009457B3"/>
    <w:rsid w:val="00945FC7"/>
    <w:rsid w:val="0094626A"/>
    <w:rsid w:val="0094660F"/>
    <w:rsid w:val="009466C8"/>
    <w:rsid w:val="0094766C"/>
    <w:rsid w:val="00947A2B"/>
    <w:rsid w:val="00947DA3"/>
    <w:rsid w:val="00947EE3"/>
    <w:rsid w:val="00950183"/>
    <w:rsid w:val="0095063B"/>
    <w:rsid w:val="009509A2"/>
    <w:rsid w:val="00950B74"/>
    <w:rsid w:val="0095157F"/>
    <w:rsid w:val="00951935"/>
    <w:rsid w:val="00951E57"/>
    <w:rsid w:val="00951EB3"/>
    <w:rsid w:val="00951EF6"/>
    <w:rsid w:val="00952C10"/>
    <w:rsid w:val="00953993"/>
    <w:rsid w:val="00953B8B"/>
    <w:rsid w:val="00953C45"/>
    <w:rsid w:val="0095461A"/>
    <w:rsid w:val="00954A05"/>
    <w:rsid w:val="00954D10"/>
    <w:rsid w:val="00955211"/>
    <w:rsid w:val="009552A5"/>
    <w:rsid w:val="0095586D"/>
    <w:rsid w:val="00955BDF"/>
    <w:rsid w:val="009560E2"/>
    <w:rsid w:val="00956454"/>
    <w:rsid w:val="009567E8"/>
    <w:rsid w:val="00956B9D"/>
    <w:rsid w:val="00956F21"/>
    <w:rsid w:val="0095715F"/>
    <w:rsid w:val="00957324"/>
    <w:rsid w:val="0095774E"/>
    <w:rsid w:val="00957DB4"/>
    <w:rsid w:val="009602BC"/>
    <w:rsid w:val="00960350"/>
    <w:rsid w:val="00960531"/>
    <w:rsid w:val="00960791"/>
    <w:rsid w:val="00960DDC"/>
    <w:rsid w:val="009620B4"/>
    <w:rsid w:val="0096218F"/>
    <w:rsid w:val="00962D1D"/>
    <w:rsid w:val="009641B8"/>
    <w:rsid w:val="00964CFD"/>
    <w:rsid w:val="00964ED0"/>
    <w:rsid w:val="0096503F"/>
    <w:rsid w:val="009653D1"/>
    <w:rsid w:val="00965413"/>
    <w:rsid w:val="009654F7"/>
    <w:rsid w:val="009656A3"/>
    <w:rsid w:val="00965ABB"/>
    <w:rsid w:val="0096614D"/>
    <w:rsid w:val="009661AD"/>
    <w:rsid w:val="0096682F"/>
    <w:rsid w:val="00966D37"/>
    <w:rsid w:val="00966F65"/>
    <w:rsid w:val="009679F2"/>
    <w:rsid w:val="00967B60"/>
    <w:rsid w:val="00967BF9"/>
    <w:rsid w:val="00971416"/>
    <w:rsid w:val="00971B8F"/>
    <w:rsid w:val="00971ECF"/>
    <w:rsid w:val="00973306"/>
    <w:rsid w:val="00973889"/>
    <w:rsid w:val="00973A94"/>
    <w:rsid w:val="00973D45"/>
    <w:rsid w:val="00974064"/>
    <w:rsid w:val="0097409F"/>
    <w:rsid w:val="009744FC"/>
    <w:rsid w:val="00974DC3"/>
    <w:rsid w:val="00975EF2"/>
    <w:rsid w:val="0097618B"/>
    <w:rsid w:val="0097758B"/>
    <w:rsid w:val="00977C2A"/>
    <w:rsid w:val="00977DA0"/>
    <w:rsid w:val="00980966"/>
    <w:rsid w:val="00980ABF"/>
    <w:rsid w:val="0098105C"/>
    <w:rsid w:val="009815A8"/>
    <w:rsid w:val="0098217F"/>
    <w:rsid w:val="00982A68"/>
    <w:rsid w:val="00982BF2"/>
    <w:rsid w:val="00982C03"/>
    <w:rsid w:val="00982C30"/>
    <w:rsid w:val="009835E0"/>
    <w:rsid w:val="009839E9"/>
    <w:rsid w:val="00984518"/>
    <w:rsid w:val="009847E8"/>
    <w:rsid w:val="00984926"/>
    <w:rsid w:val="00984F5E"/>
    <w:rsid w:val="009856AF"/>
    <w:rsid w:val="00985CAE"/>
    <w:rsid w:val="00985EDB"/>
    <w:rsid w:val="00986DFC"/>
    <w:rsid w:val="00987542"/>
    <w:rsid w:val="009903AB"/>
    <w:rsid w:val="00990E68"/>
    <w:rsid w:val="00990F98"/>
    <w:rsid w:val="00991229"/>
    <w:rsid w:val="00991BF7"/>
    <w:rsid w:val="0099296C"/>
    <w:rsid w:val="00992BC4"/>
    <w:rsid w:val="0099300F"/>
    <w:rsid w:val="00994090"/>
    <w:rsid w:val="00994FD4"/>
    <w:rsid w:val="00995790"/>
    <w:rsid w:val="00996203"/>
    <w:rsid w:val="0099621D"/>
    <w:rsid w:val="00996952"/>
    <w:rsid w:val="00996AFC"/>
    <w:rsid w:val="00996B3B"/>
    <w:rsid w:val="00996C59"/>
    <w:rsid w:val="00996DF1"/>
    <w:rsid w:val="009970A9"/>
    <w:rsid w:val="009974E0"/>
    <w:rsid w:val="00997E70"/>
    <w:rsid w:val="009A0CF1"/>
    <w:rsid w:val="009A15BD"/>
    <w:rsid w:val="009A1AB4"/>
    <w:rsid w:val="009A1C78"/>
    <w:rsid w:val="009A1CC9"/>
    <w:rsid w:val="009A25A1"/>
    <w:rsid w:val="009A25D7"/>
    <w:rsid w:val="009A2BD7"/>
    <w:rsid w:val="009A3152"/>
    <w:rsid w:val="009A3779"/>
    <w:rsid w:val="009A3D28"/>
    <w:rsid w:val="009A3E2E"/>
    <w:rsid w:val="009A3E2F"/>
    <w:rsid w:val="009A45ED"/>
    <w:rsid w:val="009A46CB"/>
    <w:rsid w:val="009A4EB9"/>
    <w:rsid w:val="009A5020"/>
    <w:rsid w:val="009A50A7"/>
    <w:rsid w:val="009A5902"/>
    <w:rsid w:val="009A5AE1"/>
    <w:rsid w:val="009A5FA3"/>
    <w:rsid w:val="009A636F"/>
    <w:rsid w:val="009A6FFE"/>
    <w:rsid w:val="009A722B"/>
    <w:rsid w:val="009A7253"/>
    <w:rsid w:val="009A7299"/>
    <w:rsid w:val="009A734A"/>
    <w:rsid w:val="009A741A"/>
    <w:rsid w:val="009A79E9"/>
    <w:rsid w:val="009A7EE8"/>
    <w:rsid w:val="009B0451"/>
    <w:rsid w:val="009B1889"/>
    <w:rsid w:val="009B1C35"/>
    <w:rsid w:val="009B212B"/>
    <w:rsid w:val="009B21D2"/>
    <w:rsid w:val="009B22F7"/>
    <w:rsid w:val="009B24ED"/>
    <w:rsid w:val="009B2A46"/>
    <w:rsid w:val="009B2C75"/>
    <w:rsid w:val="009B2C8A"/>
    <w:rsid w:val="009B30BF"/>
    <w:rsid w:val="009B31E1"/>
    <w:rsid w:val="009B342C"/>
    <w:rsid w:val="009B36DE"/>
    <w:rsid w:val="009B44A0"/>
    <w:rsid w:val="009B4CA0"/>
    <w:rsid w:val="009B4DDF"/>
    <w:rsid w:val="009B5028"/>
    <w:rsid w:val="009B52DD"/>
    <w:rsid w:val="009B5BB5"/>
    <w:rsid w:val="009B6182"/>
    <w:rsid w:val="009B69E0"/>
    <w:rsid w:val="009B76D7"/>
    <w:rsid w:val="009B7775"/>
    <w:rsid w:val="009B7DA9"/>
    <w:rsid w:val="009B7ED6"/>
    <w:rsid w:val="009C07DA"/>
    <w:rsid w:val="009C0FDE"/>
    <w:rsid w:val="009C10D7"/>
    <w:rsid w:val="009C124E"/>
    <w:rsid w:val="009C29EB"/>
    <w:rsid w:val="009C33CE"/>
    <w:rsid w:val="009C359B"/>
    <w:rsid w:val="009C370D"/>
    <w:rsid w:val="009C3955"/>
    <w:rsid w:val="009C3B20"/>
    <w:rsid w:val="009C439D"/>
    <w:rsid w:val="009C47C9"/>
    <w:rsid w:val="009C47E5"/>
    <w:rsid w:val="009C4A53"/>
    <w:rsid w:val="009C590F"/>
    <w:rsid w:val="009C6736"/>
    <w:rsid w:val="009C6A10"/>
    <w:rsid w:val="009C6A55"/>
    <w:rsid w:val="009C705E"/>
    <w:rsid w:val="009C7102"/>
    <w:rsid w:val="009C71D0"/>
    <w:rsid w:val="009C757D"/>
    <w:rsid w:val="009C7818"/>
    <w:rsid w:val="009C7F75"/>
    <w:rsid w:val="009D05BF"/>
    <w:rsid w:val="009D0747"/>
    <w:rsid w:val="009D0AA7"/>
    <w:rsid w:val="009D0B3D"/>
    <w:rsid w:val="009D0E65"/>
    <w:rsid w:val="009D1185"/>
    <w:rsid w:val="009D135B"/>
    <w:rsid w:val="009D3480"/>
    <w:rsid w:val="009D3BDF"/>
    <w:rsid w:val="009D3CB6"/>
    <w:rsid w:val="009D3FC7"/>
    <w:rsid w:val="009D4169"/>
    <w:rsid w:val="009D4B62"/>
    <w:rsid w:val="009D53ED"/>
    <w:rsid w:val="009D5895"/>
    <w:rsid w:val="009D5932"/>
    <w:rsid w:val="009D6000"/>
    <w:rsid w:val="009D65B5"/>
    <w:rsid w:val="009D70C6"/>
    <w:rsid w:val="009D75D3"/>
    <w:rsid w:val="009D7780"/>
    <w:rsid w:val="009D78C5"/>
    <w:rsid w:val="009E0074"/>
    <w:rsid w:val="009E00A2"/>
    <w:rsid w:val="009E0835"/>
    <w:rsid w:val="009E124B"/>
    <w:rsid w:val="009E15B0"/>
    <w:rsid w:val="009E1E27"/>
    <w:rsid w:val="009E20EC"/>
    <w:rsid w:val="009E2497"/>
    <w:rsid w:val="009E2CF1"/>
    <w:rsid w:val="009E2ED0"/>
    <w:rsid w:val="009E333E"/>
    <w:rsid w:val="009E33F0"/>
    <w:rsid w:val="009E3470"/>
    <w:rsid w:val="009E34FD"/>
    <w:rsid w:val="009E3722"/>
    <w:rsid w:val="009E3BFF"/>
    <w:rsid w:val="009E3D7B"/>
    <w:rsid w:val="009E5BD1"/>
    <w:rsid w:val="009E5F45"/>
    <w:rsid w:val="009E6220"/>
    <w:rsid w:val="009E6334"/>
    <w:rsid w:val="009E6976"/>
    <w:rsid w:val="009E6CB7"/>
    <w:rsid w:val="009E7653"/>
    <w:rsid w:val="009E7713"/>
    <w:rsid w:val="009E77E1"/>
    <w:rsid w:val="009E78C0"/>
    <w:rsid w:val="009F03F0"/>
    <w:rsid w:val="009F073B"/>
    <w:rsid w:val="009F0BF7"/>
    <w:rsid w:val="009F1190"/>
    <w:rsid w:val="009F134A"/>
    <w:rsid w:val="009F1354"/>
    <w:rsid w:val="009F1A9E"/>
    <w:rsid w:val="009F1F12"/>
    <w:rsid w:val="009F1FEB"/>
    <w:rsid w:val="009F28B2"/>
    <w:rsid w:val="009F2A00"/>
    <w:rsid w:val="009F2A98"/>
    <w:rsid w:val="009F2E27"/>
    <w:rsid w:val="009F42D9"/>
    <w:rsid w:val="009F5561"/>
    <w:rsid w:val="009F5F48"/>
    <w:rsid w:val="009F684F"/>
    <w:rsid w:val="009F6852"/>
    <w:rsid w:val="009F745E"/>
    <w:rsid w:val="009F7D1C"/>
    <w:rsid w:val="009F7D50"/>
    <w:rsid w:val="00A00161"/>
    <w:rsid w:val="00A00730"/>
    <w:rsid w:val="00A0100A"/>
    <w:rsid w:val="00A0111F"/>
    <w:rsid w:val="00A01E95"/>
    <w:rsid w:val="00A01EA9"/>
    <w:rsid w:val="00A02179"/>
    <w:rsid w:val="00A02231"/>
    <w:rsid w:val="00A02AA5"/>
    <w:rsid w:val="00A02CE1"/>
    <w:rsid w:val="00A02F4A"/>
    <w:rsid w:val="00A03415"/>
    <w:rsid w:val="00A0359E"/>
    <w:rsid w:val="00A038D2"/>
    <w:rsid w:val="00A0413C"/>
    <w:rsid w:val="00A042C4"/>
    <w:rsid w:val="00A042F3"/>
    <w:rsid w:val="00A0436A"/>
    <w:rsid w:val="00A043C5"/>
    <w:rsid w:val="00A0449E"/>
    <w:rsid w:val="00A048D6"/>
    <w:rsid w:val="00A048E9"/>
    <w:rsid w:val="00A04CFE"/>
    <w:rsid w:val="00A04DBB"/>
    <w:rsid w:val="00A050A4"/>
    <w:rsid w:val="00A05EC2"/>
    <w:rsid w:val="00A06301"/>
    <w:rsid w:val="00A0678E"/>
    <w:rsid w:val="00A06B60"/>
    <w:rsid w:val="00A0759F"/>
    <w:rsid w:val="00A07C92"/>
    <w:rsid w:val="00A104D4"/>
    <w:rsid w:val="00A10794"/>
    <w:rsid w:val="00A1084F"/>
    <w:rsid w:val="00A10E00"/>
    <w:rsid w:val="00A11A04"/>
    <w:rsid w:val="00A11B52"/>
    <w:rsid w:val="00A11CAA"/>
    <w:rsid w:val="00A1206D"/>
    <w:rsid w:val="00A120F9"/>
    <w:rsid w:val="00A129EC"/>
    <w:rsid w:val="00A12C1B"/>
    <w:rsid w:val="00A130E9"/>
    <w:rsid w:val="00A1312D"/>
    <w:rsid w:val="00A13650"/>
    <w:rsid w:val="00A138E2"/>
    <w:rsid w:val="00A13A21"/>
    <w:rsid w:val="00A140D7"/>
    <w:rsid w:val="00A1445D"/>
    <w:rsid w:val="00A14FE9"/>
    <w:rsid w:val="00A15428"/>
    <w:rsid w:val="00A154F2"/>
    <w:rsid w:val="00A15581"/>
    <w:rsid w:val="00A155C4"/>
    <w:rsid w:val="00A15701"/>
    <w:rsid w:val="00A164DF"/>
    <w:rsid w:val="00A167C0"/>
    <w:rsid w:val="00A167FA"/>
    <w:rsid w:val="00A169E0"/>
    <w:rsid w:val="00A16DD9"/>
    <w:rsid w:val="00A16FE7"/>
    <w:rsid w:val="00A172AD"/>
    <w:rsid w:val="00A1784C"/>
    <w:rsid w:val="00A2052D"/>
    <w:rsid w:val="00A2063A"/>
    <w:rsid w:val="00A2091E"/>
    <w:rsid w:val="00A21876"/>
    <w:rsid w:val="00A22031"/>
    <w:rsid w:val="00A234D9"/>
    <w:rsid w:val="00A2367C"/>
    <w:rsid w:val="00A237FC"/>
    <w:rsid w:val="00A23CD9"/>
    <w:rsid w:val="00A24FD1"/>
    <w:rsid w:val="00A25110"/>
    <w:rsid w:val="00A255CA"/>
    <w:rsid w:val="00A25680"/>
    <w:rsid w:val="00A2627E"/>
    <w:rsid w:val="00A26DB5"/>
    <w:rsid w:val="00A27A9F"/>
    <w:rsid w:val="00A30B00"/>
    <w:rsid w:val="00A30CA0"/>
    <w:rsid w:val="00A31029"/>
    <w:rsid w:val="00A31570"/>
    <w:rsid w:val="00A31AF9"/>
    <w:rsid w:val="00A31EC3"/>
    <w:rsid w:val="00A33109"/>
    <w:rsid w:val="00A338EA"/>
    <w:rsid w:val="00A33F5B"/>
    <w:rsid w:val="00A34435"/>
    <w:rsid w:val="00A34C0C"/>
    <w:rsid w:val="00A34C15"/>
    <w:rsid w:val="00A34D43"/>
    <w:rsid w:val="00A34D82"/>
    <w:rsid w:val="00A35DE8"/>
    <w:rsid w:val="00A367B7"/>
    <w:rsid w:val="00A3685D"/>
    <w:rsid w:val="00A37854"/>
    <w:rsid w:val="00A378C0"/>
    <w:rsid w:val="00A41096"/>
    <w:rsid w:val="00A4183D"/>
    <w:rsid w:val="00A422FC"/>
    <w:rsid w:val="00A42301"/>
    <w:rsid w:val="00A423FF"/>
    <w:rsid w:val="00A42458"/>
    <w:rsid w:val="00A42CFE"/>
    <w:rsid w:val="00A431C8"/>
    <w:rsid w:val="00A4337C"/>
    <w:rsid w:val="00A4365D"/>
    <w:rsid w:val="00A43E26"/>
    <w:rsid w:val="00A44674"/>
    <w:rsid w:val="00A448AD"/>
    <w:rsid w:val="00A45C88"/>
    <w:rsid w:val="00A45EAA"/>
    <w:rsid w:val="00A47127"/>
    <w:rsid w:val="00A477BC"/>
    <w:rsid w:val="00A50DBB"/>
    <w:rsid w:val="00A50E93"/>
    <w:rsid w:val="00A50F1F"/>
    <w:rsid w:val="00A50F21"/>
    <w:rsid w:val="00A516BE"/>
    <w:rsid w:val="00A51DC7"/>
    <w:rsid w:val="00A52A9B"/>
    <w:rsid w:val="00A52AA2"/>
    <w:rsid w:val="00A5342F"/>
    <w:rsid w:val="00A537E2"/>
    <w:rsid w:val="00A53E1C"/>
    <w:rsid w:val="00A54008"/>
    <w:rsid w:val="00A540FF"/>
    <w:rsid w:val="00A55169"/>
    <w:rsid w:val="00A55475"/>
    <w:rsid w:val="00A55491"/>
    <w:rsid w:val="00A558E4"/>
    <w:rsid w:val="00A560B5"/>
    <w:rsid w:val="00A5625C"/>
    <w:rsid w:val="00A56B64"/>
    <w:rsid w:val="00A56BB4"/>
    <w:rsid w:val="00A56F09"/>
    <w:rsid w:val="00A56FB8"/>
    <w:rsid w:val="00A6011A"/>
    <w:rsid w:val="00A60EC4"/>
    <w:rsid w:val="00A61295"/>
    <w:rsid w:val="00A62686"/>
    <w:rsid w:val="00A62773"/>
    <w:rsid w:val="00A62C97"/>
    <w:rsid w:val="00A6341E"/>
    <w:rsid w:val="00A635F8"/>
    <w:rsid w:val="00A6376B"/>
    <w:rsid w:val="00A642D0"/>
    <w:rsid w:val="00A64BEA"/>
    <w:rsid w:val="00A64F85"/>
    <w:rsid w:val="00A653AA"/>
    <w:rsid w:val="00A654CC"/>
    <w:rsid w:val="00A655D5"/>
    <w:rsid w:val="00A66B08"/>
    <w:rsid w:val="00A70240"/>
    <w:rsid w:val="00A70939"/>
    <w:rsid w:val="00A70AD3"/>
    <w:rsid w:val="00A71837"/>
    <w:rsid w:val="00A71B7E"/>
    <w:rsid w:val="00A72E5B"/>
    <w:rsid w:val="00A733F3"/>
    <w:rsid w:val="00A738C8"/>
    <w:rsid w:val="00A7412A"/>
    <w:rsid w:val="00A741D0"/>
    <w:rsid w:val="00A747FF"/>
    <w:rsid w:val="00A7496F"/>
    <w:rsid w:val="00A76113"/>
    <w:rsid w:val="00A7654A"/>
    <w:rsid w:val="00A775A6"/>
    <w:rsid w:val="00A77943"/>
    <w:rsid w:val="00A779A9"/>
    <w:rsid w:val="00A77DA7"/>
    <w:rsid w:val="00A80CC6"/>
    <w:rsid w:val="00A80EC8"/>
    <w:rsid w:val="00A80F0B"/>
    <w:rsid w:val="00A829AD"/>
    <w:rsid w:val="00A82D6F"/>
    <w:rsid w:val="00A834A3"/>
    <w:rsid w:val="00A83598"/>
    <w:rsid w:val="00A83C22"/>
    <w:rsid w:val="00A841E5"/>
    <w:rsid w:val="00A84574"/>
    <w:rsid w:val="00A8498C"/>
    <w:rsid w:val="00A84CAD"/>
    <w:rsid w:val="00A85781"/>
    <w:rsid w:val="00A85B23"/>
    <w:rsid w:val="00A85D10"/>
    <w:rsid w:val="00A85D88"/>
    <w:rsid w:val="00A86AD9"/>
    <w:rsid w:val="00A86E79"/>
    <w:rsid w:val="00A870F1"/>
    <w:rsid w:val="00A87B45"/>
    <w:rsid w:val="00A87D04"/>
    <w:rsid w:val="00A87E9A"/>
    <w:rsid w:val="00A87F69"/>
    <w:rsid w:val="00A901F0"/>
    <w:rsid w:val="00A90B47"/>
    <w:rsid w:val="00A91149"/>
    <w:rsid w:val="00A917A2"/>
    <w:rsid w:val="00A918FD"/>
    <w:rsid w:val="00A91941"/>
    <w:rsid w:val="00A91D9A"/>
    <w:rsid w:val="00A92279"/>
    <w:rsid w:val="00A939CF"/>
    <w:rsid w:val="00A93E73"/>
    <w:rsid w:val="00A94498"/>
    <w:rsid w:val="00A95300"/>
    <w:rsid w:val="00A953C7"/>
    <w:rsid w:val="00A95CB1"/>
    <w:rsid w:val="00A960E1"/>
    <w:rsid w:val="00A96B2E"/>
    <w:rsid w:val="00A9714E"/>
    <w:rsid w:val="00A97864"/>
    <w:rsid w:val="00A97C91"/>
    <w:rsid w:val="00A97F88"/>
    <w:rsid w:val="00AA045B"/>
    <w:rsid w:val="00AA08D0"/>
    <w:rsid w:val="00AA0BBB"/>
    <w:rsid w:val="00AA0C12"/>
    <w:rsid w:val="00AA1818"/>
    <w:rsid w:val="00AA1BC2"/>
    <w:rsid w:val="00AA240C"/>
    <w:rsid w:val="00AA24F6"/>
    <w:rsid w:val="00AA2B2D"/>
    <w:rsid w:val="00AA30F2"/>
    <w:rsid w:val="00AA3693"/>
    <w:rsid w:val="00AA37D6"/>
    <w:rsid w:val="00AA3DBB"/>
    <w:rsid w:val="00AA3E21"/>
    <w:rsid w:val="00AA415D"/>
    <w:rsid w:val="00AA4E8C"/>
    <w:rsid w:val="00AA51B6"/>
    <w:rsid w:val="00AA53A8"/>
    <w:rsid w:val="00AA54C9"/>
    <w:rsid w:val="00AA58B6"/>
    <w:rsid w:val="00AA5957"/>
    <w:rsid w:val="00AA5968"/>
    <w:rsid w:val="00AA59F6"/>
    <w:rsid w:val="00AA656E"/>
    <w:rsid w:val="00AA66BC"/>
    <w:rsid w:val="00AA6BD1"/>
    <w:rsid w:val="00AA6D4A"/>
    <w:rsid w:val="00AA6ED4"/>
    <w:rsid w:val="00AA724B"/>
    <w:rsid w:val="00AA75C6"/>
    <w:rsid w:val="00AA79B5"/>
    <w:rsid w:val="00AB0083"/>
    <w:rsid w:val="00AB030A"/>
    <w:rsid w:val="00AB03BE"/>
    <w:rsid w:val="00AB10AC"/>
    <w:rsid w:val="00AB12C6"/>
    <w:rsid w:val="00AB1332"/>
    <w:rsid w:val="00AB1761"/>
    <w:rsid w:val="00AB1B52"/>
    <w:rsid w:val="00AB265A"/>
    <w:rsid w:val="00AB281A"/>
    <w:rsid w:val="00AB2AB2"/>
    <w:rsid w:val="00AB2EEB"/>
    <w:rsid w:val="00AB337F"/>
    <w:rsid w:val="00AB37B6"/>
    <w:rsid w:val="00AB37D6"/>
    <w:rsid w:val="00AB395C"/>
    <w:rsid w:val="00AB4B6B"/>
    <w:rsid w:val="00AB51BD"/>
    <w:rsid w:val="00AB5514"/>
    <w:rsid w:val="00AB5F86"/>
    <w:rsid w:val="00AB61E6"/>
    <w:rsid w:val="00AB64DB"/>
    <w:rsid w:val="00AB6614"/>
    <w:rsid w:val="00AB6797"/>
    <w:rsid w:val="00AB6C9A"/>
    <w:rsid w:val="00AB6CDF"/>
    <w:rsid w:val="00AB7E1A"/>
    <w:rsid w:val="00AC0414"/>
    <w:rsid w:val="00AC0CE9"/>
    <w:rsid w:val="00AC11E8"/>
    <w:rsid w:val="00AC147B"/>
    <w:rsid w:val="00AC16B8"/>
    <w:rsid w:val="00AC1887"/>
    <w:rsid w:val="00AC240D"/>
    <w:rsid w:val="00AC26EB"/>
    <w:rsid w:val="00AC291B"/>
    <w:rsid w:val="00AC2CCC"/>
    <w:rsid w:val="00AC2EFD"/>
    <w:rsid w:val="00AC2F6E"/>
    <w:rsid w:val="00AC312F"/>
    <w:rsid w:val="00AC3234"/>
    <w:rsid w:val="00AC3437"/>
    <w:rsid w:val="00AC3E2C"/>
    <w:rsid w:val="00AC4172"/>
    <w:rsid w:val="00AC48F4"/>
    <w:rsid w:val="00AC4D0D"/>
    <w:rsid w:val="00AC5260"/>
    <w:rsid w:val="00AC5EC6"/>
    <w:rsid w:val="00AC629F"/>
    <w:rsid w:val="00AC6770"/>
    <w:rsid w:val="00AC6B5C"/>
    <w:rsid w:val="00AC78C4"/>
    <w:rsid w:val="00AC7BF8"/>
    <w:rsid w:val="00AC7D07"/>
    <w:rsid w:val="00AC7ED2"/>
    <w:rsid w:val="00AC7F07"/>
    <w:rsid w:val="00AD0975"/>
    <w:rsid w:val="00AD10EA"/>
    <w:rsid w:val="00AD1121"/>
    <w:rsid w:val="00AD1426"/>
    <w:rsid w:val="00AD156A"/>
    <w:rsid w:val="00AD20F9"/>
    <w:rsid w:val="00AD2B64"/>
    <w:rsid w:val="00AD37DA"/>
    <w:rsid w:val="00AD3E2D"/>
    <w:rsid w:val="00AD3E2F"/>
    <w:rsid w:val="00AD3F76"/>
    <w:rsid w:val="00AD4B8B"/>
    <w:rsid w:val="00AD4E39"/>
    <w:rsid w:val="00AD634D"/>
    <w:rsid w:val="00AD6C5E"/>
    <w:rsid w:val="00AD7638"/>
    <w:rsid w:val="00AD7661"/>
    <w:rsid w:val="00AE00D5"/>
    <w:rsid w:val="00AE013A"/>
    <w:rsid w:val="00AE0368"/>
    <w:rsid w:val="00AE039E"/>
    <w:rsid w:val="00AE0DAD"/>
    <w:rsid w:val="00AE0FA7"/>
    <w:rsid w:val="00AE163A"/>
    <w:rsid w:val="00AE17B7"/>
    <w:rsid w:val="00AE22F3"/>
    <w:rsid w:val="00AE2A58"/>
    <w:rsid w:val="00AE2B6B"/>
    <w:rsid w:val="00AE2B85"/>
    <w:rsid w:val="00AE34B9"/>
    <w:rsid w:val="00AE3C9F"/>
    <w:rsid w:val="00AE3DAD"/>
    <w:rsid w:val="00AE437C"/>
    <w:rsid w:val="00AE4606"/>
    <w:rsid w:val="00AE5700"/>
    <w:rsid w:val="00AE6574"/>
    <w:rsid w:val="00AE6814"/>
    <w:rsid w:val="00AE68BA"/>
    <w:rsid w:val="00AE6BB8"/>
    <w:rsid w:val="00AF007C"/>
    <w:rsid w:val="00AF0210"/>
    <w:rsid w:val="00AF0687"/>
    <w:rsid w:val="00AF0B3B"/>
    <w:rsid w:val="00AF14B6"/>
    <w:rsid w:val="00AF19D4"/>
    <w:rsid w:val="00AF1E34"/>
    <w:rsid w:val="00AF1F73"/>
    <w:rsid w:val="00AF27A7"/>
    <w:rsid w:val="00AF29C6"/>
    <w:rsid w:val="00AF2E73"/>
    <w:rsid w:val="00AF3378"/>
    <w:rsid w:val="00AF3413"/>
    <w:rsid w:val="00AF3F74"/>
    <w:rsid w:val="00AF43EA"/>
    <w:rsid w:val="00AF4DEA"/>
    <w:rsid w:val="00AF5390"/>
    <w:rsid w:val="00AF5CC9"/>
    <w:rsid w:val="00AF5E61"/>
    <w:rsid w:val="00AF5F52"/>
    <w:rsid w:val="00AF63A7"/>
    <w:rsid w:val="00AF66B0"/>
    <w:rsid w:val="00AF67DE"/>
    <w:rsid w:val="00AF7A09"/>
    <w:rsid w:val="00AF7A14"/>
    <w:rsid w:val="00AF7D17"/>
    <w:rsid w:val="00B00DA2"/>
    <w:rsid w:val="00B01164"/>
    <w:rsid w:val="00B01859"/>
    <w:rsid w:val="00B0269A"/>
    <w:rsid w:val="00B027FF"/>
    <w:rsid w:val="00B028A0"/>
    <w:rsid w:val="00B030C4"/>
    <w:rsid w:val="00B031BF"/>
    <w:rsid w:val="00B03408"/>
    <w:rsid w:val="00B03863"/>
    <w:rsid w:val="00B03A6B"/>
    <w:rsid w:val="00B03B85"/>
    <w:rsid w:val="00B03EEE"/>
    <w:rsid w:val="00B03F49"/>
    <w:rsid w:val="00B0413C"/>
    <w:rsid w:val="00B04B19"/>
    <w:rsid w:val="00B05D04"/>
    <w:rsid w:val="00B067BA"/>
    <w:rsid w:val="00B06BB0"/>
    <w:rsid w:val="00B06CEC"/>
    <w:rsid w:val="00B071F2"/>
    <w:rsid w:val="00B0783A"/>
    <w:rsid w:val="00B07B52"/>
    <w:rsid w:val="00B07D2C"/>
    <w:rsid w:val="00B10156"/>
    <w:rsid w:val="00B10203"/>
    <w:rsid w:val="00B10A19"/>
    <w:rsid w:val="00B1175B"/>
    <w:rsid w:val="00B1180F"/>
    <w:rsid w:val="00B11B74"/>
    <w:rsid w:val="00B132DC"/>
    <w:rsid w:val="00B135CB"/>
    <w:rsid w:val="00B13873"/>
    <w:rsid w:val="00B13C7E"/>
    <w:rsid w:val="00B13F91"/>
    <w:rsid w:val="00B14381"/>
    <w:rsid w:val="00B145D7"/>
    <w:rsid w:val="00B14D25"/>
    <w:rsid w:val="00B15234"/>
    <w:rsid w:val="00B15FF7"/>
    <w:rsid w:val="00B16490"/>
    <w:rsid w:val="00B16616"/>
    <w:rsid w:val="00B166EF"/>
    <w:rsid w:val="00B166F9"/>
    <w:rsid w:val="00B170A2"/>
    <w:rsid w:val="00B17349"/>
    <w:rsid w:val="00B177EE"/>
    <w:rsid w:val="00B17EAF"/>
    <w:rsid w:val="00B2071A"/>
    <w:rsid w:val="00B20809"/>
    <w:rsid w:val="00B20D35"/>
    <w:rsid w:val="00B21B29"/>
    <w:rsid w:val="00B21C5E"/>
    <w:rsid w:val="00B21E69"/>
    <w:rsid w:val="00B22EA8"/>
    <w:rsid w:val="00B2302D"/>
    <w:rsid w:val="00B235DC"/>
    <w:rsid w:val="00B23FD5"/>
    <w:rsid w:val="00B2400E"/>
    <w:rsid w:val="00B251D0"/>
    <w:rsid w:val="00B251FF"/>
    <w:rsid w:val="00B25308"/>
    <w:rsid w:val="00B26091"/>
    <w:rsid w:val="00B26175"/>
    <w:rsid w:val="00B26475"/>
    <w:rsid w:val="00B265F9"/>
    <w:rsid w:val="00B26A72"/>
    <w:rsid w:val="00B26C5E"/>
    <w:rsid w:val="00B27769"/>
    <w:rsid w:val="00B27EDC"/>
    <w:rsid w:val="00B3083D"/>
    <w:rsid w:val="00B30BDF"/>
    <w:rsid w:val="00B31943"/>
    <w:rsid w:val="00B31B79"/>
    <w:rsid w:val="00B320E6"/>
    <w:rsid w:val="00B3214B"/>
    <w:rsid w:val="00B321B2"/>
    <w:rsid w:val="00B327D9"/>
    <w:rsid w:val="00B335AA"/>
    <w:rsid w:val="00B33818"/>
    <w:rsid w:val="00B339A6"/>
    <w:rsid w:val="00B33BA4"/>
    <w:rsid w:val="00B33FF9"/>
    <w:rsid w:val="00B347D6"/>
    <w:rsid w:val="00B350CA"/>
    <w:rsid w:val="00B358DB"/>
    <w:rsid w:val="00B35B6A"/>
    <w:rsid w:val="00B360B1"/>
    <w:rsid w:val="00B36126"/>
    <w:rsid w:val="00B362BD"/>
    <w:rsid w:val="00B36AD9"/>
    <w:rsid w:val="00B36B54"/>
    <w:rsid w:val="00B37A05"/>
    <w:rsid w:val="00B37B76"/>
    <w:rsid w:val="00B401B7"/>
    <w:rsid w:val="00B40EB1"/>
    <w:rsid w:val="00B414CE"/>
    <w:rsid w:val="00B4177B"/>
    <w:rsid w:val="00B41FB9"/>
    <w:rsid w:val="00B4230B"/>
    <w:rsid w:val="00B42730"/>
    <w:rsid w:val="00B43374"/>
    <w:rsid w:val="00B43A02"/>
    <w:rsid w:val="00B43FB3"/>
    <w:rsid w:val="00B4439B"/>
    <w:rsid w:val="00B445B4"/>
    <w:rsid w:val="00B44A9C"/>
    <w:rsid w:val="00B4570D"/>
    <w:rsid w:val="00B45A3C"/>
    <w:rsid w:val="00B45AFD"/>
    <w:rsid w:val="00B45DE3"/>
    <w:rsid w:val="00B466CF"/>
    <w:rsid w:val="00B468F2"/>
    <w:rsid w:val="00B47F78"/>
    <w:rsid w:val="00B500C2"/>
    <w:rsid w:val="00B504F8"/>
    <w:rsid w:val="00B50698"/>
    <w:rsid w:val="00B5163C"/>
    <w:rsid w:val="00B51C26"/>
    <w:rsid w:val="00B51CDD"/>
    <w:rsid w:val="00B51DE4"/>
    <w:rsid w:val="00B52317"/>
    <w:rsid w:val="00B52AB2"/>
    <w:rsid w:val="00B52D99"/>
    <w:rsid w:val="00B52EB8"/>
    <w:rsid w:val="00B53072"/>
    <w:rsid w:val="00B54DB9"/>
    <w:rsid w:val="00B54EE6"/>
    <w:rsid w:val="00B54F63"/>
    <w:rsid w:val="00B55067"/>
    <w:rsid w:val="00B550CC"/>
    <w:rsid w:val="00B55235"/>
    <w:rsid w:val="00B5525A"/>
    <w:rsid w:val="00B55C1F"/>
    <w:rsid w:val="00B56105"/>
    <w:rsid w:val="00B56404"/>
    <w:rsid w:val="00B56A86"/>
    <w:rsid w:val="00B56CEB"/>
    <w:rsid w:val="00B60983"/>
    <w:rsid w:val="00B60F98"/>
    <w:rsid w:val="00B61760"/>
    <w:rsid w:val="00B62381"/>
    <w:rsid w:val="00B6296E"/>
    <w:rsid w:val="00B62A6E"/>
    <w:rsid w:val="00B63460"/>
    <w:rsid w:val="00B63FDE"/>
    <w:rsid w:val="00B64218"/>
    <w:rsid w:val="00B646B3"/>
    <w:rsid w:val="00B657BD"/>
    <w:rsid w:val="00B669E8"/>
    <w:rsid w:val="00B66A01"/>
    <w:rsid w:val="00B66C70"/>
    <w:rsid w:val="00B6788E"/>
    <w:rsid w:val="00B70019"/>
    <w:rsid w:val="00B7188B"/>
    <w:rsid w:val="00B724A5"/>
    <w:rsid w:val="00B7250D"/>
    <w:rsid w:val="00B72846"/>
    <w:rsid w:val="00B72D26"/>
    <w:rsid w:val="00B72FF4"/>
    <w:rsid w:val="00B74C62"/>
    <w:rsid w:val="00B75883"/>
    <w:rsid w:val="00B75F3B"/>
    <w:rsid w:val="00B761CF"/>
    <w:rsid w:val="00B76429"/>
    <w:rsid w:val="00B7688E"/>
    <w:rsid w:val="00B769AC"/>
    <w:rsid w:val="00B775E6"/>
    <w:rsid w:val="00B81834"/>
    <w:rsid w:val="00B81CB4"/>
    <w:rsid w:val="00B81F51"/>
    <w:rsid w:val="00B82AA7"/>
    <w:rsid w:val="00B83074"/>
    <w:rsid w:val="00B831E8"/>
    <w:rsid w:val="00B8371E"/>
    <w:rsid w:val="00B839D3"/>
    <w:rsid w:val="00B8431F"/>
    <w:rsid w:val="00B843B3"/>
    <w:rsid w:val="00B84A04"/>
    <w:rsid w:val="00B85417"/>
    <w:rsid w:val="00B856A6"/>
    <w:rsid w:val="00B856F1"/>
    <w:rsid w:val="00B86EC6"/>
    <w:rsid w:val="00B8706C"/>
    <w:rsid w:val="00B91376"/>
    <w:rsid w:val="00B914E9"/>
    <w:rsid w:val="00B91A7B"/>
    <w:rsid w:val="00B91AF0"/>
    <w:rsid w:val="00B9214D"/>
    <w:rsid w:val="00B922F6"/>
    <w:rsid w:val="00B922F9"/>
    <w:rsid w:val="00B92734"/>
    <w:rsid w:val="00B93106"/>
    <w:rsid w:val="00B936B0"/>
    <w:rsid w:val="00B93A9D"/>
    <w:rsid w:val="00B93AC4"/>
    <w:rsid w:val="00B948A4"/>
    <w:rsid w:val="00B94BA8"/>
    <w:rsid w:val="00B95279"/>
    <w:rsid w:val="00B952BA"/>
    <w:rsid w:val="00B954CD"/>
    <w:rsid w:val="00B958DF"/>
    <w:rsid w:val="00B96015"/>
    <w:rsid w:val="00B962C9"/>
    <w:rsid w:val="00B963D4"/>
    <w:rsid w:val="00BA05C6"/>
    <w:rsid w:val="00BA0A3D"/>
    <w:rsid w:val="00BA0EB6"/>
    <w:rsid w:val="00BA1B6B"/>
    <w:rsid w:val="00BA1D35"/>
    <w:rsid w:val="00BA2066"/>
    <w:rsid w:val="00BA2C67"/>
    <w:rsid w:val="00BA2D6D"/>
    <w:rsid w:val="00BA32D2"/>
    <w:rsid w:val="00BA35F1"/>
    <w:rsid w:val="00BA38B7"/>
    <w:rsid w:val="00BA3ABA"/>
    <w:rsid w:val="00BA3C5C"/>
    <w:rsid w:val="00BA3EBB"/>
    <w:rsid w:val="00BA4071"/>
    <w:rsid w:val="00BA410B"/>
    <w:rsid w:val="00BA443A"/>
    <w:rsid w:val="00BA445C"/>
    <w:rsid w:val="00BA469A"/>
    <w:rsid w:val="00BA492E"/>
    <w:rsid w:val="00BA4A50"/>
    <w:rsid w:val="00BA5251"/>
    <w:rsid w:val="00BA5B0E"/>
    <w:rsid w:val="00BA5EE4"/>
    <w:rsid w:val="00BA61A7"/>
    <w:rsid w:val="00BA6D9D"/>
    <w:rsid w:val="00BA7233"/>
    <w:rsid w:val="00BA74DB"/>
    <w:rsid w:val="00BA7A13"/>
    <w:rsid w:val="00BA7C17"/>
    <w:rsid w:val="00BB06CA"/>
    <w:rsid w:val="00BB0CC8"/>
    <w:rsid w:val="00BB0DAB"/>
    <w:rsid w:val="00BB0E47"/>
    <w:rsid w:val="00BB1063"/>
    <w:rsid w:val="00BB1571"/>
    <w:rsid w:val="00BB1ACC"/>
    <w:rsid w:val="00BB1DA1"/>
    <w:rsid w:val="00BB1F20"/>
    <w:rsid w:val="00BB2565"/>
    <w:rsid w:val="00BB266B"/>
    <w:rsid w:val="00BB2AE5"/>
    <w:rsid w:val="00BB2DEA"/>
    <w:rsid w:val="00BB317C"/>
    <w:rsid w:val="00BB4857"/>
    <w:rsid w:val="00BB4D9C"/>
    <w:rsid w:val="00BB4F37"/>
    <w:rsid w:val="00BB59AB"/>
    <w:rsid w:val="00BB59F0"/>
    <w:rsid w:val="00BB5A93"/>
    <w:rsid w:val="00BB6014"/>
    <w:rsid w:val="00BB77C8"/>
    <w:rsid w:val="00BC0168"/>
    <w:rsid w:val="00BC038F"/>
    <w:rsid w:val="00BC0849"/>
    <w:rsid w:val="00BC1B50"/>
    <w:rsid w:val="00BC20DE"/>
    <w:rsid w:val="00BC2C49"/>
    <w:rsid w:val="00BC2C6B"/>
    <w:rsid w:val="00BC306D"/>
    <w:rsid w:val="00BC3507"/>
    <w:rsid w:val="00BC3D08"/>
    <w:rsid w:val="00BC428B"/>
    <w:rsid w:val="00BC4ABC"/>
    <w:rsid w:val="00BC5815"/>
    <w:rsid w:val="00BC5D7F"/>
    <w:rsid w:val="00BC6078"/>
    <w:rsid w:val="00BC66CE"/>
    <w:rsid w:val="00BC6E8C"/>
    <w:rsid w:val="00BC7850"/>
    <w:rsid w:val="00BC7A8C"/>
    <w:rsid w:val="00BC7B2B"/>
    <w:rsid w:val="00BC7F97"/>
    <w:rsid w:val="00BD04C4"/>
    <w:rsid w:val="00BD04E6"/>
    <w:rsid w:val="00BD04FE"/>
    <w:rsid w:val="00BD124C"/>
    <w:rsid w:val="00BD12F7"/>
    <w:rsid w:val="00BD1352"/>
    <w:rsid w:val="00BD199C"/>
    <w:rsid w:val="00BD1D39"/>
    <w:rsid w:val="00BD3928"/>
    <w:rsid w:val="00BD44FE"/>
    <w:rsid w:val="00BD4B63"/>
    <w:rsid w:val="00BD5024"/>
    <w:rsid w:val="00BD5497"/>
    <w:rsid w:val="00BD5F79"/>
    <w:rsid w:val="00BD669B"/>
    <w:rsid w:val="00BD66BC"/>
    <w:rsid w:val="00BD6D19"/>
    <w:rsid w:val="00BD7153"/>
    <w:rsid w:val="00BD7B36"/>
    <w:rsid w:val="00BE0362"/>
    <w:rsid w:val="00BE0375"/>
    <w:rsid w:val="00BE0824"/>
    <w:rsid w:val="00BE0A3A"/>
    <w:rsid w:val="00BE0B94"/>
    <w:rsid w:val="00BE0C55"/>
    <w:rsid w:val="00BE1741"/>
    <w:rsid w:val="00BE1E11"/>
    <w:rsid w:val="00BE1F43"/>
    <w:rsid w:val="00BE295B"/>
    <w:rsid w:val="00BE2B3E"/>
    <w:rsid w:val="00BE4831"/>
    <w:rsid w:val="00BE4990"/>
    <w:rsid w:val="00BE4CE1"/>
    <w:rsid w:val="00BE4ED9"/>
    <w:rsid w:val="00BE507C"/>
    <w:rsid w:val="00BE5105"/>
    <w:rsid w:val="00BE526E"/>
    <w:rsid w:val="00BE528C"/>
    <w:rsid w:val="00BE5B12"/>
    <w:rsid w:val="00BE63E9"/>
    <w:rsid w:val="00BE6E81"/>
    <w:rsid w:val="00BE7C0B"/>
    <w:rsid w:val="00BE7C74"/>
    <w:rsid w:val="00BE7F77"/>
    <w:rsid w:val="00BE7F78"/>
    <w:rsid w:val="00BF002C"/>
    <w:rsid w:val="00BF008B"/>
    <w:rsid w:val="00BF027F"/>
    <w:rsid w:val="00BF0519"/>
    <w:rsid w:val="00BF05C4"/>
    <w:rsid w:val="00BF0815"/>
    <w:rsid w:val="00BF101F"/>
    <w:rsid w:val="00BF17FB"/>
    <w:rsid w:val="00BF1C99"/>
    <w:rsid w:val="00BF2168"/>
    <w:rsid w:val="00BF2521"/>
    <w:rsid w:val="00BF2C2E"/>
    <w:rsid w:val="00BF4C6F"/>
    <w:rsid w:val="00BF4D18"/>
    <w:rsid w:val="00BF509E"/>
    <w:rsid w:val="00BF5677"/>
    <w:rsid w:val="00BF573F"/>
    <w:rsid w:val="00BF5775"/>
    <w:rsid w:val="00BF5D2C"/>
    <w:rsid w:val="00BF6227"/>
    <w:rsid w:val="00BF63D3"/>
    <w:rsid w:val="00BF641C"/>
    <w:rsid w:val="00BF647C"/>
    <w:rsid w:val="00BF68E4"/>
    <w:rsid w:val="00BF6DC8"/>
    <w:rsid w:val="00BF7596"/>
    <w:rsid w:val="00BF7905"/>
    <w:rsid w:val="00BF7C38"/>
    <w:rsid w:val="00C0083D"/>
    <w:rsid w:val="00C00FEB"/>
    <w:rsid w:val="00C01143"/>
    <w:rsid w:val="00C0133F"/>
    <w:rsid w:val="00C017E0"/>
    <w:rsid w:val="00C01AE0"/>
    <w:rsid w:val="00C01B52"/>
    <w:rsid w:val="00C026F1"/>
    <w:rsid w:val="00C033B7"/>
    <w:rsid w:val="00C03922"/>
    <w:rsid w:val="00C049A4"/>
    <w:rsid w:val="00C0544F"/>
    <w:rsid w:val="00C06309"/>
    <w:rsid w:val="00C06428"/>
    <w:rsid w:val="00C06464"/>
    <w:rsid w:val="00C06CDC"/>
    <w:rsid w:val="00C06FE9"/>
    <w:rsid w:val="00C07712"/>
    <w:rsid w:val="00C10021"/>
    <w:rsid w:val="00C10297"/>
    <w:rsid w:val="00C10BEC"/>
    <w:rsid w:val="00C10D6F"/>
    <w:rsid w:val="00C10E06"/>
    <w:rsid w:val="00C117A9"/>
    <w:rsid w:val="00C11FDE"/>
    <w:rsid w:val="00C12063"/>
    <w:rsid w:val="00C121CA"/>
    <w:rsid w:val="00C13DFC"/>
    <w:rsid w:val="00C143EC"/>
    <w:rsid w:val="00C171D4"/>
    <w:rsid w:val="00C173C7"/>
    <w:rsid w:val="00C174D4"/>
    <w:rsid w:val="00C17750"/>
    <w:rsid w:val="00C17761"/>
    <w:rsid w:val="00C2085D"/>
    <w:rsid w:val="00C21019"/>
    <w:rsid w:val="00C2108E"/>
    <w:rsid w:val="00C21A00"/>
    <w:rsid w:val="00C21D89"/>
    <w:rsid w:val="00C2227C"/>
    <w:rsid w:val="00C228CA"/>
    <w:rsid w:val="00C24259"/>
    <w:rsid w:val="00C24309"/>
    <w:rsid w:val="00C247E0"/>
    <w:rsid w:val="00C24895"/>
    <w:rsid w:val="00C259A7"/>
    <w:rsid w:val="00C2617B"/>
    <w:rsid w:val="00C261EE"/>
    <w:rsid w:val="00C26ABE"/>
    <w:rsid w:val="00C26D57"/>
    <w:rsid w:val="00C26E0F"/>
    <w:rsid w:val="00C26E6E"/>
    <w:rsid w:val="00C26F40"/>
    <w:rsid w:val="00C26F5F"/>
    <w:rsid w:val="00C272DE"/>
    <w:rsid w:val="00C278B2"/>
    <w:rsid w:val="00C278D8"/>
    <w:rsid w:val="00C27E44"/>
    <w:rsid w:val="00C30548"/>
    <w:rsid w:val="00C30B3D"/>
    <w:rsid w:val="00C318D3"/>
    <w:rsid w:val="00C3190E"/>
    <w:rsid w:val="00C324D3"/>
    <w:rsid w:val="00C324F2"/>
    <w:rsid w:val="00C325BA"/>
    <w:rsid w:val="00C32AA2"/>
    <w:rsid w:val="00C32AF9"/>
    <w:rsid w:val="00C32B58"/>
    <w:rsid w:val="00C334A6"/>
    <w:rsid w:val="00C33BDF"/>
    <w:rsid w:val="00C34611"/>
    <w:rsid w:val="00C3478D"/>
    <w:rsid w:val="00C35F82"/>
    <w:rsid w:val="00C36656"/>
    <w:rsid w:val="00C366F6"/>
    <w:rsid w:val="00C369F6"/>
    <w:rsid w:val="00C36DF4"/>
    <w:rsid w:val="00C374A4"/>
    <w:rsid w:val="00C37B5D"/>
    <w:rsid w:val="00C37C12"/>
    <w:rsid w:val="00C37EC6"/>
    <w:rsid w:val="00C37FB2"/>
    <w:rsid w:val="00C37FE6"/>
    <w:rsid w:val="00C4029C"/>
    <w:rsid w:val="00C40682"/>
    <w:rsid w:val="00C41008"/>
    <w:rsid w:val="00C412C1"/>
    <w:rsid w:val="00C41D4A"/>
    <w:rsid w:val="00C420DA"/>
    <w:rsid w:val="00C42370"/>
    <w:rsid w:val="00C42694"/>
    <w:rsid w:val="00C42BB9"/>
    <w:rsid w:val="00C42ECC"/>
    <w:rsid w:val="00C43363"/>
    <w:rsid w:val="00C43C72"/>
    <w:rsid w:val="00C44414"/>
    <w:rsid w:val="00C451CE"/>
    <w:rsid w:val="00C45BED"/>
    <w:rsid w:val="00C4640D"/>
    <w:rsid w:val="00C46A24"/>
    <w:rsid w:val="00C46BC6"/>
    <w:rsid w:val="00C5003B"/>
    <w:rsid w:val="00C50CA6"/>
    <w:rsid w:val="00C513D5"/>
    <w:rsid w:val="00C5168B"/>
    <w:rsid w:val="00C51DD9"/>
    <w:rsid w:val="00C51DDB"/>
    <w:rsid w:val="00C51F95"/>
    <w:rsid w:val="00C52BDB"/>
    <w:rsid w:val="00C5358C"/>
    <w:rsid w:val="00C53ABD"/>
    <w:rsid w:val="00C53CBF"/>
    <w:rsid w:val="00C53E97"/>
    <w:rsid w:val="00C541DB"/>
    <w:rsid w:val="00C54357"/>
    <w:rsid w:val="00C5435C"/>
    <w:rsid w:val="00C546C2"/>
    <w:rsid w:val="00C54F81"/>
    <w:rsid w:val="00C55560"/>
    <w:rsid w:val="00C56C56"/>
    <w:rsid w:val="00C57355"/>
    <w:rsid w:val="00C57889"/>
    <w:rsid w:val="00C57DA5"/>
    <w:rsid w:val="00C57E2A"/>
    <w:rsid w:val="00C60091"/>
    <w:rsid w:val="00C60424"/>
    <w:rsid w:val="00C60F7E"/>
    <w:rsid w:val="00C613F0"/>
    <w:rsid w:val="00C6144D"/>
    <w:rsid w:val="00C62161"/>
    <w:rsid w:val="00C62E07"/>
    <w:rsid w:val="00C62F49"/>
    <w:rsid w:val="00C636DC"/>
    <w:rsid w:val="00C63C9C"/>
    <w:rsid w:val="00C63DB5"/>
    <w:rsid w:val="00C63EBC"/>
    <w:rsid w:val="00C64114"/>
    <w:rsid w:val="00C65707"/>
    <w:rsid w:val="00C6674D"/>
    <w:rsid w:val="00C66B7F"/>
    <w:rsid w:val="00C672B5"/>
    <w:rsid w:val="00C67434"/>
    <w:rsid w:val="00C67918"/>
    <w:rsid w:val="00C67B6B"/>
    <w:rsid w:val="00C7026E"/>
    <w:rsid w:val="00C70920"/>
    <w:rsid w:val="00C711AA"/>
    <w:rsid w:val="00C71DE2"/>
    <w:rsid w:val="00C725FB"/>
    <w:rsid w:val="00C72B24"/>
    <w:rsid w:val="00C72F56"/>
    <w:rsid w:val="00C732D0"/>
    <w:rsid w:val="00C73B29"/>
    <w:rsid w:val="00C73B33"/>
    <w:rsid w:val="00C740C4"/>
    <w:rsid w:val="00C750BD"/>
    <w:rsid w:val="00C75152"/>
    <w:rsid w:val="00C753E7"/>
    <w:rsid w:val="00C75562"/>
    <w:rsid w:val="00C764B9"/>
    <w:rsid w:val="00C767EC"/>
    <w:rsid w:val="00C77600"/>
    <w:rsid w:val="00C776BD"/>
    <w:rsid w:val="00C777A2"/>
    <w:rsid w:val="00C778A6"/>
    <w:rsid w:val="00C8017F"/>
    <w:rsid w:val="00C8071C"/>
    <w:rsid w:val="00C808FE"/>
    <w:rsid w:val="00C80915"/>
    <w:rsid w:val="00C80A29"/>
    <w:rsid w:val="00C80AF7"/>
    <w:rsid w:val="00C80EEF"/>
    <w:rsid w:val="00C81A01"/>
    <w:rsid w:val="00C8208C"/>
    <w:rsid w:val="00C8215B"/>
    <w:rsid w:val="00C8307F"/>
    <w:rsid w:val="00C83221"/>
    <w:rsid w:val="00C83652"/>
    <w:rsid w:val="00C84194"/>
    <w:rsid w:val="00C8430E"/>
    <w:rsid w:val="00C8443E"/>
    <w:rsid w:val="00C84E48"/>
    <w:rsid w:val="00C85811"/>
    <w:rsid w:val="00C85872"/>
    <w:rsid w:val="00C85BC2"/>
    <w:rsid w:val="00C86548"/>
    <w:rsid w:val="00C907F2"/>
    <w:rsid w:val="00C9119A"/>
    <w:rsid w:val="00C916C6"/>
    <w:rsid w:val="00C918E1"/>
    <w:rsid w:val="00C91946"/>
    <w:rsid w:val="00C91966"/>
    <w:rsid w:val="00C91EB0"/>
    <w:rsid w:val="00C922DB"/>
    <w:rsid w:val="00C927CB"/>
    <w:rsid w:val="00C92EA3"/>
    <w:rsid w:val="00C93DC8"/>
    <w:rsid w:val="00C94133"/>
    <w:rsid w:val="00C946B3"/>
    <w:rsid w:val="00C948A0"/>
    <w:rsid w:val="00C94E64"/>
    <w:rsid w:val="00C95733"/>
    <w:rsid w:val="00C95E0E"/>
    <w:rsid w:val="00CA04F1"/>
    <w:rsid w:val="00CA0CB7"/>
    <w:rsid w:val="00CA219B"/>
    <w:rsid w:val="00CA2783"/>
    <w:rsid w:val="00CA3C02"/>
    <w:rsid w:val="00CA3C49"/>
    <w:rsid w:val="00CA403F"/>
    <w:rsid w:val="00CA40FE"/>
    <w:rsid w:val="00CA45AC"/>
    <w:rsid w:val="00CA4E9C"/>
    <w:rsid w:val="00CA50F2"/>
    <w:rsid w:val="00CA56C0"/>
    <w:rsid w:val="00CA5A1C"/>
    <w:rsid w:val="00CA5CAE"/>
    <w:rsid w:val="00CA6740"/>
    <w:rsid w:val="00CA6922"/>
    <w:rsid w:val="00CA7012"/>
    <w:rsid w:val="00CB08D8"/>
    <w:rsid w:val="00CB0957"/>
    <w:rsid w:val="00CB1856"/>
    <w:rsid w:val="00CB18A2"/>
    <w:rsid w:val="00CB3F84"/>
    <w:rsid w:val="00CB41A1"/>
    <w:rsid w:val="00CB458A"/>
    <w:rsid w:val="00CB462F"/>
    <w:rsid w:val="00CB467D"/>
    <w:rsid w:val="00CB54F3"/>
    <w:rsid w:val="00CB5546"/>
    <w:rsid w:val="00CB6232"/>
    <w:rsid w:val="00CB6380"/>
    <w:rsid w:val="00CB65E8"/>
    <w:rsid w:val="00CB6A24"/>
    <w:rsid w:val="00CB74E4"/>
    <w:rsid w:val="00CB770A"/>
    <w:rsid w:val="00CB7831"/>
    <w:rsid w:val="00CB7B8B"/>
    <w:rsid w:val="00CC03ED"/>
    <w:rsid w:val="00CC0CEE"/>
    <w:rsid w:val="00CC13FB"/>
    <w:rsid w:val="00CC1C71"/>
    <w:rsid w:val="00CC27BC"/>
    <w:rsid w:val="00CC2C82"/>
    <w:rsid w:val="00CC3132"/>
    <w:rsid w:val="00CC33B1"/>
    <w:rsid w:val="00CC3450"/>
    <w:rsid w:val="00CC4D82"/>
    <w:rsid w:val="00CC5EA6"/>
    <w:rsid w:val="00CC5FCF"/>
    <w:rsid w:val="00CC605E"/>
    <w:rsid w:val="00CD0F76"/>
    <w:rsid w:val="00CD10DD"/>
    <w:rsid w:val="00CD130F"/>
    <w:rsid w:val="00CD133B"/>
    <w:rsid w:val="00CD1C40"/>
    <w:rsid w:val="00CD1F93"/>
    <w:rsid w:val="00CD253D"/>
    <w:rsid w:val="00CD2633"/>
    <w:rsid w:val="00CD2771"/>
    <w:rsid w:val="00CD288D"/>
    <w:rsid w:val="00CD28EF"/>
    <w:rsid w:val="00CD2C67"/>
    <w:rsid w:val="00CD2EC0"/>
    <w:rsid w:val="00CD37B1"/>
    <w:rsid w:val="00CD478E"/>
    <w:rsid w:val="00CD4F50"/>
    <w:rsid w:val="00CD571E"/>
    <w:rsid w:val="00CD6451"/>
    <w:rsid w:val="00CD7778"/>
    <w:rsid w:val="00CD7931"/>
    <w:rsid w:val="00CD7B3F"/>
    <w:rsid w:val="00CD7D3A"/>
    <w:rsid w:val="00CD7EB6"/>
    <w:rsid w:val="00CE0124"/>
    <w:rsid w:val="00CE01A6"/>
    <w:rsid w:val="00CE087F"/>
    <w:rsid w:val="00CE1644"/>
    <w:rsid w:val="00CE2112"/>
    <w:rsid w:val="00CE264C"/>
    <w:rsid w:val="00CE2B6C"/>
    <w:rsid w:val="00CE2C16"/>
    <w:rsid w:val="00CE3CA1"/>
    <w:rsid w:val="00CE41DB"/>
    <w:rsid w:val="00CE6103"/>
    <w:rsid w:val="00CE6E91"/>
    <w:rsid w:val="00CE6EFD"/>
    <w:rsid w:val="00CE7A45"/>
    <w:rsid w:val="00CE7A7C"/>
    <w:rsid w:val="00CF01DE"/>
    <w:rsid w:val="00CF2220"/>
    <w:rsid w:val="00CF2504"/>
    <w:rsid w:val="00CF2740"/>
    <w:rsid w:val="00CF3ACA"/>
    <w:rsid w:val="00CF3C6C"/>
    <w:rsid w:val="00CF3FD4"/>
    <w:rsid w:val="00CF4BE2"/>
    <w:rsid w:val="00CF4D4A"/>
    <w:rsid w:val="00CF4E72"/>
    <w:rsid w:val="00CF53FB"/>
    <w:rsid w:val="00CF552E"/>
    <w:rsid w:val="00CF5667"/>
    <w:rsid w:val="00CF5C94"/>
    <w:rsid w:val="00CF5E16"/>
    <w:rsid w:val="00CF6114"/>
    <w:rsid w:val="00CF622F"/>
    <w:rsid w:val="00CF625C"/>
    <w:rsid w:val="00CF6723"/>
    <w:rsid w:val="00CF71B6"/>
    <w:rsid w:val="00D002BB"/>
    <w:rsid w:val="00D00305"/>
    <w:rsid w:val="00D01E14"/>
    <w:rsid w:val="00D02019"/>
    <w:rsid w:val="00D02206"/>
    <w:rsid w:val="00D022B3"/>
    <w:rsid w:val="00D027E4"/>
    <w:rsid w:val="00D043AF"/>
    <w:rsid w:val="00D04E3B"/>
    <w:rsid w:val="00D057FC"/>
    <w:rsid w:val="00D05B09"/>
    <w:rsid w:val="00D062AA"/>
    <w:rsid w:val="00D0656A"/>
    <w:rsid w:val="00D07239"/>
    <w:rsid w:val="00D07298"/>
    <w:rsid w:val="00D073F7"/>
    <w:rsid w:val="00D076A4"/>
    <w:rsid w:val="00D07AE3"/>
    <w:rsid w:val="00D07FDE"/>
    <w:rsid w:val="00D1004F"/>
    <w:rsid w:val="00D10667"/>
    <w:rsid w:val="00D10D77"/>
    <w:rsid w:val="00D11289"/>
    <w:rsid w:val="00D124C2"/>
    <w:rsid w:val="00D12B84"/>
    <w:rsid w:val="00D130A4"/>
    <w:rsid w:val="00D13D55"/>
    <w:rsid w:val="00D14255"/>
    <w:rsid w:val="00D14494"/>
    <w:rsid w:val="00D1451D"/>
    <w:rsid w:val="00D14BC8"/>
    <w:rsid w:val="00D15FAC"/>
    <w:rsid w:val="00D15FF4"/>
    <w:rsid w:val="00D163C4"/>
    <w:rsid w:val="00D164A0"/>
    <w:rsid w:val="00D164C9"/>
    <w:rsid w:val="00D1690B"/>
    <w:rsid w:val="00D16C99"/>
    <w:rsid w:val="00D172EA"/>
    <w:rsid w:val="00D1753D"/>
    <w:rsid w:val="00D20661"/>
    <w:rsid w:val="00D207E2"/>
    <w:rsid w:val="00D20945"/>
    <w:rsid w:val="00D22101"/>
    <w:rsid w:val="00D2220C"/>
    <w:rsid w:val="00D222D8"/>
    <w:rsid w:val="00D22B4A"/>
    <w:rsid w:val="00D22F52"/>
    <w:rsid w:val="00D23BF3"/>
    <w:rsid w:val="00D2441B"/>
    <w:rsid w:val="00D24591"/>
    <w:rsid w:val="00D24C6D"/>
    <w:rsid w:val="00D25642"/>
    <w:rsid w:val="00D2572B"/>
    <w:rsid w:val="00D25D21"/>
    <w:rsid w:val="00D25EA8"/>
    <w:rsid w:val="00D26C41"/>
    <w:rsid w:val="00D26C9D"/>
    <w:rsid w:val="00D27667"/>
    <w:rsid w:val="00D27BFA"/>
    <w:rsid w:val="00D27D71"/>
    <w:rsid w:val="00D27DD6"/>
    <w:rsid w:val="00D30120"/>
    <w:rsid w:val="00D30560"/>
    <w:rsid w:val="00D308C8"/>
    <w:rsid w:val="00D30B0C"/>
    <w:rsid w:val="00D310BC"/>
    <w:rsid w:val="00D312B4"/>
    <w:rsid w:val="00D3143F"/>
    <w:rsid w:val="00D31705"/>
    <w:rsid w:val="00D3181C"/>
    <w:rsid w:val="00D31DAE"/>
    <w:rsid w:val="00D31E7A"/>
    <w:rsid w:val="00D31F3A"/>
    <w:rsid w:val="00D32240"/>
    <w:rsid w:val="00D32C6F"/>
    <w:rsid w:val="00D32D2A"/>
    <w:rsid w:val="00D34632"/>
    <w:rsid w:val="00D349B6"/>
    <w:rsid w:val="00D35B9E"/>
    <w:rsid w:val="00D35C08"/>
    <w:rsid w:val="00D35FF7"/>
    <w:rsid w:val="00D36654"/>
    <w:rsid w:val="00D36869"/>
    <w:rsid w:val="00D36F30"/>
    <w:rsid w:val="00D3738B"/>
    <w:rsid w:val="00D3771E"/>
    <w:rsid w:val="00D400CE"/>
    <w:rsid w:val="00D40628"/>
    <w:rsid w:val="00D40909"/>
    <w:rsid w:val="00D4097E"/>
    <w:rsid w:val="00D40B20"/>
    <w:rsid w:val="00D417DA"/>
    <w:rsid w:val="00D41A0B"/>
    <w:rsid w:val="00D41D2B"/>
    <w:rsid w:val="00D41DFC"/>
    <w:rsid w:val="00D4247F"/>
    <w:rsid w:val="00D43ECA"/>
    <w:rsid w:val="00D44E68"/>
    <w:rsid w:val="00D44FB9"/>
    <w:rsid w:val="00D45CD1"/>
    <w:rsid w:val="00D45E50"/>
    <w:rsid w:val="00D4677D"/>
    <w:rsid w:val="00D47276"/>
    <w:rsid w:val="00D47644"/>
    <w:rsid w:val="00D47FAA"/>
    <w:rsid w:val="00D512A0"/>
    <w:rsid w:val="00D516DA"/>
    <w:rsid w:val="00D51700"/>
    <w:rsid w:val="00D51B23"/>
    <w:rsid w:val="00D51D0C"/>
    <w:rsid w:val="00D52031"/>
    <w:rsid w:val="00D522E6"/>
    <w:rsid w:val="00D52B69"/>
    <w:rsid w:val="00D52E5D"/>
    <w:rsid w:val="00D53256"/>
    <w:rsid w:val="00D5356F"/>
    <w:rsid w:val="00D537BB"/>
    <w:rsid w:val="00D53AE5"/>
    <w:rsid w:val="00D544C9"/>
    <w:rsid w:val="00D54574"/>
    <w:rsid w:val="00D54834"/>
    <w:rsid w:val="00D54C1C"/>
    <w:rsid w:val="00D556FB"/>
    <w:rsid w:val="00D5573A"/>
    <w:rsid w:val="00D565EF"/>
    <w:rsid w:val="00D5688E"/>
    <w:rsid w:val="00D5713D"/>
    <w:rsid w:val="00D57603"/>
    <w:rsid w:val="00D57D67"/>
    <w:rsid w:val="00D601D5"/>
    <w:rsid w:val="00D604C8"/>
    <w:rsid w:val="00D609CA"/>
    <w:rsid w:val="00D621D7"/>
    <w:rsid w:val="00D622E4"/>
    <w:rsid w:val="00D6234B"/>
    <w:rsid w:val="00D62C2C"/>
    <w:rsid w:val="00D62D4D"/>
    <w:rsid w:val="00D6327B"/>
    <w:rsid w:val="00D6334A"/>
    <w:rsid w:val="00D63DAD"/>
    <w:rsid w:val="00D63E8A"/>
    <w:rsid w:val="00D63FCA"/>
    <w:rsid w:val="00D64344"/>
    <w:rsid w:val="00D65782"/>
    <w:rsid w:val="00D66D5E"/>
    <w:rsid w:val="00D66D91"/>
    <w:rsid w:val="00D7067D"/>
    <w:rsid w:val="00D70922"/>
    <w:rsid w:val="00D70CED"/>
    <w:rsid w:val="00D70E14"/>
    <w:rsid w:val="00D73575"/>
    <w:rsid w:val="00D73A88"/>
    <w:rsid w:val="00D74AB6"/>
    <w:rsid w:val="00D74CD1"/>
    <w:rsid w:val="00D74F2F"/>
    <w:rsid w:val="00D7520E"/>
    <w:rsid w:val="00D7534D"/>
    <w:rsid w:val="00D75A07"/>
    <w:rsid w:val="00D75E16"/>
    <w:rsid w:val="00D76011"/>
    <w:rsid w:val="00D7609D"/>
    <w:rsid w:val="00D76350"/>
    <w:rsid w:val="00D76960"/>
    <w:rsid w:val="00D76EC7"/>
    <w:rsid w:val="00D770E6"/>
    <w:rsid w:val="00D77199"/>
    <w:rsid w:val="00D77247"/>
    <w:rsid w:val="00D776F8"/>
    <w:rsid w:val="00D77D5C"/>
    <w:rsid w:val="00D80248"/>
    <w:rsid w:val="00D8078A"/>
    <w:rsid w:val="00D80AD9"/>
    <w:rsid w:val="00D80BDA"/>
    <w:rsid w:val="00D80CDA"/>
    <w:rsid w:val="00D81934"/>
    <w:rsid w:val="00D81DEF"/>
    <w:rsid w:val="00D81F14"/>
    <w:rsid w:val="00D821C7"/>
    <w:rsid w:val="00D82270"/>
    <w:rsid w:val="00D82EC4"/>
    <w:rsid w:val="00D830A9"/>
    <w:rsid w:val="00D8363F"/>
    <w:rsid w:val="00D83963"/>
    <w:rsid w:val="00D83EC7"/>
    <w:rsid w:val="00D84546"/>
    <w:rsid w:val="00D84574"/>
    <w:rsid w:val="00D8480F"/>
    <w:rsid w:val="00D84F71"/>
    <w:rsid w:val="00D85A62"/>
    <w:rsid w:val="00D85ECD"/>
    <w:rsid w:val="00D85FCF"/>
    <w:rsid w:val="00D864E3"/>
    <w:rsid w:val="00D86AB5"/>
    <w:rsid w:val="00D86F2F"/>
    <w:rsid w:val="00D87660"/>
    <w:rsid w:val="00D9053D"/>
    <w:rsid w:val="00D90AAE"/>
    <w:rsid w:val="00D90AD4"/>
    <w:rsid w:val="00D92241"/>
    <w:rsid w:val="00D92B55"/>
    <w:rsid w:val="00D932F0"/>
    <w:rsid w:val="00D93622"/>
    <w:rsid w:val="00D94849"/>
    <w:rsid w:val="00D94D41"/>
    <w:rsid w:val="00D95731"/>
    <w:rsid w:val="00D95FED"/>
    <w:rsid w:val="00D9684D"/>
    <w:rsid w:val="00D96DE9"/>
    <w:rsid w:val="00D978EC"/>
    <w:rsid w:val="00DA075E"/>
    <w:rsid w:val="00DA0974"/>
    <w:rsid w:val="00DA0D18"/>
    <w:rsid w:val="00DA19AF"/>
    <w:rsid w:val="00DA1B86"/>
    <w:rsid w:val="00DA1CE2"/>
    <w:rsid w:val="00DA1E64"/>
    <w:rsid w:val="00DA1EB0"/>
    <w:rsid w:val="00DA1FA9"/>
    <w:rsid w:val="00DA24E3"/>
    <w:rsid w:val="00DA392B"/>
    <w:rsid w:val="00DA3FDB"/>
    <w:rsid w:val="00DA4140"/>
    <w:rsid w:val="00DA441C"/>
    <w:rsid w:val="00DA490E"/>
    <w:rsid w:val="00DA4B32"/>
    <w:rsid w:val="00DA4E00"/>
    <w:rsid w:val="00DA5F06"/>
    <w:rsid w:val="00DA60B5"/>
    <w:rsid w:val="00DA708C"/>
    <w:rsid w:val="00DA7737"/>
    <w:rsid w:val="00DA7C23"/>
    <w:rsid w:val="00DB052C"/>
    <w:rsid w:val="00DB0663"/>
    <w:rsid w:val="00DB0877"/>
    <w:rsid w:val="00DB1104"/>
    <w:rsid w:val="00DB1158"/>
    <w:rsid w:val="00DB1780"/>
    <w:rsid w:val="00DB217D"/>
    <w:rsid w:val="00DB3AA3"/>
    <w:rsid w:val="00DB3B20"/>
    <w:rsid w:val="00DB3DC1"/>
    <w:rsid w:val="00DB4B55"/>
    <w:rsid w:val="00DB4C8F"/>
    <w:rsid w:val="00DB4F08"/>
    <w:rsid w:val="00DB515A"/>
    <w:rsid w:val="00DB64AA"/>
    <w:rsid w:val="00DB7091"/>
    <w:rsid w:val="00DB78D0"/>
    <w:rsid w:val="00DB7993"/>
    <w:rsid w:val="00DB7EBA"/>
    <w:rsid w:val="00DC03B2"/>
    <w:rsid w:val="00DC0A39"/>
    <w:rsid w:val="00DC0FF8"/>
    <w:rsid w:val="00DC1099"/>
    <w:rsid w:val="00DC1205"/>
    <w:rsid w:val="00DC1337"/>
    <w:rsid w:val="00DC1787"/>
    <w:rsid w:val="00DC1AE7"/>
    <w:rsid w:val="00DC246D"/>
    <w:rsid w:val="00DC26B7"/>
    <w:rsid w:val="00DC2787"/>
    <w:rsid w:val="00DC2F4B"/>
    <w:rsid w:val="00DC34A0"/>
    <w:rsid w:val="00DC4B40"/>
    <w:rsid w:val="00DC5429"/>
    <w:rsid w:val="00DC5E80"/>
    <w:rsid w:val="00DC636F"/>
    <w:rsid w:val="00DC6A4C"/>
    <w:rsid w:val="00DC6B7F"/>
    <w:rsid w:val="00DC6DC7"/>
    <w:rsid w:val="00DC6F3A"/>
    <w:rsid w:val="00DC726D"/>
    <w:rsid w:val="00DC74AA"/>
    <w:rsid w:val="00DD0238"/>
    <w:rsid w:val="00DD06FC"/>
    <w:rsid w:val="00DD0C1F"/>
    <w:rsid w:val="00DD1092"/>
    <w:rsid w:val="00DD11C9"/>
    <w:rsid w:val="00DD1345"/>
    <w:rsid w:val="00DD15B4"/>
    <w:rsid w:val="00DD1DE3"/>
    <w:rsid w:val="00DD246E"/>
    <w:rsid w:val="00DD2D58"/>
    <w:rsid w:val="00DD34A0"/>
    <w:rsid w:val="00DD34DA"/>
    <w:rsid w:val="00DD3711"/>
    <w:rsid w:val="00DD397B"/>
    <w:rsid w:val="00DD3F09"/>
    <w:rsid w:val="00DD446D"/>
    <w:rsid w:val="00DD4BC5"/>
    <w:rsid w:val="00DD558E"/>
    <w:rsid w:val="00DD57DF"/>
    <w:rsid w:val="00DD5854"/>
    <w:rsid w:val="00DD591E"/>
    <w:rsid w:val="00DD63BD"/>
    <w:rsid w:val="00DD6991"/>
    <w:rsid w:val="00DD7654"/>
    <w:rsid w:val="00DE068E"/>
    <w:rsid w:val="00DE0784"/>
    <w:rsid w:val="00DE0ADD"/>
    <w:rsid w:val="00DE0CAC"/>
    <w:rsid w:val="00DE0D35"/>
    <w:rsid w:val="00DE15EE"/>
    <w:rsid w:val="00DE1D36"/>
    <w:rsid w:val="00DE20E4"/>
    <w:rsid w:val="00DE26B7"/>
    <w:rsid w:val="00DE279A"/>
    <w:rsid w:val="00DE2CEF"/>
    <w:rsid w:val="00DE3007"/>
    <w:rsid w:val="00DE30F9"/>
    <w:rsid w:val="00DE3A64"/>
    <w:rsid w:val="00DE3CDB"/>
    <w:rsid w:val="00DE42EF"/>
    <w:rsid w:val="00DE435E"/>
    <w:rsid w:val="00DE4AC4"/>
    <w:rsid w:val="00DE5B2F"/>
    <w:rsid w:val="00DE5B75"/>
    <w:rsid w:val="00DE5C05"/>
    <w:rsid w:val="00DE5E0C"/>
    <w:rsid w:val="00DE63A1"/>
    <w:rsid w:val="00DE67D3"/>
    <w:rsid w:val="00DE6B2B"/>
    <w:rsid w:val="00DE6C48"/>
    <w:rsid w:val="00DE6DB7"/>
    <w:rsid w:val="00DE7412"/>
    <w:rsid w:val="00DF0984"/>
    <w:rsid w:val="00DF0D7B"/>
    <w:rsid w:val="00DF1518"/>
    <w:rsid w:val="00DF174B"/>
    <w:rsid w:val="00DF1A34"/>
    <w:rsid w:val="00DF23FA"/>
    <w:rsid w:val="00DF24FB"/>
    <w:rsid w:val="00DF2C20"/>
    <w:rsid w:val="00DF381F"/>
    <w:rsid w:val="00DF38A6"/>
    <w:rsid w:val="00DF3C88"/>
    <w:rsid w:val="00DF4159"/>
    <w:rsid w:val="00DF58FB"/>
    <w:rsid w:val="00DF5D5C"/>
    <w:rsid w:val="00DF5E6E"/>
    <w:rsid w:val="00DF671F"/>
    <w:rsid w:val="00DF6C28"/>
    <w:rsid w:val="00DF6E9B"/>
    <w:rsid w:val="00E002F6"/>
    <w:rsid w:val="00E0032C"/>
    <w:rsid w:val="00E008F3"/>
    <w:rsid w:val="00E00B33"/>
    <w:rsid w:val="00E0220F"/>
    <w:rsid w:val="00E02320"/>
    <w:rsid w:val="00E02A7A"/>
    <w:rsid w:val="00E0324F"/>
    <w:rsid w:val="00E03274"/>
    <w:rsid w:val="00E033E3"/>
    <w:rsid w:val="00E037CD"/>
    <w:rsid w:val="00E040FC"/>
    <w:rsid w:val="00E047D7"/>
    <w:rsid w:val="00E04E29"/>
    <w:rsid w:val="00E05876"/>
    <w:rsid w:val="00E05E95"/>
    <w:rsid w:val="00E0689D"/>
    <w:rsid w:val="00E06C89"/>
    <w:rsid w:val="00E06EE3"/>
    <w:rsid w:val="00E07D0F"/>
    <w:rsid w:val="00E10BB1"/>
    <w:rsid w:val="00E10CCE"/>
    <w:rsid w:val="00E11FC7"/>
    <w:rsid w:val="00E12837"/>
    <w:rsid w:val="00E129CA"/>
    <w:rsid w:val="00E136AD"/>
    <w:rsid w:val="00E137E0"/>
    <w:rsid w:val="00E14362"/>
    <w:rsid w:val="00E1443D"/>
    <w:rsid w:val="00E1489A"/>
    <w:rsid w:val="00E14FFD"/>
    <w:rsid w:val="00E150B5"/>
    <w:rsid w:val="00E156B5"/>
    <w:rsid w:val="00E157DB"/>
    <w:rsid w:val="00E15A27"/>
    <w:rsid w:val="00E15EA2"/>
    <w:rsid w:val="00E173D6"/>
    <w:rsid w:val="00E17577"/>
    <w:rsid w:val="00E2002E"/>
    <w:rsid w:val="00E2074E"/>
    <w:rsid w:val="00E20C6E"/>
    <w:rsid w:val="00E2152A"/>
    <w:rsid w:val="00E2197E"/>
    <w:rsid w:val="00E219FF"/>
    <w:rsid w:val="00E21E8E"/>
    <w:rsid w:val="00E21FC5"/>
    <w:rsid w:val="00E220AA"/>
    <w:rsid w:val="00E22551"/>
    <w:rsid w:val="00E22563"/>
    <w:rsid w:val="00E237AD"/>
    <w:rsid w:val="00E23FA5"/>
    <w:rsid w:val="00E23FB8"/>
    <w:rsid w:val="00E24DC3"/>
    <w:rsid w:val="00E24E92"/>
    <w:rsid w:val="00E253A4"/>
    <w:rsid w:val="00E26833"/>
    <w:rsid w:val="00E2727D"/>
    <w:rsid w:val="00E27446"/>
    <w:rsid w:val="00E27A57"/>
    <w:rsid w:val="00E27C5E"/>
    <w:rsid w:val="00E31567"/>
    <w:rsid w:val="00E323D8"/>
    <w:rsid w:val="00E32DC6"/>
    <w:rsid w:val="00E32EFA"/>
    <w:rsid w:val="00E336C5"/>
    <w:rsid w:val="00E339AE"/>
    <w:rsid w:val="00E33D3A"/>
    <w:rsid w:val="00E341C2"/>
    <w:rsid w:val="00E34281"/>
    <w:rsid w:val="00E34780"/>
    <w:rsid w:val="00E350CD"/>
    <w:rsid w:val="00E35559"/>
    <w:rsid w:val="00E35649"/>
    <w:rsid w:val="00E3621B"/>
    <w:rsid w:val="00E367E3"/>
    <w:rsid w:val="00E36B3B"/>
    <w:rsid w:val="00E36CB0"/>
    <w:rsid w:val="00E37579"/>
    <w:rsid w:val="00E3767E"/>
    <w:rsid w:val="00E37D61"/>
    <w:rsid w:val="00E41310"/>
    <w:rsid w:val="00E4181B"/>
    <w:rsid w:val="00E419DC"/>
    <w:rsid w:val="00E425D3"/>
    <w:rsid w:val="00E42EF5"/>
    <w:rsid w:val="00E4319E"/>
    <w:rsid w:val="00E4338B"/>
    <w:rsid w:val="00E43A23"/>
    <w:rsid w:val="00E43D1F"/>
    <w:rsid w:val="00E43E1E"/>
    <w:rsid w:val="00E43EB6"/>
    <w:rsid w:val="00E43F5F"/>
    <w:rsid w:val="00E43FFD"/>
    <w:rsid w:val="00E450AD"/>
    <w:rsid w:val="00E4518C"/>
    <w:rsid w:val="00E453B1"/>
    <w:rsid w:val="00E45A29"/>
    <w:rsid w:val="00E46605"/>
    <w:rsid w:val="00E46799"/>
    <w:rsid w:val="00E46DD0"/>
    <w:rsid w:val="00E47BC3"/>
    <w:rsid w:val="00E47BF5"/>
    <w:rsid w:val="00E47EE9"/>
    <w:rsid w:val="00E50038"/>
    <w:rsid w:val="00E5003A"/>
    <w:rsid w:val="00E51856"/>
    <w:rsid w:val="00E51AB3"/>
    <w:rsid w:val="00E52110"/>
    <w:rsid w:val="00E52F07"/>
    <w:rsid w:val="00E531E1"/>
    <w:rsid w:val="00E5327B"/>
    <w:rsid w:val="00E542E1"/>
    <w:rsid w:val="00E55937"/>
    <w:rsid w:val="00E55CC7"/>
    <w:rsid w:val="00E55E8D"/>
    <w:rsid w:val="00E577FD"/>
    <w:rsid w:val="00E579AC"/>
    <w:rsid w:val="00E57AF8"/>
    <w:rsid w:val="00E57BE9"/>
    <w:rsid w:val="00E57DA3"/>
    <w:rsid w:val="00E60C43"/>
    <w:rsid w:val="00E60D5F"/>
    <w:rsid w:val="00E613E5"/>
    <w:rsid w:val="00E618FE"/>
    <w:rsid w:val="00E61F60"/>
    <w:rsid w:val="00E622FA"/>
    <w:rsid w:val="00E625A5"/>
    <w:rsid w:val="00E629EF"/>
    <w:rsid w:val="00E63047"/>
    <w:rsid w:val="00E63376"/>
    <w:rsid w:val="00E645FE"/>
    <w:rsid w:val="00E646C2"/>
    <w:rsid w:val="00E64AA5"/>
    <w:rsid w:val="00E651D9"/>
    <w:rsid w:val="00E658DC"/>
    <w:rsid w:val="00E666CB"/>
    <w:rsid w:val="00E6679B"/>
    <w:rsid w:val="00E66906"/>
    <w:rsid w:val="00E67393"/>
    <w:rsid w:val="00E674D0"/>
    <w:rsid w:val="00E70C52"/>
    <w:rsid w:val="00E71541"/>
    <w:rsid w:val="00E71DE3"/>
    <w:rsid w:val="00E7316A"/>
    <w:rsid w:val="00E7389D"/>
    <w:rsid w:val="00E74213"/>
    <w:rsid w:val="00E74536"/>
    <w:rsid w:val="00E745F6"/>
    <w:rsid w:val="00E75475"/>
    <w:rsid w:val="00E75E0F"/>
    <w:rsid w:val="00E76EC0"/>
    <w:rsid w:val="00E773B8"/>
    <w:rsid w:val="00E801B5"/>
    <w:rsid w:val="00E80492"/>
    <w:rsid w:val="00E812F9"/>
    <w:rsid w:val="00E81928"/>
    <w:rsid w:val="00E81F34"/>
    <w:rsid w:val="00E8234D"/>
    <w:rsid w:val="00E82464"/>
    <w:rsid w:val="00E8269B"/>
    <w:rsid w:val="00E82C6A"/>
    <w:rsid w:val="00E83306"/>
    <w:rsid w:val="00E83FFA"/>
    <w:rsid w:val="00E840DC"/>
    <w:rsid w:val="00E840E5"/>
    <w:rsid w:val="00E850B7"/>
    <w:rsid w:val="00E856F5"/>
    <w:rsid w:val="00E85714"/>
    <w:rsid w:val="00E85821"/>
    <w:rsid w:val="00E85F21"/>
    <w:rsid w:val="00E86527"/>
    <w:rsid w:val="00E86A85"/>
    <w:rsid w:val="00E8725E"/>
    <w:rsid w:val="00E90271"/>
    <w:rsid w:val="00E903FB"/>
    <w:rsid w:val="00E90477"/>
    <w:rsid w:val="00E918DF"/>
    <w:rsid w:val="00E9194B"/>
    <w:rsid w:val="00E91C0E"/>
    <w:rsid w:val="00E91EAB"/>
    <w:rsid w:val="00E92194"/>
    <w:rsid w:val="00E92D00"/>
    <w:rsid w:val="00E92D3F"/>
    <w:rsid w:val="00E93227"/>
    <w:rsid w:val="00E93ED8"/>
    <w:rsid w:val="00E94155"/>
    <w:rsid w:val="00E94C62"/>
    <w:rsid w:val="00E94E7A"/>
    <w:rsid w:val="00E95BBA"/>
    <w:rsid w:val="00E96074"/>
    <w:rsid w:val="00E960F2"/>
    <w:rsid w:val="00E96344"/>
    <w:rsid w:val="00E96B9A"/>
    <w:rsid w:val="00E96C46"/>
    <w:rsid w:val="00E96C6D"/>
    <w:rsid w:val="00E97921"/>
    <w:rsid w:val="00E97E60"/>
    <w:rsid w:val="00EA003A"/>
    <w:rsid w:val="00EA1672"/>
    <w:rsid w:val="00EA2470"/>
    <w:rsid w:val="00EA2EE2"/>
    <w:rsid w:val="00EA2F56"/>
    <w:rsid w:val="00EA303E"/>
    <w:rsid w:val="00EA39DD"/>
    <w:rsid w:val="00EA3C34"/>
    <w:rsid w:val="00EA43DC"/>
    <w:rsid w:val="00EA4C85"/>
    <w:rsid w:val="00EA502A"/>
    <w:rsid w:val="00EA5177"/>
    <w:rsid w:val="00EA6439"/>
    <w:rsid w:val="00EA6B58"/>
    <w:rsid w:val="00EA7414"/>
    <w:rsid w:val="00EA7820"/>
    <w:rsid w:val="00EA7AF9"/>
    <w:rsid w:val="00EB0233"/>
    <w:rsid w:val="00EB0C7B"/>
    <w:rsid w:val="00EB0E32"/>
    <w:rsid w:val="00EB1A0B"/>
    <w:rsid w:val="00EB1A80"/>
    <w:rsid w:val="00EB1BC5"/>
    <w:rsid w:val="00EB23BB"/>
    <w:rsid w:val="00EB23E2"/>
    <w:rsid w:val="00EB2585"/>
    <w:rsid w:val="00EB26F1"/>
    <w:rsid w:val="00EB311B"/>
    <w:rsid w:val="00EB3B66"/>
    <w:rsid w:val="00EB3CEB"/>
    <w:rsid w:val="00EB4653"/>
    <w:rsid w:val="00EB5090"/>
    <w:rsid w:val="00EB52F5"/>
    <w:rsid w:val="00EB5E5C"/>
    <w:rsid w:val="00EB63AB"/>
    <w:rsid w:val="00EB68AF"/>
    <w:rsid w:val="00EB71FB"/>
    <w:rsid w:val="00EB747A"/>
    <w:rsid w:val="00EC014C"/>
    <w:rsid w:val="00EC12AA"/>
    <w:rsid w:val="00EC1389"/>
    <w:rsid w:val="00EC1ADC"/>
    <w:rsid w:val="00EC1C0B"/>
    <w:rsid w:val="00EC24A0"/>
    <w:rsid w:val="00EC3438"/>
    <w:rsid w:val="00EC34A0"/>
    <w:rsid w:val="00EC5095"/>
    <w:rsid w:val="00EC53CA"/>
    <w:rsid w:val="00EC5A37"/>
    <w:rsid w:val="00EC5AB2"/>
    <w:rsid w:val="00EC5AF6"/>
    <w:rsid w:val="00EC67AB"/>
    <w:rsid w:val="00EC6A4A"/>
    <w:rsid w:val="00EC6CE2"/>
    <w:rsid w:val="00EC7036"/>
    <w:rsid w:val="00EC7536"/>
    <w:rsid w:val="00EC776B"/>
    <w:rsid w:val="00ED043F"/>
    <w:rsid w:val="00ED0856"/>
    <w:rsid w:val="00ED1107"/>
    <w:rsid w:val="00ED110E"/>
    <w:rsid w:val="00ED1433"/>
    <w:rsid w:val="00ED1C11"/>
    <w:rsid w:val="00ED2136"/>
    <w:rsid w:val="00ED2B6F"/>
    <w:rsid w:val="00ED34D4"/>
    <w:rsid w:val="00ED3650"/>
    <w:rsid w:val="00ED3EF2"/>
    <w:rsid w:val="00ED4EC6"/>
    <w:rsid w:val="00ED509D"/>
    <w:rsid w:val="00ED59DB"/>
    <w:rsid w:val="00ED5F70"/>
    <w:rsid w:val="00EE0798"/>
    <w:rsid w:val="00EE12C4"/>
    <w:rsid w:val="00EE1A74"/>
    <w:rsid w:val="00EE27BD"/>
    <w:rsid w:val="00EE3959"/>
    <w:rsid w:val="00EE46A3"/>
    <w:rsid w:val="00EE547B"/>
    <w:rsid w:val="00EE55D6"/>
    <w:rsid w:val="00EE591D"/>
    <w:rsid w:val="00EE6AED"/>
    <w:rsid w:val="00EE6BC4"/>
    <w:rsid w:val="00EE715A"/>
    <w:rsid w:val="00EE778E"/>
    <w:rsid w:val="00EE78FE"/>
    <w:rsid w:val="00EE7979"/>
    <w:rsid w:val="00EF0253"/>
    <w:rsid w:val="00EF03E2"/>
    <w:rsid w:val="00EF1C2F"/>
    <w:rsid w:val="00EF21FD"/>
    <w:rsid w:val="00EF31CD"/>
    <w:rsid w:val="00EF3315"/>
    <w:rsid w:val="00EF3ED1"/>
    <w:rsid w:val="00EF4583"/>
    <w:rsid w:val="00EF45CC"/>
    <w:rsid w:val="00EF48FC"/>
    <w:rsid w:val="00EF54E6"/>
    <w:rsid w:val="00EF566B"/>
    <w:rsid w:val="00EF5B65"/>
    <w:rsid w:val="00EF5BB9"/>
    <w:rsid w:val="00EF602B"/>
    <w:rsid w:val="00EF62EF"/>
    <w:rsid w:val="00EF65B2"/>
    <w:rsid w:val="00EF6C3F"/>
    <w:rsid w:val="00EF7248"/>
    <w:rsid w:val="00EF78AE"/>
    <w:rsid w:val="00EF7A22"/>
    <w:rsid w:val="00F000A0"/>
    <w:rsid w:val="00F00267"/>
    <w:rsid w:val="00F01BFB"/>
    <w:rsid w:val="00F0213F"/>
    <w:rsid w:val="00F02281"/>
    <w:rsid w:val="00F02371"/>
    <w:rsid w:val="00F029D3"/>
    <w:rsid w:val="00F02AD4"/>
    <w:rsid w:val="00F02B86"/>
    <w:rsid w:val="00F02F73"/>
    <w:rsid w:val="00F02FD8"/>
    <w:rsid w:val="00F03735"/>
    <w:rsid w:val="00F03CB0"/>
    <w:rsid w:val="00F047BC"/>
    <w:rsid w:val="00F04903"/>
    <w:rsid w:val="00F04A93"/>
    <w:rsid w:val="00F0533A"/>
    <w:rsid w:val="00F056B8"/>
    <w:rsid w:val="00F07203"/>
    <w:rsid w:val="00F07897"/>
    <w:rsid w:val="00F07E01"/>
    <w:rsid w:val="00F10437"/>
    <w:rsid w:val="00F10C52"/>
    <w:rsid w:val="00F11352"/>
    <w:rsid w:val="00F11395"/>
    <w:rsid w:val="00F11B75"/>
    <w:rsid w:val="00F1219C"/>
    <w:rsid w:val="00F125EB"/>
    <w:rsid w:val="00F13B68"/>
    <w:rsid w:val="00F145A7"/>
    <w:rsid w:val="00F14954"/>
    <w:rsid w:val="00F14DBB"/>
    <w:rsid w:val="00F15A18"/>
    <w:rsid w:val="00F15C32"/>
    <w:rsid w:val="00F15C5C"/>
    <w:rsid w:val="00F15F31"/>
    <w:rsid w:val="00F1606C"/>
    <w:rsid w:val="00F16831"/>
    <w:rsid w:val="00F16C74"/>
    <w:rsid w:val="00F171AA"/>
    <w:rsid w:val="00F173C6"/>
    <w:rsid w:val="00F2067A"/>
    <w:rsid w:val="00F2169B"/>
    <w:rsid w:val="00F21B12"/>
    <w:rsid w:val="00F2222A"/>
    <w:rsid w:val="00F225DC"/>
    <w:rsid w:val="00F233CB"/>
    <w:rsid w:val="00F23685"/>
    <w:rsid w:val="00F23B37"/>
    <w:rsid w:val="00F24699"/>
    <w:rsid w:val="00F24AAE"/>
    <w:rsid w:val="00F24DEB"/>
    <w:rsid w:val="00F25378"/>
    <w:rsid w:val="00F25762"/>
    <w:rsid w:val="00F25D1E"/>
    <w:rsid w:val="00F25D30"/>
    <w:rsid w:val="00F260CE"/>
    <w:rsid w:val="00F30348"/>
    <w:rsid w:val="00F303B4"/>
    <w:rsid w:val="00F3115E"/>
    <w:rsid w:val="00F31207"/>
    <w:rsid w:val="00F314B6"/>
    <w:rsid w:val="00F31634"/>
    <w:rsid w:val="00F31B11"/>
    <w:rsid w:val="00F32294"/>
    <w:rsid w:val="00F33A20"/>
    <w:rsid w:val="00F34255"/>
    <w:rsid w:val="00F34294"/>
    <w:rsid w:val="00F34C96"/>
    <w:rsid w:val="00F35CD4"/>
    <w:rsid w:val="00F36CC8"/>
    <w:rsid w:val="00F36DE6"/>
    <w:rsid w:val="00F3777F"/>
    <w:rsid w:val="00F37911"/>
    <w:rsid w:val="00F37C5D"/>
    <w:rsid w:val="00F40526"/>
    <w:rsid w:val="00F40929"/>
    <w:rsid w:val="00F41DB2"/>
    <w:rsid w:val="00F41F69"/>
    <w:rsid w:val="00F42730"/>
    <w:rsid w:val="00F428D7"/>
    <w:rsid w:val="00F42ADC"/>
    <w:rsid w:val="00F42C40"/>
    <w:rsid w:val="00F42C9B"/>
    <w:rsid w:val="00F42D7D"/>
    <w:rsid w:val="00F43D4A"/>
    <w:rsid w:val="00F44390"/>
    <w:rsid w:val="00F444D9"/>
    <w:rsid w:val="00F446D2"/>
    <w:rsid w:val="00F44ADB"/>
    <w:rsid w:val="00F45311"/>
    <w:rsid w:val="00F45496"/>
    <w:rsid w:val="00F46728"/>
    <w:rsid w:val="00F469A0"/>
    <w:rsid w:val="00F46A12"/>
    <w:rsid w:val="00F46CD2"/>
    <w:rsid w:val="00F46D53"/>
    <w:rsid w:val="00F46F53"/>
    <w:rsid w:val="00F474BB"/>
    <w:rsid w:val="00F47856"/>
    <w:rsid w:val="00F47866"/>
    <w:rsid w:val="00F47B51"/>
    <w:rsid w:val="00F47DEB"/>
    <w:rsid w:val="00F47E32"/>
    <w:rsid w:val="00F500D6"/>
    <w:rsid w:val="00F505F7"/>
    <w:rsid w:val="00F51681"/>
    <w:rsid w:val="00F525E9"/>
    <w:rsid w:val="00F52706"/>
    <w:rsid w:val="00F52F98"/>
    <w:rsid w:val="00F5314D"/>
    <w:rsid w:val="00F5364F"/>
    <w:rsid w:val="00F5375A"/>
    <w:rsid w:val="00F53BF0"/>
    <w:rsid w:val="00F5403A"/>
    <w:rsid w:val="00F54189"/>
    <w:rsid w:val="00F54308"/>
    <w:rsid w:val="00F55196"/>
    <w:rsid w:val="00F55C86"/>
    <w:rsid w:val="00F55D38"/>
    <w:rsid w:val="00F564A5"/>
    <w:rsid w:val="00F5671C"/>
    <w:rsid w:val="00F56760"/>
    <w:rsid w:val="00F5698B"/>
    <w:rsid w:val="00F56ACD"/>
    <w:rsid w:val="00F570F1"/>
    <w:rsid w:val="00F57959"/>
    <w:rsid w:val="00F57F0B"/>
    <w:rsid w:val="00F60028"/>
    <w:rsid w:val="00F60538"/>
    <w:rsid w:val="00F60CE2"/>
    <w:rsid w:val="00F60D62"/>
    <w:rsid w:val="00F612CA"/>
    <w:rsid w:val="00F62BF1"/>
    <w:rsid w:val="00F6350A"/>
    <w:rsid w:val="00F6354E"/>
    <w:rsid w:val="00F639F5"/>
    <w:rsid w:val="00F643F4"/>
    <w:rsid w:val="00F64CA8"/>
    <w:rsid w:val="00F6519B"/>
    <w:rsid w:val="00F65402"/>
    <w:rsid w:val="00F6546D"/>
    <w:rsid w:val="00F6683D"/>
    <w:rsid w:val="00F673C2"/>
    <w:rsid w:val="00F675E6"/>
    <w:rsid w:val="00F6766C"/>
    <w:rsid w:val="00F67D25"/>
    <w:rsid w:val="00F70598"/>
    <w:rsid w:val="00F707A4"/>
    <w:rsid w:val="00F7187C"/>
    <w:rsid w:val="00F71B67"/>
    <w:rsid w:val="00F71D97"/>
    <w:rsid w:val="00F71FD5"/>
    <w:rsid w:val="00F725E1"/>
    <w:rsid w:val="00F72C7C"/>
    <w:rsid w:val="00F73283"/>
    <w:rsid w:val="00F732AE"/>
    <w:rsid w:val="00F73585"/>
    <w:rsid w:val="00F73E58"/>
    <w:rsid w:val="00F7459E"/>
    <w:rsid w:val="00F74CB9"/>
    <w:rsid w:val="00F74E99"/>
    <w:rsid w:val="00F751D0"/>
    <w:rsid w:val="00F761B5"/>
    <w:rsid w:val="00F7654C"/>
    <w:rsid w:val="00F769F2"/>
    <w:rsid w:val="00F76EEF"/>
    <w:rsid w:val="00F77A45"/>
    <w:rsid w:val="00F8046C"/>
    <w:rsid w:val="00F80BBB"/>
    <w:rsid w:val="00F80D26"/>
    <w:rsid w:val="00F8106A"/>
    <w:rsid w:val="00F8154C"/>
    <w:rsid w:val="00F818C5"/>
    <w:rsid w:val="00F8223F"/>
    <w:rsid w:val="00F827B7"/>
    <w:rsid w:val="00F82C66"/>
    <w:rsid w:val="00F836CC"/>
    <w:rsid w:val="00F84176"/>
    <w:rsid w:val="00F84A29"/>
    <w:rsid w:val="00F84AB0"/>
    <w:rsid w:val="00F851DC"/>
    <w:rsid w:val="00F85380"/>
    <w:rsid w:val="00F85CD5"/>
    <w:rsid w:val="00F85CD9"/>
    <w:rsid w:val="00F85EE6"/>
    <w:rsid w:val="00F86BB4"/>
    <w:rsid w:val="00F86BDF"/>
    <w:rsid w:val="00F86C45"/>
    <w:rsid w:val="00F86D97"/>
    <w:rsid w:val="00F900E0"/>
    <w:rsid w:val="00F901C8"/>
    <w:rsid w:val="00F9051B"/>
    <w:rsid w:val="00F91952"/>
    <w:rsid w:val="00F91D77"/>
    <w:rsid w:val="00F92CF6"/>
    <w:rsid w:val="00F92E4F"/>
    <w:rsid w:val="00F92EAD"/>
    <w:rsid w:val="00F93032"/>
    <w:rsid w:val="00F93614"/>
    <w:rsid w:val="00F93AB6"/>
    <w:rsid w:val="00F93CD7"/>
    <w:rsid w:val="00F946F9"/>
    <w:rsid w:val="00F94F1F"/>
    <w:rsid w:val="00F94F2C"/>
    <w:rsid w:val="00F95074"/>
    <w:rsid w:val="00F95753"/>
    <w:rsid w:val="00F959D4"/>
    <w:rsid w:val="00F95FA9"/>
    <w:rsid w:val="00F96527"/>
    <w:rsid w:val="00F9738C"/>
    <w:rsid w:val="00FA0350"/>
    <w:rsid w:val="00FA06D6"/>
    <w:rsid w:val="00FA09B2"/>
    <w:rsid w:val="00FA16DF"/>
    <w:rsid w:val="00FA1D06"/>
    <w:rsid w:val="00FA2EF8"/>
    <w:rsid w:val="00FA3360"/>
    <w:rsid w:val="00FA33F6"/>
    <w:rsid w:val="00FA3CD8"/>
    <w:rsid w:val="00FA4446"/>
    <w:rsid w:val="00FA46DA"/>
    <w:rsid w:val="00FA4C06"/>
    <w:rsid w:val="00FA5FBF"/>
    <w:rsid w:val="00FA687B"/>
    <w:rsid w:val="00FB050E"/>
    <w:rsid w:val="00FB17B4"/>
    <w:rsid w:val="00FB1EEE"/>
    <w:rsid w:val="00FB2379"/>
    <w:rsid w:val="00FB2A7E"/>
    <w:rsid w:val="00FB2EF5"/>
    <w:rsid w:val="00FB36EC"/>
    <w:rsid w:val="00FB375A"/>
    <w:rsid w:val="00FB3DF8"/>
    <w:rsid w:val="00FB4083"/>
    <w:rsid w:val="00FB4A92"/>
    <w:rsid w:val="00FB4AFB"/>
    <w:rsid w:val="00FB4B0A"/>
    <w:rsid w:val="00FB4BC1"/>
    <w:rsid w:val="00FB5366"/>
    <w:rsid w:val="00FB625E"/>
    <w:rsid w:val="00FB638E"/>
    <w:rsid w:val="00FB694D"/>
    <w:rsid w:val="00FB76FD"/>
    <w:rsid w:val="00FB7C0C"/>
    <w:rsid w:val="00FC0415"/>
    <w:rsid w:val="00FC0683"/>
    <w:rsid w:val="00FC07B8"/>
    <w:rsid w:val="00FC07DB"/>
    <w:rsid w:val="00FC1DE3"/>
    <w:rsid w:val="00FC1E3A"/>
    <w:rsid w:val="00FC3436"/>
    <w:rsid w:val="00FC3529"/>
    <w:rsid w:val="00FC37BB"/>
    <w:rsid w:val="00FC6ABF"/>
    <w:rsid w:val="00FC6CAC"/>
    <w:rsid w:val="00FC7B60"/>
    <w:rsid w:val="00FC7B7E"/>
    <w:rsid w:val="00FC7C92"/>
    <w:rsid w:val="00FD04C2"/>
    <w:rsid w:val="00FD0A83"/>
    <w:rsid w:val="00FD0ACA"/>
    <w:rsid w:val="00FD18E9"/>
    <w:rsid w:val="00FD1F73"/>
    <w:rsid w:val="00FD1FF2"/>
    <w:rsid w:val="00FD21F1"/>
    <w:rsid w:val="00FD3D88"/>
    <w:rsid w:val="00FD440D"/>
    <w:rsid w:val="00FD46D7"/>
    <w:rsid w:val="00FD4AE6"/>
    <w:rsid w:val="00FD4DAE"/>
    <w:rsid w:val="00FD4EE8"/>
    <w:rsid w:val="00FD5F4A"/>
    <w:rsid w:val="00FD61D2"/>
    <w:rsid w:val="00FD62E5"/>
    <w:rsid w:val="00FD63F8"/>
    <w:rsid w:val="00FD6489"/>
    <w:rsid w:val="00FD6C17"/>
    <w:rsid w:val="00FD7445"/>
    <w:rsid w:val="00FD7594"/>
    <w:rsid w:val="00FD7B55"/>
    <w:rsid w:val="00FE01BB"/>
    <w:rsid w:val="00FE0405"/>
    <w:rsid w:val="00FE17BE"/>
    <w:rsid w:val="00FE185B"/>
    <w:rsid w:val="00FE1AA1"/>
    <w:rsid w:val="00FE1B34"/>
    <w:rsid w:val="00FE2066"/>
    <w:rsid w:val="00FE2718"/>
    <w:rsid w:val="00FE284C"/>
    <w:rsid w:val="00FE2A48"/>
    <w:rsid w:val="00FE335B"/>
    <w:rsid w:val="00FE3852"/>
    <w:rsid w:val="00FE3CB0"/>
    <w:rsid w:val="00FE42FC"/>
    <w:rsid w:val="00FE5A3C"/>
    <w:rsid w:val="00FE5A40"/>
    <w:rsid w:val="00FE5B93"/>
    <w:rsid w:val="00FE5CDB"/>
    <w:rsid w:val="00FE64EA"/>
    <w:rsid w:val="00FE6FD6"/>
    <w:rsid w:val="00FE760D"/>
    <w:rsid w:val="00FE7DAD"/>
    <w:rsid w:val="00FF01F0"/>
    <w:rsid w:val="00FF02FD"/>
    <w:rsid w:val="00FF0C46"/>
    <w:rsid w:val="00FF0D32"/>
    <w:rsid w:val="00FF1068"/>
    <w:rsid w:val="00FF1DAE"/>
    <w:rsid w:val="00FF212D"/>
    <w:rsid w:val="00FF247F"/>
    <w:rsid w:val="00FF278D"/>
    <w:rsid w:val="00FF29CA"/>
    <w:rsid w:val="00FF39AA"/>
    <w:rsid w:val="00FF3B57"/>
    <w:rsid w:val="00FF51DB"/>
    <w:rsid w:val="00FF647C"/>
    <w:rsid w:val="00FF7AE6"/>
    <w:rsid w:val="00FF7F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ABFCF"/>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71A3A"/>
    <w:pPr>
      <w:spacing w:after="0" w:line="240" w:lineRule="auto"/>
    </w:pPr>
    <w:rPr>
      <w:rFonts w:ascii="宋体" w:eastAsia="宋体" w:hAnsi="宋体" w:cs="宋体"/>
      <w:sz w:val="24"/>
      <w:szCs w:val="24"/>
      <w:lang w:eastAsia="zh-CN"/>
    </w:rPr>
  </w:style>
  <w:style w:type="paragraph" w:styleId="1">
    <w:name w:val="heading 1"/>
    <w:basedOn w:val="a0"/>
    <w:next w:val="a0"/>
    <w:link w:val="10"/>
    <w:uiPriority w:val="9"/>
    <w:qFormat/>
    <w:rsid w:val="005B434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uiPriority w:val="9"/>
    <w:unhideWhenUsed/>
    <w:qFormat/>
    <w:rsid w:val="005B434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0"/>
    <w:uiPriority w:val="9"/>
    <w:unhideWhenUsed/>
    <w:qFormat/>
    <w:rsid w:val="008414A0"/>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15470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A15581"/>
    <w:rPr>
      <w:rFonts w:ascii="Segoe UI" w:eastAsia="Cambria" w:hAnsi="Segoe UI" w:cs="Segoe UI"/>
      <w:color w:val="404040"/>
      <w:sz w:val="16"/>
      <w:lang w:eastAsia="ja-JP"/>
    </w:rPr>
  </w:style>
  <w:style w:type="paragraph" w:customStyle="1" w:styleId="FigureCaption">
    <w:name w:val="FigureCaption"/>
    <w:link w:val="FigureCaptionChar"/>
    <w:autoRedefine/>
    <w:qFormat/>
    <w:rsid w:val="00A15581"/>
    <w:pPr>
      <w:keepNext/>
      <w:spacing w:before="60" w:after="180" w:line="200" w:lineRule="atLeast"/>
      <w:jc w:val="center"/>
    </w:pPr>
    <w:rPr>
      <w:rFonts w:ascii="Segoe UI" w:eastAsia="Cambria" w:hAnsi="Segoe UI" w:cs="Segoe UI"/>
      <w:color w:val="404040"/>
      <w:sz w:val="16"/>
      <w:shd w:val="clear" w:color="auto" w:fill="FFFFFF"/>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rPr>
  </w:style>
  <w:style w:type="paragraph" w:styleId="a">
    <w:name w:val="List Paragraph"/>
    <w:qFormat/>
    <w:rsid w:val="005B434B"/>
    <w:pPr>
      <w:numPr>
        <w:numId w:val="3"/>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5"/>
      </w:numPr>
      <w:tabs>
        <w:tab w:val="left" w:pos="24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5"/>
      </w:numPr>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qFormat/>
    <w:rsid w:val="005B434B"/>
    <w:pPr>
      <w:spacing w:line="270" w:lineRule="atLeast"/>
      <w:ind w:firstLine="240"/>
      <w:jc w:val="both"/>
    </w:pPr>
    <w:rPr>
      <w:rFonts w:ascii="Linux Libertine O" w:eastAsia="Cambria" w:hAnsi="Linux Libertine O" w:cs="Linux Libertine O"/>
      <w:sz w:val="18"/>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a6"/>
    <w:qFormat/>
    <w:rsid w:val="005B434B"/>
    <w:pPr>
      <w:spacing w:after="360" w:line="333" w:lineRule="atLeast"/>
    </w:pPr>
    <w:rPr>
      <w:rFonts w:ascii="Linux Biolinum O" w:eastAsia="MS Gothic" w:hAnsi="Linux Biolinum O" w:cs="Linux Biolinum O"/>
      <w:iCs/>
      <w:sz w:val="18"/>
    </w:rPr>
  </w:style>
  <w:style w:type="character" w:customStyle="1" w:styleId="a6">
    <w:name w:val="副标题 字符"/>
    <w:basedOn w:val="a1"/>
    <w:link w:val="a5"/>
    <w:rsid w:val="005B434B"/>
    <w:rPr>
      <w:rFonts w:ascii="Linux Biolinum O" w:eastAsia="MS Gothic" w:hAnsi="Linux Biolinum O" w:cs="Linux Biolinum O"/>
      <w:iCs/>
      <w:sz w:val="18"/>
      <w:szCs w:val="24"/>
    </w:rPr>
  </w:style>
  <w:style w:type="paragraph" w:customStyle="1" w:styleId="Abstract">
    <w:name w:val="Abstract"/>
    <w:qForma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qFormat/>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qFormat/>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line="270" w:lineRule="atLeast"/>
      <w:jc w:val="both"/>
    </w:pPr>
    <w:rPr>
      <w:rFonts w:ascii="Linux Libertine O" w:eastAsia="Cambria" w:hAnsi="Linux Libertine O" w:cs="Linux Libertine O"/>
      <w:sz w:val="18"/>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rPr>
  </w:style>
  <w:style w:type="character" w:customStyle="1" w:styleId="TableCaptionChar">
    <w:name w:val="TableCaption Char"/>
    <w:link w:val="TableCaption"/>
    <w:locked/>
    <w:rsid w:val="00FC0683"/>
    <w:rPr>
      <w:rFonts w:ascii="Cambria Math" w:eastAsia="Verdana" w:hAnsi="Cambria Math" w:cs="Linux Biolinum O"/>
      <w:iCs/>
      <w:sz w:val="16"/>
      <w:szCs w:val="24"/>
      <w:lang w:eastAsia="zh-CN"/>
    </w:rPr>
  </w:style>
  <w:style w:type="paragraph" w:customStyle="1" w:styleId="TableCaption">
    <w:name w:val="TableCaption"/>
    <w:link w:val="TableCaptionChar"/>
    <w:autoRedefine/>
    <w:rsid w:val="00FC0683"/>
    <w:pPr>
      <w:keepNext/>
      <w:spacing w:before="180" w:after="120" w:line="200" w:lineRule="atLeast"/>
      <w:jc w:val="center"/>
    </w:pPr>
    <w:rPr>
      <w:rFonts w:ascii="Cambria Math" w:eastAsia="Verdana" w:hAnsi="Cambria Math" w:cs="Linux Biolinum O"/>
      <w:iCs/>
      <w:sz w:val="16"/>
      <w:szCs w:val="24"/>
      <w:lang w:eastAsia="zh-CN"/>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line="270" w:lineRule="atLeast"/>
      <w:ind w:firstLine="240"/>
      <w:jc w:val="both"/>
    </w:pPr>
    <w:rPr>
      <w:rFonts w:ascii="Linux Libertine O" w:hAnsi="Linux Libertine O" w:cs="Linux Libertine O"/>
      <w:sz w:val="18"/>
      <w:lang w:eastAsia="ja-JP"/>
    </w:rPr>
  </w:style>
  <w:style w:type="paragraph" w:customStyle="1" w:styleId="Bibentry">
    <w:name w:val="Bib_entry"/>
    <w:basedOn w:val="a0"/>
    <w:qFormat/>
    <w:rsid w:val="005B434B"/>
    <w:pPr>
      <w:widowControl w:val="0"/>
      <w:numPr>
        <w:numId w:val="2"/>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qFormat/>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rPr>
  </w:style>
  <w:style w:type="character" w:customStyle="1" w:styleId="GrantNumber">
    <w:name w:val="GrantNumber"/>
    <w:rsid w:val="005B434B"/>
    <w:rPr>
      <w:rFonts w:ascii="Linux Libertine O" w:hAnsi="Linux Libertine O" w:cs="Linux Libertine O" w:hint="default"/>
      <w:color w:val="9900FF"/>
    </w:rPr>
  </w:style>
  <w:style w:type="paragraph" w:styleId="a7">
    <w:name w:val="footer"/>
    <w:basedOn w:val="a0"/>
    <w:link w:val="a8"/>
    <w:uiPriority w:val="99"/>
    <w:unhideWhenUsed/>
    <w:rsid w:val="005B434B"/>
    <w:pPr>
      <w:tabs>
        <w:tab w:val="center" w:pos="4320"/>
        <w:tab w:val="right" w:pos="8640"/>
      </w:tabs>
    </w:pPr>
    <w:rPr>
      <w:rFonts w:ascii="Linux Libertine O" w:eastAsia="MS Mincho" w:hAnsi="Linux Libertine O" w:cs="Linux Libertine O"/>
      <w:sz w:val="18"/>
      <w:lang w:eastAsia="ja-JP"/>
    </w:rPr>
  </w:style>
  <w:style w:type="character" w:customStyle="1" w:styleId="a8">
    <w:name w:val="页脚 字符"/>
    <w:basedOn w:val="a1"/>
    <w:link w:val="a7"/>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1"/>
      </w:numPr>
    </w:pPr>
  </w:style>
  <w:style w:type="table" w:styleId="a9">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5"/>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0">
    <w:name w:val="标题 1 字符"/>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0">
    <w:name w:val="标题 2 字符"/>
    <w:basedOn w:val="a1"/>
    <w:link w:val="2"/>
    <w:uiPriority w:val="9"/>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5"/>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pPr>
    <w:rPr>
      <w:rFonts w:eastAsia="Cambria"/>
    </w:rPr>
  </w:style>
  <w:style w:type="character" w:customStyle="1" w:styleId="OrgDiv">
    <w:name w:val="OrgDiv"/>
    <w:basedOn w:val="a1"/>
    <w:uiPriority w:val="1"/>
    <w:qFormat/>
    <w:rsid w:val="00037946"/>
    <w:rPr>
      <w:color w:val="8496B0" w:themeColor="text2" w:themeTint="99"/>
    </w:rPr>
  </w:style>
  <w:style w:type="character" w:customStyle="1" w:styleId="OrgName">
    <w:name w:val="OrgName"/>
    <w:basedOn w:val="a1"/>
    <w:uiPriority w:val="1"/>
    <w:qFormat/>
    <w:rsid w:val="00037946"/>
    <w:rPr>
      <w:color w:val="323E4F" w:themeColor="text2" w:themeShade="BF"/>
    </w:rPr>
  </w:style>
  <w:style w:type="character" w:styleId="aa">
    <w:name w:val="Unresolved Mention"/>
    <w:basedOn w:val="a1"/>
    <w:uiPriority w:val="99"/>
    <w:semiHidden/>
    <w:unhideWhenUsed/>
    <w:rsid w:val="00ED5F70"/>
    <w:rPr>
      <w:color w:val="605E5C"/>
      <w:shd w:val="clear" w:color="auto" w:fill="E1DFDD"/>
    </w:rPr>
  </w:style>
  <w:style w:type="character" w:customStyle="1" w:styleId="City">
    <w:name w:val="City"/>
    <w:basedOn w:val="a1"/>
    <w:uiPriority w:val="1"/>
    <w:qFormat/>
    <w:rsid w:val="00ED5F70"/>
    <w:rPr>
      <w:color w:val="auto"/>
      <w:bdr w:val="none" w:sz="0" w:space="0" w:color="auto"/>
      <w:shd w:val="clear" w:color="auto" w:fill="auto"/>
    </w:rPr>
  </w:style>
  <w:style w:type="character" w:customStyle="1" w:styleId="Country">
    <w:name w:val="Country"/>
    <w:basedOn w:val="a1"/>
    <w:uiPriority w:val="1"/>
    <w:qFormat/>
    <w:rsid w:val="00ED5F70"/>
    <w:rPr>
      <w:color w:val="auto"/>
      <w:bdr w:val="none" w:sz="0" w:space="0" w:color="auto"/>
      <w:shd w:val="clear" w:color="auto" w:fill="auto"/>
    </w:rPr>
  </w:style>
  <w:style w:type="character" w:customStyle="1" w:styleId="FirstName">
    <w:name w:val="FirstName"/>
    <w:basedOn w:val="a1"/>
    <w:uiPriority w:val="1"/>
    <w:qFormat/>
    <w:rsid w:val="00ED5F70"/>
    <w:rPr>
      <w:color w:val="auto"/>
      <w:bdr w:val="none" w:sz="0" w:space="0" w:color="auto"/>
      <w:shd w:val="clear" w:color="auto" w:fill="auto"/>
    </w:rPr>
  </w:style>
  <w:style w:type="paragraph" w:styleId="ab">
    <w:name w:val="Normal (Web)"/>
    <w:basedOn w:val="a0"/>
    <w:uiPriority w:val="99"/>
    <w:unhideWhenUsed/>
    <w:rsid w:val="004C3CCE"/>
    <w:pPr>
      <w:spacing w:before="100" w:beforeAutospacing="1" w:after="100" w:afterAutospacing="1"/>
    </w:pPr>
  </w:style>
  <w:style w:type="character" w:styleId="ac">
    <w:name w:val="Strong"/>
    <w:basedOn w:val="a1"/>
    <w:uiPriority w:val="22"/>
    <w:qFormat/>
    <w:rsid w:val="004C3CCE"/>
    <w:rPr>
      <w:b/>
      <w:bCs/>
    </w:rPr>
  </w:style>
  <w:style w:type="character" w:styleId="ad">
    <w:name w:val="FollowedHyperlink"/>
    <w:basedOn w:val="a1"/>
    <w:uiPriority w:val="99"/>
    <w:semiHidden/>
    <w:unhideWhenUsed/>
    <w:rsid w:val="00FE284C"/>
    <w:rPr>
      <w:color w:val="954F72" w:themeColor="followedHyperlink"/>
      <w:u w:val="single"/>
    </w:rPr>
  </w:style>
  <w:style w:type="character" w:customStyle="1" w:styleId="Label">
    <w:name w:val="Label"/>
    <w:basedOn w:val="a1"/>
    <w:uiPriority w:val="1"/>
    <w:qFormat/>
    <w:rsid w:val="00CB467D"/>
    <w:rPr>
      <w:rFonts w:ascii="Linux Libertine" w:hAnsi="Linux Libertine"/>
      <w:b w:val="0"/>
      <w:color w:val="auto"/>
    </w:rPr>
  </w:style>
  <w:style w:type="table" w:styleId="7">
    <w:name w:val="List Table 7 Colorful"/>
    <w:basedOn w:val="a2"/>
    <w:uiPriority w:val="52"/>
    <w:rsid w:val="00DB64AA"/>
    <w:pPr>
      <w:spacing w:after="0" w:line="240" w:lineRule="auto"/>
    </w:pPr>
    <w:rPr>
      <w:rFonts w:ascii="Calibri" w:eastAsia="PMingLiU" w:hAnsi="Calibri" w:cs="Arial"/>
      <w:color w:val="000000" w:themeColor="text1"/>
      <w:sz w:val="20"/>
      <w:szCs w:val="20"/>
      <w:lang w:val="it-IT" w:eastAsia="it-IT"/>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0">
    <w:name w:val="Grid Table 7 Colorful"/>
    <w:basedOn w:val="a2"/>
    <w:uiPriority w:val="52"/>
    <w:rsid w:val="00DB64AA"/>
    <w:pPr>
      <w:spacing w:after="0" w:line="240" w:lineRule="auto"/>
    </w:pPr>
    <w:rPr>
      <w:rFonts w:ascii="Calibri" w:eastAsia="PMingLiU" w:hAnsi="Calibri" w:cs="Arial"/>
      <w:color w:val="000000" w:themeColor="text1"/>
      <w:sz w:val="20"/>
      <w:szCs w:val="20"/>
      <w:lang w:val="it-IT" w:eastAsia="it-IT"/>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ae">
    <w:name w:val="header"/>
    <w:basedOn w:val="a0"/>
    <w:link w:val="af"/>
    <w:uiPriority w:val="99"/>
    <w:unhideWhenUsed/>
    <w:rsid w:val="00C6216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1"/>
    <w:link w:val="ae"/>
    <w:uiPriority w:val="99"/>
    <w:rsid w:val="00C62161"/>
    <w:rPr>
      <w:rFonts w:ascii="宋体" w:eastAsia="宋体" w:hAnsi="宋体" w:cs="宋体"/>
      <w:sz w:val="18"/>
      <w:szCs w:val="18"/>
      <w:lang w:eastAsia="zh-CN"/>
    </w:rPr>
  </w:style>
  <w:style w:type="table" w:styleId="6-5">
    <w:name w:val="List Table 6 Colorful Accent 5"/>
    <w:basedOn w:val="a2"/>
    <w:uiPriority w:val="51"/>
    <w:rsid w:val="005A1314"/>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4">
    <w:name w:val="List Table 6 Colorful Accent 4"/>
    <w:basedOn w:val="a2"/>
    <w:uiPriority w:val="51"/>
    <w:rsid w:val="005A1314"/>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3">
    <w:name w:val="List Table 6 Colorful Accent 3"/>
    <w:basedOn w:val="a2"/>
    <w:uiPriority w:val="51"/>
    <w:rsid w:val="005A1314"/>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6">
    <w:name w:val="List Table 6 Colorful Accent 6"/>
    <w:basedOn w:val="a2"/>
    <w:uiPriority w:val="51"/>
    <w:rsid w:val="005A1314"/>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6">
    <w:name w:val="List Table 6 Colorful"/>
    <w:basedOn w:val="a2"/>
    <w:uiPriority w:val="51"/>
    <w:rsid w:val="005A131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4">
    <w:name w:val="List Table 4 Accent 4"/>
    <w:basedOn w:val="a2"/>
    <w:uiPriority w:val="49"/>
    <w:rsid w:val="00364AD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1">
    <w:name w:val="List Table 2"/>
    <w:basedOn w:val="a2"/>
    <w:uiPriority w:val="47"/>
    <w:rsid w:val="00364AD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6">
    <w:name w:val="List Table 1 Light Accent 6"/>
    <w:basedOn w:val="a2"/>
    <w:uiPriority w:val="46"/>
    <w:rsid w:val="00364ADE"/>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6">
    <w:name w:val="Colorful Grid Accent 6"/>
    <w:basedOn w:val="a2"/>
    <w:uiPriority w:val="73"/>
    <w:rsid w:val="00364AD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3">
    <w:name w:val="List Table 2 Accent 3"/>
    <w:basedOn w:val="a2"/>
    <w:uiPriority w:val="47"/>
    <w:rsid w:val="00364ADE"/>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3">
    <w:name w:val="List Table 1 Light Accent 3"/>
    <w:basedOn w:val="a2"/>
    <w:uiPriority w:val="46"/>
    <w:rsid w:val="00224E31"/>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MetadataHead">
    <w:name w:val="MetadataHead"/>
    <w:basedOn w:val="a0"/>
    <w:rsid w:val="00492442"/>
    <w:rPr>
      <w:color w:val="8496B0" w:themeColor="text2" w:themeTint="99"/>
      <w:sz w:val="20"/>
    </w:rPr>
  </w:style>
  <w:style w:type="character" w:customStyle="1" w:styleId="katex-mathml">
    <w:name w:val="katex-mathml"/>
    <w:basedOn w:val="a1"/>
    <w:rsid w:val="00045254"/>
  </w:style>
  <w:style w:type="character" w:customStyle="1" w:styleId="mord">
    <w:name w:val="mord"/>
    <w:basedOn w:val="a1"/>
    <w:rsid w:val="00045254"/>
  </w:style>
  <w:style w:type="character" w:customStyle="1" w:styleId="mbin">
    <w:name w:val="mbin"/>
    <w:basedOn w:val="a1"/>
    <w:rsid w:val="00045254"/>
  </w:style>
  <w:style w:type="character" w:styleId="af0">
    <w:name w:val="Placeholder Text"/>
    <w:basedOn w:val="a1"/>
    <w:uiPriority w:val="99"/>
    <w:semiHidden/>
    <w:rsid w:val="00D20945"/>
    <w:rPr>
      <w:color w:val="808080"/>
    </w:rPr>
  </w:style>
  <w:style w:type="character" w:customStyle="1" w:styleId="mopen">
    <w:name w:val="mopen"/>
    <w:basedOn w:val="a1"/>
    <w:rsid w:val="00733588"/>
  </w:style>
  <w:style w:type="character" w:customStyle="1" w:styleId="mclose">
    <w:name w:val="mclose"/>
    <w:basedOn w:val="a1"/>
    <w:rsid w:val="00733588"/>
  </w:style>
  <w:style w:type="character" w:customStyle="1" w:styleId="mrel">
    <w:name w:val="mrel"/>
    <w:basedOn w:val="a1"/>
    <w:rsid w:val="00733588"/>
  </w:style>
  <w:style w:type="character" w:styleId="HTML">
    <w:name w:val="HTML Code"/>
    <w:basedOn w:val="a1"/>
    <w:uiPriority w:val="99"/>
    <w:semiHidden/>
    <w:unhideWhenUsed/>
    <w:rsid w:val="009040B6"/>
    <w:rPr>
      <w:rFonts w:ascii="宋体" w:eastAsia="宋体" w:hAnsi="宋体" w:cs="宋体"/>
      <w:sz w:val="24"/>
      <w:szCs w:val="24"/>
    </w:rPr>
  </w:style>
  <w:style w:type="character" w:styleId="af1">
    <w:name w:val="Emphasis"/>
    <w:basedOn w:val="a1"/>
    <w:uiPriority w:val="20"/>
    <w:qFormat/>
    <w:rsid w:val="00837747"/>
    <w:rPr>
      <w:i/>
      <w:iCs/>
    </w:rPr>
  </w:style>
  <w:style w:type="paragraph" w:styleId="HTML0">
    <w:name w:val="HTML Preformatted"/>
    <w:basedOn w:val="a0"/>
    <w:link w:val="HTML1"/>
    <w:uiPriority w:val="99"/>
    <w:semiHidden/>
    <w:unhideWhenUsed/>
    <w:rsid w:val="00D94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1">
    <w:name w:val="HTML 预设格式 字符"/>
    <w:basedOn w:val="a1"/>
    <w:link w:val="HTML0"/>
    <w:uiPriority w:val="99"/>
    <w:semiHidden/>
    <w:rsid w:val="00D94849"/>
    <w:rPr>
      <w:rFonts w:ascii="宋体" w:eastAsia="宋体" w:hAnsi="宋体" w:cs="宋体"/>
      <w:sz w:val="24"/>
      <w:szCs w:val="24"/>
      <w:lang w:eastAsia="zh-CN"/>
    </w:rPr>
  </w:style>
  <w:style w:type="paragraph" w:customStyle="1" w:styleId="ds-markdown-paragraph">
    <w:name w:val="ds-markdown-paragraph"/>
    <w:basedOn w:val="a0"/>
    <w:rsid w:val="003E7015"/>
    <w:pPr>
      <w:spacing w:before="100" w:beforeAutospacing="1" w:after="100" w:afterAutospacing="1"/>
    </w:pPr>
  </w:style>
  <w:style w:type="character" w:customStyle="1" w:styleId="vlist-s">
    <w:name w:val="vlist-s"/>
    <w:basedOn w:val="a1"/>
    <w:rsid w:val="00251EDB"/>
  </w:style>
  <w:style w:type="character" w:customStyle="1" w:styleId="40">
    <w:name w:val="标题 4 字符"/>
    <w:basedOn w:val="a1"/>
    <w:link w:val="4"/>
    <w:uiPriority w:val="9"/>
    <w:semiHidden/>
    <w:rsid w:val="00154709"/>
    <w:rPr>
      <w:rFonts w:asciiTheme="majorHAnsi" w:eastAsiaTheme="majorEastAsia" w:hAnsiTheme="majorHAnsi" w:cstheme="majorBidi"/>
      <w:b/>
      <w:bCs/>
      <w:sz w:val="28"/>
      <w:szCs w:val="28"/>
      <w:lang w:eastAsia="zh-CN"/>
    </w:rPr>
  </w:style>
  <w:style w:type="character" w:customStyle="1" w:styleId="mop">
    <w:name w:val="mop"/>
    <w:basedOn w:val="a1"/>
    <w:rsid w:val="002B550D"/>
  </w:style>
  <w:style w:type="character" w:customStyle="1" w:styleId="30">
    <w:name w:val="标题 3 字符"/>
    <w:basedOn w:val="a1"/>
    <w:link w:val="3"/>
    <w:uiPriority w:val="9"/>
    <w:rsid w:val="008414A0"/>
    <w:rPr>
      <w:rFonts w:ascii="宋体" w:eastAsia="宋体" w:hAnsi="宋体" w:cs="宋体"/>
      <w:b/>
      <w:bCs/>
      <w:sz w:val="32"/>
      <w:szCs w:val="32"/>
      <w:lang w:eastAsia="zh-CN"/>
    </w:rPr>
  </w:style>
  <w:style w:type="character" w:customStyle="1" w:styleId="mpunct">
    <w:name w:val="mpunct"/>
    <w:basedOn w:val="a1"/>
    <w:rsid w:val="00ED0856"/>
  </w:style>
  <w:style w:type="character" w:customStyle="1" w:styleId="minner">
    <w:name w:val="minner"/>
    <w:basedOn w:val="a1"/>
    <w:rsid w:val="005F746D"/>
  </w:style>
  <w:style w:type="paragraph" w:customStyle="1" w:styleId="isselectedend">
    <w:name w:val="isselectedend"/>
    <w:basedOn w:val="a0"/>
    <w:rsid w:val="00541720"/>
    <w:pPr>
      <w:spacing w:before="100" w:beforeAutospacing="1" w:after="100" w:afterAutospacing="1"/>
    </w:pPr>
  </w:style>
  <w:style w:type="character" w:customStyle="1" w:styleId="text-token-text-primary">
    <w:name w:val="text-token-text-primary"/>
    <w:basedOn w:val="a1"/>
    <w:rsid w:val="00541720"/>
  </w:style>
  <w:style w:type="paragraph" w:customStyle="1" w:styleId="pdq2pgselectionanchorcontainer">
    <w:name w:val="pdq2pg_selectionanchorcontainer"/>
    <w:basedOn w:val="a0"/>
    <w:rsid w:val="009A5020"/>
    <w:pPr>
      <w:spacing w:before="100" w:beforeAutospacing="1" w:after="100" w:afterAutospacing="1"/>
    </w:pPr>
  </w:style>
  <w:style w:type="character" w:customStyle="1" w:styleId="mspace">
    <w:name w:val="mspace"/>
    <w:basedOn w:val="a1"/>
    <w:rsid w:val="00A96B2E"/>
  </w:style>
  <w:style w:type="character" w:customStyle="1" w:styleId="delimsizing">
    <w:name w:val="delimsizing"/>
    <w:basedOn w:val="a1"/>
    <w:rsid w:val="008407AC"/>
  </w:style>
  <w:style w:type="paragraph" w:customStyle="1" w:styleId="x12ofw9d">
    <w:name w:val="x12ofw9d"/>
    <w:basedOn w:val="a0"/>
    <w:rsid w:val="008C1E41"/>
    <w:pPr>
      <w:spacing w:before="100" w:beforeAutospacing="1" w:after="100" w:afterAutospacing="1"/>
    </w:pPr>
  </w:style>
  <w:style w:type="character" w:customStyle="1" w:styleId="katex">
    <w:name w:val="katex"/>
    <w:basedOn w:val="a1"/>
    <w:rsid w:val="008636F1"/>
  </w:style>
  <w:style w:type="paragraph" w:customStyle="1" w:styleId="x1ghz6dp">
    <w:name w:val="x1ghz6dp"/>
    <w:basedOn w:val="a0"/>
    <w:rsid w:val="0029390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026">
      <w:bodyDiv w:val="1"/>
      <w:marLeft w:val="0"/>
      <w:marRight w:val="0"/>
      <w:marTop w:val="0"/>
      <w:marBottom w:val="0"/>
      <w:divBdr>
        <w:top w:val="none" w:sz="0" w:space="0" w:color="auto"/>
        <w:left w:val="none" w:sz="0" w:space="0" w:color="auto"/>
        <w:bottom w:val="none" w:sz="0" w:space="0" w:color="auto"/>
        <w:right w:val="none" w:sz="0" w:space="0" w:color="auto"/>
      </w:divBdr>
    </w:div>
    <w:div w:id="1519171">
      <w:bodyDiv w:val="1"/>
      <w:marLeft w:val="0"/>
      <w:marRight w:val="0"/>
      <w:marTop w:val="0"/>
      <w:marBottom w:val="0"/>
      <w:divBdr>
        <w:top w:val="none" w:sz="0" w:space="0" w:color="auto"/>
        <w:left w:val="none" w:sz="0" w:space="0" w:color="auto"/>
        <w:bottom w:val="none" w:sz="0" w:space="0" w:color="auto"/>
        <w:right w:val="none" w:sz="0" w:space="0" w:color="auto"/>
      </w:divBdr>
    </w:div>
    <w:div w:id="4138809">
      <w:bodyDiv w:val="1"/>
      <w:marLeft w:val="0"/>
      <w:marRight w:val="0"/>
      <w:marTop w:val="0"/>
      <w:marBottom w:val="0"/>
      <w:divBdr>
        <w:top w:val="none" w:sz="0" w:space="0" w:color="auto"/>
        <w:left w:val="none" w:sz="0" w:space="0" w:color="auto"/>
        <w:bottom w:val="none" w:sz="0" w:space="0" w:color="auto"/>
        <w:right w:val="none" w:sz="0" w:space="0" w:color="auto"/>
      </w:divBdr>
    </w:div>
    <w:div w:id="4482706">
      <w:bodyDiv w:val="1"/>
      <w:marLeft w:val="0"/>
      <w:marRight w:val="0"/>
      <w:marTop w:val="0"/>
      <w:marBottom w:val="0"/>
      <w:divBdr>
        <w:top w:val="none" w:sz="0" w:space="0" w:color="auto"/>
        <w:left w:val="none" w:sz="0" w:space="0" w:color="auto"/>
        <w:bottom w:val="none" w:sz="0" w:space="0" w:color="auto"/>
        <w:right w:val="none" w:sz="0" w:space="0" w:color="auto"/>
      </w:divBdr>
    </w:div>
    <w:div w:id="4600115">
      <w:bodyDiv w:val="1"/>
      <w:marLeft w:val="0"/>
      <w:marRight w:val="0"/>
      <w:marTop w:val="0"/>
      <w:marBottom w:val="0"/>
      <w:divBdr>
        <w:top w:val="none" w:sz="0" w:space="0" w:color="auto"/>
        <w:left w:val="none" w:sz="0" w:space="0" w:color="auto"/>
        <w:bottom w:val="none" w:sz="0" w:space="0" w:color="auto"/>
        <w:right w:val="none" w:sz="0" w:space="0" w:color="auto"/>
      </w:divBdr>
      <w:divsChild>
        <w:div w:id="1690717529">
          <w:marLeft w:val="0"/>
          <w:marRight w:val="0"/>
          <w:marTop w:val="0"/>
          <w:marBottom w:val="0"/>
          <w:divBdr>
            <w:top w:val="none" w:sz="0" w:space="0" w:color="auto"/>
            <w:left w:val="none" w:sz="0" w:space="0" w:color="auto"/>
            <w:bottom w:val="none" w:sz="0" w:space="0" w:color="auto"/>
            <w:right w:val="none" w:sz="0" w:space="0" w:color="auto"/>
          </w:divBdr>
          <w:divsChild>
            <w:div w:id="1039551552">
              <w:marLeft w:val="0"/>
              <w:marRight w:val="0"/>
              <w:marTop w:val="0"/>
              <w:marBottom w:val="0"/>
              <w:divBdr>
                <w:top w:val="none" w:sz="0" w:space="0" w:color="auto"/>
                <w:left w:val="none" w:sz="0" w:space="0" w:color="auto"/>
                <w:bottom w:val="none" w:sz="0" w:space="0" w:color="auto"/>
                <w:right w:val="none" w:sz="0" w:space="0" w:color="auto"/>
              </w:divBdr>
              <w:divsChild>
                <w:div w:id="1252741874">
                  <w:marLeft w:val="0"/>
                  <w:marRight w:val="0"/>
                  <w:marTop w:val="0"/>
                  <w:marBottom w:val="0"/>
                  <w:divBdr>
                    <w:top w:val="none" w:sz="0" w:space="0" w:color="auto"/>
                    <w:left w:val="none" w:sz="0" w:space="0" w:color="auto"/>
                    <w:bottom w:val="none" w:sz="0" w:space="0" w:color="auto"/>
                    <w:right w:val="none" w:sz="0" w:space="0" w:color="auto"/>
                  </w:divBdr>
                  <w:divsChild>
                    <w:div w:id="41054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7168">
      <w:bodyDiv w:val="1"/>
      <w:marLeft w:val="0"/>
      <w:marRight w:val="0"/>
      <w:marTop w:val="0"/>
      <w:marBottom w:val="0"/>
      <w:divBdr>
        <w:top w:val="none" w:sz="0" w:space="0" w:color="auto"/>
        <w:left w:val="none" w:sz="0" w:space="0" w:color="auto"/>
        <w:bottom w:val="none" w:sz="0" w:space="0" w:color="auto"/>
        <w:right w:val="none" w:sz="0" w:space="0" w:color="auto"/>
      </w:divBdr>
    </w:div>
    <w:div w:id="13001461">
      <w:bodyDiv w:val="1"/>
      <w:marLeft w:val="0"/>
      <w:marRight w:val="0"/>
      <w:marTop w:val="0"/>
      <w:marBottom w:val="0"/>
      <w:divBdr>
        <w:top w:val="none" w:sz="0" w:space="0" w:color="auto"/>
        <w:left w:val="none" w:sz="0" w:space="0" w:color="auto"/>
        <w:bottom w:val="none" w:sz="0" w:space="0" w:color="auto"/>
        <w:right w:val="none" w:sz="0" w:space="0" w:color="auto"/>
      </w:divBdr>
      <w:divsChild>
        <w:div w:id="1552573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7117">
      <w:bodyDiv w:val="1"/>
      <w:marLeft w:val="0"/>
      <w:marRight w:val="0"/>
      <w:marTop w:val="0"/>
      <w:marBottom w:val="0"/>
      <w:divBdr>
        <w:top w:val="none" w:sz="0" w:space="0" w:color="auto"/>
        <w:left w:val="none" w:sz="0" w:space="0" w:color="auto"/>
        <w:bottom w:val="none" w:sz="0" w:space="0" w:color="auto"/>
        <w:right w:val="none" w:sz="0" w:space="0" w:color="auto"/>
      </w:divBdr>
      <w:divsChild>
        <w:div w:id="81549018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6122475">
      <w:bodyDiv w:val="1"/>
      <w:marLeft w:val="0"/>
      <w:marRight w:val="0"/>
      <w:marTop w:val="0"/>
      <w:marBottom w:val="0"/>
      <w:divBdr>
        <w:top w:val="none" w:sz="0" w:space="0" w:color="auto"/>
        <w:left w:val="none" w:sz="0" w:space="0" w:color="auto"/>
        <w:bottom w:val="none" w:sz="0" w:space="0" w:color="auto"/>
        <w:right w:val="none" w:sz="0" w:space="0" w:color="auto"/>
      </w:divBdr>
    </w:div>
    <w:div w:id="18052022">
      <w:bodyDiv w:val="1"/>
      <w:marLeft w:val="0"/>
      <w:marRight w:val="0"/>
      <w:marTop w:val="0"/>
      <w:marBottom w:val="0"/>
      <w:divBdr>
        <w:top w:val="none" w:sz="0" w:space="0" w:color="auto"/>
        <w:left w:val="none" w:sz="0" w:space="0" w:color="auto"/>
        <w:bottom w:val="none" w:sz="0" w:space="0" w:color="auto"/>
        <w:right w:val="none" w:sz="0" w:space="0" w:color="auto"/>
      </w:divBdr>
      <w:divsChild>
        <w:div w:id="2005353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03130">
      <w:bodyDiv w:val="1"/>
      <w:marLeft w:val="0"/>
      <w:marRight w:val="0"/>
      <w:marTop w:val="0"/>
      <w:marBottom w:val="0"/>
      <w:divBdr>
        <w:top w:val="none" w:sz="0" w:space="0" w:color="auto"/>
        <w:left w:val="none" w:sz="0" w:space="0" w:color="auto"/>
        <w:bottom w:val="none" w:sz="0" w:space="0" w:color="auto"/>
        <w:right w:val="none" w:sz="0" w:space="0" w:color="auto"/>
      </w:divBdr>
    </w:div>
    <w:div w:id="23136576">
      <w:bodyDiv w:val="1"/>
      <w:marLeft w:val="0"/>
      <w:marRight w:val="0"/>
      <w:marTop w:val="0"/>
      <w:marBottom w:val="0"/>
      <w:divBdr>
        <w:top w:val="none" w:sz="0" w:space="0" w:color="auto"/>
        <w:left w:val="none" w:sz="0" w:space="0" w:color="auto"/>
        <w:bottom w:val="none" w:sz="0" w:space="0" w:color="auto"/>
        <w:right w:val="none" w:sz="0" w:space="0" w:color="auto"/>
      </w:divBdr>
    </w:div>
    <w:div w:id="24407002">
      <w:bodyDiv w:val="1"/>
      <w:marLeft w:val="0"/>
      <w:marRight w:val="0"/>
      <w:marTop w:val="0"/>
      <w:marBottom w:val="0"/>
      <w:divBdr>
        <w:top w:val="none" w:sz="0" w:space="0" w:color="auto"/>
        <w:left w:val="none" w:sz="0" w:space="0" w:color="auto"/>
        <w:bottom w:val="none" w:sz="0" w:space="0" w:color="auto"/>
        <w:right w:val="none" w:sz="0" w:space="0" w:color="auto"/>
      </w:divBdr>
    </w:div>
    <w:div w:id="25912565">
      <w:bodyDiv w:val="1"/>
      <w:marLeft w:val="0"/>
      <w:marRight w:val="0"/>
      <w:marTop w:val="0"/>
      <w:marBottom w:val="0"/>
      <w:divBdr>
        <w:top w:val="none" w:sz="0" w:space="0" w:color="auto"/>
        <w:left w:val="none" w:sz="0" w:space="0" w:color="auto"/>
        <w:bottom w:val="none" w:sz="0" w:space="0" w:color="auto"/>
        <w:right w:val="none" w:sz="0" w:space="0" w:color="auto"/>
      </w:divBdr>
    </w:div>
    <w:div w:id="32729267">
      <w:bodyDiv w:val="1"/>
      <w:marLeft w:val="0"/>
      <w:marRight w:val="0"/>
      <w:marTop w:val="0"/>
      <w:marBottom w:val="0"/>
      <w:divBdr>
        <w:top w:val="none" w:sz="0" w:space="0" w:color="auto"/>
        <w:left w:val="none" w:sz="0" w:space="0" w:color="auto"/>
        <w:bottom w:val="none" w:sz="0" w:space="0" w:color="auto"/>
        <w:right w:val="none" w:sz="0" w:space="0" w:color="auto"/>
      </w:divBdr>
    </w:div>
    <w:div w:id="35934119">
      <w:bodyDiv w:val="1"/>
      <w:marLeft w:val="0"/>
      <w:marRight w:val="0"/>
      <w:marTop w:val="0"/>
      <w:marBottom w:val="0"/>
      <w:divBdr>
        <w:top w:val="none" w:sz="0" w:space="0" w:color="auto"/>
        <w:left w:val="none" w:sz="0" w:space="0" w:color="auto"/>
        <w:bottom w:val="none" w:sz="0" w:space="0" w:color="auto"/>
        <w:right w:val="none" w:sz="0" w:space="0" w:color="auto"/>
      </w:divBdr>
      <w:divsChild>
        <w:div w:id="1306738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323886">
      <w:bodyDiv w:val="1"/>
      <w:marLeft w:val="0"/>
      <w:marRight w:val="0"/>
      <w:marTop w:val="0"/>
      <w:marBottom w:val="0"/>
      <w:divBdr>
        <w:top w:val="none" w:sz="0" w:space="0" w:color="auto"/>
        <w:left w:val="none" w:sz="0" w:space="0" w:color="auto"/>
        <w:bottom w:val="none" w:sz="0" w:space="0" w:color="auto"/>
        <w:right w:val="none" w:sz="0" w:space="0" w:color="auto"/>
      </w:divBdr>
    </w:div>
    <w:div w:id="36589136">
      <w:bodyDiv w:val="1"/>
      <w:marLeft w:val="0"/>
      <w:marRight w:val="0"/>
      <w:marTop w:val="0"/>
      <w:marBottom w:val="0"/>
      <w:divBdr>
        <w:top w:val="none" w:sz="0" w:space="0" w:color="auto"/>
        <w:left w:val="none" w:sz="0" w:space="0" w:color="auto"/>
        <w:bottom w:val="none" w:sz="0" w:space="0" w:color="auto"/>
        <w:right w:val="none" w:sz="0" w:space="0" w:color="auto"/>
      </w:divBdr>
    </w:div>
    <w:div w:id="38359486">
      <w:bodyDiv w:val="1"/>
      <w:marLeft w:val="0"/>
      <w:marRight w:val="0"/>
      <w:marTop w:val="0"/>
      <w:marBottom w:val="0"/>
      <w:divBdr>
        <w:top w:val="none" w:sz="0" w:space="0" w:color="auto"/>
        <w:left w:val="none" w:sz="0" w:space="0" w:color="auto"/>
        <w:bottom w:val="none" w:sz="0" w:space="0" w:color="auto"/>
        <w:right w:val="none" w:sz="0" w:space="0" w:color="auto"/>
      </w:divBdr>
    </w:div>
    <w:div w:id="38404188">
      <w:bodyDiv w:val="1"/>
      <w:marLeft w:val="0"/>
      <w:marRight w:val="0"/>
      <w:marTop w:val="0"/>
      <w:marBottom w:val="0"/>
      <w:divBdr>
        <w:top w:val="none" w:sz="0" w:space="0" w:color="auto"/>
        <w:left w:val="none" w:sz="0" w:space="0" w:color="auto"/>
        <w:bottom w:val="none" w:sz="0" w:space="0" w:color="auto"/>
        <w:right w:val="none" w:sz="0" w:space="0" w:color="auto"/>
      </w:divBdr>
    </w:div>
    <w:div w:id="38865663">
      <w:bodyDiv w:val="1"/>
      <w:marLeft w:val="0"/>
      <w:marRight w:val="0"/>
      <w:marTop w:val="0"/>
      <w:marBottom w:val="0"/>
      <w:divBdr>
        <w:top w:val="none" w:sz="0" w:space="0" w:color="auto"/>
        <w:left w:val="none" w:sz="0" w:space="0" w:color="auto"/>
        <w:bottom w:val="none" w:sz="0" w:space="0" w:color="auto"/>
        <w:right w:val="none" w:sz="0" w:space="0" w:color="auto"/>
      </w:divBdr>
    </w:div>
    <w:div w:id="39133924">
      <w:bodyDiv w:val="1"/>
      <w:marLeft w:val="0"/>
      <w:marRight w:val="0"/>
      <w:marTop w:val="0"/>
      <w:marBottom w:val="0"/>
      <w:divBdr>
        <w:top w:val="none" w:sz="0" w:space="0" w:color="auto"/>
        <w:left w:val="none" w:sz="0" w:space="0" w:color="auto"/>
        <w:bottom w:val="none" w:sz="0" w:space="0" w:color="auto"/>
        <w:right w:val="none" w:sz="0" w:space="0" w:color="auto"/>
      </w:divBdr>
    </w:div>
    <w:div w:id="41174958">
      <w:bodyDiv w:val="1"/>
      <w:marLeft w:val="0"/>
      <w:marRight w:val="0"/>
      <w:marTop w:val="0"/>
      <w:marBottom w:val="0"/>
      <w:divBdr>
        <w:top w:val="none" w:sz="0" w:space="0" w:color="auto"/>
        <w:left w:val="none" w:sz="0" w:space="0" w:color="auto"/>
        <w:bottom w:val="none" w:sz="0" w:space="0" w:color="auto"/>
        <w:right w:val="none" w:sz="0" w:space="0" w:color="auto"/>
      </w:divBdr>
    </w:div>
    <w:div w:id="45227726">
      <w:bodyDiv w:val="1"/>
      <w:marLeft w:val="0"/>
      <w:marRight w:val="0"/>
      <w:marTop w:val="0"/>
      <w:marBottom w:val="0"/>
      <w:divBdr>
        <w:top w:val="none" w:sz="0" w:space="0" w:color="auto"/>
        <w:left w:val="none" w:sz="0" w:space="0" w:color="auto"/>
        <w:bottom w:val="none" w:sz="0" w:space="0" w:color="auto"/>
        <w:right w:val="none" w:sz="0" w:space="0" w:color="auto"/>
      </w:divBdr>
      <w:divsChild>
        <w:div w:id="59690966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51195720">
      <w:bodyDiv w:val="1"/>
      <w:marLeft w:val="0"/>
      <w:marRight w:val="0"/>
      <w:marTop w:val="0"/>
      <w:marBottom w:val="0"/>
      <w:divBdr>
        <w:top w:val="none" w:sz="0" w:space="0" w:color="auto"/>
        <w:left w:val="none" w:sz="0" w:space="0" w:color="auto"/>
        <w:bottom w:val="none" w:sz="0" w:space="0" w:color="auto"/>
        <w:right w:val="none" w:sz="0" w:space="0" w:color="auto"/>
      </w:divBdr>
    </w:div>
    <w:div w:id="51734703">
      <w:bodyDiv w:val="1"/>
      <w:marLeft w:val="0"/>
      <w:marRight w:val="0"/>
      <w:marTop w:val="0"/>
      <w:marBottom w:val="0"/>
      <w:divBdr>
        <w:top w:val="none" w:sz="0" w:space="0" w:color="auto"/>
        <w:left w:val="none" w:sz="0" w:space="0" w:color="auto"/>
        <w:bottom w:val="none" w:sz="0" w:space="0" w:color="auto"/>
        <w:right w:val="none" w:sz="0" w:space="0" w:color="auto"/>
      </w:divBdr>
      <w:divsChild>
        <w:div w:id="49488316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53429668">
      <w:bodyDiv w:val="1"/>
      <w:marLeft w:val="0"/>
      <w:marRight w:val="0"/>
      <w:marTop w:val="0"/>
      <w:marBottom w:val="0"/>
      <w:divBdr>
        <w:top w:val="none" w:sz="0" w:space="0" w:color="auto"/>
        <w:left w:val="none" w:sz="0" w:space="0" w:color="auto"/>
        <w:bottom w:val="none" w:sz="0" w:space="0" w:color="auto"/>
        <w:right w:val="none" w:sz="0" w:space="0" w:color="auto"/>
      </w:divBdr>
    </w:div>
    <w:div w:id="60980653">
      <w:bodyDiv w:val="1"/>
      <w:marLeft w:val="0"/>
      <w:marRight w:val="0"/>
      <w:marTop w:val="0"/>
      <w:marBottom w:val="0"/>
      <w:divBdr>
        <w:top w:val="none" w:sz="0" w:space="0" w:color="auto"/>
        <w:left w:val="none" w:sz="0" w:space="0" w:color="auto"/>
        <w:bottom w:val="none" w:sz="0" w:space="0" w:color="auto"/>
        <w:right w:val="none" w:sz="0" w:space="0" w:color="auto"/>
      </w:divBdr>
    </w:div>
    <w:div w:id="62026826">
      <w:bodyDiv w:val="1"/>
      <w:marLeft w:val="0"/>
      <w:marRight w:val="0"/>
      <w:marTop w:val="0"/>
      <w:marBottom w:val="0"/>
      <w:divBdr>
        <w:top w:val="none" w:sz="0" w:space="0" w:color="auto"/>
        <w:left w:val="none" w:sz="0" w:space="0" w:color="auto"/>
        <w:bottom w:val="none" w:sz="0" w:space="0" w:color="auto"/>
        <w:right w:val="none" w:sz="0" w:space="0" w:color="auto"/>
      </w:divBdr>
    </w:div>
    <w:div w:id="67120438">
      <w:bodyDiv w:val="1"/>
      <w:marLeft w:val="0"/>
      <w:marRight w:val="0"/>
      <w:marTop w:val="0"/>
      <w:marBottom w:val="0"/>
      <w:divBdr>
        <w:top w:val="none" w:sz="0" w:space="0" w:color="auto"/>
        <w:left w:val="none" w:sz="0" w:space="0" w:color="auto"/>
        <w:bottom w:val="none" w:sz="0" w:space="0" w:color="auto"/>
        <w:right w:val="none" w:sz="0" w:space="0" w:color="auto"/>
      </w:divBdr>
    </w:div>
    <w:div w:id="72514617">
      <w:bodyDiv w:val="1"/>
      <w:marLeft w:val="0"/>
      <w:marRight w:val="0"/>
      <w:marTop w:val="0"/>
      <w:marBottom w:val="0"/>
      <w:divBdr>
        <w:top w:val="none" w:sz="0" w:space="0" w:color="auto"/>
        <w:left w:val="none" w:sz="0" w:space="0" w:color="auto"/>
        <w:bottom w:val="none" w:sz="0" w:space="0" w:color="auto"/>
        <w:right w:val="none" w:sz="0" w:space="0" w:color="auto"/>
      </w:divBdr>
      <w:divsChild>
        <w:div w:id="2839680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72895633">
      <w:bodyDiv w:val="1"/>
      <w:marLeft w:val="0"/>
      <w:marRight w:val="0"/>
      <w:marTop w:val="0"/>
      <w:marBottom w:val="0"/>
      <w:divBdr>
        <w:top w:val="none" w:sz="0" w:space="0" w:color="auto"/>
        <w:left w:val="none" w:sz="0" w:space="0" w:color="auto"/>
        <w:bottom w:val="none" w:sz="0" w:space="0" w:color="auto"/>
        <w:right w:val="none" w:sz="0" w:space="0" w:color="auto"/>
      </w:divBdr>
    </w:div>
    <w:div w:id="73548878">
      <w:bodyDiv w:val="1"/>
      <w:marLeft w:val="0"/>
      <w:marRight w:val="0"/>
      <w:marTop w:val="0"/>
      <w:marBottom w:val="0"/>
      <w:divBdr>
        <w:top w:val="none" w:sz="0" w:space="0" w:color="auto"/>
        <w:left w:val="none" w:sz="0" w:space="0" w:color="auto"/>
        <w:bottom w:val="none" w:sz="0" w:space="0" w:color="auto"/>
        <w:right w:val="none" w:sz="0" w:space="0" w:color="auto"/>
      </w:divBdr>
    </w:div>
    <w:div w:id="75902109">
      <w:bodyDiv w:val="1"/>
      <w:marLeft w:val="0"/>
      <w:marRight w:val="0"/>
      <w:marTop w:val="0"/>
      <w:marBottom w:val="0"/>
      <w:divBdr>
        <w:top w:val="none" w:sz="0" w:space="0" w:color="auto"/>
        <w:left w:val="none" w:sz="0" w:space="0" w:color="auto"/>
        <w:bottom w:val="none" w:sz="0" w:space="0" w:color="auto"/>
        <w:right w:val="none" w:sz="0" w:space="0" w:color="auto"/>
      </w:divBdr>
    </w:div>
    <w:div w:id="77405485">
      <w:bodyDiv w:val="1"/>
      <w:marLeft w:val="0"/>
      <w:marRight w:val="0"/>
      <w:marTop w:val="0"/>
      <w:marBottom w:val="0"/>
      <w:divBdr>
        <w:top w:val="none" w:sz="0" w:space="0" w:color="auto"/>
        <w:left w:val="none" w:sz="0" w:space="0" w:color="auto"/>
        <w:bottom w:val="none" w:sz="0" w:space="0" w:color="auto"/>
        <w:right w:val="none" w:sz="0" w:space="0" w:color="auto"/>
      </w:divBdr>
    </w:div>
    <w:div w:id="79572182">
      <w:bodyDiv w:val="1"/>
      <w:marLeft w:val="0"/>
      <w:marRight w:val="0"/>
      <w:marTop w:val="0"/>
      <w:marBottom w:val="0"/>
      <w:divBdr>
        <w:top w:val="none" w:sz="0" w:space="0" w:color="auto"/>
        <w:left w:val="none" w:sz="0" w:space="0" w:color="auto"/>
        <w:bottom w:val="none" w:sz="0" w:space="0" w:color="auto"/>
        <w:right w:val="none" w:sz="0" w:space="0" w:color="auto"/>
      </w:divBdr>
      <w:divsChild>
        <w:div w:id="41779309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79982550">
      <w:bodyDiv w:val="1"/>
      <w:marLeft w:val="0"/>
      <w:marRight w:val="0"/>
      <w:marTop w:val="0"/>
      <w:marBottom w:val="0"/>
      <w:divBdr>
        <w:top w:val="none" w:sz="0" w:space="0" w:color="auto"/>
        <w:left w:val="none" w:sz="0" w:space="0" w:color="auto"/>
        <w:bottom w:val="none" w:sz="0" w:space="0" w:color="auto"/>
        <w:right w:val="none" w:sz="0" w:space="0" w:color="auto"/>
      </w:divBdr>
    </w:div>
    <w:div w:id="80377661">
      <w:bodyDiv w:val="1"/>
      <w:marLeft w:val="0"/>
      <w:marRight w:val="0"/>
      <w:marTop w:val="0"/>
      <w:marBottom w:val="0"/>
      <w:divBdr>
        <w:top w:val="none" w:sz="0" w:space="0" w:color="auto"/>
        <w:left w:val="none" w:sz="0" w:space="0" w:color="auto"/>
        <w:bottom w:val="none" w:sz="0" w:space="0" w:color="auto"/>
        <w:right w:val="none" w:sz="0" w:space="0" w:color="auto"/>
      </w:divBdr>
    </w:div>
    <w:div w:id="82725030">
      <w:bodyDiv w:val="1"/>
      <w:marLeft w:val="0"/>
      <w:marRight w:val="0"/>
      <w:marTop w:val="0"/>
      <w:marBottom w:val="0"/>
      <w:divBdr>
        <w:top w:val="none" w:sz="0" w:space="0" w:color="auto"/>
        <w:left w:val="none" w:sz="0" w:space="0" w:color="auto"/>
        <w:bottom w:val="none" w:sz="0" w:space="0" w:color="auto"/>
        <w:right w:val="none" w:sz="0" w:space="0" w:color="auto"/>
      </w:divBdr>
    </w:div>
    <w:div w:id="85005119">
      <w:bodyDiv w:val="1"/>
      <w:marLeft w:val="0"/>
      <w:marRight w:val="0"/>
      <w:marTop w:val="0"/>
      <w:marBottom w:val="0"/>
      <w:divBdr>
        <w:top w:val="none" w:sz="0" w:space="0" w:color="auto"/>
        <w:left w:val="none" w:sz="0" w:space="0" w:color="auto"/>
        <w:bottom w:val="none" w:sz="0" w:space="0" w:color="auto"/>
        <w:right w:val="none" w:sz="0" w:space="0" w:color="auto"/>
      </w:divBdr>
    </w:div>
    <w:div w:id="86313785">
      <w:bodyDiv w:val="1"/>
      <w:marLeft w:val="0"/>
      <w:marRight w:val="0"/>
      <w:marTop w:val="0"/>
      <w:marBottom w:val="0"/>
      <w:divBdr>
        <w:top w:val="none" w:sz="0" w:space="0" w:color="auto"/>
        <w:left w:val="none" w:sz="0" w:space="0" w:color="auto"/>
        <w:bottom w:val="none" w:sz="0" w:space="0" w:color="auto"/>
        <w:right w:val="none" w:sz="0" w:space="0" w:color="auto"/>
      </w:divBdr>
    </w:div>
    <w:div w:id="86580023">
      <w:bodyDiv w:val="1"/>
      <w:marLeft w:val="0"/>
      <w:marRight w:val="0"/>
      <w:marTop w:val="0"/>
      <w:marBottom w:val="0"/>
      <w:divBdr>
        <w:top w:val="none" w:sz="0" w:space="0" w:color="auto"/>
        <w:left w:val="none" w:sz="0" w:space="0" w:color="auto"/>
        <w:bottom w:val="none" w:sz="0" w:space="0" w:color="auto"/>
        <w:right w:val="none" w:sz="0" w:space="0" w:color="auto"/>
      </w:divBdr>
    </w:div>
    <w:div w:id="87850045">
      <w:bodyDiv w:val="1"/>
      <w:marLeft w:val="0"/>
      <w:marRight w:val="0"/>
      <w:marTop w:val="0"/>
      <w:marBottom w:val="0"/>
      <w:divBdr>
        <w:top w:val="none" w:sz="0" w:space="0" w:color="auto"/>
        <w:left w:val="none" w:sz="0" w:space="0" w:color="auto"/>
        <w:bottom w:val="none" w:sz="0" w:space="0" w:color="auto"/>
        <w:right w:val="none" w:sz="0" w:space="0" w:color="auto"/>
      </w:divBdr>
    </w:div>
    <w:div w:id="90514617">
      <w:bodyDiv w:val="1"/>
      <w:marLeft w:val="0"/>
      <w:marRight w:val="0"/>
      <w:marTop w:val="0"/>
      <w:marBottom w:val="0"/>
      <w:divBdr>
        <w:top w:val="none" w:sz="0" w:space="0" w:color="auto"/>
        <w:left w:val="none" w:sz="0" w:space="0" w:color="auto"/>
        <w:bottom w:val="none" w:sz="0" w:space="0" w:color="auto"/>
        <w:right w:val="none" w:sz="0" w:space="0" w:color="auto"/>
      </w:divBdr>
    </w:div>
    <w:div w:id="94057244">
      <w:bodyDiv w:val="1"/>
      <w:marLeft w:val="0"/>
      <w:marRight w:val="0"/>
      <w:marTop w:val="0"/>
      <w:marBottom w:val="0"/>
      <w:divBdr>
        <w:top w:val="none" w:sz="0" w:space="0" w:color="auto"/>
        <w:left w:val="none" w:sz="0" w:space="0" w:color="auto"/>
        <w:bottom w:val="none" w:sz="0" w:space="0" w:color="auto"/>
        <w:right w:val="none" w:sz="0" w:space="0" w:color="auto"/>
      </w:divBdr>
    </w:div>
    <w:div w:id="95684500">
      <w:bodyDiv w:val="1"/>
      <w:marLeft w:val="0"/>
      <w:marRight w:val="0"/>
      <w:marTop w:val="0"/>
      <w:marBottom w:val="0"/>
      <w:divBdr>
        <w:top w:val="none" w:sz="0" w:space="0" w:color="auto"/>
        <w:left w:val="none" w:sz="0" w:space="0" w:color="auto"/>
        <w:bottom w:val="none" w:sz="0" w:space="0" w:color="auto"/>
        <w:right w:val="none" w:sz="0" w:space="0" w:color="auto"/>
      </w:divBdr>
    </w:div>
    <w:div w:id="104351298">
      <w:bodyDiv w:val="1"/>
      <w:marLeft w:val="0"/>
      <w:marRight w:val="0"/>
      <w:marTop w:val="0"/>
      <w:marBottom w:val="0"/>
      <w:divBdr>
        <w:top w:val="none" w:sz="0" w:space="0" w:color="auto"/>
        <w:left w:val="none" w:sz="0" w:space="0" w:color="auto"/>
        <w:bottom w:val="none" w:sz="0" w:space="0" w:color="auto"/>
        <w:right w:val="none" w:sz="0" w:space="0" w:color="auto"/>
      </w:divBdr>
    </w:div>
    <w:div w:id="105084271">
      <w:bodyDiv w:val="1"/>
      <w:marLeft w:val="0"/>
      <w:marRight w:val="0"/>
      <w:marTop w:val="0"/>
      <w:marBottom w:val="0"/>
      <w:divBdr>
        <w:top w:val="none" w:sz="0" w:space="0" w:color="auto"/>
        <w:left w:val="none" w:sz="0" w:space="0" w:color="auto"/>
        <w:bottom w:val="none" w:sz="0" w:space="0" w:color="auto"/>
        <w:right w:val="none" w:sz="0" w:space="0" w:color="auto"/>
      </w:divBdr>
    </w:div>
    <w:div w:id="108748710">
      <w:bodyDiv w:val="1"/>
      <w:marLeft w:val="0"/>
      <w:marRight w:val="0"/>
      <w:marTop w:val="0"/>
      <w:marBottom w:val="0"/>
      <w:divBdr>
        <w:top w:val="none" w:sz="0" w:space="0" w:color="auto"/>
        <w:left w:val="none" w:sz="0" w:space="0" w:color="auto"/>
        <w:bottom w:val="none" w:sz="0" w:space="0" w:color="auto"/>
        <w:right w:val="none" w:sz="0" w:space="0" w:color="auto"/>
      </w:divBdr>
    </w:div>
    <w:div w:id="109279310">
      <w:bodyDiv w:val="1"/>
      <w:marLeft w:val="0"/>
      <w:marRight w:val="0"/>
      <w:marTop w:val="0"/>
      <w:marBottom w:val="0"/>
      <w:divBdr>
        <w:top w:val="none" w:sz="0" w:space="0" w:color="auto"/>
        <w:left w:val="none" w:sz="0" w:space="0" w:color="auto"/>
        <w:bottom w:val="none" w:sz="0" w:space="0" w:color="auto"/>
        <w:right w:val="none" w:sz="0" w:space="0" w:color="auto"/>
      </w:divBdr>
    </w:div>
    <w:div w:id="110515426">
      <w:bodyDiv w:val="1"/>
      <w:marLeft w:val="0"/>
      <w:marRight w:val="0"/>
      <w:marTop w:val="0"/>
      <w:marBottom w:val="0"/>
      <w:divBdr>
        <w:top w:val="none" w:sz="0" w:space="0" w:color="auto"/>
        <w:left w:val="none" w:sz="0" w:space="0" w:color="auto"/>
        <w:bottom w:val="none" w:sz="0" w:space="0" w:color="auto"/>
        <w:right w:val="none" w:sz="0" w:space="0" w:color="auto"/>
      </w:divBdr>
    </w:div>
    <w:div w:id="112022955">
      <w:bodyDiv w:val="1"/>
      <w:marLeft w:val="0"/>
      <w:marRight w:val="0"/>
      <w:marTop w:val="0"/>
      <w:marBottom w:val="0"/>
      <w:divBdr>
        <w:top w:val="none" w:sz="0" w:space="0" w:color="auto"/>
        <w:left w:val="none" w:sz="0" w:space="0" w:color="auto"/>
        <w:bottom w:val="none" w:sz="0" w:space="0" w:color="auto"/>
        <w:right w:val="none" w:sz="0" w:space="0" w:color="auto"/>
      </w:divBdr>
    </w:div>
    <w:div w:id="112291752">
      <w:bodyDiv w:val="1"/>
      <w:marLeft w:val="0"/>
      <w:marRight w:val="0"/>
      <w:marTop w:val="0"/>
      <w:marBottom w:val="0"/>
      <w:divBdr>
        <w:top w:val="none" w:sz="0" w:space="0" w:color="auto"/>
        <w:left w:val="none" w:sz="0" w:space="0" w:color="auto"/>
        <w:bottom w:val="none" w:sz="0" w:space="0" w:color="auto"/>
        <w:right w:val="none" w:sz="0" w:space="0" w:color="auto"/>
      </w:divBdr>
    </w:div>
    <w:div w:id="114981356">
      <w:bodyDiv w:val="1"/>
      <w:marLeft w:val="0"/>
      <w:marRight w:val="0"/>
      <w:marTop w:val="0"/>
      <w:marBottom w:val="0"/>
      <w:divBdr>
        <w:top w:val="none" w:sz="0" w:space="0" w:color="auto"/>
        <w:left w:val="none" w:sz="0" w:space="0" w:color="auto"/>
        <w:bottom w:val="none" w:sz="0" w:space="0" w:color="auto"/>
        <w:right w:val="none" w:sz="0" w:space="0" w:color="auto"/>
      </w:divBdr>
      <w:divsChild>
        <w:div w:id="211682695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16485606">
      <w:bodyDiv w:val="1"/>
      <w:marLeft w:val="0"/>
      <w:marRight w:val="0"/>
      <w:marTop w:val="0"/>
      <w:marBottom w:val="0"/>
      <w:divBdr>
        <w:top w:val="none" w:sz="0" w:space="0" w:color="auto"/>
        <w:left w:val="none" w:sz="0" w:space="0" w:color="auto"/>
        <w:bottom w:val="none" w:sz="0" w:space="0" w:color="auto"/>
        <w:right w:val="none" w:sz="0" w:space="0" w:color="auto"/>
      </w:divBdr>
    </w:div>
    <w:div w:id="117724182">
      <w:bodyDiv w:val="1"/>
      <w:marLeft w:val="0"/>
      <w:marRight w:val="0"/>
      <w:marTop w:val="0"/>
      <w:marBottom w:val="0"/>
      <w:divBdr>
        <w:top w:val="none" w:sz="0" w:space="0" w:color="auto"/>
        <w:left w:val="none" w:sz="0" w:space="0" w:color="auto"/>
        <w:bottom w:val="none" w:sz="0" w:space="0" w:color="auto"/>
        <w:right w:val="none" w:sz="0" w:space="0" w:color="auto"/>
      </w:divBdr>
    </w:div>
    <w:div w:id="119955054">
      <w:bodyDiv w:val="1"/>
      <w:marLeft w:val="0"/>
      <w:marRight w:val="0"/>
      <w:marTop w:val="0"/>
      <w:marBottom w:val="0"/>
      <w:divBdr>
        <w:top w:val="none" w:sz="0" w:space="0" w:color="auto"/>
        <w:left w:val="none" w:sz="0" w:space="0" w:color="auto"/>
        <w:bottom w:val="none" w:sz="0" w:space="0" w:color="auto"/>
        <w:right w:val="none" w:sz="0" w:space="0" w:color="auto"/>
      </w:divBdr>
    </w:div>
    <w:div w:id="120535816">
      <w:bodyDiv w:val="1"/>
      <w:marLeft w:val="0"/>
      <w:marRight w:val="0"/>
      <w:marTop w:val="0"/>
      <w:marBottom w:val="0"/>
      <w:divBdr>
        <w:top w:val="none" w:sz="0" w:space="0" w:color="auto"/>
        <w:left w:val="none" w:sz="0" w:space="0" w:color="auto"/>
        <w:bottom w:val="none" w:sz="0" w:space="0" w:color="auto"/>
        <w:right w:val="none" w:sz="0" w:space="0" w:color="auto"/>
      </w:divBdr>
    </w:div>
    <w:div w:id="122307361">
      <w:bodyDiv w:val="1"/>
      <w:marLeft w:val="0"/>
      <w:marRight w:val="0"/>
      <w:marTop w:val="0"/>
      <w:marBottom w:val="0"/>
      <w:divBdr>
        <w:top w:val="none" w:sz="0" w:space="0" w:color="auto"/>
        <w:left w:val="none" w:sz="0" w:space="0" w:color="auto"/>
        <w:bottom w:val="none" w:sz="0" w:space="0" w:color="auto"/>
        <w:right w:val="none" w:sz="0" w:space="0" w:color="auto"/>
      </w:divBdr>
    </w:div>
    <w:div w:id="124352705">
      <w:bodyDiv w:val="1"/>
      <w:marLeft w:val="0"/>
      <w:marRight w:val="0"/>
      <w:marTop w:val="0"/>
      <w:marBottom w:val="0"/>
      <w:divBdr>
        <w:top w:val="none" w:sz="0" w:space="0" w:color="auto"/>
        <w:left w:val="none" w:sz="0" w:space="0" w:color="auto"/>
        <w:bottom w:val="none" w:sz="0" w:space="0" w:color="auto"/>
        <w:right w:val="none" w:sz="0" w:space="0" w:color="auto"/>
      </w:divBdr>
    </w:div>
    <w:div w:id="124978965">
      <w:bodyDiv w:val="1"/>
      <w:marLeft w:val="0"/>
      <w:marRight w:val="0"/>
      <w:marTop w:val="0"/>
      <w:marBottom w:val="0"/>
      <w:divBdr>
        <w:top w:val="none" w:sz="0" w:space="0" w:color="auto"/>
        <w:left w:val="none" w:sz="0" w:space="0" w:color="auto"/>
        <w:bottom w:val="none" w:sz="0" w:space="0" w:color="auto"/>
        <w:right w:val="none" w:sz="0" w:space="0" w:color="auto"/>
      </w:divBdr>
    </w:div>
    <w:div w:id="126897670">
      <w:bodyDiv w:val="1"/>
      <w:marLeft w:val="0"/>
      <w:marRight w:val="0"/>
      <w:marTop w:val="0"/>
      <w:marBottom w:val="0"/>
      <w:divBdr>
        <w:top w:val="none" w:sz="0" w:space="0" w:color="auto"/>
        <w:left w:val="none" w:sz="0" w:space="0" w:color="auto"/>
        <w:bottom w:val="none" w:sz="0" w:space="0" w:color="auto"/>
        <w:right w:val="none" w:sz="0" w:space="0" w:color="auto"/>
      </w:divBdr>
    </w:div>
    <w:div w:id="127861240">
      <w:bodyDiv w:val="1"/>
      <w:marLeft w:val="0"/>
      <w:marRight w:val="0"/>
      <w:marTop w:val="0"/>
      <w:marBottom w:val="0"/>
      <w:divBdr>
        <w:top w:val="none" w:sz="0" w:space="0" w:color="auto"/>
        <w:left w:val="none" w:sz="0" w:space="0" w:color="auto"/>
        <w:bottom w:val="none" w:sz="0" w:space="0" w:color="auto"/>
        <w:right w:val="none" w:sz="0" w:space="0" w:color="auto"/>
      </w:divBdr>
    </w:div>
    <w:div w:id="129446247">
      <w:bodyDiv w:val="1"/>
      <w:marLeft w:val="0"/>
      <w:marRight w:val="0"/>
      <w:marTop w:val="0"/>
      <w:marBottom w:val="0"/>
      <w:divBdr>
        <w:top w:val="none" w:sz="0" w:space="0" w:color="auto"/>
        <w:left w:val="none" w:sz="0" w:space="0" w:color="auto"/>
        <w:bottom w:val="none" w:sz="0" w:space="0" w:color="auto"/>
        <w:right w:val="none" w:sz="0" w:space="0" w:color="auto"/>
      </w:divBdr>
    </w:div>
    <w:div w:id="129983908">
      <w:bodyDiv w:val="1"/>
      <w:marLeft w:val="0"/>
      <w:marRight w:val="0"/>
      <w:marTop w:val="0"/>
      <w:marBottom w:val="0"/>
      <w:divBdr>
        <w:top w:val="none" w:sz="0" w:space="0" w:color="auto"/>
        <w:left w:val="none" w:sz="0" w:space="0" w:color="auto"/>
        <w:bottom w:val="none" w:sz="0" w:space="0" w:color="auto"/>
        <w:right w:val="none" w:sz="0" w:space="0" w:color="auto"/>
      </w:divBdr>
    </w:div>
    <w:div w:id="139419991">
      <w:bodyDiv w:val="1"/>
      <w:marLeft w:val="0"/>
      <w:marRight w:val="0"/>
      <w:marTop w:val="0"/>
      <w:marBottom w:val="0"/>
      <w:divBdr>
        <w:top w:val="none" w:sz="0" w:space="0" w:color="auto"/>
        <w:left w:val="none" w:sz="0" w:space="0" w:color="auto"/>
        <w:bottom w:val="none" w:sz="0" w:space="0" w:color="auto"/>
        <w:right w:val="none" w:sz="0" w:space="0" w:color="auto"/>
      </w:divBdr>
    </w:div>
    <w:div w:id="139885996">
      <w:bodyDiv w:val="1"/>
      <w:marLeft w:val="0"/>
      <w:marRight w:val="0"/>
      <w:marTop w:val="0"/>
      <w:marBottom w:val="0"/>
      <w:divBdr>
        <w:top w:val="none" w:sz="0" w:space="0" w:color="auto"/>
        <w:left w:val="none" w:sz="0" w:space="0" w:color="auto"/>
        <w:bottom w:val="none" w:sz="0" w:space="0" w:color="auto"/>
        <w:right w:val="none" w:sz="0" w:space="0" w:color="auto"/>
      </w:divBdr>
      <w:divsChild>
        <w:div w:id="185953846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0926834">
      <w:bodyDiv w:val="1"/>
      <w:marLeft w:val="0"/>
      <w:marRight w:val="0"/>
      <w:marTop w:val="0"/>
      <w:marBottom w:val="0"/>
      <w:divBdr>
        <w:top w:val="none" w:sz="0" w:space="0" w:color="auto"/>
        <w:left w:val="none" w:sz="0" w:space="0" w:color="auto"/>
        <w:bottom w:val="none" w:sz="0" w:space="0" w:color="auto"/>
        <w:right w:val="none" w:sz="0" w:space="0" w:color="auto"/>
      </w:divBdr>
    </w:div>
    <w:div w:id="142353704">
      <w:bodyDiv w:val="1"/>
      <w:marLeft w:val="0"/>
      <w:marRight w:val="0"/>
      <w:marTop w:val="0"/>
      <w:marBottom w:val="0"/>
      <w:divBdr>
        <w:top w:val="none" w:sz="0" w:space="0" w:color="auto"/>
        <w:left w:val="none" w:sz="0" w:space="0" w:color="auto"/>
        <w:bottom w:val="none" w:sz="0" w:space="0" w:color="auto"/>
        <w:right w:val="none" w:sz="0" w:space="0" w:color="auto"/>
      </w:divBdr>
    </w:div>
    <w:div w:id="143284759">
      <w:bodyDiv w:val="1"/>
      <w:marLeft w:val="0"/>
      <w:marRight w:val="0"/>
      <w:marTop w:val="0"/>
      <w:marBottom w:val="0"/>
      <w:divBdr>
        <w:top w:val="none" w:sz="0" w:space="0" w:color="auto"/>
        <w:left w:val="none" w:sz="0" w:space="0" w:color="auto"/>
        <w:bottom w:val="none" w:sz="0" w:space="0" w:color="auto"/>
        <w:right w:val="none" w:sz="0" w:space="0" w:color="auto"/>
      </w:divBdr>
    </w:div>
    <w:div w:id="144201844">
      <w:bodyDiv w:val="1"/>
      <w:marLeft w:val="0"/>
      <w:marRight w:val="0"/>
      <w:marTop w:val="0"/>
      <w:marBottom w:val="0"/>
      <w:divBdr>
        <w:top w:val="none" w:sz="0" w:space="0" w:color="auto"/>
        <w:left w:val="none" w:sz="0" w:space="0" w:color="auto"/>
        <w:bottom w:val="none" w:sz="0" w:space="0" w:color="auto"/>
        <w:right w:val="none" w:sz="0" w:space="0" w:color="auto"/>
      </w:divBdr>
    </w:div>
    <w:div w:id="145324327">
      <w:bodyDiv w:val="1"/>
      <w:marLeft w:val="0"/>
      <w:marRight w:val="0"/>
      <w:marTop w:val="0"/>
      <w:marBottom w:val="0"/>
      <w:divBdr>
        <w:top w:val="none" w:sz="0" w:space="0" w:color="auto"/>
        <w:left w:val="none" w:sz="0" w:space="0" w:color="auto"/>
        <w:bottom w:val="none" w:sz="0" w:space="0" w:color="auto"/>
        <w:right w:val="none" w:sz="0" w:space="0" w:color="auto"/>
      </w:divBdr>
    </w:div>
    <w:div w:id="145513456">
      <w:bodyDiv w:val="1"/>
      <w:marLeft w:val="0"/>
      <w:marRight w:val="0"/>
      <w:marTop w:val="0"/>
      <w:marBottom w:val="0"/>
      <w:divBdr>
        <w:top w:val="none" w:sz="0" w:space="0" w:color="auto"/>
        <w:left w:val="none" w:sz="0" w:space="0" w:color="auto"/>
        <w:bottom w:val="none" w:sz="0" w:space="0" w:color="auto"/>
        <w:right w:val="none" w:sz="0" w:space="0" w:color="auto"/>
      </w:divBdr>
    </w:div>
    <w:div w:id="150683122">
      <w:bodyDiv w:val="1"/>
      <w:marLeft w:val="0"/>
      <w:marRight w:val="0"/>
      <w:marTop w:val="0"/>
      <w:marBottom w:val="0"/>
      <w:divBdr>
        <w:top w:val="none" w:sz="0" w:space="0" w:color="auto"/>
        <w:left w:val="none" w:sz="0" w:space="0" w:color="auto"/>
        <w:bottom w:val="none" w:sz="0" w:space="0" w:color="auto"/>
        <w:right w:val="none" w:sz="0" w:space="0" w:color="auto"/>
      </w:divBdr>
    </w:div>
    <w:div w:id="152375318">
      <w:bodyDiv w:val="1"/>
      <w:marLeft w:val="0"/>
      <w:marRight w:val="0"/>
      <w:marTop w:val="0"/>
      <w:marBottom w:val="0"/>
      <w:divBdr>
        <w:top w:val="none" w:sz="0" w:space="0" w:color="auto"/>
        <w:left w:val="none" w:sz="0" w:space="0" w:color="auto"/>
        <w:bottom w:val="none" w:sz="0" w:space="0" w:color="auto"/>
        <w:right w:val="none" w:sz="0" w:space="0" w:color="auto"/>
      </w:divBdr>
    </w:div>
    <w:div w:id="155340162">
      <w:bodyDiv w:val="1"/>
      <w:marLeft w:val="0"/>
      <w:marRight w:val="0"/>
      <w:marTop w:val="0"/>
      <w:marBottom w:val="0"/>
      <w:divBdr>
        <w:top w:val="none" w:sz="0" w:space="0" w:color="auto"/>
        <w:left w:val="none" w:sz="0" w:space="0" w:color="auto"/>
        <w:bottom w:val="none" w:sz="0" w:space="0" w:color="auto"/>
        <w:right w:val="none" w:sz="0" w:space="0" w:color="auto"/>
      </w:divBdr>
    </w:div>
    <w:div w:id="159002461">
      <w:bodyDiv w:val="1"/>
      <w:marLeft w:val="0"/>
      <w:marRight w:val="0"/>
      <w:marTop w:val="0"/>
      <w:marBottom w:val="0"/>
      <w:divBdr>
        <w:top w:val="none" w:sz="0" w:space="0" w:color="auto"/>
        <w:left w:val="none" w:sz="0" w:space="0" w:color="auto"/>
        <w:bottom w:val="none" w:sz="0" w:space="0" w:color="auto"/>
        <w:right w:val="none" w:sz="0" w:space="0" w:color="auto"/>
      </w:divBdr>
    </w:div>
    <w:div w:id="159657544">
      <w:bodyDiv w:val="1"/>
      <w:marLeft w:val="0"/>
      <w:marRight w:val="0"/>
      <w:marTop w:val="0"/>
      <w:marBottom w:val="0"/>
      <w:divBdr>
        <w:top w:val="none" w:sz="0" w:space="0" w:color="auto"/>
        <w:left w:val="none" w:sz="0" w:space="0" w:color="auto"/>
        <w:bottom w:val="none" w:sz="0" w:space="0" w:color="auto"/>
        <w:right w:val="none" w:sz="0" w:space="0" w:color="auto"/>
      </w:divBdr>
      <w:divsChild>
        <w:div w:id="49912544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62207070">
      <w:bodyDiv w:val="1"/>
      <w:marLeft w:val="0"/>
      <w:marRight w:val="0"/>
      <w:marTop w:val="0"/>
      <w:marBottom w:val="0"/>
      <w:divBdr>
        <w:top w:val="none" w:sz="0" w:space="0" w:color="auto"/>
        <w:left w:val="none" w:sz="0" w:space="0" w:color="auto"/>
        <w:bottom w:val="none" w:sz="0" w:space="0" w:color="auto"/>
        <w:right w:val="none" w:sz="0" w:space="0" w:color="auto"/>
      </w:divBdr>
    </w:div>
    <w:div w:id="163906865">
      <w:bodyDiv w:val="1"/>
      <w:marLeft w:val="0"/>
      <w:marRight w:val="0"/>
      <w:marTop w:val="0"/>
      <w:marBottom w:val="0"/>
      <w:divBdr>
        <w:top w:val="none" w:sz="0" w:space="0" w:color="auto"/>
        <w:left w:val="none" w:sz="0" w:space="0" w:color="auto"/>
        <w:bottom w:val="none" w:sz="0" w:space="0" w:color="auto"/>
        <w:right w:val="none" w:sz="0" w:space="0" w:color="auto"/>
      </w:divBdr>
    </w:div>
    <w:div w:id="169949548">
      <w:bodyDiv w:val="1"/>
      <w:marLeft w:val="0"/>
      <w:marRight w:val="0"/>
      <w:marTop w:val="0"/>
      <w:marBottom w:val="0"/>
      <w:divBdr>
        <w:top w:val="none" w:sz="0" w:space="0" w:color="auto"/>
        <w:left w:val="none" w:sz="0" w:space="0" w:color="auto"/>
        <w:bottom w:val="none" w:sz="0" w:space="0" w:color="auto"/>
        <w:right w:val="none" w:sz="0" w:space="0" w:color="auto"/>
      </w:divBdr>
      <w:divsChild>
        <w:div w:id="1736664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383962">
      <w:bodyDiv w:val="1"/>
      <w:marLeft w:val="0"/>
      <w:marRight w:val="0"/>
      <w:marTop w:val="0"/>
      <w:marBottom w:val="0"/>
      <w:divBdr>
        <w:top w:val="none" w:sz="0" w:space="0" w:color="auto"/>
        <w:left w:val="none" w:sz="0" w:space="0" w:color="auto"/>
        <w:bottom w:val="none" w:sz="0" w:space="0" w:color="auto"/>
        <w:right w:val="none" w:sz="0" w:space="0" w:color="auto"/>
      </w:divBdr>
    </w:div>
    <w:div w:id="173350360">
      <w:bodyDiv w:val="1"/>
      <w:marLeft w:val="0"/>
      <w:marRight w:val="0"/>
      <w:marTop w:val="0"/>
      <w:marBottom w:val="0"/>
      <w:divBdr>
        <w:top w:val="none" w:sz="0" w:space="0" w:color="auto"/>
        <w:left w:val="none" w:sz="0" w:space="0" w:color="auto"/>
        <w:bottom w:val="none" w:sz="0" w:space="0" w:color="auto"/>
        <w:right w:val="none" w:sz="0" w:space="0" w:color="auto"/>
      </w:divBdr>
    </w:div>
    <w:div w:id="175004456">
      <w:bodyDiv w:val="1"/>
      <w:marLeft w:val="0"/>
      <w:marRight w:val="0"/>
      <w:marTop w:val="0"/>
      <w:marBottom w:val="0"/>
      <w:divBdr>
        <w:top w:val="none" w:sz="0" w:space="0" w:color="auto"/>
        <w:left w:val="none" w:sz="0" w:space="0" w:color="auto"/>
        <w:bottom w:val="none" w:sz="0" w:space="0" w:color="auto"/>
        <w:right w:val="none" w:sz="0" w:space="0" w:color="auto"/>
      </w:divBdr>
    </w:div>
    <w:div w:id="175771499">
      <w:bodyDiv w:val="1"/>
      <w:marLeft w:val="0"/>
      <w:marRight w:val="0"/>
      <w:marTop w:val="0"/>
      <w:marBottom w:val="0"/>
      <w:divBdr>
        <w:top w:val="none" w:sz="0" w:space="0" w:color="auto"/>
        <w:left w:val="none" w:sz="0" w:space="0" w:color="auto"/>
        <w:bottom w:val="none" w:sz="0" w:space="0" w:color="auto"/>
        <w:right w:val="none" w:sz="0" w:space="0" w:color="auto"/>
      </w:divBdr>
    </w:div>
    <w:div w:id="175774386">
      <w:bodyDiv w:val="1"/>
      <w:marLeft w:val="0"/>
      <w:marRight w:val="0"/>
      <w:marTop w:val="0"/>
      <w:marBottom w:val="0"/>
      <w:divBdr>
        <w:top w:val="none" w:sz="0" w:space="0" w:color="auto"/>
        <w:left w:val="none" w:sz="0" w:space="0" w:color="auto"/>
        <w:bottom w:val="none" w:sz="0" w:space="0" w:color="auto"/>
        <w:right w:val="none" w:sz="0" w:space="0" w:color="auto"/>
      </w:divBdr>
      <w:divsChild>
        <w:div w:id="567805616">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78282065">
      <w:bodyDiv w:val="1"/>
      <w:marLeft w:val="0"/>
      <w:marRight w:val="0"/>
      <w:marTop w:val="0"/>
      <w:marBottom w:val="0"/>
      <w:divBdr>
        <w:top w:val="none" w:sz="0" w:space="0" w:color="auto"/>
        <w:left w:val="none" w:sz="0" w:space="0" w:color="auto"/>
        <w:bottom w:val="none" w:sz="0" w:space="0" w:color="auto"/>
        <w:right w:val="none" w:sz="0" w:space="0" w:color="auto"/>
      </w:divBdr>
    </w:div>
    <w:div w:id="178928135">
      <w:bodyDiv w:val="1"/>
      <w:marLeft w:val="0"/>
      <w:marRight w:val="0"/>
      <w:marTop w:val="0"/>
      <w:marBottom w:val="0"/>
      <w:divBdr>
        <w:top w:val="none" w:sz="0" w:space="0" w:color="auto"/>
        <w:left w:val="none" w:sz="0" w:space="0" w:color="auto"/>
        <w:bottom w:val="none" w:sz="0" w:space="0" w:color="auto"/>
        <w:right w:val="none" w:sz="0" w:space="0" w:color="auto"/>
      </w:divBdr>
    </w:div>
    <w:div w:id="181474847">
      <w:bodyDiv w:val="1"/>
      <w:marLeft w:val="0"/>
      <w:marRight w:val="0"/>
      <w:marTop w:val="0"/>
      <w:marBottom w:val="0"/>
      <w:divBdr>
        <w:top w:val="none" w:sz="0" w:space="0" w:color="auto"/>
        <w:left w:val="none" w:sz="0" w:space="0" w:color="auto"/>
        <w:bottom w:val="none" w:sz="0" w:space="0" w:color="auto"/>
        <w:right w:val="none" w:sz="0" w:space="0" w:color="auto"/>
      </w:divBdr>
      <w:divsChild>
        <w:div w:id="1754932834">
          <w:marLeft w:val="0"/>
          <w:marRight w:val="0"/>
          <w:marTop w:val="0"/>
          <w:marBottom w:val="0"/>
          <w:divBdr>
            <w:top w:val="none" w:sz="0" w:space="0" w:color="auto"/>
            <w:left w:val="none" w:sz="0" w:space="0" w:color="auto"/>
            <w:bottom w:val="none" w:sz="0" w:space="0" w:color="auto"/>
            <w:right w:val="none" w:sz="0" w:space="0" w:color="auto"/>
          </w:divBdr>
          <w:divsChild>
            <w:div w:id="409238533">
              <w:marLeft w:val="0"/>
              <w:marRight w:val="0"/>
              <w:marTop w:val="0"/>
              <w:marBottom w:val="0"/>
              <w:divBdr>
                <w:top w:val="none" w:sz="0" w:space="0" w:color="auto"/>
                <w:left w:val="none" w:sz="0" w:space="0" w:color="auto"/>
                <w:bottom w:val="none" w:sz="0" w:space="0" w:color="auto"/>
                <w:right w:val="none" w:sz="0" w:space="0" w:color="auto"/>
              </w:divBdr>
              <w:divsChild>
                <w:div w:id="42945492">
                  <w:marLeft w:val="0"/>
                  <w:marRight w:val="0"/>
                  <w:marTop w:val="0"/>
                  <w:marBottom w:val="0"/>
                  <w:divBdr>
                    <w:top w:val="none" w:sz="0" w:space="0" w:color="auto"/>
                    <w:left w:val="none" w:sz="0" w:space="0" w:color="auto"/>
                    <w:bottom w:val="none" w:sz="0" w:space="0" w:color="auto"/>
                    <w:right w:val="none" w:sz="0" w:space="0" w:color="auto"/>
                  </w:divBdr>
                  <w:divsChild>
                    <w:div w:id="747075679">
                      <w:marLeft w:val="0"/>
                      <w:marRight w:val="0"/>
                      <w:marTop w:val="0"/>
                      <w:marBottom w:val="0"/>
                      <w:divBdr>
                        <w:top w:val="none" w:sz="0" w:space="0" w:color="auto"/>
                        <w:left w:val="none" w:sz="0" w:space="0" w:color="auto"/>
                        <w:bottom w:val="none" w:sz="0" w:space="0" w:color="auto"/>
                        <w:right w:val="none" w:sz="0" w:space="0" w:color="auto"/>
                      </w:divBdr>
                      <w:divsChild>
                        <w:div w:id="141433552">
                          <w:marLeft w:val="0"/>
                          <w:marRight w:val="0"/>
                          <w:marTop w:val="0"/>
                          <w:marBottom w:val="0"/>
                          <w:divBdr>
                            <w:top w:val="none" w:sz="0" w:space="0" w:color="auto"/>
                            <w:left w:val="none" w:sz="0" w:space="0" w:color="auto"/>
                            <w:bottom w:val="none" w:sz="0" w:space="0" w:color="auto"/>
                            <w:right w:val="none" w:sz="0" w:space="0" w:color="auto"/>
                          </w:divBdr>
                          <w:divsChild>
                            <w:div w:id="209462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92041">
      <w:bodyDiv w:val="1"/>
      <w:marLeft w:val="0"/>
      <w:marRight w:val="0"/>
      <w:marTop w:val="0"/>
      <w:marBottom w:val="0"/>
      <w:divBdr>
        <w:top w:val="none" w:sz="0" w:space="0" w:color="auto"/>
        <w:left w:val="none" w:sz="0" w:space="0" w:color="auto"/>
        <w:bottom w:val="none" w:sz="0" w:space="0" w:color="auto"/>
        <w:right w:val="none" w:sz="0" w:space="0" w:color="auto"/>
      </w:divBdr>
    </w:div>
    <w:div w:id="191500239">
      <w:bodyDiv w:val="1"/>
      <w:marLeft w:val="0"/>
      <w:marRight w:val="0"/>
      <w:marTop w:val="0"/>
      <w:marBottom w:val="0"/>
      <w:divBdr>
        <w:top w:val="none" w:sz="0" w:space="0" w:color="auto"/>
        <w:left w:val="none" w:sz="0" w:space="0" w:color="auto"/>
        <w:bottom w:val="none" w:sz="0" w:space="0" w:color="auto"/>
        <w:right w:val="none" w:sz="0" w:space="0" w:color="auto"/>
      </w:divBdr>
      <w:divsChild>
        <w:div w:id="642731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319347">
      <w:bodyDiv w:val="1"/>
      <w:marLeft w:val="0"/>
      <w:marRight w:val="0"/>
      <w:marTop w:val="0"/>
      <w:marBottom w:val="0"/>
      <w:divBdr>
        <w:top w:val="none" w:sz="0" w:space="0" w:color="auto"/>
        <w:left w:val="none" w:sz="0" w:space="0" w:color="auto"/>
        <w:bottom w:val="none" w:sz="0" w:space="0" w:color="auto"/>
        <w:right w:val="none" w:sz="0" w:space="0" w:color="auto"/>
      </w:divBdr>
      <w:divsChild>
        <w:div w:id="2096900356">
          <w:marLeft w:val="0"/>
          <w:marRight w:val="0"/>
          <w:marTop w:val="0"/>
          <w:marBottom w:val="0"/>
          <w:divBdr>
            <w:top w:val="none" w:sz="0" w:space="0" w:color="auto"/>
            <w:left w:val="none" w:sz="0" w:space="0" w:color="auto"/>
            <w:bottom w:val="none" w:sz="0" w:space="0" w:color="auto"/>
            <w:right w:val="none" w:sz="0" w:space="0" w:color="auto"/>
          </w:divBdr>
          <w:divsChild>
            <w:div w:id="576210602">
              <w:marLeft w:val="0"/>
              <w:marRight w:val="0"/>
              <w:marTop w:val="0"/>
              <w:marBottom w:val="0"/>
              <w:divBdr>
                <w:top w:val="none" w:sz="0" w:space="0" w:color="auto"/>
                <w:left w:val="none" w:sz="0" w:space="0" w:color="auto"/>
                <w:bottom w:val="none" w:sz="0" w:space="0" w:color="auto"/>
                <w:right w:val="none" w:sz="0" w:space="0" w:color="auto"/>
              </w:divBdr>
              <w:divsChild>
                <w:div w:id="1137645731">
                  <w:marLeft w:val="0"/>
                  <w:marRight w:val="0"/>
                  <w:marTop w:val="0"/>
                  <w:marBottom w:val="0"/>
                  <w:divBdr>
                    <w:top w:val="none" w:sz="0" w:space="0" w:color="auto"/>
                    <w:left w:val="none" w:sz="0" w:space="0" w:color="auto"/>
                    <w:bottom w:val="none" w:sz="0" w:space="0" w:color="auto"/>
                    <w:right w:val="none" w:sz="0" w:space="0" w:color="auto"/>
                  </w:divBdr>
                  <w:divsChild>
                    <w:div w:id="15346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92887">
      <w:bodyDiv w:val="1"/>
      <w:marLeft w:val="0"/>
      <w:marRight w:val="0"/>
      <w:marTop w:val="0"/>
      <w:marBottom w:val="0"/>
      <w:divBdr>
        <w:top w:val="none" w:sz="0" w:space="0" w:color="auto"/>
        <w:left w:val="none" w:sz="0" w:space="0" w:color="auto"/>
        <w:bottom w:val="none" w:sz="0" w:space="0" w:color="auto"/>
        <w:right w:val="none" w:sz="0" w:space="0" w:color="auto"/>
      </w:divBdr>
    </w:div>
    <w:div w:id="201553241">
      <w:bodyDiv w:val="1"/>
      <w:marLeft w:val="0"/>
      <w:marRight w:val="0"/>
      <w:marTop w:val="0"/>
      <w:marBottom w:val="0"/>
      <w:divBdr>
        <w:top w:val="none" w:sz="0" w:space="0" w:color="auto"/>
        <w:left w:val="none" w:sz="0" w:space="0" w:color="auto"/>
        <w:bottom w:val="none" w:sz="0" w:space="0" w:color="auto"/>
        <w:right w:val="none" w:sz="0" w:space="0" w:color="auto"/>
      </w:divBdr>
    </w:div>
    <w:div w:id="203520146">
      <w:bodyDiv w:val="1"/>
      <w:marLeft w:val="0"/>
      <w:marRight w:val="0"/>
      <w:marTop w:val="0"/>
      <w:marBottom w:val="0"/>
      <w:divBdr>
        <w:top w:val="none" w:sz="0" w:space="0" w:color="auto"/>
        <w:left w:val="none" w:sz="0" w:space="0" w:color="auto"/>
        <w:bottom w:val="none" w:sz="0" w:space="0" w:color="auto"/>
        <w:right w:val="none" w:sz="0" w:space="0" w:color="auto"/>
      </w:divBdr>
    </w:div>
    <w:div w:id="203642054">
      <w:bodyDiv w:val="1"/>
      <w:marLeft w:val="0"/>
      <w:marRight w:val="0"/>
      <w:marTop w:val="0"/>
      <w:marBottom w:val="0"/>
      <w:divBdr>
        <w:top w:val="none" w:sz="0" w:space="0" w:color="auto"/>
        <w:left w:val="none" w:sz="0" w:space="0" w:color="auto"/>
        <w:bottom w:val="none" w:sz="0" w:space="0" w:color="auto"/>
        <w:right w:val="none" w:sz="0" w:space="0" w:color="auto"/>
      </w:divBdr>
    </w:div>
    <w:div w:id="215162833">
      <w:bodyDiv w:val="1"/>
      <w:marLeft w:val="0"/>
      <w:marRight w:val="0"/>
      <w:marTop w:val="0"/>
      <w:marBottom w:val="0"/>
      <w:divBdr>
        <w:top w:val="none" w:sz="0" w:space="0" w:color="auto"/>
        <w:left w:val="none" w:sz="0" w:space="0" w:color="auto"/>
        <w:bottom w:val="none" w:sz="0" w:space="0" w:color="auto"/>
        <w:right w:val="none" w:sz="0" w:space="0" w:color="auto"/>
      </w:divBdr>
    </w:div>
    <w:div w:id="215708283">
      <w:bodyDiv w:val="1"/>
      <w:marLeft w:val="0"/>
      <w:marRight w:val="0"/>
      <w:marTop w:val="0"/>
      <w:marBottom w:val="0"/>
      <w:divBdr>
        <w:top w:val="none" w:sz="0" w:space="0" w:color="auto"/>
        <w:left w:val="none" w:sz="0" w:space="0" w:color="auto"/>
        <w:bottom w:val="none" w:sz="0" w:space="0" w:color="auto"/>
        <w:right w:val="none" w:sz="0" w:space="0" w:color="auto"/>
      </w:divBdr>
    </w:div>
    <w:div w:id="219287640">
      <w:bodyDiv w:val="1"/>
      <w:marLeft w:val="0"/>
      <w:marRight w:val="0"/>
      <w:marTop w:val="0"/>
      <w:marBottom w:val="0"/>
      <w:divBdr>
        <w:top w:val="none" w:sz="0" w:space="0" w:color="auto"/>
        <w:left w:val="none" w:sz="0" w:space="0" w:color="auto"/>
        <w:bottom w:val="none" w:sz="0" w:space="0" w:color="auto"/>
        <w:right w:val="none" w:sz="0" w:space="0" w:color="auto"/>
      </w:divBdr>
    </w:div>
    <w:div w:id="222374292">
      <w:bodyDiv w:val="1"/>
      <w:marLeft w:val="0"/>
      <w:marRight w:val="0"/>
      <w:marTop w:val="0"/>
      <w:marBottom w:val="0"/>
      <w:divBdr>
        <w:top w:val="none" w:sz="0" w:space="0" w:color="auto"/>
        <w:left w:val="none" w:sz="0" w:space="0" w:color="auto"/>
        <w:bottom w:val="none" w:sz="0" w:space="0" w:color="auto"/>
        <w:right w:val="none" w:sz="0" w:space="0" w:color="auto"/>
      </w:divBdr>
    </w:div>
    <w:div w:id="223957266">
      <w:bodyDiv w:val="1"/>
      <w:marLeft w:val="0"/>
      <w:marRight w:val="0"/>
      <w:marTop w:val="0"/>
      <w:marBottom w:val="0"/>
      <w:divBdr>
        <w:top w:val="none" w:sz="0" w:space="0" w:color="auto"/>
        <w:left w:val="none" w:sz="0" w:space="0" w:color="auto"/>
        <w:bottom w:val="none" w:sz="0" w:space="0" w:color="auto"/>
        <w:right w:val="none" w:sz="0" w:space="0" w:color="auto"/>
      </w:divBdr>
    </w:div>
    <w:div w:id="226571543">
      <w:bodyDiv w:val="1"/>
      <w:marLeft w:val="0"/>
      <w:marRight w:val="0"/>
      <w:marTop w:val="0"/>
      <w:marBottom w:val="0"/>
      <w:divBdr>
        <w:top w:val="none" w:sz="0" w:space="0" w:color="auto"/>
        <w:left w:val="none" w:sz="0" w:space="0" w:color="auto"/>
        <w:bottom w:val="none" w:sz="0" w:space="0" w:color="auto"/>
        <w:right w:val="none" w:sz="0" w:space="0" w:color="auto"/>
      </w:divBdr>
    </w:div>
    <w:div w:id="229467865">
      <w:bodyDiv w:val="1"/>
      <w:marLeft w:val="0"/>
      <w:marRight w:val="0"/>
      <w:marTop w:val="0"/>
      <w:marBottom w:val="0"/>
      <w:divBdr>
        <w:top w:val="none" w:sz="0" w:space="0" w:color="auto"/>
        <w:left w:val="none" w:sz="0" w:space="0" w:color="auto"/>
        <w:bottom w:val="none" w:sz="0" w:space="0" w:color="auto"/>
        <w:right w:val="none" w:sz="0" w:space="0" w:color="auto"/>
      </w:divBdr>
    </w:div>
    <w:div w:id="232546132">
      <w:bodyDiv w:val="1"/>
      <w:marLeft w:val="0"/>
      <w:marRight w:val="0"/>
      <w:marTop w:val="0"/>
      <w:marBottom w:val="0"/>
      <w:divBdr>
        <w:top w:val="none" w:sz="0" w:space="0" w:color="auto"/>
        <w:left w:val="none" w:sz="0" w:space="0" w:color="auto"/>
        <w:bottom w:val="none" w:sz="0" w:space="0" w:color="auto"/>
        <w:right w:val="none" w:sz="0" w:space="0" w:color="auto"/>
      </w:divBdr>
      <w:divsChild>
        <w:div w:id="633293186">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33857854">
      <w:bodyDiv w:val="1"/>
      <w:marLeft w:val="0"/>
      <w:marRight w:val="0"/>
      <w:marTop w:val="0"/>
      <w:marBottom w:val="0"/>
      <w:divBdr>
        <w:top w:val="none" w:sz="0" w:space="0" w:color="auto"/>
        <w:left w:val="none" w:sz="0" w:space="0" w:color="auto"/>
        <w:bottom w:val="none" w:sz="0" w:space="0" w:color="auto"/>
        <w:right w:val="none" w:sz="0" w:space="0" w:color="auto"/>
      </w:divBdr>
    </w:div>
    <w:div w:id="237060682">
      <w:bodyDiv w:val="1"/>
      <w:marLeft w:val="0"/>
      <w:marRight w:val="0"/>
      <w:marTop w:val="0"/>
      <w:marBottom w:val="0"/>
      <w:divBdr>
        <w:top w:val="none" w:sz="0" w:space="0" w:color="auto"/>
        <w:left w:val="none" w:sz="0" w:space="0" w:color="auto"/>
        <w:bottom w:val="none" w:sz="0" w:space="0" w:color="auto"/>
        <w:right w:val="none" w:sz="0" w:space="0" w:color="auto"/>
      </w:divBdr>
    </w:div>
    <w:div w:id="241567000">
      <w:bodyDiv w:val="1"/>
      <w:marLeft w:val="0"/>
      <w:marRight w:val="0"/>
      <w:marTop w:val="0"/>
      <w:marBottom w:val="0"/>
      <w:divBdr>
        <w:top w:val="none" w:sz="0" w:space="0" w:color="auto"/>
        <w:left w:val="none" w:sz="0" w:space="0" w:color="auto"/>
        <w:bottom w:val="none" w:sz="0" w:space="0" w:color="auto"/>
        <w:right w:val="none" w:sz="0" w:space="0" w:color="auto"/>
      </w:divBdr>
    </w:div>
    <w:div w:id="244799880">
      <w:bodyDiv w:val="1"/>
      <w:marLeft w:val="0"/>
      <w:marRight w:val="0"/>
      <w:marTop w:val="0"/>
      <w:marBottom w:val="0"/>
      <w:divBdr>
        <w:top w:val="none" w:sz="0" w:space="0" w:color="auto"/>
        <w:left w:val="none" w:sz="0" w:space="0" w:color="auto"/>
        <w:bottom w:val="none" w:sz="0" w:space="0" w:color="auto"/>
        <w:right w:val="none" w:sz="0" w:space="0" w:color="auto"/>
      </w:divBdr>
    </w:div>
    <w:div w:id="244805443">
      <w:bodyDiv w:val="1"/>
      <w:marLeft w:val="0"/>
      <w:marRight w:val="0"/>
      <w:marTop w:val="0"/>
      <w:marBottom w:val="0"/>
      <w:divBdr>
        <w:top w:val="none" w:sz="0" w:space="0" w:color="auto"/>
        <w:left w:val="none" w:sz="0" w:space="0" w:color="auto"/>
        <w:bottom w:val="none" w:sz="0" w:space="0" w:color="auto"/>
        <w:right w:val="none" w:sz="0" w:space="0" w:color="auto"/>
      </w:divBdr>
    </w:div>
    <w:div w:id="261037352">
      <w:bodyDiv w:val="1"/>
      <w:marLeft w:val="0"/>
      <w:marRight w:val="0"/>
      <w:marTop w:val="0"/>
      <w:marBottom w:val="0"/>
      <w:divBdr>
        <w:top w:val="none" w:sz="0" w:space="0" w:color="auto"/>
        <w:left w:val="none" w:sz="0" w:space="0" w:color="auto"/>
        <w:bottom w:val="none" w:sz="0" w:space="0" w:color="auto"/>
        <w:right w:val="none" w:sz="0" w:space="0" w:color="auto"/>
      </w:divBdr>
    </w:div>
    <w:div w:id="262996064">
      <w:bodyDiv w:val="1"/>
      <w:marLeft w:val="0"/>
      <w:marRight w:val="0"/>
      <w:marTop w:val="0"/>
      <w:marBottom w:val="0"/>
      <w:divBdr>
        <w:top w:val="none" w:sz="0" w:space="0" w:color="auto"/>
        <w:left w:val="none" w:sz="0" w:space="0" w:color="auto"/>
        <w:bottom w:val="none" w:sz="0" w:space="0" w:color="auto"/>
        <w:right w:val="none" w:sz="0" w:space="0" w:color="auto"/>
      </w:divBdr>
    </w:div>
    <w:div w:id="265695711">
      <w:bodyDiv w:val="1"/>
      <w:marLeft w:val="0"/>
      <w:marRight w:val="0"/>
      <w:marTop w:val="0"/>
      <w:marBottom w:val="0"/>
      <w:divBdr>
        <w:top w:val="none" w:sz="0" w:space="0" w:color="auto"/>
        <w:left w:val="none" w:sz="0" w:space="0" w:color="auto"/>
        <w:bottom w:val="none" w:sz="0" w:space="0" w:color="auto"/>
        <w:right w:val="none" w:sz="0" w:space="0" w:color="auto"/>
      </w:divBdr>
    </w:div>
    <w:div w:id="265701631">
      <w:bodyDiv w:val="1"/>
      <w:marLeft w:val="0"/>
      <w:marRight w:val="0"/>
      <w:marTop w:val="0"/>
      <w:marBottom w:val="0"/>
      <w:divBdr>
        <w:top w:val="none" w:sz="0" w:space="0" w:color="auto"/>
        <w:left w:val="none" w:sz="0" w:space="0" w:color="auto"/>
        <w:bottom w:val="none" w:sz="0" w:space="0" w:color="auto"/>
        <w:right w:val="none" w:sz="0" w:space="0" w:color="auto"/>
      </w:divBdr>
    </w:div>
    <w:div w:id="267549639">
      <w:bodyDiv w:val="1"/>
      <w:marLeft w:val="0"/>
      <w:marRight w:val="0"/>
      <w:marTop w:val="0"/>
      <w:marBottom w:val="0"/>
      <w:divBdr>
        <w:top w:val="none" w:sz="0" w:space="0" w:color="auto"/>
        <w:left w:val="none" w:sz="0" w:space="0" w:color="auto"/>
        <w:bottom w:val="none" w:sz="0" w:space="0" w:color="auto"/>
        <w:right w:val="none" w:sz="0" w:space="0" w:color="auto"/>
      </w:divBdr>
    </w:div>
    <w:div w:id="271983998">
      <w:bodyDiv w:val="1"/>
      <w:marLeft w:val="0"/>
      <w:marRight w:val="0"/>
      <w:marTop w:val="0"/>
      <w:marBottom w:val="0"/>
      <w:divBdr>
        <w:top w:val="none" w:sz="0" w:space="0" w:color="auto"/>
        <w:left w:val="none" w:sz="0" w:space="0" w:color="auto"/>
        <w:bottom w:val="none" w:sz="0" w:space="0" w:color="auto"/>
        <w:right w:val="none" w:sz="0" w:space="0" w:color="auto"/>
      </w:divBdr>
      <w:divsChild>
        <w:div w:id="497959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3100015">
      <w:bodyDiv w:val="1"/>
      <w:marLeft w:val="0"/>
      <w:marRight w:val="0"/>
      <w:marTop w:val="0"/>
      <w:marBottom w:val="0"/>
      <w:divBdr>
        <w:top w:val="none" w:sz="0" w:space="0" w:color="auto"/>
        <w:left w:val="none" w:sz="0" w:space="0" w:color="auto"/>
        <w:bottom w:val="none" w:sz="0" w:space="0" w:color="auto"/>
        <w:right w:val="none" w:sz="0" w:space="0" w:color="auto"/>
      </w:divBdr>
    </w:div>
    <w:div w:id="276909566">
      <w:bodyDiv w:val="1"/>
      <w:marLeft w:val="0"/>
      <w:marRight w:val="0"/>
      <w:marTop w:val="0"/>
      <w:marBottom w:val="0"/>
      <w:divBdr>
        <w:top w:val="none" w:sz="0" w:space="0" w:color="auto"/>
        <w:left w:val="none" w:sz="0" w:space="0" w:color="auto"/>
        <w:bottom w:val="none" w:sz="0" w:space="0" w:color="auto"/>
        <w:right w:val="none" w:sz="0" w:space="0" w:color="auto"/>
      </w:divBdr>
    </w:div>
    <w:div w:id="276987119">
      <w:bodyDiv w:val="1"/>
      <w:marLeft w:val="0"/>
      <w:marRight w:val="0"/>
      <w:marTop w:val="0"/>
      <w:marBottom w:val="0"/>
      <w:divBdr>
        <w:top w:val="none" w:sz="0" w:space="0" w:color="auto"/>
        <w:left w:val="none" w:sz="0" w:space="0" w:color="auto"/>
        <w:bottom w:val="none" w:sz="0" w:space="0" w:color="auto"/>
        <w:right w:val="none" w:sz="0" w:space="0" w:color="auto"/>
      </w:divBdr>
    </w:div>
    <w:div w:id="281422711">
      <w:bodyDiv w:val="1"/>
      <w:marLeft w:val="0"/>
      <w:marRight w:val="0"/>
      <w:marTop w:val="0"/>
      <w:marBottom w:val="0"/>
      <w:divBdr>
        <w:top w:val="none" w:sz="0" w:space="0" w:color="auto"/>
        <w:left w:val="none" w:sz="0" w:space="0" w:color="auto"/>
        <w:bottom w:val="none" w:sz="0" w:space="0" w:color="auto"/>
        <w:right w:val="none" w:sz="0" w:space="0" w:color="auto"/>
      </w:divBdr>
    </w:div>
    <w:div w:id="287057016">
      <w:bodyDiv w:val="1"/>
      <w:marLeft w:val="0"/>
      <w:marRight w:val="0"/>
      <w:marTop w:val="0"/>
      <w:marBottom w:val="0"/>
      <w:divBdr>
        <w:top w:val="none" w:sz="0" w:space="0" w:color="auto"/>
        <w:left w:val="none" w:sz="0" w:space="0" w:color="auto"/>
        <w:bottom w:val="none" w:sz="0" w:space="0" w:color="auto"/>
        <w:right w:val="none" w:sz="0" w:space="0" w:color="auto"/>
      </w:divBdr>
    </w:div>
    <w:div w:id="288173750">
      <w:bodyDiv w:val="1"/>
      <w:marLeft w:val="0"/>
      <w:marRight w:val="0"/>
      <w:marTop w:val="0"/>
      <w:marBottom w:val="0"/>
      <w:divBdr>
        <w:top w:val="none" w:sz="0" w:space="0" w:color="auto"/>
        <w:left w:val="none" w:sz="0" w:space="0" w:color="auto"/>
        <w:bottom w:val="none" w:sz="0" w:space="0" w:color="auto"/>
        <w:right w:val="none" w:sz="0" w:space="0" w:color="auto"/>
      </w:divBdr>
    </w:div>
    <w:div w:id="292903381">
      <w:bodyDiv w:val="1"/>
      <w:marLeft w:val="0"/>
      <w:marRight w:val="0"/>
      <w:marTop w:val="0"/>
      <w:marBottom w:val="0"/>
      <w:divBdr>
        <w:top w:val="none" w:sz="0" w:space="0" w:color="auto"/>
        <w:left w:val="none" w:sz="0" w:space="0" w:color="auto"/>
        <w:bottom w:val="none" w:sz="0" w:space="0" w:color="auto"/>
        <w:right w:val="none" w:sz="0" w:space="0" w:color="auto"/>
      </w:divBdr>
    </w:div>
    <w:div w:id="294145346">
      <w:bodyDiv w:val="1"/>
      <w:marLeft w:val="0"/>
      <w:marRight w:val="0"/>
      <w:marTop w:val="0"/>
      <w:marBottom w:val="0"/>
      <w:divBdr>
        <w:top w:val="none" w:sz="0" w:space="0" w:color="auto"/>
        <w:left w:val="none" w:sz="0" w:space="0" w:color="auto"/>
        <w:bottom w:val="none" w:sz="0" w:space="0" w:color="auto"/>
        <w:right w:val="none" w:sz="0" w:space="0" w:color="auto"/>
      </w:divBdr>
    </w:div>
    <w:div w:id="302739506">
      <w:bodyDiv w:val="1"/>
      <w:marLeft w:val="0"/>
      <w:marRight w:val="0"/>
      <w:marTop w:val="0"/>
      <w:marBottom w:val="0"/>
      <w:divBdr>
        <w:top w:val="none" w:sz="0" w:space="0" w:color="auto"/>
        <w:left w:val="none" w:sz="0" w:space="0" w:color="auto"/>
        <w:bottom w:val="none" w:sz="0" w:space="0" w:color="auto"/>
        <w:right w:val="none" w:sz="0" w:space="0" w:color="auto"/>
      </w:divBdr>
    </w:div>
    <w:div w:id="303969064">
      <w:bodyDiv w:val="1"/>
      <w:marLeft w:val="0"/>
      <w:marRight w:val="0"/>
      <w:marTop w:val="0"/>
      <w:marBottom w:val="0"/>
      <w:divBdr>
        <w:top w:val="none" w:sz="0" w:space="0" w:color="auto"/>
        <w:left w:val="none" w:sz="0" w:space="0" w:color="auto"/>
        <w:bottom w:val="none" w:sz="0" w:space="0" w:color="auto"/>
        <w:right w:val="none" w:sz="0" w:space="0" w:color="auto"/>
      </w:divBdr>
    </w:div>
    <w:div w:id="305474002">
      <w:bodyDiv w:val="1"/>
      <w:marLeft w:val="0"/>
      <w:marRight w:val="0"/>
      <w:marTop w:val="0"/>
      <w:marBottom w:val="0"/>
      <w:divBdr>
        <w:top w:val="none" w:sz="0" w:space="0" w:color="auto"/>
        <w:left w:val="none" w:sz="0" w:space="0" w:color="auto"/>
        <w:bottom w:val="none" w:sz="0" w:space="0" w:color="auto"/>
        <w:right w:val="none" w:sz="0" w:space="0" w:color="auto"/>
      </w:divBdr>
      <w:divsChild>
        <w:div w:id="847793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751940">
      <w:bodyDiv w:val="1"/>
      <w:marLeft w:val="0"/>
      <w:marRight w:val="0"/>
      <w:marTop w:val="0"/>
      <w:marBottom w:val="0"/>
      <w:divBdr>
        <w:top w:val="none" w:sz="0" w:space="0" w:color="auto"/>
        <w:left w:val="none" w:sz="0" w:space="0" w:color="auto"/>
        <w:bottom w:val="none" w:sz="0" w:space="0" w:color="auto"/>
        <w:right w:val="none" w:sz="0" w:space="0" w:color="auto"/>
      </w:divBdr>
    </w:div>
    <w:div w:id="309872702">
      <w:bodyDiv w:val="1"/>
      <w:marLeft w:val="0"/>
      <w:marRight w:val="0"/>
      <w:marTop w:val="0"/>
      <w:marBottom w:val="0"/>
      <w:divBdr>
        <w:top w:val="none" w:sz="0" w:space="0" w:color="auto"/>
        <w:left w:val="none" w:sz="0" w:space="0" w:color="auto"/>
        <w:bottom w:val="none" w:sz="0" w:space="0" w:color="auto"/>
        <w:right w:val="none" w:sz="0" w:space="0" w:color="auto"/>
      </w:divBdr>
    </w:div>
    <w:div w:id="312755378">
      <w:bodyDiv w:val="1"/>
      <w:marLeft w:val="0"/>
      <w:marRight w:val="0"/>
      <w:marTop w:val="0"/>
      <w:marBottom w:val="0"/>
      <w:divBdr>
        <w:top w:val="none" w:sz="0" w:space="0" w:color="auto"/>
        <w:left w:val="none" w:sz="0" w:space="0" w:color="auto"/>
        <w:bottom w:val="none" w:sz="0" w:space="0" w:color="auto"/>
        <w:right w:val="none" w:sz="0" w:space="0" w:color="auto"/>
      </w:divBdr>
    </w:div>
    <w:div w:id="313267508">
      <w:bodyDiv w:val="1"/>
      <w:marLeft w:val="0"/>
      <w:marRight w:val="0"/>
      <w:marTop w:val="0"/>
      <w:marBottom w:val="0"/>
      <w:divBdr>
        <w:top w:val="none" w:sz="0" w:space="0" w:color="auto"/>
        <w:left w:val="none" w:sz="0" w:space="0" w:color="auto"/>
        <w:bottom w:val="none" w:sz="0" w:space="0" w:color="auto"/>
        <w:right w:val="none" w:sz="0" w:space="0" w:color="auto"/>
      </w:divBdr>
    </w:div>
    <w:div w:id="313459248">
      <w:bodyDiv w:val="1"/>
      <w:marLeft w:val="0"/>
      <w:marRight w:val="0"/>
      <w:marTop w:val="0"/>
      <w:marBottom w:val="0"/>
      <w:divBdr>
        <w:top w:val="none" w:sz="0" w:space="0" w:color="auto"/>
        <w:left w:val="none" w:sz="0" w:space="0" w:color="auto"/>
        <w:bottom w:val="none" w:sz="0" w:space="0" w:color="auto"/>
        <w:right w:val="none" w:sz="0" w:space="0" w:color="auto"/>
      </w:divBdr>
    </w:div>
    <w:div w:id="317807137">
      <w:bodyDiv w:val="1"/>
      <w:marLeft w:val="0"/>
      <w:marRight w:val="0"/>
      <w:marTop w:val="0"/>
      <w:marBottom w:val="0"/>
      <w:divBdr>
        <w:top w:val="none" w:sz="0" w:space="0" w:color="auto"/>
        <w:left w:val="none" w:sz="0" w:space="0" w:color="auto"/>
        <w:bottom w:val="none" w:sz="0" w:space="0" w:color="auto"/>
        <w:right w:val="none" w:sz="0" w:space="0" w:color="auto"/>
      </w:divBdr>
    </w:div>
    <w:div w:id="318117441">
      <w:bodyDiv w:val="1"/>
      <w:marLeft w:val="0"/>
      <w:marRight w:val="0"/>
      <w:marTop w:val="0"/>
      <w:marBottom w:val="0"/>
      <w:divBdr>
        <w:top w:val="none" w:sz="0" w:space="0" w:color="auto"/>
        <w:left w:val="none" w:sz="0" w:space="0" w:color="auto"/>
        <w:bottom w:val="none" w:sz="0" w:space="0" w:color="auto"/>
        <w:right w:val="none" w:sz="0" w:space="0" w:color="auto"/>
      </w:divBdr>
    </w:div>
    <w:div w:id="322970850">
      <w:bodyDiv w:val="1"/>
      <w:marLeft w:val="0"/>
      <w:marRight w:val="0"/>
      <w:marTop w:val="0"/>
      <w:marBottom w:val="0"/>
      <w:divBdr>
        <w:top w:val="none" w:sz="0" w:space="0" w:color="auto"/>
        <w:left w:val="none" w:sz="0" w:space="0" w:color="auto"/>
        <w:bottom w:val="none" w:sz="0" w:space="0" w:color="auto"/>
        <w:right w:val="none" w:sz="0" w:space="0" w:color="auto"/>
      </w:divBdr>
    </w:div>
    <w:div w:id="324822711">
      <w:bodyDiv w:val="1"/>
      <w:marLeft w:val="0"/>
      <w:marRight w:val="0"/>
      <w:marTop w:val="0"/>
      <w:marBottom w:val="0"/>
      <w:divBdr>
        <w:top w:val="none" w:sz="0" w:space="0" w:color="auto"/>
        <w:left w:val="none" w:sz="0" w:space="0" w:color="auto"/>
        <w:bottom w:val="none" w:sz="0" w:space="0" w:color="auto"/>
        <w:right w:val="none" w:sz="0" w:space="0" w:color="auto"/>
      </w:divBdr>
    </w:div>
    <w:div w:id="327562515">
      <w:bodyDiv w:val="1"/>
      <w:marLeft w:val="0"/>
      <w:marRight w:val="0"/>
      <w:marTop w:val="0"/>
      <w:marBottom w:val="0"/>
      <w:divBdr>
        <w:top w:val="none" w:sz="0" w:space="0" w:color="auto"/>
        <w:left w:val="none" w:sz="0" w:space="0" w:color="auto"/>
        <w:bottom w:val="none" w:sz="0" w:space="0" w:color="auto"/>
        <w:right w:val="none" w:sz="0" w:space="0" w:color="auto"/>
      </w:divBdr>
    </w:div>
    <w:div w:id="328673676">
      <w:bodyDiv w:val="1"/>
      <w:marLeft w:val="0"/>
      <w:marRight w:val="0"/>
      <w:marTop w:val="0"/>
      <w:marBottom w:val="0"/>
      <w:divBdr>
        <w:top w:val="none" w:sz="0" w:space="0" w:color="auto"/>
        <w:left w:val="none" w:sz="0" w:space="0" w:color="auto"/>
        <w:bottom w:val="none" w:sz="0" w:space="0" w:color="auto"/>
        <w:right w:val="none" w:sz="0" w:space="0" w:color="auto"/>
      </w:divBdr>
    </w:div>
    <w:div w:id="329870662">
      <w:bodyDiv w:val="1"/>
      <w:marLeft w:val="0"/>
      <w:marRight w:val="0"/>
      <w:marTop w:val="0"/>
      <w:marBottom w:val="0"/>
      <w:divBdr>
        <w:top w:val="none" w:sz="0" w:space="0" w:color="auto"/>
        <w:left w:val="none" w:sz="0" w:space="0" w:color="auto"/>
        <w:bottom w:val="none" w:sz="0" w:space="0" w:color="auto"/>
        <w:right w:val="none" w:sz="0" w:space="0" w:color="auto"/>
      </w:divBdr>
    </w:div>
    <w:div w:id="332727573">
      <w:bodyDiv w:val="1"/>
      <w:marLeft w:val="0"/>
      <w:marRight w:val="0"/>
      <w:marTop w:val="0"/>
      <w:marBottom w:val="0"/>
      <w:divBdr>
        <w:top w:val="none" w:sz="0" w:space="0" w:color="auto"/>
        <w:left w:val="none" w:sz="0" w:space="0" w:color="auto"/>
        <w:bottom w:val="none" w:sz="0" w:space="0" w:color="auto"/>
        <w:right w:val="none" w:sz="0" w:space="0" w:color="auto"/>
      </w:divBdr>
    </w:div>
    <w:div w:id="337267721">
      <w:bodyDiv w:val="1"/>
      <w:marLeft w:val="0"/>
      <w:marRight w:val="0"/>
      <w:marTop w:val="0"/>
      <w:marBottom w:val="0"/>
      <w:divBdr>
        <w:top w:val="none" w:sz="0" w:space="0" w:color="auto"/>
        <w:left w:val="none" w:sz="0" w:space="0" w:color="auto"/>
        <w:bottom w:val="none" w:sz="0" w:space="0" w:color="auto"/>
        <w:right w:val="none" w:sz="0" w:space="0" w:color="auto"/>
      </w:divBdr>
    </w:div>
    <w:div w:id="337656010">
      <w:bodyDiv w:val="1"/>
      <w:marLeft w:val="0"/>
      <w:marRight w:val="0"/>
      <w:marTop w:val="0"/>
      <w:marBottom w:val="0"/>
      <w:divBdr>
        <w:top w:val="none" w:sz="0" w:space="0" w:color="auto"/>
        <w:left w:val="none" w:sz="0" w:space="0" w:color="auto"/>
        <w:bottom w:val="none" w:sz="0" w:space="0" w:color="auto"/>
        <w:right w:val="none" w:sz="0" w:space="0" w:color="auto"/>
      </w:divBdr>
    </w:div>
    <w:div w:id="340284649">
      <w:bodyDiv w:val="1"/>
      <w:marLeft w:val="0"/>
      <w:marRight w:val="0"/>
      <w:marTop w:val="0"/>
      <w:marBottom w:val="0"/>
      <w:divBdr>
        <w:top w:val="none" w:sz="0" w:space="0" w:color="auto"/>
        <w:left w:val="none" w:sz="0" w:space="0" w:color="auto"/>
        <w:bottom w:val="none" w:sz="0" w:space="0" w:color="auto"/>
        <w:right w:val="none" w:sz="0" w:space="0" w:color="auto"/>
      </w:divBdr>
    </w:div>
    <w:div w:id="340939161">
      <w:bodyDiv w:val="1"/>
      <w:marLeft w:val="0"/>
      <w:marRight w:val="0"/>
      <w:marTop w:val="0"/>
      <w:marBottom w:val="0"/>
      <w:divBdr>
        <w:top w:val="none" w:sz="0" w:space="0" w:color="auto"/>
        <w:left w:val="none" w:sz="0" w:space="0" w:color="auto"/>
        <w:bottom w:val="none" w:sz="0" w:space="0" w:color="auto"/>
        <w:right w:val="none" w:sz="0" w:space="0" w:color="auto"/>
      </w:divBdr>
    </w:div>
    <w:div w:id="343558909">
      <w:bodyDiv w:val="1"/>
      <w:marLeft w:val="0"/>
      <w:marRight w:val="0"/>
      <w:marTop w:val="0"/>
      <w:marBottom w:val="0"/>
      <w:divBdr>
        <w:top w:val="none" w:sz="0" w:space="0" w:color="auto"/>
        <w:left w:val="none" w:sz="0" w:space="0" w:color="auto"/>
        <w:bottom w:val="none" w:sz="0" w:space="0" w:color="auto"/>
        <w:right w:val="none" w:sz="0" w:space="0" w:color="auto"/>
      </w:divBdr>
    </w:div>
    <w:div w:id="344675668">
      <w:bodyDiv w:val="1"/>
      <w:marLeft w:val="0"/>
      <w:marRight w:val="0"/>
      <w:marTop w:val="0"/>
      <w:marBottom w:val="0"/>
      <w:divBdr>
        <w:top w:val="none" w:sz="0" w:space="0" w:color="auto"/>
        <w:left w:val="none" w:sz="0" w:space="0" w:color="auto"/>
        <w:bottom w:val="none" w:sz="0" w:space="0" w:color="auto"/>
        <w:right w:val="none" w:sz="0" w:space="0" w:color="auto"/>
      </w:divBdr>
    </w:div>
    <w:div w:id="346176354">
      <w:bodyDiv w:val="1"/>
      <w:marLeft w:val="0"/>
      <w:marRight w:val="0"/>
      <w:marTop w:val="0"/>
      <w:marBottom w:val="0"/>
      <w:divBdr>
        <w:top w:val="none" w:sz="0" w:space="0" w:color="auto"/>
        <w:left w:val="none" w:sz="0" w:space="0" w:color="auto"/>
        <w:bottom w:val="none" w:sz="0" w:space="0" w:color="auto"/>
        <w:right w:val="none" w:sz="0" w:space="0" w:color="auto"/>
      </w:divBdr>
    </w:div>
    <w:div w:id="347559266">
      <w:bodyDiv w:val="1"/>
      <w:marLeft w:val="0"/>
      <w:marRight w:val="0"/>
      <w:marTop w:val="0"/>
      <w:marBottom w:val="0"/>
      <w:divBdr>
        <w:top w:val="none" w:sz="0" w:space="0" w:color="auto"/>
        <w:left w:val="none" w:sz="0" w:space="0" w:color="auto"/>
        <w:bottom w:val="none" w:sz="0" w:space="0" w:color="auto"/>
        <w:right w:val="none" w:sz="0" w:space="0" w:color="auto"/>
      </w:divBdr>
    </w:div>
    <w:div w:id="354382189">
      <w:bodyDiv w:val="1"/>
      <w:marLeft w:val="0"/>
      <w:marRight w:val="0"/>
      <w:marTop w:val="0"/>
      <w:marBottom w:val="0"/>
      <w:divBdr>
        <w:top w:val="none" w:sz="0" w:space="0" w:color="auto"/>
        <w:left w:val="none" w:sz="0" w:space="0" w:color="auto"/>
        <w:bottom w:val="none" w:sz="0" w:space="0" w:color="auto"/>
        <w:right w:val="none" w:sz="0" w:space="0" w:color="auto"/>
      </w:divBdr>
    </w:div>
    <w:div w:id="355229644">
      <w:bodyDiv w:val="1"/>
      <w:marLeft w:val="0"/>
      <w:marRight w:val="0"/>
      <w:marTop w:val="0"/>
      <w:marBottom w:val="0"/>
      <w:divBdr>
        <w:top w:val="none" w:sz="0" w:space="0" w:color="auto"/>
        <w:left w:val="none" w:sz="0" w:space="0" w:color="auto"/>
        <w:bottom w:val="none" w:sz="0" w:space="0" w:color="auto"/>
        <w:right w:val="none" w:sz="0" w:space="0" w:color="auto"/>
      </w:divBdr>
      <w:divsChild>
        <w:div w:id="211618233">
          <w:marLeft w:val="660"/>
          <w:marRight w:val="660"/>
          <w:marTop w:val="0"/>
          <w:marBottom w:val="0"/>
          <w:divBdr>
            <w:top w:val="none" w:sz="0" w:space="0" w:color="auto"/>
            <w:left w:val="none" w:sz="0" w:space="0" w:color="auto"/>
            <w:bottom w:val="none" w:sz="0" w:space="0" w:color="auto"/>
            <w:right w:val="none" w:sz="0" w:space="0" w:color="auto"/>
          </w:divBdr>
          <w:divsChild>
            <w:div w:id="1248538744">
              <w:marLeft w:val="0"/>
              <w:marRight w:val="0"/>
              <w:marTop w:val="0"/>
              <w:marBottom w:val="0"/>
              <w:divBdr>
                <w:top w:val="none" w:sz="0" w:space="0" w:color="auto"/>
                <w:left w:val="none" w:sz="0" w:space="0" w:color="auto"/>
                <w:bottom w:val="none" w:sz="0" w:space="0" w:color="auto"/>
                <w:right w:val="none" w:sz="0" w:space="0" w:color="auto"/>
              </w:divBdr>
              <w:divsChild>
                <w:div w:id="1068067652">
                  <w:marLeft w:val="0"/>
                  <w:marRight w:val="0"/>
                  <w:marTop w:val="0"/>
                  <w:marBottom w:val="0"/>
                  <w:divBdr>
                    <w:top w:val="none" w:sz="0" w:space="0" w:color="auto"/>
                    <w:left w:val="none" w:sz="0" w:space="0" w:color="auto"/>
                    <w:bottom w:val="none" w:sz="0" w:space="0" w:color="auto"/>
                    <w:right w:val="none" w:sz="0" w:space="0" w:color="auto"/>
                  </w:divBdr>
                  <w:divsChild>
                    <w:div w:id="1323698892">
                      <w:marLeft w:val="0"/>
                      <w:marRight w:val="0"/>
                      <w:marTop w:val="0"/>
                      <w:marBottom w:val="0"/>
                      <w:divBdr>
                        <w:top w:val="none" w:sz="0" w:space="0" w:color="auto"/>
                        <w:left w:val="none" w:sz="0" w:space="0" w:color="auto"/>
                        <w:bottom w:val="none" w:sz="0" w:space="0" w:color="auto"/>
                        <w:right w:val="none" w:sz="0" w:space="0" w:color="auto"/>
                      </w:divBdr>
                      <w:divsChild>
                        <w:div w:id="35326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855276">
      <w:bodyDiv w:val="1"/>
      <w:marLeft w:val="0"/>
      <w:marRight w:val="0"/>
      <w:marTop w:val="0"/>
      <w:marBottom w:val="0"/>
      <w:divBdr>
        <w:top w:val="none" w:sz="0" w:space="0" w:color="auto"/>
        <w:left w:val="none" w:sz="0" w:space="0" w:color="auto"/>
        <w:bottom w:val="none" w:sz="0" w:space="0" w:color="auto"/>
        <w:right w:val="none" w:sz="0" w:space="0" w:color="auto"/>
      </w:divBdr>
    </w:div>
    <w:div w:id="361059092">
      <w:bodyDiv w:val="1"/>
      <w:marLeft w:val="0"/>
      <w:marRight w:val="0"/>
      <w:marTop w:val="0"/>
      <w:marBottom w:val="0"/>
      <w:divBdr>
        <w:top w:val="none" w:sz="0" w:space="0" w:color="auto"/>
        <w:left w:val="none" w:sz="0" w:space="0" w:color="auto"/>
        <w:bottom w:val="none" w:sz="0" w:space="0" w:color="auto"/>
        <w:right w:val="none" w:sz="0" w:space="0" w:color="auto"/>
      </w:divBdr>
    </w:div>
    <w:div w:id="361513170">
      <w:bodyDiv w:val="1"/>
      <w:marLeft w:val="0"/>
      <w:marRight w:val="0"/>
      <w:marTop w:val="0"/>
      <w:marBottom w:val="0"/>
      <w:divBdr>
        <w:top w:val="none" w:sz="0" w:space="0" w:color="auto"/>
        <w:left w:val="none" w:sz="0" w:space="0" w:color="auto"/>
        <w:bottom w:val="none" w:sz="0" w:space="0" w:color="auto"/>
        <w:right w:val="none" w:sz="0" w:space="0" w:color="auto"/>
      </w:divBdr>
      <w:divsChild>
        <w:div w:id="598680686">
          <w:marLeft w:val="0"/>
          <w:marRight w:val="0"/>
          <w:marTop w:val="0"/>
          <w:marBottom w:val="0"/>
          <w:divBdr>
            <w:top w:val="none" w:sz="0" w:space="0" w:color="auto"/>
            <w:left w:val="none" w:sz="0" w:space="0" w:color="auto"/>
            <w:bottom w:val="none" w:sz="0" w:space="0" w:color="auto"/>
            <w:right w:val="none" w:sz="0" w:space="0" w:color="auto"/>
          </w:divBdr>
          <w:divsChild>
            <w:div w:id="1202127913">
              <w:marLeft w:val="0"/>
              <w:marRight w:val="0"/>
              <w:marTop w:val="0"/>
              <w:marBottom w:val="0"/>
              <w:divBdr>
                <w:top w:val="none" w:sz="0" w:space="0" w:color="auto"/>
                <w:left w:val="none" w:sz="0" w:space="0" w:color="auto"/>
                <w:bottom w:val="none" w:sz="0" w:space="0" w:color="auto"/>
                <w:right w:val="none" w:sz="0" w:space="0" w:color="auto"/>
              </w:divBdr>
              <w:divsChild>
                <w:div w:id="1566379394">
                  <w:marLeft w:val="0"/>
                  <w:marRight w:val="0"/>
                  <w:marTop w:val="0"/>
                  <w:marBottom w:val="0"/>
                  <w:divBdr>
                    <w:top w:val="none" w:sz="0" w:space="0" w:color="auto"/>
                    <w:left w:val="none" w:sz="0" w:space="0" w:color="auto"/>
                    <w:bottom w:val="none" w:sz="0" w:space="0" w:color="auto"/>
                    <w:right w:val="none" w:sz="0" w:space="0" w:color="auto"/>
                  </w:divBdr>
                  <w:divsChild>
                    <w:div w:id="21280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638643">
      <w:bodyDiv w:val="1"/>
      <w:marLeft w:val="0"/>
      <w:marRight w:val="0"/>
      <w:marTop w:val="0"/>
      <w:marBottom w:val="0"/>
      <w:divBdr>
        <w:top w:val="none" w:sz="0" w:space="0" w:color="auto"/>
        <w:left w:val="none" w:sz="0" w:space="0" w:color="auto"/>
        <w:bottom w:val="none" w:sz="0" w:space="0" w:color="auto"/>
        <w:right w:val="none" w:sz="0" w:space="0" w:color="auto"/>
      </w:divBdr>
    </w:div>
    <w:div w:id="367145898">
      <w:bodyDiv w:val="1"/>
      <w:marLeft w:val="0"/>
      <w:marRight w:val="0"/>
      <w:marTop w:val="0"/>
      <w:marBottom w:val="0"/>
      <w:divBdr>
        <w:top w:val="none" w:sz="0" w:space="0" w:color="auto"/>
        <w:left w:val="none" w:sz="0" w:space="0" w:color="auto"/>
        <w:bottom w:val="none" w:sz="0" w:space="0" w:color="auto"/>
        <w:right w:val="none" w:sz="0" w:space="0" w:color="auto"/>
      </w:divBdr>
    </w:div>
    <w:div w:id="370302355">
      <w:bodyDiv w:val="1"/>
      <w:marLeft w:val="0"/>
      <w:marRight w:val="0"/>
      <w:marTop w:val="0"/>
      <w:marBottom w:val="0"/>
      <w:divBdr>
        <w:top w:val="none" w:sz="0" w:space="0" w:color="auto"/>
        <w:left w:val="none" w:sz="0" w:space="0" w:color="auto"/>
        <w:bottom w:val="none" w:sz="0" w:space="0" w:color="auto"/>
        <w:right w:val="none" w:sz="0" w:space="0" w:color="auto"/>
      </w:divBdr>
    </w:div>
    <w:div w:id="375205299">
      <w:bodyDiv w:val="1"/>
      <w:marLeft w:val="0"/>
      <w:marRight w:val="0"/>
      <w:marTop w:val="0"/>
      <w:marBottom w:val="0"/>
      <w:divBdr>
        <w:top w:val="none" w:sz="0" w:space="0" w:color="auto"/>
        <w:left w:val="none" w:sz="0" w:space="0" w:color="auto"/>
        <w:bottom w:val="none" w:sz="0" w:space="0" w:color="auto"/>
        <w:right w:val="none" w:sz="0" w:space="0" w:color="auto"/>
      </w:divBdr>
    </w:div>
    <w:div w:id="388655002">
      <w:bodyDiv w:val="1"/>
      <w:marLeft w:val="0"/>
      <w:marRight w:val="0"/>
      <w:marTop w:val="0"/>
      <w:marBottom w:val="0"/>
      <w:divBdr>
        <w:top w:val="none" w:sz="0" w:space="0" w:color="auto"/>
        <w:left w:val="none" w:sz="0" w:space="0" w:color="auto"/>
        <w:bottom w:val="none" w:sz="0" w:space="0" w:color="auto"/>
        <w:right w:val="none" w:sz="0" w:space="0" w:color="auto"/>
      </w:divBdr>
    </w:div>
    <w:div w:id="389958456">
      <w:bodyDiv w:val="1"/>
      <w:marLeft w:val="0"/>
      <w:marRight w:val="0"/>
      <w:marTop w:val="0"/>
      <w:marBottom w:val="0"/>
      <w:divBdr>
        <w:top w:val="none" w:sz="0" w:space="0" w:color="auto"/>
        <w:left w:val="none" w:sz="0" w:space="0" w:color="auto"/>
        <w:bottom w:val="none" w:sz="0" w:space="0" w:color="auto"/>
        <w:right w:val="none" w:sz="0" w:space="0" w:color="auto"/>
      </w:divBdr>
    </w:div>
    <w:div w:id="391348102">
      <w:bodyDiv w:val="1"/>
      <w:marLeft w:val="0"/>
      <w:marRight w:val="0"/>
      <w:marTop w:val="0"/>
      <w:marBottom w:val="0"/>
      <w:divBdr>
        <w:top w:val="none" w:sz="0" w:space="0" w:color="auto"/>
        <w:left w:val="none" w:sz="0" w:space="0" w:color="auto"/>
        <w:bottom w:val="none" w:sz="0" w:space="0" w:color="auto"/>
        <w:right w:val="none" w:sz="0" w:space="0" w:color="auto"/>
      </w:divBdr>
    </w:div>
    <w:div w:id="393545691">
      <w:bodyDiv w:val="1"/>
      <w:marLeft w:val="0"/>
      <w:marRight w:val="0"/>
      <w:marTop w:val="0"/>
      <w:marBottom w:val="0"/>
      <w:divBdr>
        <w:top w:val="none" w:sz="0" w:space="0" w:color="auto"/>
        <w:left w:val="none" w:sz="0" w:space="0" w:color="auto"/>
        <w:bottom w:val="none" w:sz="0" w:space="0" w:color="auto"/>
        <w:right w:val="none" w:sz="0" w:space="0" w:color="auto"/>
      </w:divBdr>
    </w:div>
    <w:div w:id="395470639">
      <w:bodyDiv w:val="1"/>
      <w:marLeft w:val="0"/>
      <w:marRight w:val="0"/>
      <w:marTop w:val="0"/>
      <w:marBottom w:val="0"/>
      <w:divBdr>
        <w:top w:val="none" w:sz="0" w:space="0" w:color="auto"/>
        <w:left w:val="none" w:sz="0" w:space="0" w:color="auto"/>
        <w:bottom w:val="none" w:sz="0" w:space="0" w:color="auto"/>
        <w:right w:val="none" w:sz="0" w:space="0" w:color="auto"/>
      </w:divBdr>
      <w:divsChild>
        <w:div w:id="1362515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093049">
      <w:bodyDiv w:val="1"/>
      <w:marLeft w:val="0"/>
      <w:marRight w:val="0"/>
      <w:marTop w:val="0"/>
      <w:marBottom w:val="0"/>
      <w:divBdr>
        <w:top w:val="none" w:sz="0" w:space="0" w:color="auto"/>
        <w:left w:val="none" w:sz="0" w:space="0" w:color="auto"/>
        <w:bottom w:val="none" w:sz="0" w:space="0" w:color="auto"/>
        <w:right w:val="none" w:sz="0" w:space="0" w:color="auto"/>
      </w:divBdr>
    </w:div>
    <w:div w:id="400100931">
      <w:bodyDiv w:val="1"/>
      <w:marLeft w:val="0"/>
      <w:marRight w:val="0"/>
      <w:marTop w:val="0"/>
      <w:marBottom w:val="0"/>
      <w:divBdr>
        <w:top w:val="none" w:sz="0" w:space="0" w:color="auto"/>
        <w:left w:val="none" w:sz="0" w:space="0" w:color="auto"/>
        <w:bottom w:val="none" w:sz="0" w:space="0" w:color="auto"/>
        <w:right w:val="none" w:sz="0" w:space="0" w:color="auto"/>
      </w:divBdr>
      <w:divsChild>
        <w:div w:id="76915820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401174295">
      <w:bodyDiv w:val="1"/>
      <w:marLeft w:val="0"/>
      <w:marRight w:val="0"/>
      <w:marTop w:val="0"/>
      <w:marBottom w:val="0"/>
      <w:divBdr>
        <w:top w:val="none" w:sz="0" w:space="0" w:color="auto"/>
        <w:left w:val="none" w:sz="0" w:space="0" w:color="auto"/>
        <w:bottom w:val="none" w:sz="0" w:space="0" w:color="auto"/>
        <w:right w:val="none" w:sz="0" w:space="0" w:color="auto"/>
      </w:divBdr>
    </w:div>
    <w:div w:id="401684397">
      <w:bodyDiv w:val="1"/>
      <w:marLeft w:val="0"/>
      <w:marRight w:val="0"/>
      <w:marTop w:val="0"/>
      <w:marBottom w:val="0"/>
      <w:divBdr>
        <w:top w:val="none" w:sz="0" w:space="0" w:color="auto"/>
        <w:left w:val="none" w:sz="0" w:space="0" w:color="auto"/>
        <w:bottom w:val="none" w:sz="0" w:space="0" w:color="auto"/>
        <w:right w:val="none" w:sz="0" w:space="0" w:color="auto"/>
      </w:divBdr>
    </w:div>
    <w:div w:id="403140234">
      <w:bodyDiv w:val="1"/>
      <w:marLeft w:val="0"/>
      <w:marRight w:val="0"/>
      <w:marTop w:val="0"/>
      <w:marBottom w:val="0"/>
      <w:divBdr>
        <w:top w:val="none" w:sz="0" w:space="0" w:color="auto"/>
        <w:left w:val="none" w:sz="0" w:space="0" w:color="auto"/>
        <w:bottom w:val="none" w:sz="0" w:space="0" w:color="auto"/>
        <w:right w:val="none" w:sz="0" w:space="0" w:color="auto"/>
      </w:divBdr>
    </w:div>
    <w:div w:id="405343167">
      <w:bodyDiv w:val="1"/>
      <w:marLeft w:val="0"/>
      <w:marRight w:val="0"/>
      <w:marTop w:val="0"/>
      <w:marBottom w:val="0"/>
      <w:divBdr>
        <w:top w:val="none" w:sz="0" w:space="0" w:color="auto"/>
        <w:left w:val="none" w:sz="0" w:space="0" w:color="auto"/>
        <w:bottom w:val="none" w:sz="0" w:space="0" w:color="auto"/>
        <w:right w:val="none" w:sz="0" w:space="0" w:color="auto"/>
      </w:divBdr>
    </w:div>
    <w:div w:id="406150684">
      <w:bodyDiv w:val="1"/>
      <w:marLeft w:val="0"/>
      <w:marRight w:val="0"/>
      <w:marTop w:val="0"/>
      <w:marBottom w:val="0"/>
      <w:divBdr>
        <w:top w:val="none" w:sz="0" w:space="0" w:color="auto"/>
        <w:left w:val="none" w:sz="0" w:space="0" w:color="auto"/>
        <w:bottom w:val="none" w:sz="0" w:space="0" w:color="auto"/>
        <w:right w:val="none" w:sz="0" w:space="0" w:color="auto"/>
      </w:divBdr>
    </w:div>
    <w:div w:id="407312467">
      <w:bodyDiv w:val="1"/>
      <w:marLeft w:val="0"/>
      <w:marRight w:val="0"/>
      <w:marTop w:val="0"/>
      <w:marBottom w:val="0"/>
      <w:divBdr>
        <w:top w:val="none" w:sz="0" w:space="0" w:color="auto"/>
        <w:left w:val="none" w:sz="0" w:space="0" w:color="auto"/>
        <w:bottom w:val="none" w:sz="0" w:space="0" w:color="auto"/>
        <w:right w:val="none" w:sz="0" w:space="0" w:color="auto"/>
      </w:divBdr>
    </w:div>
    <w:div w:id="411513657">
      <w:bodyDiv w:val="1"/>
      <w:marLeft w:val="0"/>
      <w:marRight w:val="0"/>
      <w:marTop w:val="0"/>
      <w:marBottom w:val="0"/>
      <w:divBdr>
        <w:top w:val="none" w:sz="0" w:space="0" w:color="auto"/>
        <w:left w:val="none" w:sz="0" w:space="0" w:color="auto"/>
        <w:bottom w:val="none" w:sz="0" w:space="0" w:color="auto"/>
        <w:right w:val="none" w:sz="0" w:space="0" w:color="auto"/>
      </w:divBdr>
      <w:divsChild>
        <w:div w:id="26472616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417097103">
      <w:bodyDiv w:val="1"/>
      <w:marLeft w:val="0"/>
      <w:marRight w:val="0"/>
      <w:marTop w:val="0"/>
      <w:marBottom w:val="0"/>
      <w:divBdr>
        <w:top w:val="none" w:sz="0" w:space="0" w:color="auto"/>
        <w:left w:val="none" w:sz="0" w:space="0" w:color="auto"/>
        <w:bottom w:val="none" w:sz="0" w:space="0" w:color="auto"/>
        <w:right w:val="none" w:sz="0" w:space="0" w:color="auto"/>
      </w:divBdr>
    </w:div>
    <w:div w:id="422385684">
      <w:bodyDiv w:val="1"/>
      <w:marLeft w:val="0"/>
      <w:marRight w:val="0"/>
      <w:marTop w:val="0"/>
      <w:marBottom w:val="0"/>
      <w:divBdr>
        <w:top w:val="none" w:sz="0" w:space="0" w:color="auto"/>
        <w:left w:val="none" w:sz="0" w:space="0" w:color="auto"/>
        <w:bottom w:val="none" w:sz="0" w:space="0" w:color="auto"/>
        <w:right w:val="none" w:sz="0" w:space="0" w:color="auto"/>
      </w:divBdr>
    </w:div>
    <w:div w:id="426581625">
      <w:bodyDiv w:val="1"/>
      <w:marLeft w:val="0"/>
      <w:marRight w:val="0"/>
      <w:marTop w:val="0"/>
      <w:marBottom w:val="0"/>
      <w:divBdr>
        <w:top w:val="none" w:sz="0" w:space="0" w:color="auto"/>
        <w:left w:val="none" w:sz="0" w:space="0" w:color="auto"/>
        <w:bottom w:val="none" w:sz="0" w:space="0" w:color="auto"/>
        <w:right w:val="none" w:sz="0" w:space="0" w:color="auto"/>
      </w:divBdr>
    </w:div>
    <w:div w:id="429396350">
      <w:bodyDiv w:val="1"/>
      <w:marLeft w:val="0"/>
      <w:marRight w:val="0"/>
      <w:marTop w:val="0"/>
      <w:marBottom w:val="0"/>
      <w:divBdr>
        <w:top w:val="none" w:sz="0" w:space="0" w:color="auto"/>
        <w:left w:val="none" w:sz="0" w:space="0" w:color="auto"/>
        <w:bottom w:val="none" w:sz="0" w:space="0" w:color="auto"/>
        <w:right w:val="none" w:sz="0" w:space="0" w:color="auto"/>
      </w:divBdr>
    </w:div>
    <w:div w:id="432214940">
      <w:bodyDiv w:val="1"/>
      <w:marLeft w:val="0"/>
      <w:marRight w:val="0"/>
      <w:marTop w:val="0"/>
      <w:marBottom w:val="0"/>
      <w:divBdr>
        <w:top w:val="none" w:sz="0" w:space="0" w:color="auto"/>
        <w:left w:val="none" w:sz="0" w:space="0" w:color="auto"/>
        <w:bottom w:val="none" w:sz="0" w:space="0" w:color="auto"/>
        <w:right w:val="none" w:sz="0" w:space="0" w:color="auto"/>
      </w:divBdr>
    </w:div>
    <w:div w:id="433209385">
      <w:bodyDiv w:val="1"/>
      <w:marLeft w:val="0"/>
      <w:marRight w:val="0"/>
      <w:marTop w:val="0"/>
      <w:marBottom w:val="0"/>
      <w:divBdr>
        <w:top w:val="none" w:sz="0" w:space="0" w:color="auto"/>
        <w:left w:val="none" w:sz="0" w:space="0" w:color="auto"/>
        <w:bottom w:val="none" w:sz="0" w:space="0" w:color="auto"/>
        <w:right w:val="none" w:sz="0" w:space="0" w:color="auto"/>
      </w:divBdr>
      <w:divsChild>
        <w:div w:id="1046639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760015">
      <w:bodyDiv w:val="1"/>
      <w:marLeft w:val="0"/>
      <w:marRight w:val="0"/>
      <w:marTop w:val="0"/>
      <w:marBottom w:val="0"/>
      <w:divBdr>
        <w:top w:val="none" w:sz="0" w:space="0" w:color="auto"/>
        <w:left w:val="none" w:sz="0" w:space="0" w:color="auto"/>
        <w:bottom w:val="none" w:sz="0" w:space="0" w:color="auto"/>
        <w:right w:val="none" w:sz="0" w:space="0" w:color="auto"/>
      </w:divBdr>
    </w:div>
    <w:div w:id="440952514">
      <w:bodyDiv w:val="1"/>
      <w:marLeft w:val="0"/>
      <w:marRight w:val="0"/>
      <w:marTop w:val="0"/>
      <w:marBottom w:val="0"/>
      <w:divBdr>
        <w:top w:val="none" w:sz="0" w:space="0" w:color="auto"/>
        <w:left w:val="none" w:sz="0" w:space="0" w:color="auto"/>
        <w:bottom w:val="none" w:sz="0" w:space="0" w:color="auto"/>
        <w:right w:val="none" w:sz="0" w:space="0" w:color="auto"/>
      </w:divBdr>
    </w:div>
    <w:div w:id="446628614">
      <w:bodyDiv w:val="1"/>
      <w:marLeft w:val="0"/>
      <w:marRight w:val="0"/>
      <w:marTop w:val="0"/>
      <w:marBottom w:val="0"/>
      <w:divBdr>
        <w:top w:val="none" w:sz="0" w:space="0" w:color="auto"/>
        <w:left w:val="none" w:sz="0" w:space="0" w:color="auto"/>
        <w:bottom w:val="none" w:sz="0" w:space="0" w:color="auto"/>
        <w:right w:val="none" w:sz="0" w:space="0" w:color="auto"/>
      </w:divBdr>
      <w:divsChild>
        <w:div w:id="18206150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80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746820">
      <w:bodyDiv w:val="1"/>
      <w:marLeft w:val="0"/>
      <w:marRight w:val="0"/>
      <w:marTop w:val="0"/>
      <w:marBottom w:val="0"/>
      <w:divBdr>
        <w:top w:val="none" w:sz="0" w:space="0" w:color="auto"/>
        <w:left w:val="none" w:sz="0" w:space="0" w:color="auto"/>
        <w:bottom w:val="none" w:sz="0" w:space="0" w:color="auto"/>
        <w:right w:val="none" w:sz="0" w:space="0" w:color="auto"/>
      </w:divBdr>
      <w:divsChild>
        <w:div w:id="444231248">
          <w:marLeft w:val="0"/>
          <w:marRight w:val="0"/>
          <w:marTop w:val="0"/>
          <w:marBottom w:val="0"/>
          <w:divBdr>
            <w:top w:val="none" w:sz="0" w:space="0" w:color="auto"/>
            <w:left w:val="none" w:sz="0" w:space="0" w:color="auto"/>
            <w:bottom w:val="none" w:sz="0" w:space="0" w:color="auto"/>
            <w:right w:val="none" w:sz="0" w:space="0" w:color="auto"/>
          </w:divBdr>
          <w:divsChild>
            <w:div w:id="1156848195">
              <w:marLeft w:val="0"/>
              <w:marRight w:val="0"/>
              <w:marTop w:val="0"/>
              <w:marBottom w:val="0"/>
              <w:divBdr>
                <w:top w:val="none" w:sz="0" w:space="0" w:color="auto"/>
                <w:left w:val="none" w:sz="0" w:space="0" w:color="auto"/>
                <w:bottom w:val="none" w:sz="0" w:space="0" w:color="auto"/>
                <w:right w:val="none" w:sz="0" w:space="0" w:color="auto"/>
              </w:divBdr>
              <w:divsChild>
                <w:div w:id="1020278276">
                  <w:marLeft w:val="0"/>
                  <w:marRight w:val="0"/>
                  <w:marTop w:val="0"/>
                  <w:marBottom w:val="0"/>
                  <w:divBdr>
                    <w:top w:val="none" w:sz="0" w:space="0" w:color="auto"/>
                    <w:left w:val="none" w:sz="0" w:space="0" w:color="auto"/>
                    <w:bottom w:val="none" w:sz="0" w:space="0" w:color="auto"/>
                    <w:right w:val="none" w:sz="0" w:space="0" w:color="auto"/>
                  </w:divBdr>
                  <w:divsChild>
                    <w:div w:id="70703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864414">
      <w:bodyDiv w:val="1"/>
      <w:marLeft w:val="0"/>
      <w:marRight w:val="0"/>
      <w:marTop w:val="0"/>
      <w:marBottom w:val="0"/>
      <w:divBdr>
        <w:top w:val="none" w:sz="0" w:space="0" w:color="auto"/>
        <w:left w:val="none" w:sz="0" w:space="0" w:color="auto"/>
        <w:bottom w:val="none" w:sz="0" w:space="0" w:color="auto"/>
        <w:right w:val="none" w:sz="0" w:space="0" w:color="auto"/>
      </w:divBdr>
    </w:div>
    <w:div w:id="454327574">
      <w:bodyDiv w:val="1"/>
      <w:marLeft w:val="0"/>
      <w:marRight w:val="0"/>
      <w:marTop w:val="0"/>
      <w:marBottom w:val="0"/>
      <w:divBdr>
        <w:top w:val="none" w:sz="0" w:space="0" w:color="auto"/>
        <w:left w:val="none" w:sz="0" w:space="0" w:color="auto"/>
        <w:bottom w:val="none" w:sz="0" w:space="0" w:color="auto"/>
        <w:right w:val="none" w:sz="0" w:space="0" w:color="auto"/>
      </w:divBdr>
    </w:div>
    <w:div w:id="454981912">
      <w:bodyDiv w:val="1"/>
      <w:marLeft w:val="0"/>
      <w:marRight w:val="0"/>
      <w:marTop w:val="0"/>
      <w:marBottom w:val="0"/>
      <w:divBdr>
        <w:top w:val="none" w:sz="0" w:space="0" w:color="auto"/>
        <w:left w:val="none" w:sz="0" w:space="0" w:color="auto"/>
        <w:bottom w:val="none" w:sz="0" w:space="0" w:color="auto"/>
        <w:right w:val="none" w:sz="0" w:space="0" w:color="auto"/>
      </w:divBdr>
    </w:div>
    <w:div w:id="455762029">
      <w:bodyDiv w:val="1"/>
      <w:marLeft w:val="0"/>
      <w:marRight w:val="0"/>
      <w:marTop w:val="0"/>
      <w:marBottom w:val="0"/>
      <w:divBdr>
        <w:top w:val="none" w:sz="0" w:space="0" w:color="auto"/>
        <w:left w:val="none" w:sz="0" w:space="0" w:color="auto"/>
        <w:bottom w:val="none" w:sz="0" w:space="0" w:color="auto"/>
        <w:right w:val="none" w:sz="0" w:space="0" w:color="auto"/>
      </w:divBdr>
    </w:div>
    <w:div w:id="457719200">
      <w:bodyDiv w:val="1"/>
      <w:marLeft w:val="0"/>
      <w:marRight w:val="0"/>
      <w:marTop w:val="0"/>
      <w:marBottom w:val="0"/>
      <w:divBdr>
        <w:top w:val="none" w:sz="0" w:space="0" w:color="auto"/>
        <w:left w:val="none" w:sz="0" w:space="0" w:color="auto"/>
        <w:bottom w:val="none" w:sz="0" w:space="0" w:color="auto"/>
        <w:right w:val="none" w:sz="0" w:space="0" w:color="auto"/>
      </w:divBdr>
    </w:div>
    <w:div w:id="457843817">
      <w:bodyDiv w:val="1"/>
      <w:marLeft w:val="0"/>
      <w:marRight w:val="0"/>
      <w:marTop w:val="0"/>
      <w:marBottom w:val="0"/>
      <w:divBdr>
        <w:top w:val="none" w:sz="0" w:space="0" w:color="auto"/>
        <w:left w:val="none" w:sz="0" w:space="0" w:color="auto"/>
        <w:bottom w:val="none" w:sz="0" w:space="0" w:color="auto"/>
        <w:right w:val="none" w:sz="0" w:space="0" w:color="auto"/>
      </w:divBdr>
    </w:div>
    <w:div w:id="459149403">
      <w:bodyDiv w:val="1"/>
      <w:marLeft w:val="0"/>
      <w:marRight w:val="0"/>
      <w:marTop w:val="0"/>
      <w:marBottom w:val="0"/>
      <w:divBdr>
        <w:top w:val="none" w:sz="0" w:space="0" w:color="auto"/>
        <w:left w:val="none" w:sz="0" w:space="0" w:color="auto"/>
        <w:bottom w:val="none" w:sz="0" w:space="0" w:color="auto"/>
        <w:right w:val="none" w:sz="0" w:space="0" w:color="auto"/>
      </w:divBdr>
    </w:div>
    <w:div w:id="460415894">
      <w:bodyDiv w:val="1"/>
      <w:marLeft w:val="0"/>
      <w:marRight w:val="0"/>
      <w:marTop w:val="0"/>
      <w:marBottom w:val="0"/>
      <w:divBdr>
        <w:top w:val="none" w:sz="0" w:space="0" w:color="auto"/>
        <w:left w:val="none" w:sz="0" w:space="0" w:color="auto"/>
        <w:bottom w:val="none" w:sz="0" w:space="0" w:color="auto"/>
        <w:right w:val="none" w:sz="0" w:space="0" w:color="auto"/>
      </w:divBdr>
    </w:div>
    <w:div w:id="462120922">
      <w:bodyDiv w:val="1"/>
      <w:marLeft w:val="0"/>
      <w:marRight w:val="0"/>
      <w:marTop w:val="0"/>
      <w:marBottom w:val="0"/>
      <w:divBdr>
        <w:top w:val="none" w:sz="0" w:space="0" w:color="auto"/>
        <w:left w:val="none" w:sz="0" w:space="0" w:color="auto"/>
        <w:bottom w:val="none" w:sz="0" w:space="0" w:color="auto"/>
        <w:right w:val="none" w:sz="0" w:space="0" w:color="auto"/>
      </w:divBdr>
    </w:div>
    <w:div w:id="466168201">
      <w:bodyDiv w:val="1"/>
      <w:marLeft w:val="0"/>
      <w:marRight w:val="0"/>
      <w:marTop w:val="0"/>
      <w:marBottom w:val="0"/>
      <w:divBdr>
        <w:top w:val="none" w:sz="0" w:space="0" w:color="auto"/>
        <w:left w:val="none" w:sz="0" w:space="0" w:color="auto"/>
        <w:bottom w:val="none" w:sz="0" w:space="0" w:color="auto"/>
        <w:right w:val="none" w:sz="0" w:space="0" w:color="auto"/>
      </w:divBdr>
    </w:div>
    <w:div w:id="466901033">
      <w:bodyDiv w:val="1"/>
      <w:marLeft w:val="0"/>
      <w:marRight w:val="0"/>
      <w:marTop w:val="0"/>
      <w:marBottom w:val="0"/>
      <w:divBdr>
        <w:top w:val="none" w:sz="0" w:space="0" w:color="auto"/>
        <w:left w:val="none" w:sz="0" w:space="0" w:color="auto"/>
        <w:bottom w:val="none" w:sz="0" w:space="0" w:color="auto"/>
        <w:right w:val="none" w:sz="0" w:space="0" w:color="auto"/>
      </w:divBdr>
    </w:div>
    <w:div w:id="467213018">
      <w:bodyDiv w:val="1"/>
      <w:marLeft w:val="0"/>
      <w:marRight w:val="0"/>
      <w:marTop w:val="0"/>
      <w:marBottom w:val="0"/>
      <w:divBdr>
        <w:top w:val="none" w:sz="0" w:space="0" w:color="auto"/>
        <w:left w:val="none" w:sz="0" w:space="0" w:color="auto"/>
        <w:bottom w:val="none" w:sz="0" w:space="0" w:color="auto"/>
        <w:right w:val="none" w:sz="0" w:space="0" w:color="auto"/>
      </w:divBdr>
    </w:div>
    <w:div w:id="469640021">
      <w:bodyDiv w:val="1"/>
      <w:marLeft w:val="0"/>
      <w:marRight w:val="0"/>
      <w:marTop w:val="0"/>
      <w:marBottom w:val="0"/>
      <w:divBdr>
        <w:top w:val="none" w:sz="0" w:space="0" w:color="auto"/>
        <w:left w:val="none" w:sz="0" w:space="0" w:color="auto"/>
        <w:bottom w:val="none" w:sz="0" w:space="0" w:color="auto"/>
        <w:right w:val="none" w:sz="0" w:space="0" w:color="auto"/>
      </w:divBdr>
    </w:div>
    <w:div w:id="476149854">
      <w:bodyDiv w:val="1"/>
      <w:marLeft w:val="0"/>
      <w:marRight w:val="0"/>
      <w:marTop w:val="0"/>
      <w:marBottom w:val="0"/>
      <w:divBdr>
        <w:top w:val="none" w:sz="0" w:space="0" w:color="auto"/>
        <w:left w:val="none" w:sz="0" w:space="0" w:color="auto"/>
        <w:bottom w:val="none" w:sz="0" w:space="0" w:color="auto"/>
        <w:right w:val="none" w:sz="0" w:space="0" w:color="auto"/>
      </w:divBdr>
    </w:div>
    <w:div w:id="482821189">
      <w:bodyDiv w:val="1"/>
      <w:marLeft w:val="0"/>
      <w:marRight w:val="0"/>
      <w:marTop w:val="0"/>
      <w:marBottom w:val="0"/>
      <w:divBdr>
        <w:top w:val="none" w:sz="0" w:space="0" w:color="auto"/>
        <w:left w:val="none" w:sz="0" w:space="0" w:color="auto"/>
        <w:bottom w:val="none" w:sz="0" w:space="0" w:color="auto"/>
        <w:right w:val="none" w:sz="0" w:space="0" w:color="auto"/>
      </w:divBdr>
    </w:div>
    <w:div w:id="485322190">
      <w:bodyDiv w:val="1"/>
      <w:marLeft w:val="0"/>
      <w:marRight w:val="0"/>
      <w:marTop w:val="0"/>
      <w:marBottom w:val="0"/>
      <w:divBdr>
        <w:top w:val="none" w:sz="0" w:space="0" w:color="auto"/>
        <w:left w:val="none" w:sz="0" w:space="0" w:color="auto"/>
        <w:bottom w:val="none" w:sz="0" w:space="0" w:color="auto"/>
        <w:right w:val="none" w:sz="0" w:space="0" w:color="auto"/>
      </w:divBdr>
    </w:div>
    <w:div w:id="485781754">
      <w:bodyDiv w:val="1"/>
      <w:marLeft w:val="0"/>
      <w:marRight w:val="0"/>
      <w:marTop w:val="0"/>
      <w:marBottom w:val="0"/>
      <w:divBdr>
        <w:top w:val="none" w:sz="0" w:space="0" w:color="auto"/>
        <w:left w:val="none" w:sz="0" w:space="0" w:color="auto"/>
        <w:bottom w:val="none" w:sz="0" w:space="0" w:color="auto"/>
        <w:right w:val="none" w:sz="0" w:space="0" w:color="auto"/>
      </w:divBdr>
    </w:div>
    <w:div w:id="487483551">
      <w:bodyDiv w:val="1"/>
      <w:marLeft w:val="0"/>
      <w:marRight w:val="0"/>
      <w:marTop w:val="0"/>
      <w:marBottom w:val="0"/>
      <w:divBdr>
        <w:top w:val="none" w:sz="0" w:space="0" w:color="auto"/>
        <w:left w:val="none" w:sz="0" w:space="0" w:color="auto"/>
        <w:bottom w:val="none" w:sz="0" w:space="0" w:color="auto"/>
        <w:right w:val="none" w:sz="0" w:space="0" w:color="auto"/>
      </w:divBdr>
    </w:div>
    <w:div w:id="496464100">
      <w:bodyDiv w:val="1"/>
      <w:marLeft w:val="0"/>
      <w:marRight w:val="0"/>
      <w:marTop w:val="0"/>
      <w:marBottom w:val="0"/>
      <w:divBdr>
        <w:top w:val="none" w:sz="0" w:space="0" w:color="auto"/>
        <w:left w:val="none" w:sz="0" w:space="0" w:color="auto"/>
        <w:bottom w:val="none" w:sz="0" w:space="0" w:color="auto"/>
        <w:right w:val="none" w:sz="0" w:space="0" w:color="auto"/>
      </w:divBdr>
    </w:div>
    <w:div w:id="497497641">
      <w:bodyDiv w:val="1"/>
      <w:marLeft w:val="0"/>
      <w:marRight w:val="0"/>
      <w:marTop w:val="0"/>
      <w:marBottom w:val="0"/>
      <w:divBdr>
        <w:top w:val="none" w:sz="0" w:space="0" w:color="auto"/>
        <w:left w:val="none" w:sz="0" w:space="0" w:color="auto"/>
        <w:bottom w:val="none" w:sz="0" w:space="0" w:color="auto"/>
        <w:right w:val="none" w:sz="0" w:space="0" w:color="auto"/>
      </w:divBdr>
    </w:div>
    <w:div w:id="499346452">
      <w:bodyDiv w:val="1"/>
      <w:marLeft w:val="0"/>
      <w:marRight w:val="0"/>
      <w:marTop w:val="0"/>
      <w:marBottom w:val="0"/>
      <w:divBdr>
        <w:top w:val="none" w:sz="0" w:space="0" w:color="auto"/>
        <w:left w:val="none" w:sz="0" w:space="0" w:color="auto"/>
        <w:bottom w:val="none" w:sz="0" w:space="0" w:color="auto"/>
        <w:right w:val="none" w:sz="0" w:space="0" w:color="auto"/>
      </w:divBdr>
    </w:div>
    <w:div w:id="501046323">
      <w:bodyDiv w:val="1"/>
      <w:marLeft w:val="0"/>
      <w:marRight w:val="0"/>
      <w:marTop w:val="0"/>
      <w:marBottom w:val="0"/>
      <w:divBdr>
        <w:top w:val="none" w:sz="0" w:space="0" w:color="auto"/>
        <w:left w:val="none" w:sz="0" w:space="0" w:color="auto"/>
        <w:bottom w:val="none" w:sz="0" w:space="0" w:color="auto"/>
        <w:right w:val="none" w:sz="0" w:space="0" w:color="auto"/>
      </w:divBdr>
    </w:div>
    <w:div w:id="501972907">
      <w:bodyDiv w:val="1"/>
      <w:marLeft w:val="0"/>
      <w:marRight w:val="0"/>
      <w:marTop w:val="0"/>
      <w:marBottom w:val="0"/>
      <w:divBdr>
        <w:top w:val="none" w:sz="0" w:space="0" w:color="auto"/>
        <w:left w:val="none" w:sz="0" w:space="0" w:color="auto"/>
        <w:bottom w:val="none" w:sz="0" w:space="0" w:color="auto"/>
        <w:right w:val="none" w:sz="0" w:space="0" w:color="auto"/>
      </w:divBdr>
    </w:div>
    <w:div w:id="505677274">
      <w:bodyDiv w:val="1"/>
      <w:marLeft w:val="0"/>
      <w:marRight w:val="0"/>
      <w:marTop w:val="0"/>
      <w:marBottom w:val="0"/>
      <w:divBdr>
        <w:top w:val="none" w:sz="0" w:space="0" w:color="auto"/>
        <w:left w:val="none" w:sz="0" w:space="0" w:color="auto"/>
        <w:bottom w:val="none" w:sz="0" w:space="0" w:color="auto"/>
        <w:right w:val="none" w:sz="0" w:space="0" w:color="auto"/>
      </w:divBdr>
      <w:divsChild>
        <w:div w:id="2019886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530397">
      <w:bodyDiv w:val="1"/>
      <w:marLeft w:val="0"/>
      <w:marRight w:val="0"/>
      <w:marTop w:val="0"/>
      <w:marBottom w:val="0"/>
      <w:divBdr>
        <w:top w:val="none" w:sz="0" w:space="0" w:color="auto"/>
        <w:left w:val="none" w:sz="0" w:space="0" w:color="auto"/>
        <w:bottom w:val="none" w:sz="0" w:space="0" w:color="auto"/>
        <w:right w:val="none" w:sz="0" w:space="0" w:color="auto"/>
      </w:divBdr>
    </w:div>
    <w:div w:id="510531951">
      <w:bodyDiv w:val="1"/>
      <w:marLeft w:val="0"/>
      <w:marRight w:val="0"/>
      <w:marTop w:val="0"/>
      <w:marBottom w:val="0"/>
      <w:divBdr>
        <w:top w:val="none" w:sz="0" w:space="0" w:color="auto"/>
        <w:left w:val="none" w:sz="0" w:space="0" w:color="auto"/>
        <w:bottom w:val="none" w:sz="0" w:space="0" w:color="auto"/>
        <w:right w:val="none" w:sz="0" w:space="0" w:color="auto"/>
      </w:divBdr>
      <w:divsChild>
        <w:div w:id="1797407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997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3154267">
      <w:bodyDiv w:val="1"/>
      <w:marLeft w:val="0"/>
      <w:marRight w:val="0"/>
      <w:marTop w:val="0"/>
      <w:marBottom w:val="0"/>
      <w:divBdr>
        <w:top w:val="none" w:sz="0" w:space="0" w:color="auto"/>
        <w:left w:val="none" w:sz="0" w:space="0" w:color="auto"/>
        <w:bottom w:val="none" w:sz="0" w:space="0" w:color="auto"/>
        <w:right w:val="none" w:sz="0" w:space="0" w:color="auto"/>
      </w:divBdr>
    </w:div>
    <w:div w:id="515310814">
      <w:bodyDiv w:val="1"/>
      <w:marLeft w:val="0"/>
      <w:marRight w:val="0"/>
      <w:marTop w:val="0"/>
      <w:marBottom w:val="0"/>
      <w:divBdr>
        <w:top w:val="none" w:sz="0" w:space="0" w:color="auto"/>
        <w:left w:val="none" w:sz="0" w:space="0" w:color="auto"/>
        <w:bottom w:val="none" w:sz="0" w:space="0" w:color="auto"/>
        <w:right w:val="none" w:sz="0" w:space="0" w:color="auto"/>
      </w:divBdr>
    </w:div>
    <w:div w:id="524365349">
      <w:bodyDiv w:val="1"/>
      <w:marLeft w:val="0"/>
      <w:marRight w:val="0"/>
      <w:marTop w:val="0"/>
      <w:marBottom w:val="0"/>
      <w:divBdr>
        <w:top w:val="none" w:sz="0" w:space="0" w:color="auto"/>
        <w:left w:val="none" w:sz="0" w:space="0" w:color="auto"/>
        <w:bottom w:val="none" w:sz="0" w:space="0" w:color="auto"/>
        <w:right w:val="none" w:sz="0" w:space="0" w:color="auto"/>
      </w:divBdr>
    </w:div>
    <w:div w:id="527841853">
      <w:bodyDiv w:val="1"/>
      <w:marLeft w:val="0"/>
      <w:marRight w:val="0"/>
      <w:marTop w:val="0"/>
      <w:marBottom w:val="0"/>
      <w:divBdr>
        <w:top w:val="none" w:sz="0" w:space="0" w:color="auto"/>
        <w:left w:val="none" w:sz="0" w:space="0" w:color="auto"/>
        <w:bottom w:val="none" w:sz="0" w:space="0" w:color="auto"/>
        <w:right w:val="none" w:sz="0" w:space="0" w:color="auto"/>
      </w:divBdr>
    </w:div>
    <w:div w:id="528645268">
      <w:bodyDiv w:val="1"/>
      <w:marLeft w:val="0"/>
      <w:marRight w:val="0"/>
      <w:marTop w:val="0"/>
      <w:marBottom w:val="0"/>
      <w:divBdr>
        <w:top w:val="none" w:sz="0" w:space="0" w:color="auto"/>
        <w:left w:val="none" w:sz="0" w:space="0" w:color="auto"/>
        <w:bottom w:val="none" w:sz="0" w:space="0" w:color="auto"/>
        <w:right w:val="none" w:sz="0" w:space="0" w:color="auto"/>
      </w:divBdr>
    </w:div>
    <w:div w:id="530536416">
      <w:bodyDiv w:val="1"/>
      <w:marLeft w:val="0"/>
      <w:marRight w:val="0"/>
      <w:marTop w:val="0"/>
      <w:marBottom w:val="0"/>
      <w:divBdr>
        <w:top w:val="none" w:sz="0" w:space="0" w:color="auto"/>
        <w:left w:val="none" w:sz="0" w:space="0" w:color="auto"/>
        <w:bottom w:val="none" w:sz="0" w:space="0" w:color="auto"/>
        <w:right w:val="none" w:sz="0" w:space="0" w:color="auto"/>
      </w:divBdr>
    </w:div>
    <w:div w:id="533807250">
      <w:bodyDiv w:val="1"/>
      <w:marLeft w:val="0"/>
      <w:marRight w:val="0"/>
      <w:marTop w:val="0"/>
      <w:marBottom w:val="0"/>
      <w:divBdr>
        <w:top w:val="none" w:sz="0" w:space="0" w:color="auto"/>
        <w:left w:val="none" w:sz="0" w:space="0" w:color="auto"/>
        <w:bottom w:val="none" w:sz="0" w:space="0" w:color="auto"/>
        <w:right w:val="none" w:sz="0" w:space="0" w:color="auto"/>
      </w:divBdr>
    </w:div>
    <w:div w:id="533880853">
      <w:bodyDiv w:val="1"/>
      <w:marLeft w:val="0"/>
      <w:marRight w:val="0"/>
      <w:marTop w:val="0"/>
      <w:marBottom w:val="0"/>
      <w:divBdr>
        <w:top w:val="none" w:sz="0" w:space="0" w:color="auto"/>
        <w:left w:val="none" w:sz="0" w:space="0" w:color="auto"/>
        <w:bottom w:val="none" w:sz="0" w:space="0" w:color="auto"/>
        <w:right w:val="none" w:sz="0" w:space="0" w:color="auto"/>
      </w:divBdr>
    </w:div>
    <w:div w:id="534973984">
      <w:bodyDiv w:val="1"/>
      <w:marLeft w:val="0"/>
      <w:marRight w:val="0"/>
      <w:marTop w:val="0"/>
      <w:marBottom w:val="0"/>
      <w:divBdr>
        <w:top w:val="none" w:sz="0" w:space="0" w:color="auto"/>
        <w:left w:val="none" w:sz="0" w:space="0" w:color="auto"/>
        <w:bottom w:val="none" w:sz="0" w:space="0" w:color="auto"/>
        <w:right w:val="none" w:sz="0" w:space="0" w:color="auto"/>
      </w:divBdr>
    </w:div>
    <w:div w:id="538711740">
      <w:bodyDiv w:val="1"/>
      <w:marLeft w:val="0"/>
      <w:marRight w:val="0"/>
      <w:marTop w:val="0"/>
      <w:marBottom w:val="0"/>
      <w:divBdr>
        <w:top w:val="none" w:sz="0" w:space="0" w:color="auto"/>
        <w:left w:val="none" w:sz="0" w:space="0" w:color="auto"/>
        <w:bottom w:val="none" w:sz="0" w:space="0" w:color="auto"/>
        <w:right w:val="none" w:sz="0" w:space="0" w:color="auto"/>
      </w:divBdr>
    </w:div>
    <w:div w:id="539366417">
      <w:bodyDiv w:val="1"/>
      <w:marLeft w:val="0"/>
      <w:marRight w:val="0"/>
      <w:marTop w:val="0"/>
      <w:marBottom w:val="0"/>
      <w:divBdr>
        <w:top w:val="none" w:sz="0" w:space="0" w:color="auto"/>
        <w:left w:val="none" w:sz="0" w:space="0" w:color="auto"/>
        <w:bottom w:val="none" w:sz="0" w:space="0" w:color="auto"/>
        <w:right w:val="none" w:sz="0" w:space="0" w:color="auto"/>
      </w:divBdr>
    </w:div>
    <w:div w:id="544294444">
      <w:bodyDiv w:val="1"/>
      <w:marLeft w:val="0"/>
      <w:marRight w:val="0"/>
      <w:marTop w:val="0"/>
      <w:marBottom w:val="0"/>
      <w:divBdr>
        <w:top w:val="none" w:sz="0" w:space="0" w:color="auto"/>
        <w:left w:val="none" w:sz="0" w:space="0" w:color="auto"/>
        <w:bottom w:val="none" w:sz="0" w:space="0" w:color="auto"/>
        <w:right w:val="none" w:sz="0" w:space="0" w:color="auto"/>
      </w:divBdr>
      <w:divsChild>
        <w:div w:id="622155309">
          <w:marLeft w:val="0"/>
          <w:marRight w:val="0"/>
          <w:marTop w:val="0"/>
          <w:marBottom w:val="0"/>
          <w:divBdr>
            <w:top w:val="none" w:sz="0" w:space="0" w:color="auto"/>
            <w:left w:val="none" w:sz="0" w:space="0" w:color="auto"/>
            <w:bottom w:val="none" w:sz="0" w:space="0" w:color="auto"/>
            <w:right w:val="none" w:sz="0" w:space="0" w:color="auto"/>
          </w:divBdr>
          <w:divsChild>
            <w:div w:id="1951233563">
              <w:marLeft w:val="0"/>
              <w:marRight w:val="0"/>
              <w:marTop w:val="0"/>
              <w:marBottom w:val="0"/>
              <w:divBdr>
                <w:top w:val="none" w:sz="0" w:space="0" w:color="auto"/>
                <w:left w:val="none" w:sz="0" w:space="0" w:color="auto"/>
                <w:bottom w:val="none" w:sz="0" w:space="0" w:color="auto"/>
                <w:right w:val="none" w:sz="0" w:space="0" w:color="auto"/>
              </w:divBdr>
              <w:divsChild>
                <w:div w:id="1057974209">
                  <w:marLeft w:val="0"/>
                  <w:marRight w:val="0"/>
                  <w:marTop w:val="0"/>
                  <w:marBottom w:val="0"/>
                  <w:divBdr>
                    <w:top w:val="none" w:sz="0" w:space="0" w:color="auto"/>
                    <w:left w:val="none" w:sz="0" w:space="0" w:color="auto"/>
                    <w:bottom w:val="none" w:sz="0" w:space="0" w:color="auto"/>
                    <w:right w:val="none" w:sz="0" w:space="0" w:color="auto"/>
                  </w:divBdr>
                  <w:divsChild>
                    <w:div w:id="155538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369886">
      <w:bodyDiv w:val="1"/>
      <w:marLeft w:val="0"/>
      <w:marRight w:val="0"/>
      <w:marTop w:val="0"/>
      <w:marBottom w:val="0"/>
      <w:divBdr>
        <w:top w:val="none" w:sz="0" w:space="0" w:color="auto"/>
        <w:left w:val="none" w:sz="0" w:space="0" w:color="auto"/>
        <w:bottom w:val="none" w:sz="0" w:space="0" w:color="auto"/>
        <w:right w:val="none" w:sz="0" w:space="0" w:color="auto"/>
      </w:divBdr>
      <w:divsChild>
        <w:div w:id="1725180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308622">
      <w:bodyDiv w:val="1"/>
      <w:marLeft w:val="0"/>
      <w:marRight w:val="0"/>
      <w:marTop w:val="0"/>
      <w:marBottom w:val="0"/>
      <w:divBdr>
        <w:top w:val="none" w:sz="0" w:space="0" w:color="auto"/>
        <w:left w:val="none" w:sz="0" w:space="0" w:color="auto"/>
        <w:bottom w:val="none" w:sz="0" w:space="0" w:color="auto"/>
        <w:right w:val="none" w:sz="0" w:space="0" w:color="auto"/>
      </w:divBdr>
      <w:divsChild>
        <w:div w:id="1981184646">
          <w:marLeft w:val="0"/>
          <w:marRight w:val="0"/>
          <w:marTop w:val="0"/>
          <w:marBottom w:val="0"/>
          <w:divBdr>
            <w:top w:val="none" w:sz="0" w:space="0" w:color="auto"/>
            <w:left w:val="none" w:sz="0" w:space="0" w:color="auto"/>
            <w:bottom w:val="none" w:sz="0" w:space="0" w:color="auto"/>
            <w:right w:val="none" w:sz="0" w:space="0" w:color="auto"/>
          </w:divBdr>
          <w:divsChild>
            <w:div w:id="1721593496">
              <w:marLeft w:val="0"/>
              <w:marRight w:val="0"/>
              <w:marTop w:val="0"/>
              <w:marBottom w:val="0"/>
              <w:divBdr>
                <w:top w:val="none" w:sz="0" w:space="0" w:color="auto"/>
                <w:left w:val="none" w:sz="0" w:space="0" w:color="auto"/>
                <w:bottom w:val="none" w:sz="0" w:space="0" w:color="auto"/>
                <w:right w:val="none" w:sz="0" w:space="0" w:color="auto"/>
              </w:divBdr>
              <w:divsChild>
                <w:div w:id="1787459375">
                  <w:marLeft w:val="0"/>
                  <w:marRight w:val="0"/>
                  <w:marTop w:val="0"/>
                  <w:marBottom w:val="0"/>
                  <w:divBdr>
                    <w:top w:val="none" w:sz="0" w:space="0" w:color="auto"/>
                    <w:left w:val="none" w:sz="0" w:space="0" w:color="auto"/>
                    <w:bottom w:val="none" w:sz="0" w:space="0" w:color="auto"/>
                    <w:right w:val="none" w:sz="0" w:space="0" w:color="auto"/>
                  </w:divBdr>
                  <w:divsChild>
                    <w:div w:id="39073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925692">
      <w:bodyDiv w:val="1"/>
      <w:marLeft w:val="0"/>
      <w:marRight w:val="0"/>
      <w:marTop w:val="0"/>
      <w:marBottom w:val="0"/>
      <w:divBdr>
        <w:top w:val="none" w:sz="0" w:space="0" w:color="auto"/>
        <w:left w:val="none" w:sz="0" w:space="0" w:color="auto"/>
        <w:bottom w:val="none" w:sz="0" w:space="0" w:color="auto"/>
        <w:right w:val="none" w:sz="0" w:space="0" w:color="auto"/>
      </w:divBdr>
      <w:divsChild>
        <w:div w:id="146415704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556088100">
      <w:bodyDiv w:val="1"/>
      <w:marLeft w:val="0"/>
      <w:marRight w:val="0"/>
      <w:marTop w:val="0"/>
      <w:marBottom w:val="0"/>
      <w:divBdr>
        <w:top w:val="none" w:sz="0" w:space="0" w:color="auto"/>
        <w:left w:val="none" w:sz="0" w:space="0" w:color="auto"/>
        <w:bottom w:val="none" w:sz="0" w:space="0" w:color="auto"/>
        <w:right w:val="none" w:sz="0" w:space="0" w:color="auto"/>
      </w:divBdr>
    </w:div>
    <w:div w:id="559635257">
      <w:bodyDiv w:val="1"/>
      <w:marLeft w:val="0"/>
      <w:marRight w:val="0"/>
      <w:marTop w:val="0"/>
      <w:marBottom w:val="0"/>
      <w:divBdr>
        <w:top w:val="none" w:sz="0" w:space="0" w:color="auto"/>
        <w:left w:val="none" w:sz="0" w:space="0" w:color="auto"/>
        <w:bottom w:val="none" w:sz="0" w:space="0" w:color="auto"/>
        <w:right w:val="none" w:sz="0" w:space="0" w:color="auto"/>
      </w:divBdr>
    </w:div>
    <w:div w:id="560598867">
      <w:bodyDiv w:val="1"/>
      <w:marLeft w:val="0"/>
      <w:marRight w:val="0"/>
      <w:marTop w:val="0"/>
      <w:marBottom w:val="0"/>
      <w:divBdr>
        <w:top w:val="none" w:sz="0" w:space="0" w:color="auto"/>
        <w:left w:val="none" w:sz="0" w:space="0" w:color="auto"/>
        <w:bottom w:val="none" w:sz="0" w:space="0" w:color="auto"/>
        <w:right w:val="none" w:sz="0" w:space="0" w:color="auto"/>
      </w:divBdr>
    </w:div>
    <w:div w:id="561527338">
      <w:bodyDiv w:val="1"/>
      <w:marLeft w:val="0"/>
      <w:marRight w:val="0"/>
      <w:marTop w:val="0"/>
      <w:marBottom w:val="0"/>
      <w:divBdr>
        <w:top w:val="none" w:sz="0" w:space="0" w:color="auto"/>
        <w:left w:val="none" w:sz="0" w:space="0" w:color="auto"/>
        <w:bottom w:val="none" w:sz="0" w:space="0" w:color="auto"/>
        <w:right w:val="none" w:sz="0" w:space="0" w:color="auto"/>
      </w:divBdr>
    </w:div>
    <w:div w:id="563836502">
      <w:bodyDiv w:val="1"/>
      <w:marLeft w:val="0"/>
      <w:marRight w:val="0"/>
      <w:marTop w:val="0"/>
      <w:marBottom w:val="0"/>
      <w:divBdr>
        <w:top w:val="none" w:sz="0" w:space="0" w:color="auto"/>
        <w:left w:val="none" w:sz="0" w:space="0" w:color="auto"/>
        <w:bottom w:val="none" w:sz="0" w:space="0" w:color="auto"/>
        <w:right w:val="none" w:sz="0" w:space="0" w:color="auto"/>
      </w:divBdr>
    </w:div>
    <w:div w:id="564530032">
      <w:bodyDiv w:val="1"/>
      <w:marLeft w:val="0"/>
      <w:marRight w:val="0"/>
      <w:marTop w:val="0"/>
      <w:marBottom w:val="0"/>
      <w:divBdr>
        <w:top w:val="none" w:sz="0" w:space="0" w:color="auto"/>
        <w:left w:val="none" w:sz="0" w:space="0" w:color="auto"/>
        <w:bottom w:val="none" w:sz="0" w:space="0" w:color="auto"/>
        <w:right w:val="none" w:sz="0" w:space="0" w:color="auto"/>
      </w:divBdr>
    </w:div>
    <w:div w:id="568737607">
      <w:bodyDiv w:val="1"/>
      <w:marLeft w:val="0"/>
      <w:marRight w:val="0"/>
      <w:marTop w:val="0"/>
      <w:marBottom w:val="0"/>
      <w:divBdr>
        <w:top w:val="none" w:sz="0" w:space="0" w:color="auto"/>
        <w:left w:val="none" w:sz="0" w:space="0" w:color="auto"/>
        <w:bottom w:val="none" w:sz="0" w:space="0" w:color="auto"/>
        <w:right w:val="none" w:sz="0" w:space="0" w:color="auto"/>
      </w:divBdr>
    </w:div>
    <w:div w:id="569391187">
      <w:bodyDiv w:val="1"/>
      <w:marLeft w:val="0"/>
      <w:marRight w:val="0"/>
      <w:marTop w:val="0"/>
      <w:marBottom w:val="0"/>
      <w:divBdr>
        <w:top w:val="none" w:sz="0" w:space="0" w:color="auto"/>
        <w:left w:val="none" w:sz="0" w:space="0" w:color="auto"/>
        <w:bottom w:val="none" w:sz="0" w:space="0" w:color="auto"/>
        <w:right w:val="none" w:sz="0" w:space="0" w:color="auto"/>
      </w:divBdr>
      <w:divsChild>
        <w:div w:id="116203941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573514908">
      <w:bodyDiv w:val="1"/>
      <w:marLeft w:val="0"/>
      <w:marRight w:val="0"/>
      <w:marTop w:val="0"/>
      <w:marBottom w:val="0"/>
      <w:divBdr>
        <w:top w:val="none" w:sz="0" w:space="0" w:color="auto"/>
        <w:left w:val="none" w:sz="0" w:space="0" w:color="auto"/>
        <w:bottom w:val="none" w:sz="0" w:space="0" w:color="auto"/>
        <w:right w:val="none" w:sz="0" w:space="0" w:color="auto"/>
      </w:divBdr>
    </w:div>
    <w:div w:id="573586610">
      <w:bodyDiv w:val="1"/>
      <w:marLeft w:val="0"/>
      <w:marRight w:val="0"/>
      <w:marTop w:val="0"/>
      <w:marBottom w:val="0"/>
      <w:divBdr>
        <w:top w:val="none" w:sz="0" w:space="0" w:color="auto"/>
        <w:left w:val="none" w:sz="0" w:space="0" w:color="auto"/>
        <w:bottom w:val="none" w:sz="0" w:space="0" w:color="auto"/>
        <w:right w:val="none" w:sz="0" w:space="0" w:color="auto"/>
      </w:divBdr>
    </w:div>
    <w:div w:id="575164570">
      <w:bodyDiv w:val="1"/>
      <w:marLeft w:val="0"/>
      <w:marRight w:val="0"/>
      <w:marTop w:val="0"/>
      <w:marBottom w:val="0"/>
      <w:divBdr>
        <w:top w:val="none" w:sz="0" w:space="0" w:color="auto"/>
        <w:left w:val="none" w:sz="0" w:space="0" w:color="auto"/>
        <w:bottom w:val="none" w:sz="0" w:space="0" w:color="auto"/>
        <w:right w:val="none" w:sz="0" w:space="0" w:color="auto"/>
      </w:divBdr>
      <w:divsChild>
        <w:div w:id="937450927">
          <w:marLeft w:val="0"/>
          <w:marRight w:val="0"/>
          <w:marTop w:val="0"/>
          <w:marBottom w:val="0"/>
          <w:divBdr>
            <w:top w:val="none" w:sz="0" w:space="0" w:color="auto"/>
            <w:left w:val="none" w:sz="0" w:space="0" w:color="auto"/>
            <w:bottom w:val="none" w:sz="0" w:space="0" w:color="auto"/>
            <w:right w:val="none" w:sz="0" w:space="0" w:color="auto"/>
          </w:divBdr>
          <w:divsChild>
            <w:div w:id="202446641">
              <w:marLeft w:val="0"/>
              <w:marRight w:val="0"/>
              <w:marTop w:val="0"/>
              <w:marBottom w:val="0"/>
              <w:divBdr>
                <w:top w:val="none" w:sz="0" w:space="0" w:color="auto"/>
                <w:left w:val="none" w:sz="0" w:space="0" w:color="auto"/>
                <w:bottom w:val="none" w:sz="0" w:space="0" w:color="auto"/>
                <w:right w:val="none" w:sz="0" w:space="0" w:color="auto"/>
              </w:divBdr>
              <w:divsChild>
                <w:div w:id="1167477412">
                  <w:marLeft w:val="0"/>
                  <w:marRight w:val="0"/>
                  <w:marTop w:val="0"/>
                  <w:marBottom w:val="0"/>
                  <w:divBdr>
                    <w:top w:val="none" w:sz="0" w:space="0" w:color="auto"/>
                    <w:left w:val="none" w:sz="0" w:space="0" w:color="auto"/>
                    <w:bottom w:val="none" w:sz="0" w:space="0" w:color="auto"/>
                    <w:right w:val="none" w:sz="0" w:space="0" w:color="auto"/>
                  </w:divBdr>
                  <w:divsChild>
                    <w:div w:id="1753090471">
                      <w:marLeft w:val="0"/>
                      <w:marRight w:val="0"/>
                      <w:marTop w:val="0"/>
                      <w:marBottom w:val="0"/>
                      <w:divBdr>
                        <w:top w:val="none" w:sz="0" w:space="0" w:color="auto"/>
                        <w:left w:val="none" w:sz="0" w:space="0" w:color="auto"/>
                        <w:bottom w:val="none" w:sz="0" w:space="0" w:color="auto"/>
                        <w:right w:val="none" w:sz="0" w:space="0" w:color="auto"/>
                      </w:divBdr>
                      <w:divsChild>
                        <w:div w:id="785463433">
                          <w:marLeft w:val="0"/>
                          <w:marRight w:val="0"/>
                          <w:marTop w:val="0"/>
                          <w:marBottom w:val="0"/>
                          <w:divBdr>
                            <w:top w:val="none" w:sz="0" w:space="0" w:color="auto"/>
                            <w:left w:val="none" w:sz="0" w:space="0" w:color="auto"/>
                            <w:bottom w:val="none" w:sz="0" w:space="0" w:color="auto"/>
                            <w:right w:val="none" w:sz="0" w:space="0" w:color="auto"/>
                          </w:divBdr>
                          <w:divsChild>
                            <w:div w:id="62346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894541">
      <w:bodyDiv w:val="1"/>
      <w:marLeft w:val="0"/>
      <w:marRight w:val="0"/>
      <w:marTop w:val="0"/>
      <w:marBottom w:val="0"/>
      <w:divBdr>
        <w:top w:val="none" w:sz="0" w:space="0" w:color="auto"/>
        <w:left w:val="none" w:sz="0" w:space="0" w:color="auto"/>
        <w:bottom w:val="none" w:sz="0" w:space="0" w:color="auto"/>
        <w:right w:val="none" w:sz="0" w:space="0" w:color="auto"/>
      </w:divBdr>
    </w:div>
    <w:div w:id="577636254">
      <w:bodyDiv w:val="1"/>
      <w:marLeft w:val="0"/>
      <w:marRight w:val="0"/>
      <w:marTop w:val="0"/>
      <w:marBottom w:val="0"/>
      <w:divBdr>
        <w:top w:val="none" w:sz="0" w:space="0" w:color="auto"/>
        <w:left w:val="none" w:sz="0" w:space="0" w:color="auto"/>
        <w:bottom w:val="none" w:sz="0" w:space="0" w:color="auto"/>
        <w:right w:val="none" w:sz="0" w:space="0" w:color="auto"/>
      </w:divBdr>
    </w:div>
    <w:div w:id="577907926">
      <w:bodyDiv w:val="1"/>
      <w:marLeft w:val="0"/>
      <w:marRight w:val="0"/>
      <w:marTop w:val="0"/>
      <w:marBottom w:val="0"/>
      <w:divBdr>
        <w:top w:val="none" w:sz="0" w:space="0" w:color="auto"/>
        <w:left w:val="none" w:sz="0" w:space="0" w:color="auto"/>
        <w:bottom w:val="none" w:sz="0" w:space="0" w:color="auto"/>
        <w:right w:val="none" w:sz="0" w:space="0" w:color="auto"/>
      </w:divBdr>
    </w:div>
    <w:div w:id="578561684">
      <w:bodyDiv w:val="1"/>
      <w:marLeft w:val="0"/>
      <w:marRight w:val="0"/>
      <w:marTop w:val="0"/>
      <w:marBottom w:val="0"/>
      <w:divBdr>
        <w:top w:val="none" w:sz="0" w:space="0" w:color="auto"/>
        <w:left w:val="none" w:sz="0" w:space="0" w:color="auto"/>
        <w:bottom w:val="none" w:sz="0" w:space="0" w:color="auto"/>
        <w:right w:val="none" w:sz="0" w:space="0" w:color="auto"/>
      </w:divBdr>
    </w:div>
    <w:div w:id="582841455">
      <w:bodyDiv w:val="1"/>
      <w:marLeft w:val="0"/>
      <w:marRight w:val="0"/>
      <w:marTop w:val="0"/>
      <w:marBottom w:val="0"/>
      <w:divBdr>
        <w:top w:val="none" w:sz="0" w:space="0" w:color="auto"/>
        <w:left w:val="none" w:sz="0" w:space="0" w:color="auto"/>
        <w:bottom w:val="none" w:sz="0" w:space="0" w:color="auto"/>
        <w:right w:val="none" w:sz="0" w:space="0" w:color="auto"/>
      </w:divBdr>
    </w:div>
    <w:div w:id="587734725">
      <w:bodyDiv w:val="1"/>
      <w:marLeft w:val="0"/>
      <w:marRight w:val="0"/>
      <w:marTop w:val="0"/>
      <w:marBottom w:val="0"/>
      <w:divBdr>
        <w:top w:val="none" w:sz="0" w:space="0" w:color="auto"/>
        <w:left w:val="none" w:sz="0" w:space="0" w:color="auto"/>
        <w:bottom w:val="none" w:sz="0" w:space="0" w:color="auto"/>
        <w:right w:val="none" w:sz="0" w:space="0" w:color="auto"/>
      </w:divBdr>
    </w:div>
    <w:div w:id="588202412">
      <w:bodyDiv w:val="1"/>
      <w:marLeft w:val="0"/>
      <w:marRight w:val="0"/>
      <w:marTop w:val="0"/>
      <w:marBottom w:val="0"/>
      <w:divBdr>
        <w:top w:val="none" w:sz="0" w:space="0" w:color="auto"/>
        <w:left w:val="none" w:sz="0" w:space="0" w:color="auto"/>
        <w:bottom w:val="none" w:sz="0" w:space="0" w:color="auto"/>
        <w:right w:val="none" w:sz="0" w:space="0" w:color="auto"/>
      </w:divBdr>
    </w:div>
    <w:div w:id="590626426">
      <w:bodyDiv w:val="1"/>
      <w:marLeft w:val="0"/>
      <w:marRight w:val="0"/>
      <w:marTop w:val="0"/>
      <w:marBottom w:val="0"/>
      <w:divBdr>
        <w:top w:val="none" w:sz="0" w:space="0" w:color="auto"/>
        <w:left w:val="none" w:sz="0" w:space="0" w:color="auto"/>
        <w:bottom w:val="none" w:sz="0" w:space="0" w:color="auto"/>
        <w:right w:val="none" w:sz="0" w:space="0" w:color="auto"/>
      </w:divBdr>
    </w:div>
    <w:div w:id="591739014">
      <w:bodyDiv w:val="1"/>
      <w:marLeft w:val="0"/>
      <w:marRight w:val="0"/>
      <w:marTop w:val="0"/>
      <w:marBottom w:val="0"/>
      <w:divBdr>
        <w:top w:val="none" w:sz="0" w:space="0" w:color="auto"/>
        <w:left w:val="none" w:sz="0" w:space="0" w:color="auto"/>
        <w:bottom w:val="none" w:sz="0" w:space="0" w:color="auto"/>
        <w:right w:val="none" w:sz="0" w:space="0" w:color="auto"/>
      </w:divBdr>
    </w:div>
    <w:div w:id="593902045">
      <w:bodyDiv w:val="1"/>
      <w:marLeft w:val="0"/>
      <w:marRight w:val="0"/>
      <w:marTop w:val="0"/>
      <w:marBottom w:val="0"/>
      <w:divBdr>
        <w:top w:val="none" w:sz="0" w:space="0" w:color="auto"/>
        <w:left w:val="none" w:sz="0" w:space="0" w:color="auto"/>
        <w:bottom w:val="none" w:sz="0" w:space="0" w:color="auto"/>
        <w:right w:val="none" w:sz="0" w:space="0" w:color="auto"/>
      </w:divBdr>
    </w:div>
    <w:div w:id="594167190">
      <w:bodyDiv w:val="1"/>
      <w:marLeft w:val="0"/>
      <w:marRight w:val="0"/>
      <w:marTop w:val="0"/>
      <w:marBottom w:val="0"/>
      <w:divBdr>
        <w:top w:val="none" w:sz="0" w:space="0" w:color="auto"/>
        <w:left w:val="none" w:sz="0" w:space="0" w:color="auto"/>
        <w:bottom w:val="none" w:sz="0" w:space="0" w:color="auto"/>
        <w:right w:val="none" w:sz="0" w:space="0" w:color="auto"/>
      </w:divBdr>
    </w:div>
    <w:div w:id="595671724">
      <w:bodyDiv w:val="1"/>
      <w:marLeft w:val="0"/>
      <w:marRight w:val="0"/>
      <w:marTop w:val="0"/>
      <w:marBottom w:val="0"/>
      <w:divBdr>
        <w:top w:val="none" w:sz="0" w:space="0" w:color="auto"/>
        <w:left w:val="none" w:sz="0" w:space="0" w:color="auto"/>
        <w:bottom w:val="none" w:sz="0" w:space="0" w:color="auto"/>
        <w:right w:val="none" w:sz="0" w:space="0" w:color="auto"/>
      </w:divBdr>
    </w:div>
    <w:div w:id="599069048">
      <w:bodyDiv w:val="1"/>
      <w:marLeft w:val="0"/>
      <w:marRight w:val="0"/>
      <w:marTop w:val="0"/>
      <w:marBottom w:val="0"/>
      <w:divBdr>
        <w:top w:val="none" w:sz="0" w:space="0" w:color="auto"/>
        <w:left w:val="none" w:sz="0" w:space="0" w:color="auto"/>
        <w:bottom w:val="none" w:sz="0" w:space="0" w:color="auto"/>
        <w:right w:val="none" w:sz="0" w:space="0" w:color="auto"/>
      </w:divBdr>
      <w:divsChild>
        <w:div w:id="159265991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602496558">
      <w:bodyDiv w:val="1"/>
      <w:marLeft w:val="0"/>
      <w:marRight w:val="0"/>
      <w:marTop w:val="0"/>
      <w:marBottom w:val="0"/>
      <w:divBdr>
        <w:top w:val="none" w:sz="0" w:space="0" w:color="auto"/>
        <w:left w:val="none" w:sz="0" w:space="0" w:color="auto"/>
        <w:bottom w:val="none" w:sz="0" w:space="0" w:color="auto"/>
        <w:right w:val="none" w:sz="0" w:space="0" w:color="auto"/>
      </w:divBdr>
    </w:div>
    <w:div w:id="607472358">
      <w:bodyDiv w:val="1"/>
      <w:marLeft w:val="0"/>
      <w:marRight w:val="0"/>
      <w:marTop w:val="0"/>
      <w:marBottom w:val="0"/>
      <w:divBdr>
        <w:top w:val="none" w:sz="0" w:space="0" w:color="auto"/>
        <w:left w:val="none" w:sz="0" w:space="0" w:color="auto"/>
        <w:bottom w:val="none" w:sz="0" w:space="0" w:color="auto"/>
        <w:right w:val="none" w:sz="0" w:space="0" w:color="auto"/>
      </w:divBdr>
    </w:div>
    <w:div w:id="609627843">
      <w:bodyDiv w:val="1"/>
      <w:marLeft w:val="0"/>
      <w:marRight w:val="0"/>
      <w:marTop w:val="0"/>
      <w:marBottom w:val="0"/>
      <w:divBdr>
        <w:top w:val="none" w:sz="0" w:space="0" w:color="auto"/>
        <w:left w:val="none" w:sz="0" w:space="0" w:color="auto"/>
        <w:bottom w:val="none" w:sz="0" w:space="0" w:color="auto"/>
        <w:right w:val="none" w:sz="0" w:space="0" w:color="auto"/>
      </w:divBdr>
    </w:div>
    <w:div w:id="609747785">
      <w:bodyDiv w:val="1"/>
      <w:marLeft w:val="0"/>
      <w:marRight w:val="0"/>
      <w:marTop w:val="0"/>
      <w:marBottom w:val="0"/>
      <w:divBdr>
        <w:top w:val="none" w:sz="0" w:space="0" w:color="auto"/>
        <w:left w:val="none" w:sz="0" w:space="0" w:color="auto"/>
        <w:bottom w:val="none" w:sz="0" w:space="0" w:color="auto"/>
        <w:right w:val="none" w:sz="0" w:space="0" w:color="auto"/>
      </w:divBdr>
    </w:div>
    <w:div w:id="615453085">
      <w:bodyDiv w:val="1"/>
      <w:marLeft w:val="0"/>
      <w:marRight w:val="0"/>
      <w:marTop w:val="0"/>
      <w:marBottom w:val="0"/>
      <w:divBdr>
        <w:top w:val="none" w:sz="0" w:space="0" w:color="auto"/>
        <w:left w:val="none" w:sz="0" w:space="0" w:color="auto"/>
        <w:bottom w:val="none" w:sz="0" w:space="0" w:color="auto"/>
        <w:right w:val="none" w:sz="0" w:space="0" w:color="auto"/>
      </w:divBdr>
    </w:div>
    <w:div w:id="618924565">
      <w:bodyDiv w:val="1"/>
      <w:marLeft w:val="0"/>
      <w:marRight w:val="0"/>
      <w:marTop w:val="0"/>
      <w:marBottom w:val="0"/>
      <w:divBdr>
        <w:top w:val="none" w:sz="0" w:space="0" w:color="auto"/>
        <w:left w:val="none" w:sz="0" w:space="0" w:color="auto"/>
        <w:bottom w:val="none" w:sz="0" w:space="0" w:color="auto"/>
        <w:right w:val="none" w:sz="0" w:space="0" w:color="auto"/>
      </w:divBdr>
    </w:div>
    <w:div w:id="619340587">
      <w:bodyDiv w:val="1"/>
      <w:marLeft w:val="0"/>
      <w:marRight w:val="0"/>
      <w:marTop w:val="0"/>
      <w:marBottom w:val="0"/>
      <w:divBdr>
        <w:top w:val="none" w:sz="0" w:space="0" w:color="auto"/>
        <w:left w:val="none" w:sz="0" w:space="0" w:color="auto"/>
        <w:bottom w:val="none" w:sz="0" w:space="0" w:color="auto"/>
        <w:right w:val="none" w:sz="0" w:space="0" w:color="auto"/>
      </w:divBdr>
    </w:div>
    <w:div w:id="629169153">
      <w:bodyDiv w:val="1"/>
      <w:marLeft w:val="0"/>
      <w:marRight w:val="0"/>
      <w:marTop w:val="0"/>
      <w:marBottom w:val="0"/>
      <w:divBdr>
        <w:top w:val="none" w:sz="0" w:space="0" w:color="auto"/>
        <w:left w:val="none" w:sz="0" w:space="0" w:color="auto"/>
        <w:bottom w:val="none" w:sz="0" w:space="0" w:color="auto"/>
        <w:right w:val="none" w:sz="0" w:space="0" w:color="auto"/>
      </w:divBdr>
      <w:divsChild>
        <w:div w:id="1813715454">
          <w:marLeft w:val="660"/>
          <w:marRight w:val="660"/>
          <w:marTop w:val="0"/>
          <w:marBottom w:val="0"/>
          <w:divBdr>
            <w:top w:val="none" w:sz="0" w:space="0" w:color="auto"/>
            <w:left w:val="none" w:sz="0" w:space="0" w:color="auto"/>
            <w:bottom w:val="none" w:sz="0" w:space="0" w:color="auto"/>
            <w:right w:val="none" w:sz="0" w:space="0" w:color="auto"/>
          </w:divBdr>
          <w:divsChild>
            <w:div w:id="884414585">
              <w:marLeft w:val="0"/>
              <w:marRight w:val="0"/>
              <w:marTop w:val="0"/>
              <w:marBottom w:val="0"/>
              <w:divBdr>
                <w:top w:val="none" w:sz="0" w:space="0" w:color="auto"/>
                <w:left w:val="none" w:sz="0" w:space="0" w:color="auto"/>
                <w:bottom w:val="none" w:sz="0" w:space="0" w:color="auto"/>
                <w:right w:val="none" w:sz="0" w:space="0" w:color="auto"/>
              </w:divBdr>
              <w:divsChild>
                <w:div w:id="569848874">
                  <w:marLeft w:val="0"/>
                  <w:marRight w:val="0"/>
                  <w:marTop w:val="0"/>
                  <w:marBottom w:val="0"/>
                  <w:divBdr>
                    <w:top w:val="none" w:sz="0" w:space="0" w:color="auto"/>
                    <w:left w:val="none" w:sz="0" w:space="0" w:color="auto"/>
                    <w:bottom w:val="none" w:sz="0" w:space="0" w:color="auto"/>
                    <w:right w:val="none" w:sz="0" w:space="0" w:color="auto"/>
                  </w:divBdr>
                  <w:divsChild>
                    <w:div w:id="1926920451">
                      <w:marLeft w:val="0"/>
                      <w:marRight w:val="0"/>
                      <w:marTop w:val="0"/>
                      <w:marBottom w:val="0"/>
                      <w:divBdr>
                        <w:top w:val="none" w:sz="0" w:space="0" w:color="auto"/>
                        <w:left w:val="none" w:sz="0" w:space="0" w:color="auto"/>
                        <w:bottom w:val="none" w:sz="0" w:space="0" w:color="auto"/>
                        <w:right w:val="none" w:sz="0" w:space="0" w:color="auto"/>
                      </w:divBdr>
                      <w:divsChild>
                        <w:div w:id="1185558344">
                          <w:marLeft w:val="0"/>
                          <w:marRight w:val="0"/>
                          <w:marTop w:val="0"/>
                          <w:marBottom w:val="0"/>
                          <w:divBdr>
                            <w:top w:val="none" w:sz="0" w:space="0" w:color="auto"/>
                            <w:left w:val="none" w:sz="0" w:space="0" w:color="auto"/>
                            <w:bottom w:val="none" w:sz="0" w:space="0" w:color="auto"/>
                            <w:right w:val="none" w:sz="0" w:space="0" w:color="auto"/>
                          </w:divBdr>
                          <w:divsChild>
                            <w:div w:id="398291781">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sChild>
            </w:div>
          </w:divsChild>
        </w:div>
      </w:divsChild>
    </w:div>
    <w:div w:id="630866670">
      <w:bodyDiv w:val="1"/>
      <w:marLeft w:val="0"/>
      <w:marRight w:val="0"/>
      <w:marTop w:val="0"/>
      <w:marBottom w:val="0"/>
      <w:divBdr>
        <w:top w:val="none" w:sz="0" w:space="0" w:color="auto"/>
        <w:left w:val="none" w:sz="0" w:space="0" w:color="auto"/>
        <w:bottom w:val="none" w:sz="0" w:space="0" w:color="auto"/>
        <w:right w:val="none" w:sz="0" w:space="0" w:color="auto"/>
      </w:divBdr>
    </w:div>
    <w:div w:id="633683114">
      <w:bodyDiv w:val="1"/>
      <w:marLeft w:val="0"/>
      <w:marRight w:val="0"/>
      <w:marTop w:val="0"/>
      <w:marBottom w:val="0"/>
      <w:divBdr>
        <w:top w:val="none" w:sz="0" w:space="0" w:color="auto"/>
        <w:left w:val="none" w:sz="0" w:space="0" w:color="auto"/>
        <w:bottom w:val="none" w:sz="0" w:space="0" w:color="auto"/>
        <w:right w:val="none" w:sz="0" w:space="0" w:color="auto"/>
      </w:divBdr>
    </w:div>
    <w:div w:id="634288049">
      <w:bodyDiv w:val="1"/>
      <w:marLeft w:val="0"/>
      <w:marRight w:val="0"/>
      <w:marTop w:val="0"/>
      <w:marBottom w:val="0"/>
      <w:divBdr>
        <w:top w:val="none" w:sz="0" w:space="0" w:color="auto"/>
        <w:left w:val="none" w:sz="0" w:space="0" w:color="auto"/>
        <w:bottom w:val="none" w:sz="0" w:space="0" w:color="auto"/>
        <w:right w:val="none" w:sz="0" w:space="0" w:color="auto"/>
      </w:divBdr>
    </w:div>
    <w:div w:id="635917700">
      <w:bodyDiv w:val="1"/>
      <w:marLeft w:val="0"/>
      <w:marRight w:val="0"/>
      <w:marTop w:val="0"/>
      <w:marBottom w:val="0"/>
      <w:divBdr>
        <w:top w:val="none" w:sz="0" w:space="0" w:color="auto"/>
        <w:left w:val="none" w:sz="0" w:space="0" w:color="auto"/>
        <w:bottom w:val="none" w:sz="0" w:space="0" w:color="auto"/>
        <w:right w:val="none" w:sz="0" w:space="0" w:color="auto"/>
      </w:divBdr>
    </w:div>
    <w:div w:id="637415832">
      <w:bodyDiv w:val="1"/>
      <w:marLeft w:val="0"/>
      <w:marRight w:val="0"/>
      <w:marTop w:val="0"/>
      <w:marBottom w:val="0"/>
      <w:divBdr>
        <w:top w:val="none" w:sz="0" w:space="0" w:color="auto"/>
        <w:left w:val="none" w:sz="0" w:space="0" w:color="auto"/>
        <w:bottom w:val="none" w:sz="0" w:space="0" w:color="auto"/>
        <w:right w:val="none" w:sz="0" w:space="0" w:color="auto"/>
      </w:divBdr>
      <w:divsChild>
        <w:div w:id="1087920228">
          <w:marLeft w:val="660"/>
          <w:marRight w:val="660"/>
          <w:marTop w:val="0"/>
          <w:marBottom w:val="0"/>
          <w:divBdr>
            <w:top w:val="none" w:sz="0" w:space="0" w:color="auto"/>
            <w:left w:val="none" w:sz="0" w:space="0" w:color="auto"/>
            <w:bottom w:val="none" w:sz="0" w:space="0" w:color="auto"/>
            <w:right w:val="none" w:sz="0" w:space="0" w:color="auto"/>
          </w:divBdr>
          <w:divsChild>
            <w:div w:id="1628926155">
              <w:marLeft w:val="0"/>
              <w:marRight w:val="0"/>
              <w:marTop w:val="0"/>
              <w:marBottom w:val="0"/>
              <w:divBdr>
                <w:top w:val="none" w:sz="0" w:space="0" w:color="auto"/>
                <w:left w:val="none" w:sz="0" w:space="0" w:color="auto"/>
                <w:bottom w:val="none" w:sz="0" w:space="0" w:color="auto"/>
                <w:right w:val="none" w:sz="0" w:space="0" w:color="auto"/>
              </w:divBdr>
              <w:divsChild>
                <w:div w:id="478227225">
                  <w:marLeft w:val="0"/>
                  <w:marRight w:val="0"/>
                  <w:marTop w:val="0"/>
                  <w:marBottom w:val="0"/>
                  <w:divBdr>
                    <w:top w:val="none" w:sz="0" w:space="0" w:color="auto"/>
                    <w:left w:val="none" w:sz="0" w:space="0" w:color="auto"/>
                    <w:bottom w:val="none" w:sz="0" w:space="0" w:color="auto"/>
                    <w:right w:val="none" w:sz="0" w:space="0" w:color="auto"/>
                  </w:divBdr>
                  <w:divsChild>
                    <w:div w:id="1302881281">
                      <w:marLeft w:val="0"/>
                      <w:marRight w:val="0"/>
                      <w:marTop w:val="0"/>
                      <w:marBottom w:val="0"/>
                      <w:divBdr>
                        <w:top w:val="none" w:sz="0" w:space="0" w:color="auto"/>
                        <w:left w:val="none" w:sz="0" w:space="0" w:color="auto"/>
                        <w:bottom w:val="none" w:sz="0" w:space="0" w:color="auto"/>
                        <w:right w:val="none" w:sz="0" w:space="0" w:color="auto"/>
                      </w:divBdr>
                      <w:divsChild>
                        <w:div w:id="1840542159">
                          <w:marLeft w:val="0"/>
                          <w:marRight w:val="0"/>
                          <w:marTop w:val="0"/>
                          <w:marBottom w:val="0"/>
                          <w:divBdr>
                            <w:top w:val="none" w:sz="0" w:space="0" w:color="auto"/>
                            <w:left w:val="none" w:sz="0" w:space="0" w:color="auto"/>
                            <w:bottom w:val="none" w:sz="0" w:space="0" w:color="auto"/>
                            <w:right w:val="none" w:sz="0" w:space="0" w:color="auto"/>
                          </w:divBdr>
                          <w:divsChild>
                            <w:div w:id="874466767">
                              <w:blockQuote w:val="1"/>
                              <w:marLeft w:val="0"/>
                              <w:marRight w:val="0"/>
                              <w:marTop w:val="240"/>
                              <w:marBottom w:val="0"/>
                              <w:divBdr>
                                <w:top w:val="none" w:sz="0" w:space="0" w:color="auto"/>
                                <w:left w:val="single" w:sz="12" w:space="11" w:color="ADB2B8"/>
                                <w:bottom w:val="none" w:sz="0" w:space="0" w:color="auto"/>
                                <w:right w:val="none" w:sz="0" w:space="0" w:color="auto"/>
                              </w:divBdr>
                            </w:div>
                            <w:div w:id="187630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532922">
      <w:bodyDiv w:val="1"/>
      <w:marLeft w:val="0"/>
      <w:marRight w:val="0"/>
      <w:marTop w:val="0"/>
      <w:marBottom w:val="0"/>
      <w:divBdr>
        <w:top w:val="none" w:sz="0" w:space="0" w:color="auto"/>
        <w:left w:val="none" w:sz="0" w:space="0" w:color="auto"/>
        <w:bottom w:val="none" w:sz="0" w:space="0" w:color="auto"/>
        <w:right w:val="none" w:sz="0" w:space="0" w:color="auto"/>
      </w:divBdr>
    </w:div>
    <w:div w:id="641233527">
      <w:bodyDiv w:val="1"/>
      <w:marLeft w:val="0"/>
      <w:marRight w:val="0"/>
      <w:marTop w:val="0"/>
      <w:marBottom w:val="0"/>
      <w:divBdr>
        <w:top w:val="none" w:sz="0" w:space="0" w:color="auto"/>
        <w:left w:val="none" w:sz="0" w:space="0" w:color="auto"/>
        <w:bottom w:val="none" w:sz="0" w:space="0" w:color="auto"/>
        <w:right w:val="none" w:sz="0" w:space="0" w:color="auto"/>
      </w:divBdr>
    </w:div>
    <w:div w:id="641888522">
      <w:bodyDiv w:val="1"/>
      <w:marLeft w:val="0"/>
      <w:marRight w:val="0"/>
      <w:marTop w:val="0"/>
      <w:marBottom w:val="0"/>
      <w:divBdr>
        <w:top w:val="none" w:sz="0" w:space="0" w:color="auto"/>
        <w:left w:val="none" w:sz="0" w:space="0" w:color="auto"/>
        <w:bottom w:val="none" w:sz="0" w:space="0" w:color="auto"/>
        <w:right w:val="none" w:sz="0" w:space="0" w:color="auto"/>
      </w:divBdr>
      <w:divsChild>
        <w:div w:id="207527164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647369197">
      <w:bodyDiv w:val="1"/>
      <w:marLeft w:val="0"/>
      <w:marRight w:val="0"/>
      <w:marTop w:val="0"/>
      <w:marBottom w:val="0"/>
      <w:divBdr>
        <w:top w:val="none" w:sz="0" w:space="0" w:color="auto"/>
        <w:left w:val="none" w:sz="0" w:space="0" w:color="auto"/>
        <w:bottom w:val="none" w:sz="0" w:space="0" w:color="auto"/>
        <w:right w:val="none" w:sz="0" w:space="0" w:color="auto"/>
      </w:divBdr>
    </w:div>
    <w:div w:id="649481010">
      <w:bodyDiv w:val="1"/>
      <w:marLeft w:val="0"/>
      <w:marRight w:val="0"/>
      <w:marTop w:val="0"/>
      <w:marBottom w:val="0"/>
      <w:divBdr>
        <w:top w:val="none" w:sz="0" w:space="0" w:color="auto"/>
        <w:left w:val="none" w:sz="0" w:space="0" w:color="auto"/>
        <w:bottom w:val="none" w:sz="0" w:space="0" w:color="auto"/>
        <w:right w:val="none" w:sz="0" w:space="0" w:color="auto"/>
      </w:divBdr>
    </w:div>
    <w:div w:id="653416781">
      <w:bodyDiv w:val="1"/>
      <w:marLeft w:val="0"/>
      <w:marRight w:val="0"/>
      <w:marTop w:val="0"/>
      <w:marBottom w:val="0"/>
      <w:divBdr>
        <w:top w:val="none" w:sz="0" w:space="0" w:color="auto"/>
        <w:left w:val="none" w:sz="0" w:space="0" w:color="auto"/>
        <w:bottom w:val="none" w:sz="0" w:space="0" w:color="auto"/>
        <w:right w:val="none" w:sz="0" w:space="0" w:color="auto"/>
      </w:divBdr>
    </w:div>
    <w:div w:id="653460549">
      <w:bodyDiv w:val="1"/>
      <w:marLeft w:val="0"/>
      <w:marRight w:val="0"/>
      <w:marTop w:val="0"/>
      <w:marBottom w:val="0"/>
      <w:divBdr>
        <w:top w:val="none" w:sz="0" w:space="0" w:color="auto"/>
        <w:left w:val="none" w:sz="0" w:space="0" w:color="auto"/>
        <w:bottom w:val="none" w:sz="0" w:space="0" w:color="auto"/>
        <w:right w:val="none" w:sz="0" w:space="0" w:color="auto"/>
      </w:divBdr>
    </w:div>
    <w:div w:id="655763469">
      <w:bodyDiv w:val="1"/>
      <w:marLeft w:val="0"/>
      <w:marRight w:val="0"/>
      <w:marTop w:val="0"/>
      <w:marBottom w:val="0"/>
      <w:divBdr>
        <w:top w:val="none" w:sz="0" w:space="0" w:color="auto"/>
        <w:left w:val="none" w:sz="0" w:space="0" w:color="auto"/>
        <w:bottom w:val="none" w:sz="0" w:space="0" w:color="auto"/>
        <w:right w:val="none" w:sz="0" w:space="0" w:color="auto"/>
      </w:divBdr>
      <w:divsChild>
        <w:div w:id="114609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614525">
      <w:bodyDiv w:val="1"/>
      <w:marLeft w:val="0"/>
      <w:marRight w:val="0"/>
      <w:marTop w:val="0"/>
      <w:marBottom w:val="0"/>
      <w:divBdr>
        <w:top w:val="none" w:sz="0" w:space="0" w:color="auto"/>
        <w:left w:val="none" w:sz="0" w:space="0" w:color="auto"/>
        <w:bottom w:val="none" w:sz="0" w:space="0" w:color="auto"/>
        <w:right w:val="none" w:sz="0" w:space="0" w:color="auto"/>
      </w:divBdr>
    </w:div>
    <w:div w:id="658967297">
      <w:bodyDiv w:val="1"/>
      <w:marLeft w:val="0"/>
      <w:marRight w:val="0"/>
      <w:marTop w:val="0"/>
      <w:marBottom w:val="0"/>
      <w:divBdr>
        <w:top w:val="none" w:sz="0" w:space="0" w:color="auto"/>
        <w:left w:val="none" w:sz="0" w:space="0" w:color="auto"/>
        <w:bottom w:val="none" w:sz="0" w:space="0" w:color="auto"/>
        <w:right w:val="none" w:sz="0" w:space="0" w:color="auto"/>
      </w:divBdr>
    </w:div>
    <w:div w:id="659113994">
      <w:bodyDiv w:val="1"/>
      <w:marLeft w:val="0"/>
      <w:marRight w:val="0"/>
      <w:marTop w:val="0"/>
      <w:marBottom w:val="0"/>
      <w:divBdr>
        <w:top w:val="none" w:sz="0" w:space="0" w:color="auto"/>
        <w:left w:val="none" w:sz="0" w:space="0" w:color="auto"/>
        <w:bottom w:val="none" w:sz="0" w:space="0" w:color="auto"/>
        <w:right w:val="none" w:sz="0" w:space="0" w:color="auto"/>
      </w:divBdr>
    </w:div>
    <w:div w:id="666592976">
      <w:bodyDiv w:val="1"/>
      <w:marLeft w:val="0"/>
      <w:marRight w:val="0"/>
      <w:marTop w:val="0"/>
      <w:marBottom w:val="0"/>
      <w:divBdr>
        <w:top w:val="none" w:sz="0" w:space="0" w:color="auto"/>
        <w:left w:val="none" w:sz="0" w:space="0" w:color="auto"/>
        <w:bottom w:val="none" w:sz="0" w:space="0" w:color="auto"/>
        <w:right w:val="none" w:sz="0" w:space="0" w:color="auto"/>
      </w:divBdr>
    </w:div>
    <w:div w:id="667826072">
      <w:bodyDiv w:val="1"/>
      <w:marLeft w:val="0"/>
      <w:marRight w:val="0"/>
      <w:marTop w:val="0"/>
      <w:marBottom w:val="0"/>
      <w:divBdr>
        <w:top w:val="none" w:sz="0" w:space="0" w:color="auto"/>
        <w:left w:val="none" w:sz="0" w:space="0" w:color="auto"/>
        <w:bottom w:val="none" w:sz="0" w:space="0" w:color="auto"/>
        <w:right w:val="none" w:sz="0" w:space="0" w:color="auto"/>
      </w:divBdr>
    </w:div>
    <w:div w:id="669604970">
      <w:bodyDiv w:val="1"/>
      <w:marLeft w:val="0"/>
      <w:marRight w:val="0"/>
      <w:marTop w:val="0"/>
      <w:marBottom w:val="0"/>
      <w:divBdr>
        <w:top w:val="none" w:sz="0" w:space="0" w:color="auto"/>
        <w:left w:val="none" w:sz="0" w:space="0" w:color="auto"/>
        <w:bottom w:val="none" w:sz="0" w:space="0" w:color="auto"/>
        <w:right w:val="none" w:sz="0" w:space="0" w:color="auto"/>
      </w:divBdr>
    </w:div>
    <w:div w:id="684593183">
      <w:bodyDiv w:val="1"/>
      <w:marLeft w:val="0"/>
      <w:marRight w:val="0"/>
      <w:marTop w:val="0"/>
      <w:marBottom w:val="0"/>
      <w:divBdr>
        <w:top w:val="none" w:sz="0" w:space="0" w:color="auto"/>
        <w:left w:val="none" w:sz="0" w:space="0" w:color="auto"/>
        <w:bottom w:val="none" w:sz="0" w:space="0" w:color="auto"/>
        <w:right w:val="none" w:sz="0" w:space="0" w:color="auto"/>
      </w:divBdr>
    </w:div>
    <w:div w:id="685325260">
      <w:bodyDiv w:val="1"/>
      <w:marLeft w:val="0"/>
      <w:marRight w:val="0"/>
      <w:marTop w:val="0"/>
      <w:marBottom w:val="0"/>
      <w:divBdr>
        <w:top w:val="none" w:sz="0" w:space="0" w:color="auto"/>
        <w:left w:val="none" w:sz="0" w:space="0" w:color="auto"/>
        <w:bottom w:val="none" w:sz="0" w:space="0" w:color="auto"/>
        <w:right w:val="none" w:sz="0" w:space="0" w:color="auto"/>
      </w:divBdr>
    </w:div>
    <w:div w:id="693305647">
      <w:bodyDiv w:val="1"/>
      <w:marLeft w:val="0"/>
      <w:marRight w:val="0"/>
      <w:marTop w:val="0"/>
      <w:marBottom w:val="0"/>
      <w:divBdr>
        <w:top w:val="none" w:sz="0" w:space="0" w:color="auto"/>
        <w:left w:val="none" w:sz="0" w:space="0" w:color="auto"/>
        <w:bottom w:val="none" w:sz="0" w:space="0" w:color="auto"/>
        <w:right w:val="none" w:sz="0" w:space="0" w:color="auto"/>
      </w:divBdr>
    </w:div>
    <w:div w:id="697656957">
      <w:bodyDiv w:val="1"/>
      <w:marLeft w:val="0"/>
      <w:marRight w:val="0"/>
      <w:marTop w:val="0"/>
      <w:marBottom w:val="0"/>
      <w:divBdr>
        <w:top w:val="none" w:sz="0" w:space="0" w:color="auto"/>
        <w:left w:val="none" w:sz="0" w:space="0" w:color="auto"/>
        <w:bottom w:val="none" w:sz="0" w:space="0" w:color="auto"/>
        <w:right w:val="none" w:sz="0" w:space="0" w:color="auto"/>
      </w:divBdr>
    </w:div>
    <w:div w:id="702947697">
      <w:bodyDiv w:val="1"/>
      <w:marLeft w:val="0"/>
      <w:marRight w:val="0"/>
      <w:marTop w:val="0"/>
      <w:marBottom w:val="0"/>
      <w:divBdr>
        <w:top w:val="none" w:sz="0" w:space="0" w:color="auto"/>
        <w:left w:val="none" w:sz="0" w:space="0" w:color="auto"/>
        <w:bottom w:val="none" w:sz="0" w:space="0" w:color="auto"/>
        <w:right w:val="none" w:sz="0" w:space="0" w:color="auto"/>
      </w:divBdr>
    </w:div>
    <w:div w:id="703407977">
      <w:bodyDiv w:val="1"/>
      <w:marLeft w:val="0"/>
      <w:marRight w:val="0"/>
      <w:marTop w:val="0"/>
      <w:marBottom w:val="0"/>
      <w:divBdr>
        <w:top w:val="none" w:sz="0" w:space="0" w:color="auto"/>
        <w:left w:val="none" w:sz="0" w:space="0" w:color="auto"/>
        <w:bottom w:val="none" w:sz="0" w:space="0" w:color="auto"/>
        <w:right w:val="none" w:sz="0" w:space="0" w:color="auto"/>
      </w:divBdr>
    </w:div>
    <w:div w:id="704065950">
      <w:bodyDiv w:val="1"/>
      <w:marLeft w:val="0"/>
      <w:marRight w:val="0"/>
      <w:marTop w:val="0"/>
      <w:marBottom w:val="0"/>
      <w:divBdr>
        <w:top w:val="none" w:sz="0" w:space="0" w:color="auto"/>
        <w:left w:val="none" w:sz="0" w:space="0" w:color="auto"/>
        <w:bottom w:val="none" w:sz="0" w:space="0" w:color="auto"/>
        <w:right w:val="none" w:sz="0" w:space="0" w:color="auto"/>
      </w:divBdr>
    </w:div>
    <w:div w:id="707411718">
      <w:bodyDiv w:val="1"/>
      <w:marLeft w:val="0"/>
      <w:marRight w:val="0"/>
      <w:marTop w:val="0"/>
      <w:marBottom w:val="0"/>
      <w:divBdr>
        <w:top w:val="none" w:sz="0" w:space="0" w:color="auto"/>
        <w:left w:val="none" w:sz="0" w:space="0" w:color="auto"/>
        <w:bottom w:val="none" w:sz="0" w:space="0" w:color="auto"/>
        <w:right w:val="none" w:sz="0" w:space="0" w:color="auto"/>
      </w:divBdr>
    </w:div>
    <w:div w:id="707489723">
      <w:bodyDiv w:val="1"/>
      <w:marLeft w:val="0"/>
      <w:marRight w:val="0"/>
      <w:marTop w:val="0"/>
      <w:marBottom w:val="0"/>
      <w:divBdr>
        <w:top w:val="none" w:sz="0" w:space="0" w:color="auto"/>
        <w:left w:val="none" w:sz="0" w:space="0" w:color="auto"/>
        <w:bottom w:val="none" w:sz="0" w:space="0" w:color="auto"/>
        <w:right w:val="none" w:sz="0" w:space="0" w:color="auto"/>
      </w:divBdr>
    </w:div>
    <w:div w:id="718162547">
      <w:bodyDiv w:val="1"/>
      <w:marLeft w:val="0"/>
      <w:marRight w:val="0"/>
      <w:marTop w:val="0"/>
      <w:marBottom w:val="0"/>
      <w:divBdr>
        <w:top w:val="none" w:sz="0" w:space="0" w:color="auto"/>
        <w:left w:val="none" w:sz="0" w:space="0" w:color="auto"/>
        <w:bottom w:val="none" w:sz="0" w:space="0" w:color="auto"/>
        <w:right w:val="none" w:sz="0" w:space="0" w:color="auto"/>
      </w:divBdr>
    </w:div>
    <w:div w:id="718287771">
      <w:bodyDiv w:val="1"/>
      <w:marLeft w:val="0"/>
      <w:marRight w:val="0"/>
      <w:marTop w:val="0"/>
      <w:marBottom w:val="0"/>
      <w:divBdr>
        <w:top w:val="none" w:sz="0" w:space="0" w:color="auto"/>
        <w:left w:val="none" w:sz="0" w:space="0" w:color="auto"/>
        <w:bottom w:val="none" w:sz="0" w:space="0" w:color="auto"/>
        <w:right w:val="none" w:sz="0" w:space="0" w:color="auto"/>
      </w:divBdr>
      <w:divsChild>
        <w:div w:id="559755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406154">
      <w:bodyDiv w:val="1"/>
      <w:marLeft w:val="0"/>
      <w:marRight w:val="0"/>
      <w:marTop w:val="0"/>
      <w:marBottom w:val="0"/>
      <w:divBdr>
        <w:top w:val="none" w:sz="0" w:space="0" w:color="auto"/>
        <w:left w:val="none" w:sz="0" w:space="0" w:color="auto"/>
        <w:bottom w:val="none" w:sz="0" w:space="0" w:color="auto"/>
        <w:right w:val="none" w:sz="0" w:space="0" w:color="auto"/>
      </w:divBdr>
    </w:div>
    <w:div w:id="728457640">
      <w:bodyDiv w:val="1"/>
      <w:marLeft w:val="0"/>
      <w:marRight w:val="0"/>
      <w:marTop w:val="0"/>
      <w:marBottom w:val="0"/>
      <w:divBdr>
        <w:top w:val="none" w:sz="0" w:space="0" w:color="auto"/>
        <w:left w:val="none" w:sz="0" w:space="0" w:color="auto"/>
        <w:bottom w:val="none" w:sz="0" w:space="0" w:color="auto"/>
        <w:right w:val="none" w:sz="0" w:space="0" w:color="auto"/>
      </w:divBdr>
    </w:div>
    <w:div w:id="728649631">
      <w:bodyDiv w:val="1"/>
      <w:marLeft w:val="0"/>
      <w:marRight w:val="0"/>
      <w:marTop w:val="0"/>
      <w:marBottom w:val="0"/>
      <w:divBdr>
        <w:top w:val="none" w:sz="0" w:space="0" w:color="auto"/>
        <w:left w:val="none" w:sz="0" w:space="0" w:color="auto"/>
        <w:bottom w:val="none" w:sz="0" w:space="0" w:color="auto"/>
        <w:right w:val="none" w:sz="0" w:space="0" w:color="auto"/>
      </w:divBdr>
    </w:div>
    <w:div w:id="730007945">
      <w:bodyDiv w:val="1"/>
      <w:marLeft w:val="0"/>
      <w:marRight w:val="0"/>
      <w:marTop w:val="0"/>
      <w:marBottom w:val="0"/>
      <w:divBdr>
        <w:top w:val="none" w:sz="0" w:space="0" w:color="auto"/>
        <w:left w:val="none" w:sz="0" w:space="0" w:color="auto"/>
        <w:bottom w:val="none" w:sz="0" w:space="0" w:color="auto"/>
        <w:right w:val="none" w:sz="0" w:space="0" w:color="auto"/>
      </w:divBdr>
    </w:div>
    <w:div w:id="730614791">
      <w:bodyDiv w:val="1"/>
      <w:marLeft w:val="0"/>
      <w:marRight w:val="0"/>
      <w:marTop w:val="0"/>
      <w:marBottom w:val="0"/>
      <w:divBdr>
        <w:top w:val="none" w:sz="0" w:space="0" w:color="auto"/>
        <w:left w:val="none" w:sz="0" w:space="0" w:color="auto"/>
        <w:bottom w:val="none" w:sz="0" w:space="0" w:color="auto"/>
        <w:right w:val="none" w:sz="0" w:space="0" w:color="auto"/>
      </w:divBdr>
    </w:div>
    <w:div w:id="730734182">
      <w:bodyDiv w:val="1"/>
      <w:marLeft w:val="0"/>
      <w:marRight w:val="0"/>
      <w:marTop w:val="0"/>
      <w:marBottom w:val="0"/>
      <w:divBdr>
        <w:top w:val="none" w:sz="0" w:space="0" w:color="auto"/>
        <w:left w:val="none" w:sz="0" w:space="0" w:color="auto"/>
        <w:bottom w:val="none" w:sz="0" w:space="0" w:color="auto"/>
        <w:right w:val="none" w:sz="0" w:space="0" w:color="auto"/>
      </w:divBdr>
      <w:divsChild>
        <w:div w:id="1243223376">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731661749">
      <w:bodyDiv w:val="1"/>
      <w:marLeft w:val="0"/>
      <w:marRight w:val="0"/>
      <w:marTop w:val="0"/>
      <w:marBottom w:val="0"/>
      <w:divBdr>
        <w:top w:val="none" w:sz="0" w:space="0" w:color="auto"/>
        <w:left w:val="none" w:sz="0" w:space="0" w:color="auto"/>
        <w:bottom w:val="none" w:sz="0" w:space="0" w:color="auto"/>
        <w:right w:val="none" w:sz="0" w:space="0" w:color="auto"/>
      </w:divBdr>
    </w:div>
    <w:div w:id="732698590">
      <w:bodyDiv w:val="1"/>
      <w:marLeft w:val="0"/>
      <w:marRight w:val="0"/>
      <w:marTop w:val="0"/>
      <w:marBottom w:val="0"/>
      <w:divBdr>
        <w:top w:val="none" w:sz="0" w:space="0" w:color="auto"/>
        <w:left w:val="none" w:sz="0" w:space="0" w:color="auto"/>
        <w:bottom w:val="none" w:sz="0" w:space="0" w:color="auto"/>
        <w:right w:val="none" w:sz="0" w:space="0" w:color="auto"/>
      </w:divBdr>
    </w:div>
    <w:div w:id="733940872">
      <w:bodyDiv w:val="1"/>
      <w:marLeft w:val="0"/>
      <w:marRight w:val="0"/>
      <w:marTop w:val="0"/>
      <w:marBottom w:val="0"/>
      <w:divBdr>
        <w:top w:val="none" w:sz="0" w:space="0" w:color="auto"/>
        <w:left w:val="none" w:sz="0" w:space="0" w:color="auto"/>
        <w:bottom w:val="none" w:sz="0" w:space="0" w:color="auto"/>
        <w:right w:val="none" w:sz="0" w:space="0" w:color="auto"/>
      </w:divBdr>
    </w:div>
    <w:div w:id="734204710">
      <w:bodyDiv w:val="1"/>
      <w:marLeft w:val="0"/>
      <w:marRight w:val="0"/>
      <w:marTop w:val="0"/>
      <w:marBottom w:val="0"/>
      <w:divBdr>
        <w:top w:val="none" w:sz="0" w:space="0" w:color="auto"/>
        <w:left w:val="none" w:sz="0" w:space="0" w:color="auto"/>
        <w:bottom w:val="none" w:sz="0" w:space="0" w:color="auto"/>
        <w:right w:val="none" w:sz="0" w:space="0" w:color="auto"/>
      </w:divBdr>
    </w:div>
    <w:div w:id="737828882">
      <w:bodyDiv w:val="1"/>
      <w:marLeft w:val="0"/>
      <w:marRight w:val="0"/>
      <w:marTop w:val="0"/>
      <w:marBottom w:val="0"/>
      <w:divBdr>
        <w:top w:val="none" w:sz="0" w:space="0" w:color="auto"/>
        <w:left w:val="none" w:sz="0" w:space="0" w:color="auto"/>
        <w:bottom w:val="none" w:sz="0" w:space="0" w:color="auto"/>
        <w:right w:val="none" w:sz="0" w:space="0" w:color="auto"/>
      </w:divBdr>
    </w:div>
    <w:div w:id="746463113">
      <w:bodyDiv w:val="1"/>
      <w:marLeft w:val="0"/>
      <w:marRight w:val="0"/>
      <w:marTop w:val="0"/>
      <w:marBottom w:val="0"/>
      <w:divBdr>
        <w:top w:val="none" w:sz="0" w:space="0" w:color="auto"/>
        <w:left w:val="none" w:sz="0" w:space="0" w:color="auto"/>
        <w:bottom w:val="none" w:sz="0" w:space="0" w:color="auto"/>
        <w:right w:val="none" w:sz="0" w:space="0" w:color="auto"/>
      </w:divBdr>
    </w:div>
    <w:div w:id="746654830">
      <w:bodyDiv w:val="1"/>
      <w:marLeft w:val="0"/>
      <w:marRight w:val="0"/>
      <w:marTop w:val="0"/>
      <w:marBottom w:val="0"/>
      <w:divBdr>
        <w:top w:val="none" w:sz="0" w:space="0" w:color="auto"/>
        <w:left w:val="none" w:sz="0" w:space="0" w:color="auto"/>
        <w:bottom w:val="none" w:sz="0" w:space="0" w:color="auto"/>
        <w:right w:val="none" w:sz="0" w:space="0" w:color="auto"/>
      </w:divBdr>
    </w:div>
    <w:div w:id="750734139">
      <w:bodyDiv w:val="1"/>
      <w:marLeft w:val="0"/>
      <w:marRight w:val="0"/>
      <w:marTop w:val="0"/>
      <w:marBottom w:val="0"/>
      <w:divBdr>
        <w:top w:val="none" w:sz="0" w:space="0" w:color="auto"/>
        <w:left w:val="none" w:sz="0" w:space="0" w:color="auto"/>
        <w:bottom w:val="none" w:sz="0" w:space="0" w:color="auto"/>
        <w:right w:val="none" w:sz="0" w:space="0" w:color="auto"/>
      </w:divBdr>
      <w:divsChild>
        <w:div w:id="1637444598">
          <w:marLeft w:val="0"/>
          <w:marRight w:val="0"/>
          <w:marTop w:val="0"/>
          <w:marBottom w:val="0"/>
          <w:divBdr>
            <w:top w:val="none" w:sz="0" w:space="0" w:color="auto"/>
            <w:left w:val="none" w:sz="0" w:space="0" w:color="auto"/>
            <w:bottom w:val="none" w:sz="0" w:space="0" w:color="auto"/>
            <w:right w:val="none" w:sz="0" w:space="0" w:color="auto"/>
          </w:divBdr>
        </w:div>
      </w:divsChild>
    </w:div>
    <w:div w:id="753891757">
      <w:bodyDiv w:val="1"/>
      <w:marLeft w:val="0"/>
      <w:marRight w:val="0"/>
      <w:marTop w:val="0"/>
      <w:marBottom w:val="0"/>
      <w:divBdr>
        <w:top w:val="none" w:sz="0" w:space="0" w:color="auto"/>
        <w:left w:val="none" w:sz="0" w:space="0" w:color="auto"/>
        <w:bottom w:val="none" w:sz="0" w:space="0" w:color="auto"/>
        <w:right w:val="none" w:sz="0" w:space="0" w:color="auto"/>
      </w:divBdr>
    </w:div>
    <w:div w:id="757563131">
      <w:bodyDiv w:val="1"/>
      <w:marLeft w:val="0"/>
      <w:marRight w:val="0"/>
      <w:marTop w:val="0"/>
      <w:marBottom w:val="0"/>
      <w:divBdr>
        <w:top w:val="none" w:sz="0" w:space="0" w:color="auto"/>
        <w:left w:val="none" w:sz="0" w:space="0" w:color="auto"/>
        <w:bottom w:val="none" w:sz="0" w:space="0" w:color="auto"/>
        <w:right w:val="none" w:sz="0" w:space="0" w:color="auto"/>
      </w:divBdr>
    </w:div>
    <w:div w:id="762578903">
      <w:bodyDiv w:val="1"/>
      <w:marLeft w:val="0"/>
      <w:marRight w:val="0"/>
      <w:marTop w:val="0"/>
      <w:marBottom w:val="0"/>
      <w:divBdr>
        <w:top w:val="none" w:sz="0" w:space="0" w:color="auto"/>
        <w:left w:val="none" w:sz="0" w:space="0" w:color="auto"/>
        <w:bottom w:val="none" w:sz="0" w:space="0" w:color="auto"/>
        <w:right w:val="none" w:sz="0" w:space="0" w:color="auto"/>
      </w:divBdr>
    </w:div>
    <w:div w:id="775252010">
      <w:bodyDiv w:val="1"/>
      <w:marLeft w:val="0"/>
      <w:marRight w:val="0"/>
      <w:marTop w:val="0"/>
      <w:marBottom w:val="0"/>
      <w:divBdr>
        <w:top w:val="none" w:sz="0" w:space="0" w:color="auto"/>
        <w:left w:val="none" w:sz="0" w:space="0" w:color="auto"/>
        <w:bottom w:val="none" w:sz="0" w:space="0" w:color="auto"/>
        <w:right w:val="none" w:sz="0" w:space="0" w:color="auto"/>
      </w:divBdr>
    </w:div>
    <w:div w:id="775295599">
      <w:bodyDiv w:val="1"/>
      <w:marLeft w:val="0"/>
      <w:marRight w:val="0"/>
      <w:marTop w:val="0"/>
      <w:marBottom w:val="0"/>
      <w:divBdr>
        <w:top w:val="none" w:sz="0" w:space="0" w:color="auto"/>
        <w:left w:val="none" w:sz="0" w:space="0" w:color="auto"/>
        <w:bottom w:val="none" w:sz="0" w:space="0" w:color="auto"/>
        <w:right w:val="none" w:sz="0" w:space="0" w:color="auto"/>
      </w:divBdr>
      <w:divsChild>
        <w:div w:id="1193691904">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776825451">
      <w:bodyDiv w:val="1"/>
      <w:marLeft w:val="0"/>
      <w:marRight w:val="0"/>
      <w:marTop w:val="0"/>
      <w:marBottom w:val="0"/>
      <w:divBdr>
        <w:top w:val="none" w:sz="0" w:space="0" w:color="auto"/>
        <w:left w:val="none" w:sz="0" w:space="0" w:color="auto"/>
        <w:bottom w:val="none" w:sz="0" w:space="0" w:color="auto"/>
        <w:right w:val="none" w:sz="0" w:space="0" w:color="auto"/>
      </w:divBdr>
      <w:divsChild>
        <w:div w:id="762723343">
          <w:blockQuote w:val="1"/>
          <w:marLeft w:val="720"/>
          <w:marRight w:val="720"/>
          <w:marTop w:val="100"/>
          <w:marBottom w:val="100"/>
          <w:divBdr>
            <w:top w:val="none" w:sz="0" w:space="0" w:color="auto"/>
            <w:left w:val="none" w:sz="0" w:space="0" w:color="auto"/>
            <w:bottom w:val="none" w:sz="0" w:space="0" w:color="auto"/>
            <w:right w:val="none" w:sz="0" w:space="0" w:color="auto"/>
          </w:divBdr>
        </w:div>
        <w:div w:id="6935345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7211863">
      <w:bodyDiv w:val="1"/>
      <w:marLeft w:val="0"/>
      <w:marRight w:val="0"/>
      <w:marTop w:val="0"/>
      <w:marBottom w:val="0"/>
      <w:divBdr>
        <w:top w:val="none" w:sz="0" w:space="0" w:color="auto"/>
        <w:left w:val="none" w:sz="0" w:space="0" w:color="auto"/>
        <w:bottom w:val="none" w:sz="0" w:space="0" w:color="auto"/>
        <w:right w:val="none" w:sz="0" w:space="0" w:color="auto"/>
      </w:divBdr>
    </w:div>
    <w:div w:id="778795688">
      <w:bodyDiv w:val="1"/>
      <w:marLeft w:val="0"/>
      <w:marRight w:val="0"/>
      <w:marTop w:val="0"/>
      <w:marBottom w:val="0"/>
      <w:divBdr>
        <w:top w:val="none" w:sz="0" w:space="0" w:color="auto"/>
        <w:left w:val="none" w:sz="0" w:space="0" w:color="auto"/>
        <w:bottom w:val="none" w:sz="0" w:space="0" w:color="auto"/>
        <w:right w:val="none" w:sz="0" w:space="0" w:color="auto"/>
      </w:divBdr>
    </w:div>
    <w:div w:id="779953259">
      <w:bodyDiv w:val="1"/>
      <w:marLeft w:val="0"/>
      <w:marRight w:val="0"/>
      <w:marTop w:val="0"/>
      <w:marBottom w:val="0"/>
      <w:divBdr>
        <w:top w:val="none" w:sz="0" w:space="0" w:color="auto"/>
        <w:left w:val="none" w:sz="0" w:space="0" w:color="auto"/>
        <w:bottom w:val="none" w:sz="0" w:space="0" w:color="auto"/>
        <w:right w:val="none" w:sz="0" w:space="0" w:color="auto"/>
      </w:divBdr>
    </w:div>
    <w:div w:id="784466448">
      <w:bodyDiv w:val="1"/>
      <w:marLeft w:val="0"/>
      <w:marRight w:val="0"/>
      <w:marTop w:val="0"/>
      <w:marBottom w:val="0"/>
      <w:divBdr>
        <w:top w:val="none" w:sz="0" w:space="0" w:color="auto"/>
        <w:left w:val="none" w:sz="0" w:space="0" w:color="auto"/>
        <w:bottom w:val="none" w:sz="0" w:space="0" w:color="auto"/>
        <w:right w:val="none" w:sz="0" w:space="0" w:color="auto"/>
      </w:divBdr>
    </w:div>
    <w:div w:id="788203509">
      <w:bodyDiv w:val="1"/>
      <w:marLeft w:val="0"/>
      <w:marRight w:val="0"/>
      <w:marTop w:val="0"/>
      <w:marBottom w:val="0"/>
      <w:divBdr>
        <w:top w:val="none" w:sz="0" w:space="0" w:color="auto"/>
        <w:left w:val="none" w:sz="0" w:space="0" w:color="auto"/>
        <w:bottom w:val="none" w:sz="0" w:space="0" w:color="auto"/>
        <w:right w:val="none" w:sz="0" w:space="0" w:color="auto"/>
      </w:divBdr>
    </w:div>
    <w:div w:id="791172313">
      <w:bodyDiv w:val="1"/>
      <w:marLeft w:val="0"/>
      <w:marRight w:val="0"/>
      <w:marTop w:val="0"/>
      <w:marBottom w:val="0"/>
      <w:divBdr>
        <w:top w:val="none" w:sz="0" w:space="0" w:color="auto"/>
        <w:left w:val="none" w:sz="0" w:space="0" w:color="auto"/>
        <w:bottom w:val="none" w:sz="0" w:space="0" w:color="auto"/>
        <w:right w:val="none" w:sz="0" w:space="0" w:color="auto"/>
      </w:divBdr>
    </w:div>
    <w:div w:id="792284739">
      <w:bodyDiv w:val="1"/>
      <w:marLeft w:val="0"/>
      <w:marRight w:val="0"/>
      <w:marTop w:val="0"/>
      <w:marBottom w:val="0"/>
      <w:divBdr>
        <w:top w:val="none" w:sz="0" w:space="0" w:color="auto"/>
        <w:left w:val="none" w:sz="0" w:space="0" w:color="auto"/>
        <w:bottom w:val="none" w:sz="0" w:space="0" w:color="auto"/>
        <w:right w:val="none" w:sz="0" w:space="0" w:color="auto"/>
      </w:divBdr>
    </w:div>
    <w:div w:id="792942007">
      <w:bodyDiv w:val="1"/>
      <w:marLeft w:val="0"/>
      <w:marRight w:val="0"/>
      <w:marTop w:val="0"/>
      <w:marBottom w:val="0"/>
      <w:divBdr>
        <w:top w:val="none" w:sz="0" w:space="0" w:color="auto"/>
        <w:left w:val="none" w:sz="0" w:space="0" w:color="auto"/>
        <w:bottom w:val="none" w:sz="0" w:space="0" w:color="auto"/>
        <w:right w:val="none" w:sz="0" w:space="0" w:color="auto"/>
      </w:divBdr>
    </w:div>
    <w:div w:id="796684040">
      <w:bodyDiv w:val="1"/>
      <w:marLeft w:val="0"/>
      <w:marRight w:val="0"/>
      <w:marTop w:val="0"/>
      <w:marBottom w:val="0"/>
      <w:divBdr>
        <w:top w:val="none" w:sz="0" w:space="0" w:color="auto"/>
        <w:left w:val="none" w:sz="0" w:space="0" w:color="auto"/>
        <w:bottom w:val="none" w:sz="0" w:space="0" w:color="auto"/>
        <w:right w:val="none" w:sz="0" w:space="0" w:color="auto"/>
      </w:divBdr>
    </w:div>
    <w:div w:id="801072784">
      <w:bodyDiv w:val="1"/>
      <w:marLeft w:val="0"/>
      <w:marRight w:val="0"/>
      <w:marTop w:val="0"/>
      <w:marBottom w:val="0"/>
      <w:divBdr>
        <w:top w:val="none" w:sz="0" w:space="0" w:color="auto"/>
        <w:left w:val="none" w:sz="0" w:space="0" w:color="auto"/>
        <w:bottom w:val="none" w:sz="0" w:space="0" w:color="auto"/>
        <w:right w:val="none" w:sz="0" w:space="0" w:color="auto"/>
      </w:divBdr>
    </w:div>
    <w:div w:id="804346775">
      <w:bodyDiv w:val="1"/>
      <w:marLeft w:val="0"/>
      <w:marRight w:val="0"/>
      <w:marTop w:val="0"/>
      <w:marBottom w:val="0"/>
      <w:divBdr>
        <w:top w:val="none" w:sz="0" w:space="0" w:color="auto"/>
        <w:left w:val="none" w:sz="0" w:space="0" w:color="auto"/>
        <w:bottom w:val="none" w:sz="0" w:space="0" w:color="auto"/>
        <w:right w:val="none" w:sz="0" w:space="0" w:color="auto"/>
      </w:divBdr>
    </w:div>
    <w:div w:id="808129838">
      <w:bodyDiv w:val="1"/>
      <w:marLeft w:val="0"/>
      <w:marRight w:val="0"/>
      <w:marTop w:val="0"/>
      <w:marBottom w:val="0"/>
      <w:divBdr>
        <w:top w:val="none" w:sz="0" w:space="0" w:color="auto"/>
        <w:left w:val="none" w:sz="0" w:space="0" w:color="auto"/>
        <w:bottom w:val="none" w:sz="0" w:space="0" w:color="auto"/>
        <w:right w:val="none" w:sz="0" w:space="0" w:color="auto"/>
      </w:divBdr>
    </w:div>
    <w:div w:id="809784786">
      <w:bodyDiv w:val="1"/>
      <w:marLeft w:val="0"/>
      <w:marRight w:val="0"/>
      <w:marTop w:val="0"/>
      <w:marBottom w:val="0"/>
      <w:divBdr>
        <w:top w:val="none" w:sz="0" w:space="0" w:color="auto"/>
        <w:left w:val="none" w:sz="0" w:space="0" w:color="auto"/>
        <w:bottom w:val="none" w:sz="0" w:space="0" w:color="auto"/>
        <w:right w:val="none" w:sz="0" w:space="0" w:color="auto"/>
      </w:divBdr>
      <w:divsChild>
        <w:div w:id="1172798831">
          <w:marLeft w:val="0"/>
          <w:marRight w:val="0"/>
          <w:marTop w:val="0"/>
          <w:marBottom w:val="0"/>
          <w:divBdr>
            <w:top w:val="none" w:sz="0" w:space="0" w:color="auto"/>
            <w:left w:val="none" w:sz="0" w:space="0" w:color="auto"/>
            <w:bottom w:val="none" w:sz="0" w:space="0" w:color="auto"/>
            <w:right w:val="none" w:sz="0" w:space="0" w:color="auto"/>
          </w:divBdr>
          <w:divsChild>
            <w:div w:id="93089361">
              <w:marLeft w:val="0"/>
              <w:marRight w:val="0"/>
              <w:marTop w:val="0"/>
              <w:marBottom w:val="0"/>
              <w:divBdr>
                <w:top w:val="none" w:sz="0" w:space="0" w:color="auto"/>
                <w:left w:val="none" w:sz="0" w:space="0" w:color="auto"/>
                <w:bottom w:val="none" w:sz="0" w:space="0" w:color="auto"/>
                <w:right w:val="none" w:sz="0" w:space="0" w:color="auto"/>
              </w:divBdr>
              <w:divsChild>
                <w:div w:id="746876922">
                  <w:marLeft w:val="0"/>
                  <w:marRight w:val="0"/>
                  <w:marTop w:val="0"/>
                  <w:marBottom w:val="0"/>
                  <w:divBdr>
                    <w:top w:val="none" w:sz="0" w:space="0" w:color="auto"/>
                    <w:left w:val="none" w:sz="0" w:space="0" w:color="auto"/>
                    <w:bottom w:val="none" w:sz="0" w:space="0" w:color="auto"/>
                    <w:right w:val="none" w:sz="0" w:space="0" w:color="auto"/>
                  </w:divBdr>
                  <w:divsChild>
                    <w:div w:id="5979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449926">
      <w:bodyDiv w:val="1"/>
      <w:marLeft w:val="0"/>
      <w:marRight w:val="0"/>
      <w:marTop w:val="0"/>
      <w:marBottom w:val="0"/>
      <w:divBdr>
        <w:top w:val="none" w:sz="0" w:space="0" w:color="auto"/>
        <w:left w:val="none" w:sz="0" w:space="0" w:color="auto"/>
        <w:bottom w:val="none" w:sz="0" w:space="0" w:color="auto"/>
        <w:right w:val="none" w:sz="0" w:space="0" w:color="auto"/>
      </w:divBdr>
    </w:div>
    <w:div w:id="813647636">
      <w:bodyDiv w:val="1"/>
      <w:marLeft w:val="0"/>
      <w:marRight w:val="0"/>
      <w:marTop w:val="0"/>
      <w:marBottom w:val="0"/>
      <w:divBdr>
        <w:top w:val="none" w:sz="0" w:space="0" w:color="auto"/>
        <w:left w:val="none" w:sz="0" w:space="0" w:color="auto"/>
        <w:bottom w:val="none" w:sz="0" w:space="0" w:color="auto"/>
        <w:right w:val="none" w:sz="0" w:space="0" w:color="auto"/>
      </w:divBdr>
    </w:div>
    <w:div w:id="814375517">
      <w:bodyDiv w:val="1"/>
      <w:marLeft w:val="0"/>
      <w:marRight w:val="0"/>
      <w:marTop w:val="0"/>
      <w:marBottom w:val="0"/>
      <w:divBdr>
        <w:top w:val="none" w:sz="0" w:space="0" w:color="auto"/>
        <w:left w:val="none" w:sz="0" w:space="0" w:color="auto"/>
        <w:bottom w:val="none" w:sz="0" w:space="0" w:color="auto"/>
        <w:right w:val="none" w:sz="0" w:space="0" w:color="auto"/>
      </w:divBdr>
    </w:div>
    <w:div w:id="815075891">
      <w:bodyDiv w:val="1"/>
      <w:marLeft w:val="0"/>
      <w:marRight w:val="0"/>
      <w:marTop w:val="0"/>
      <w:marBottom w:val="0"/>
      <w:divBdr>
        <w:top w:val="none" w:sz="0" w:space="0" w:color="auto"/>
        <w:left w:val="none" w:sz="0" w:space="0" w:color="auto"/>
        <w:bottom w:val="none" w:sz="0" w:space="0" w:color="auto"/>
        <w:right w:val="none" w:sz="0" w:space="0" w:color="auto"/>
      </w:divBdr>
      <w:divsChild>
        <w:div w:id="2011371299">
          <w:marLeft w:val="0"/>
          <w:marRight w:val="0"/>
          <w:marTop w:val="0"/>
          <w:marBottom w:val="0"/>
          <w:divBdr>
            <w:top w:val="none" w:sz="0" w:space="0" w:color="auto"/>
            <w:left w:val="none" w:sz="0" w:space="0" w:color="auto"/>
            <w:bottom w:val="none" w:sz="0" w:space="0" w:color="auto"/>
            <w:right w:val="none" w:sz="0" w:space="0" w:color="auto"/>
          </w:divBdr>
          <w:divsChild>
            <w:div w:id="120803006">
              <w:marLeft w:val="0"/>
              <w:marRight w:val="0"/>
              <w:marTop w:val="0"/>
              <w:marBottom w:val="0"/>
              <w:divBdr>
                <w:top w:val="none" w:sz="0" w:space="0" w:color="auto"/>
                <w:left w:val="none" w:sz="0" w:space="0" w:color="auto"/>
                <w:bottom w:val="none" w:sz="0" w:space="0" w:color="auto"/>
                <w:right w:val="none" w:sz="0" w:space="0" w:color="auto"/>
              </w:divBdr>
              <w:divsChild>
                <w:div w:id="173761660">
                  <w:marLeft w:val="0"/>
                  <w:marRight w:val="0"/>
                  <w:marTop w:val="0"/>
                  <w:marBottom w:val="0"/>
                  <w:divBdr>
                    <w:top w:val="none" w:sz="0" w:space="0" w:color="auto"/>
                    <w:left w:val="none" w:sz="0" w:space="0" w:color="auto"/>
                    <w:bottom w:val="none" w:sz="0" w:space="0" w:color="auto"/>
                    <w:right w:val="none" w:sz="0" w:space="0" w:color="auto"/>
                  </w:divBdr>
                  <w:divsChild>
                    <w:div w:id="12008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800501">
      <w:bodyDiv w:val="1"/>
      <w:marLeft w:val="0"/>
      <w:marRight w:val="0"/>
      <w:marTop w:val="0"/>
      <w:marBottom w:val="0"/>
      <w:divBdr>
        <w:top w:val="none" w:sz="0" w:space="0" w:color="auto"/>
        <w:left w:val="none" w:sz="0" w:space="0" w:color="auto"/>
        <w:bottom w:val="none" w:sz="0" w:space="0" w:color="auto"/>
        <w:right w:val="none" w:sz="0" w:space="0" w:color="auto"/>
      </w:divBdr>
    </w:div>
    <w:div w:id="819200655">
      <w:bodyDiv w:val="1"/>
      <w:marLeft w:val="0"/>
      <w:marRight w:val="0"/>
      <w:marTop w:val="0"/>
      <w:marBottom w:val="0"/>
      <w:divBdr>
        <w:top w:val="none" w:sz="0" w:space="0" w:color="auto"/>
        <w:left w:val="none" w:sz="0" w:space="0" w:color="auto"/>
        <w:bottom w:val="none" w:sz="0" w:space="0" w:color="auto"/>
        <w:right w:val="none" w:sz="0" w:space="0" w:color="auto"/>
      </w:divBdr>
    </w:div>
    <w:div w:id="821235701">
      <w:bodyDiv w:val="1"/>
      <w:marLeft w:val="0"/>
      <w:marRight w:val="0"/>
      <w:marTop w:val="0"/>
      <w:marBottom w:val="0"/>
      <w:divBdr>
        <w:top w:val="none" w:sz="0" w:space="0" w:color="auto"/>
        <w:left w:val="none" w:sz="0" w:space="0" w:color="auto"/>
        <w:bottom w:val="none" w:sz="0" w:space="0" w:color="auto"/>
        <w:right w:val="none" w:sz="0" w:space="0" w:color="auto"/>
      </w:divBdr>
    </w:div>
    <w:div w:id="828403819">
      <w:bodyDiv w:val="1"/>
      <w:marLeft w:val="0"/>
      <w:marRight w:val="0"/>
      <w:marTop w:val="0"/>
      <w:marBottom w:val="0"/>
      <w:divBdr>
        <w:top w:val="none" w:sz="0" w:space="0" w:color="auto"/>
        <w:left w:val="none" w:sz="0" w:space="0" w:color="auto"/>
        <w:bottom w:val="none" w:sz="0" w:space="0" w:color="auto"/>
        <w:right w:val="none" w:sz="0" w:space="0" w:color="auto"/>
      </w:divBdr>
    </w:div>
    <w:div w:id="829175952">
      <w:bodyDiv w:val="1"/>
      <w:marLeft w:val="0"/>
      <w:marRight w:val="0"/>
      <w:marTop w:val="0"/>
      <w:marBottom w:val="0"/>
      <w:divBdr>
        <w:top w:val="none" w:sz="0" w:space="0" w:color="auto"/>
        <w:left w:val="none" w:sz="0" w:space="0" w:color="auto"/>
        <w:bottom w:val="none" w:sz="0" w:space="0" w:color="auto"/>
        <w:right w:val="none" w:sz="0" w:space="0" w:color="auto"/>
      </w:divBdr>
    </w:div>
    <w:div w:id="835389055">
      <w:bodyDiv w:val="1"/>
      <w:marLeft w:val="0"/>
      <w:marRight w:val="0"/>
      <w:marTop w:val="0"/>
      <w:marBottom w:val="0"/>
      <w:divBdr>
        <w:top w:val="none" w:sz="0" w:space="0" w:color="auto"/>
        <w:left w:val="none" w:sz="0" w:space="0" w:color="auto"/>
        <w:bottom w:val="none" w:sz="0" w:space="0" w:color="auto"/>
        <w:right w:val="none" w:sz="0" w:space="0" w:color="auto"/>
      </w:divBdr>
    </w:div>
    <w:div w:id="836580174">
      <w:bodyDiv w:val="1"/>
      <w:marLeft w:val="0"/>
      <w:marRight w:val="0"/>
      <w:marTop w:val="0"/>
      <w:marBottom w:val="0"/>
      <w:divBdr>
        <w:top w:val="none" w:sz="0" w:space="0" w:color="auto"/>
        <w:left w:val="none" w:sz="0" w:space="0" w:color="auto"/>
        <w:bottom w:val="none" w:sz="0" w:space="0" w:color="auto"/>
        <w:right w:val="none" w:sz="0" w:space="0" w:color="auto"/>
      </w:divBdr>
    </w:div>
    <w:div w:id="837384065">
      <w:bodyDiv w:val="1"/>
      <w:marLeft w:val="0"/>
      <w:marRight w:val="0"/>
      <w:marTop w:val="0"/>
      <w:marBottom w:val="0"/>
      <w:divBdr>
        <w:top w:val="none" w:sz="0" w:space="0" w:color="auto"/>
        <w:left w:val="none" w:sz="0" w:space="0" w:color="auto"/>
        <w:bottom w:val="none" w:sz="0" w:space="0" w:color="auto"/>
        <w:right w:val="none" w:sz="0" w:space="0" w:color="auto"/>
      </w:divBdr>
    </w:div>
    <w:div w:id="839735412">
      <w:bodyDiv w:val="1"/>
      <w:marLeft w:val="0"/>
      <w:marRight w:val="0"/>
      <w:marTop w:val="0"/>
      <w:marBottom w:val="0"/>
      <w:divBdr>
        <w:top w:val="none" w:sz="0" w:space="0" w:color="auto"/>
        <w:left w:val="none" w:sz="0" w:space="0" w:color="auto"/>
        <w:bottom w:val="none" w:sz="0" w:space="0" w:color="auto"/>
        <w:right w:val="none" w:sz="0" w:space="0" w:color="auto"/>
      </w:divBdr>
    </w:div>
    <w:div w:id="840000947">
      <w:bodyDiv w:val="1"/>
      <w:marLeft w:val="0"/>
      <w:marRight w:val="0"/>
      <w:marTop w:val="0"/>
      <w:marBottom w:val="0"/>
      <w:divBdr>
        <w:top w:val="none" w:sz="0" w:space="0" w:color="auto"/>
        <w:left w:val="none" w:sz="0" w:space="0" w:color="auto"/>
        <w:bottom w:val="none" w:sz="0" w:space="0" w:color="auto"/>
        <w:right w:val="none" w:sz="0" w:space="0" w:color="auto"/>
      </w:divBdr>
    </w:div>
    <w:div w:id="841168958">
      <w:bodyDiv w:val="1"/>
      <w:marLeft w:val="0"/>
      <w:marRight w:val="0"/>
      <w:marTop w:val="0"/>
      <w:marBottom w:val="0"/>
      <w:divBdr>
        <w:top w:val="none" w:sz="0" w:space="0" w:color="auto"/>
        <w:left w:val="none" w:sz="0" w:space="0" w:color="auto"/>
        <w:bottom w:val="none" w:sz="0" w:space="0" w:color="auto"/>
        <w:right w:val="none" w:sz="0" w:space="0" w:color="auto"/>
      </w:divBdr>
    </w:div>
    <w:div w:id="842353915">
      <w:bodyDiv w:val="1"/>
      <w:marLeft w:val="0"/>
      <w:marRight w:val="0"/>
      <w:marTop w:val="0"/>
      <w:marBottom w:val="0"/>
      <w:divBdr>
        <w:top w:val="none" w:sz="0" w:space="0" w:color="auto"/>
        <w:left w:val="none" w:sz="0" w:space="0" w:color="auto"/>
        <w:bottom w:val="none" w:sz="0" w:space="0" w:color="auto"/>
        <w:right w:val="none" w:sz="0" w:space="0" w:color="auto"/>
      </w:divBdr>
      <w:divsChild>
        <w:div w:id="73204092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843086117">
      <w:bodyDiv w:val="1"/>
      <w:marLeft w:val="0"/>
      <w:marRight w:val="0"/>
      <w:marTop w:val="0"/>
      <w:marBottom w:val="0"/>
      <w:divBdr>
        <w:top w:val="none" w:sz="0" w:space="0" w:color="auto"/>
        <w:left w:val="none" w:sz="0" w:space="0" w:color="auto"/>
        <w:bottom w:val="none" w:sz="0" w:space="0" w:color="auto"/>
        <w:right w:val="none" w:sz="0" w:space="0" w:color="auto"/>
      </w:divBdr>
    </w:div>
    <w:div w:id="846364027">
      <w:bodyDiv w:val="1"/>
      <w:marLeft w:val="0"/>
      <w:marRight w:val="0"/>
      <w:marTop w:val="0"/>
      <w:marBottom w:val="0"/>
      <w:divBdr>
        <w:top w:val="none" w:sz="0" w:space="0" w:color="auto"/>
        <w:left w:val="none" w:sz="0" w:space="0" w:color="auto"/>
        <w:bottom w:val="none" w:sz="0" w:space="0" w:color="auto"/>
        <w:right w:val="none" w:sz="0" w:space="0" w:color="auto"/>
      </w:divBdr>
    </w:div>
    <w:div w:id="848375176">
      <w:bodyDiv w:val="1"/>
      <w:marLeft w:val="0"/>
      <w:marRight w:val="0"/>
      <w:marTop w:val="0"/>
      <w:marBottom w:val="0"/>
      <w:divBdr>
        <w:top w:val="none" w:sz="0" w:space="0" w:color="auto"/>
        <w:left w:val="none" w:sz="0" w:space="0" w:color="auto"/>
        <w:bottom w:val="none" w:sz="0" w:space="0" w:color="auto"/>
        <w:right w:val="none" w:sz="0" w:space="0" w:color="auto"/>
      </w:divBdr>
    </w:div>
    <w:div w:id="851534724">
      <w:bodyDiv w:val="1"/>
      <w:marLeft w:val="0"/>
      <w:marRight w:val="0"/>
      <w:marTop w:val="0"/>
      <w:marBottom w:val="0"/>
      <w:divBdr>
        <w:top w:val="none" w:sz="0" w:space="0" w:color="auto"/>
        <w:left w:val="none" w:sz="0" w:space="0" w:color="auto"/>
        <w:bottom w:val="none" w:sz="0" w:space="0" w:color="auto"/>
        <w:right w:val="none" w:sz="0" w:space="0" w:color="auto"/>
      </w:divBdr>
    </w:div>
    <w:div w:id="853151907">
      <w:bodyDiv w:val="1"/>
      <w:marLeft w:val="0"/>
      <w:marRight w:val="0"/>
      <w:marTop w:val="0"/>
      <w:marBottom w:val="0"/>
      <w:divBdr>
        <w:top w:val="none" w:sz="0" w:space="0" w:color="auto"/>
        <w:left w:val="none" w:sz="0" w:space="0" w:color="auto"/>
        <w:bottom w:val="none" w:sz="0" w:space="0" w:color="auto"/>
        <w:right w:val="none" w:sz="0" w:space="0" w:color="auto"/>
      </w:divBdr>
    </w:div>
    <w:div w:id="856039702">
      <w:bodyDiv w:val="1"/>
      <w:marLeft w:val="0"/>
      <w:marRight w:val="0"/>
      <w:marTop w:val="0"/>
      <w:marBottom w:val="0"/>
      <w:divBdr>
        <w:top w:val="none" w:sz="0" w:space="0" w:color="auto"/>
        <w:left w:val="none" w:sz="0" w:space="0" w:color="auto"/>
        <w:bottom w:val="none" w:sz="0" w:space="0" w:color="auto"/>
        <w:right w:val="none" w:sz="0" w:space="0" w:color="auto"/>
      </w:divBdr>
      <w:divsChild>
        <w:div w:id="445734766">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856163958">
      <w:bodyDiv w:val="1"/>
      <w:marLeft w:val="0"/>
      <w:marRight w:val="0"/>
      <w:marTop w:val="0"/>
      <w:marBottom w:val="0"/>
      <w:divBdr>
        <w:top w:val="none" w:sz="0" w:space="0" w:color="auto"/>
        <w:left w:val="none" w:sz="0" w:space="0" w:color="auto"/>
        <w:bottom w:val="none" w:sz="0" w:space="0" w:color="auto"/>
        <w:right w:val="none" w:sz="0" w:space="0" w:color="auto"/>
      </w:divBdr>
    </w:div>
    <w:div w:id="860508147">
      <w:bodyDiv w:val="1"/>
      <w:marLeft w:val="0"/>
      <w:marRight w:val="0"/>
      <w:marTop w:val="0"/>
      <w:marBottom w:val="0"/>
      <w:divBdr>
        <w:top w:val="none" w:sz="0" w:space="0" w:color="auto"/>
        <w:left w:val="none" w:sz="0" w:space="0" w:color="auto"/>
        <w:bottom w:val="none" w:sz="0" w:space="0" w:color="auto"/>
        <w:right w:val="none" w:sz="0" w:space="0" w:color="auto"/>
      </w:divBdr>
    </w:div>
    <w:div w:id="864247671">
      <w:bodyDiv w:val="1"/>
      <w:marLeft w:val="0"/>
      <w:marRight w:val="0"/>
      <w:marTop w:val="0"/>
      <w:marBottom w:val="0"/>
      <w:divBdr>
        <w:top w:val="none" w:sz="0" w:space="0" w:color="auto"/>
        <w:left w:val="none" w:sz="0" w:space="0" w:color="auto"/>
        <w:bottom w:val="none" w:sz="0" w:space="0" w:color="auto"/>
        <w:right w:val="none" w:sz="0" w:space="0" w:color="auto"/>
      </w:divBdr>
    </w:div>
    <w:div w:id="865020881">
      <w:bodyDiv w:val="1"/>
      <w:marLeft w:val="0"/>
      <w:marRight w:val="0"/>
      <w:marTop w:val="0"/>
      <w:marBottom w:val="0"/>
      <w:divBdr>
        <w:top w:val="none" w:sz="0" w:space="0" w:color="auto"/>
        <w:left w:val="none" w:sz="0" w:space="0" w:color="auto"/>
        <w:bottom w:val="none" w:sz="0" w:space="0" w:color="auto"/>
        <w:right w:val="none" w:sz="0" w:space="0" w:color="auto"/>
      </w:divBdr>
    </w:div>
    <w:div w:id="868226983">
      <w:bodyDiv w:val="1"/>
      <w:marLeft w:val="0"/>
      <w:marRight w:val="0"/>
      <w:marTop w:val="0"/>
      <w:marBottom w:val="0"/>
      <w:divBdr>
        <w:top w:val="none" w:sz="0" w:space="0" w:color="auto"/>
        <w:left w:val="none" w:sz="0" w:space="0" w:color="auto"/>
        <w:bottom w:val="none" w:sz="0" w:space="0" w:color="auto"/>
        <w:right w:val="none" w:sz="0" w:space="0" w:color="auto"/>
      </w:divBdr>
    </w:div>
    <w:div w:id="868684298">
      <w:bodyDiv w:val="1"/>
      <w:marLeft w:val="0"/>
      <w:marRight w:val="0"/>
      <w:marTop w:val="0"/>
      <w:marBottom w:val="0"/>
      <w:divBdr>
        <w:top w:val="none" w:sz="0" w:space="0" w:color="auto"/>
        <w:left w:val="none" w:sz="0" w:space="0" w:color="auto"/>
        <w:bottom w:val="none" w:sz="0" w:space="0" w:color="auto"/>
        <w:right w:val="none" w:sz="0" w:space="0" w:color="auto"/>
      </w:divBdr>
      <w:divsChild>
        <w:div w:id="2053727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841619">
      <w:bodyDiv w:val="1"/>
      <w:marLeft w:val="0"/>
      <w:marRight w:val="0"/>
      <w:marTop w:val="0"/>
      <w:marBottom w:val="0"/>
      <w:divBdr>
        <w:top w:val="none" w:sz="0" w:space="0" w:color="auto"/>
        <w:left w:val="none" w:sz="0" w:space="0" w:color="auto"/>
        <w:bottom w:val="none" w:sz="0" w:space="0" w:color="auto"/>
        <w:right w:val="none" w:sz="0" w:space="0" w:color="auto"/>
      </w:divBdr>
    </w:div>
    <w:div w:id="873036025">
      <w:bodyDiv w:val="1"/>
      <w:marLeft w:val="0"/>
      <w:marRight w:val="0"/>
      <w:marTop w:val="0"/>
      <w:marBottom w:val="0"/>
      <w:divBdr>
        <w:top w:val="none" w:sz="0" w:space="0" w:color="auto"/>
        <w:left w:val="none" w:sz="0" w:space="0" w:color="auto"/>
        <w:bottom w:val="none" w:sz="0" w:space="0" w:color="auto"/>
        <w:right w:val="none" w:sz="0" w:space="0" w:color="auto"/>
      </w:divBdr>
    </w:div>
    <w:div w:id="879516857">
      <w:bodyDiv w:val="1"/>
      <w:marLeft w:val="0"/>
      <w:marRight w:val="0"/>
      <w:marTop w:val="0"/>
      <w:marBottom w:val="0"/>
      <w:divBdr>
        <w:top w:val="none" w:sz="0" w:space="0" w:color="auto"/>
        <w:left w:val="none" w:sz="0" w:space="0" w:color="auto"/>
        <w:bottom w:val="none" w:sz="0" w:space="0" w:color="auto"/>
        <w:right w:val="none" w:sz="0" w:space="0" w:color="auto"/>
      </w:divBdr>
    </w:div>
    <w:div w:id="880098008">
      <w:bodyDiv w:val="1"/>
      <w:marLeft w:val="0"/>
      <w:marRight w:val="0"/>
      <w:marTop w:val="0"/>
      <w:marBottom w:val="0"/>
      <w:divBdr>
        <w:top w:val="none" w:sz="0" w:space="0" w:color="auto"/>
        <w:left w:val="none" w:sz="0" w:space="0" w:color="auto"/>
        <w:bottom w:val="none" w:sz="0" w:space="0" w:color="auto"/>
        <w:right w:val="none" w:sz="0" w:space="0" w:color="auto"/>
      </w:divBdr>
    </w:div>
    <w:div w:id="885678024">
      <w:bodyDiv w:val="1"/>
      <w:marLeft w:val="0"/>
      <w:marRight w:val="0"/>
      <w:marTop w:val="0"/>
      <w:marBottom w:val="0"/>
      <w:divBdr>
        <w:top w:val="none" w:sz="0" w:space="0" w:color="auto"/>
        <w:left w:val="none" w:sz="0" w:space="0" w:color="auto"/>
        <w:bottom w:val="none" w:sz="0" w:space="0" w:color="auto"/>
        <w:right w:val="none" w:sz="0" w:space="0" w:color="auto"/>
      </w:divBdr>
    </w:div>
    <w:div w:id="893082218">
      <w:bodyDiv w:val="1"/>
      <w:marLeft w:val="0"/>
      <w:marRight w:val="0"/>
      <w:marTop w:val="0"/>
      <w:marBottom w:val="0"/>
      <w:divBdr>
        <w:top w:val="none" w:sz="0" w:space="0" w:color="auto"/>
        <w:left w:val="none" w:sz="0" w:space="0" w:color="auto"/>
        <w:bottom w:val="none" w:sz="0" w:space="0" w:color="auto"/>
        <w:right w:val="none" w:sz="0" w:space="0" w:color="auto"/>
      </w:divBdr>
    </w:div>
    <w:div w:id="893542500">
      <w:bodyDiv w:val="1"/>
      <w:marLeft w:val="0"/>
      <w:marRight w:val="0"/>
      <w:marTop w:val="0"/>
      <w:marBottom w:val="0"/>
      <w:divBdr>
        <w:top w:val="none" w:sz="0" w:space="0" w:color="auto"/>
        <w:left w:val="none" w:sz="0" w:space="0" w:color="auto"/>
        <w:bottom w:val="none" w:sz="0" w:space="0" w:color="auto"/>
        <w:right w:val="none" w:sz="0" w:space="0" w:color="auto"/>
      </w:divBdr>
    </w:div>
    <w:div w:id="894119366">
      <w:bodyDiv w:val="1"/>
      <w:marLeft w:val="0"/>
      <w:marRight w:val="0"/>
      <w:marTop w:val="0"/>
      <w:marBottom w:val="0"/>
      <w:divBdr>
        <w:top w:val="none" w:sz="0" w:space="0" w:color="auto"/>
        <w:left w:val="none" w:sz="0" w:space="0" w:color="auto"/>
        <w:bottom w:val="none" w:sz="0" w:space="0" w:color="auto"/>
        <w:right w:val="none" w:sz="0" w:space="0" w:color="auto"/>
      </w:divBdr>
    </w:div>
    <w:div w:id="895510862">
      <w:bodyDiv w:val="1"/>
      <w:marLeft w:val="0"/>
      <w:marRight w:val="0"/>
      <w:marTop w:val="0"/>
      <w:marBottom w:val="0"/>
      <w:divBdr>
        <w:top w:val="none" w:sz="0" w:space="0" w:color="auto"/>
        <w:left w:val="none" w:sz="0" w:space="0" w:color="auto"/>
        <w:bottom w:val="none" w:sz="0" w:space="0" w:color="auto"/>
        <w:right w:val="none" w:sz="0" w:space="0" w:color="auto"/>
      </w:divBdr>
    </w:div>
    <w:div w:id="897059705">
      <w:bodyDiv w:val="1"/>
      <w:marLeft w:val="0"/>
      <w:marRight w:val="0"/>
      <w:marTop w:val="0"/>
      <w:marBottom w:val="0"/>
      <w:divBdr>
        <w:top w:val="none" w:sz="0" w:space="0" w:color="auto"/>
        <w:left w:val="none" w:sz="0" w:space="0" w:color="auto"/>
        <w:bottom w:val="none" w:sz="0" w:space="0" w:color="auto"/>
        <w:right w:val="none" w:sz="0" w:space="0" w:color="auto"/>
      </w:divBdr>
    </w:div>
    <w:div w:id="901410650">
      <w:bodyDiv w:val="1"/>
      <w:marLeft w:val="0"/>
      <w:marRight w:val="0"/>
      <w:marTop w:val="0"/>
      <w:marBottom w:val="0"/>
      <w:divBdr>
        <w:top w:val="none" w:sz="0" w:space="0" w:color="auto"/>
        <w:left w:val="none" w:sz="0" w:space="0" w:color="auto"/>
        <w:bottom w:val="none" w:sz="0" w:space="0" w:color="auto"/>
        <w:right w:val="none" w:sz="0" w:space="0" w:color="auto"/>
      </w:divBdr>
    </w:div>
    <w:div w:id="901478601">
      <w:bodyDiv w:val="1"/>
      <w:marLeft w:val="0"/>
      <w:marRight w:val="0"/>
      <w:marTop w:val="0"/>
      <w:marBottom w:val="0"/>
      <w:divBdr>
        <w:top w:val="none" w:sz="0" w:space="0" w:color="auto"/>
        <w:left w:val="none" w:sz="0" w:space="0" w:color="auto"/>
        <w:bottom w:val="none" w:sz="0" w:space="0" w:color="auto"/>
        <w:right w:val="none" w:sz="0" w:space="0" w:color="auto"/>
      </w:divBdr>
    </w:div>
    <w:div w:id="902837466">
      <w:bodyDiv w:val="1"/>
      <w:marLeft w:val="0"/>
      <w:marRight w:val="0"/>
      <w:marTop w:val="0"/>
      <w:marBottom w:val="0"/>
      <w:divBdr>
        <w:top w:val="none" w:sz="0" w:space="0" w:color="auto"/>
        <w:left w:val="none" w:sz="0" w:space="0" w:color="auto"/>
        <w:bottom w:val="none" w:sz="0" w:space="0" w:color="auto"/>
        <w:right w:val="none" w:sz="0" w:space="0" w:color="auto"/>
      </w:divBdr>
      <w:divsChild>
        <w:div w:id="2046710961">
          <w:marLeft w:val="0"/>
          <w:marRight w:val="0"/>
          <w:marTop w:val="0"/>
          <w:marBottom w:val="171"/>
          <w:divBdr>
            <w:top w:val="none" w:sz="0" w:space="0" w:color="auto"/>
            <w:left w:val="none" w:sz="0" w:space="0" w:color="auto"/>
            <w:bottom w:val="none" w:sz="0" w:space="0" w:color="auto"/>
            <w:right w:val="none" w:sz="0" w:space="0" w:color="auto"/>
          </w:divBdr>
        </w:div>
      </w:divsChild>
    </w:div>
    <w:div w:id="903905164">
      <w:bodyDiv w:val="1"/>
      <w:marLeft w:val="0"/>
      <w:marRight w:val="0"/>
      <w:marTop w:val="0"/>
      <w:marBottom w:val="0"/>
      <w:divBdr>
        <w:top w:val="none" w:sz="0" w:space="0" w:color="auto"/>
        <w:left w:val="none" w:sz="0" w:space="0" w:color="auto"/>
        <w:bottom w:val="none" w:sz="0" w:space="0" w:color="auto"/>
        <w:right w:val="none" w:sz="0" w:space="0" w:color="auto"/>
      </w:divBdr>
    </w:div>
    <w:div w:id="907112707">
      <w:bodyDiv w:val="1"/>
      <w:marLeft w:val="0"/>
      <w:marRight w:val="0"/>
      <w:marTop w:val="0"/>
      <w:marBottom w:val="0"/>
      <w:divBdr>
        <w:top w:val="none" w:sz="0" w:space="0" w:color="auto"/>
        <w:left w:val="none" w:sz="0" w:space="0" w:color="auto"/>
        <w:bottom w:val="none" w:sz="0" w:space="0" w:color="auto"/>
        <w:right w:val="none" w:sz="0" w:space="0" w:color="auto"/>
      </w:divBdr>
    </w:div>
    <w:div w:id="910626355">
      <w:bodyDiv w:val="1"/>
      <w:marLeft w:val="0"/>
      <w:marRight w:val="0"/>
      <w:marTop w:val="0"/>
      <w:marBottom w:val="0"/>
      <w:divBdr>
        <w:top w:val="none" w:sz="0" w:space="0" w:color="auto"/>
        <w:left w:val="none" w:sz="0" w:space="0" w:color="auto"/>
        <w:bottom w:val="none" w:sz="0" w:space="0" w:color="auto"/>
        <w:right w:val="none" w:sz="0" w:space="0" w:color="auto"/>
      </w:divBdr>
    </w:div>
    <w:div w:id="912013143">
      <w:bodyDiv w:val="1"/>
      <w:marLeft w:val="0"/>
      <w:marRight w:val="0"/>
      <w:marTop w:val="0"/>
      <w:marBottom w:val="0"/>
      <w:divBdr>
        <w:top w:val="none" w:sz="0" w:space="0" w:color="auto"/>
        <w:left w:val="none" w:sz="0" w:space="0" w:color="auto"/>
        <w:bottom w:val="none" w:sz="0" w:space="0" w:color="auto"/>
        <w:right w:val="none" w:sz="0" w:space="0" w:color="auto"/>
      </w:divBdr>
    </w:div>
    <w:div w:id="914701389">
      <w:bodyDiv w:val="1"/>
      <w:marLeft w:val="0"/>
      <w:marRight w:val="0"/>
      <w:marTop w:val="0"/>
      <w:marBottom w:val="0"/>
      <w:divBdr>
        <w:top w:val="none" w:sz="0" w:space="0" w:color="auto"/>
        <w:left w:val="none" w:sz="0" w:space="0" w:color="auto"/>
        <w:bottom w:val="none" w:sz="0" w:space="0" w:color="auto"/>
        <w:right w:val="none" w:sz="0" w:space="0" w:color="auto"/>
      </w:divBdr>
    </w:div>
    <w:div w:id="918370544">
      <w:bodyDiv w:val="1"/>
      <w:marLeft w:val="0"/>
      <w:marRight w:val="0"/>
      <w:marTop w:val="0"/>
      <w:marBottom w:val="0"/>
      <w:divBdr>
        <w:top w:val="none" w:sz="0" w:space="0" w:color="auto"/>
        <w:left w:val="none" w:sz="0" w:space="0" w:color="auto"/>
        <w:bottom w:val="none" w:sz="0" w:space="0" w:color="auto"/>
        <w:right w:val="none" w:sz="0" w:space="0" w:color="auto"/>
      </w:divBdr>
    </w:div>
    <w:div w:id="921833718">
      <w:bodyDiv w:val="1"/>
      <w:marLeft w:val="0"/>
      <w:marRight w:val="0"/>
      <w:marTop w:val="0"/>
      <w:marBottom w:val="0"/>
      <w:divBdr>
        <w:top w:val="none" w:sz="0" w:space="0" w:color="auto"/>
        <w:left w:val="none" w:sz="0" w:space="0" w:color="auto"/>
        <w:bottom w:val="none" w:sz="0" w:space="0" w:color="auto"/>
        <w:right w:val="none" w:sz="0" w:space="0" w:color="auto"/>
      </w:divBdr>
    </w:div>
    <w:div w:id="922565565">
      <w:bodyDiv w:val="1"/>
      <w:marLeft w:val="0"/>
      <w:marRight w:val="0"/>
      <w:marTop w:val="0"/>
      <w:marBottom w:val="0"/>
      <w:divBdr>
        <w:top w:val="none" w:sz="0" w:space="0" w:color="auto"/>
        <w:left w:val="none" w:sz="0" w:space="0" w:color="auto"/>
        <w:bottom w:val="none" w:sz="0" w:space="0" w:color="auto"/>
        <w:right w:val="none" w:sz="0" w:space="0" w:color="auto"/>
      </w:divBdr>
      <w:divsChild>
        <w:div w:id="720176683">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925115497">
      <w:bodyDiv w:val="1"/>
      <w:marLeft w:val="0"/>
      <w:marRight w:val="0"/>
      <w:marTop w:val="0"/>
      <w:marBottom w:val="0"/>
      <w:divBdr>
        <w:top w:val="none" w:sz="0" w:space="0" w:color="auto"/>
        <w:left w:val="none" w:sz="0" w:space="0" w:color="auto"/>
        <w:bottom w:val="none" w:sz="0" w:space="0" w:color="auto"/>
        <w:right w:val="none" w:sz="0" w:space="0" w:color="auto"/>
      </w:divBdr>
    </w:div>
    <w:div w:id="926038678">
      <w:bodyDiv w:val="1"/>
      <w:marLeft w:val="0"/>
      <w:marRight w:val="0"/>
      <w:marTop w:val="0"/>
      <w:marBottom w:val="0"/>
      <w:divBdr>
        <w:top w:val="none" w:sz="0" w:space="0" w:color="auto"/>
        <w:left w:val="none" w:sz="0" w:space="0" w:color="auto"/>
        <w:bottom w:val="none" w:sz="0" w:space="0" w:color="auto"/>
        <w:right w:val="none" w:sz="0" w:space="0" w:color="auto"/>
      </w:divBdr>
    </w:div>
    <w:div w:id="926428670">
      <w:bodyDiv w:val="1"/>
      <w:marLeft w:val="0"/>
      <w:marRight w:val="0"/>
      <w:marTop w:val="0"/>
      <w:marBottom w:val="0"/>
      <w:divBdr>
        <w:top w:val="none" w:sz="0" w:space="0" w:color="auto"/>
        <w:left w:val="none" w:sz="0" w:space="0" w:color="auto"/>
        <w:bottom w:val="none" w:sz="0" w:space="0" w:color="auto"/>
        <w:right w:val="none" w:sz="0" w:space="0" w:color="auto"/>
      </w:divBdr>
    </w:div>
    <w:div w:id="927546328">
      <w:bodyDiv w:val="1"/>
      <w:marLeft w:val="0"/>
      <w:marRight w:val="0"/>
      <w:marTop w:val="0"/>
      <w:marBottom w:val="0"/>
      <w:divBdr>
        <w:top w:val="none" w:sz="0" w:space="0" w:color="auto"/>
        <w:left w:val="none" w:sz="0" w:space="0" w:color="auto"/>
        <w:bottom w:val="none" w:sz="0" w:space="0" w:color="auto"/>
        <w:right w:val="none" w:sz="0" w:space="0" w:color="auto"/>
      </w:divBdr>
    </w:div>
    <w:div w:id="927731896">
      <w:bodyDiv w:val="1"/>
      <w:marLeft w:val="0"/>
      <w:marRight w:val="0"/>
      <w:marTop w:val="0"/>
      <w:marBottom w:val="0"/>
      <w:divBdr>
        <w:top w:val="none" w:sz="0" w:space="0" w:color="auto"/>
        <w:left w:val="none" w:sz="0" w:space="0" w:color="auto"/>
        <w:bottom w:val="none" w:sz="0" w:space="0" w:color="auto"/>
        <w:right w:val="none" w:sz="0" w:space="0" w:color="auto"/>
      </w:divBdr>
    </w:div>
    <w:div w:id="927812385">
      <w:bodyDiv w:val="1"/>
      <w:marLeft w:val="0"/>
      <w:marRight w:val="0"/>
      <w:marTop w:val="0"/>
      <w:marBottom w:val="0"/>
      <w:divBdr>
        <w:top w:val="none" w:sz="0" w:space="0" w:color="auto"/>
        <w:left w:val="none" w:sz="0" w:space="0" w:color="auto"/>
        <w:bottom w:val="none" w:sz="0" w:space="0" w:color="auto"/>
        <w:right w:val="none" w:sz="0" w:space="0" w:color="auto"/>
      </w:divBdr>
    </w:div>
    <w:div w:id="929435749">
      <w:bodyDiv w:val="1"/>
      <w:marLeft w:val="0"/>
      <w:marRight w:val="0"/>
      <w:marTop w:val="0"/>
      <w:marBottom w:val="0"/>
      <w:divBdr>
        <w:top w:val="none" w:sz="0" w:space="0" w:color="auto"/>
        <w:left w:val="none" w:sz="0" w:space="0" w:color="auto"/>
        <w:bottom w:val="none" w:sz="0" w:space="0" w:color="auto"/>
        <w:right w:val="none" w:sz="0" w:space="0" w:color="auto"/>
      </w:divBdr>
    </w:div>
    <w:div w:id="930509887">
      <w:bodyDiv w:val="1"/>
      <w:marLeft w:val="0"/>
      <w:marRight w:val="0"/>
      <w:marTop w:val="0"/>
      <w:marBottom w:val="0"/>
      <w:divBdr>
        <w:top w:val="none" w:sz="0" w:space="0" w:color="auto"/>
        <w:left w:val="none" w:sz="0" w:space="0" w:color="auto"/>
        <w:bottom w:val="none" w:sz="0" w:space="0" w:color="auto"/>
        <w:right w:val="none" w:sz="0" w:space="0" w:color="auto"/>
      </w:divBdr>
      <w:divsChild>
        <w:div w:id="794831875">
          <w:marLeft w:val="0"/>
          <w:marRight w:val="0"/>
          <w:marTop w:val="100"/>
          <w:marBottom w:val="100"/>
          <w:divBdr>
            <w:top w:val="none" w:sz="0" w:space="0" w:color="auto"/>
            <w:left w:val="none" w:sz="0" w:space="0" w:color="auto"/>
            <w:bottom w:val="none" w:sz="0" w:space="0" w:color="auto"/>
            <w:right w:val="none" w:sz="0" w:space="0" w:color="auto"/>
          </w:divBdr>
          <w:divsChild>
            <w:div w:id="153230799">
              <w:marLeft w:val="0"/>
              <w:marRight w:val="0"/>
              <w:marTop w:val="0"/>
              <w:marBottom w:val="0"/>
              <w:divBdr>
                <w:top w:val="none" w:sz="0" w:space="0" w:color="auto"/>
                <w:left w:val="none" w:sz="0" w:space="0" w:color="auto"/>
                <w:bottom w:val="none" w:sz="0" w:space="0" w:color="auto"/>
                <w:right w:val="none" w:sz="0" w:space="0" w:color="auto"/>
              </w:divBdr>
              <w:divsChild>
                <w:div w:id="1267688195">
                  <w:marLeft w:val="0"/>
                  <w:marRight w:val="0"/>
                  <w:marTop w:val="0"/>
                  <w:marBottom w:val="0"/>
                  <w:divBdr>
                    <w:top w:val="none" w:sz="0" w:space="0" w:color="auto"/>
                    <w:left w:val="none" w:sz="0" w:space="0" w:color="auto"/>
                    <w:bottom w:val="none" w:sz="0" w:space="0" w:color="auto"/>
                    <w:right w:val="none" w:sz="0" w:space="0" w:color="auto"/>
                  </w:divBdr>
                  <w:divsChild>
                    <w:div w:id="1876698287">
                      <w:marLeft w:val="0"/>
                      <w:marRight w:val="0"/>
                      <w:marTop w:val="0"/>
                      <w:marBottom w:val="0"/>
                      <w:divBdr>
                        <w:top w:val="none" w:sz="0" w:space="0" w:color="auto"/>
                        <w:left w:val="none" w:sz="0" w:space="0" w:color="auto"/>
                        <w:bottom w:val="none" w:sz="0" w:space="0" w:color="auto"/>
                        <w:right w:val="none" w:sz="0" w:space="0" w:color="auto"/>
                      </w:divBdr>
                    </w:div>
                  </w:divsChild>
                </w:div>
                <w:div w:id="618756014">
                  <w:marLeft w:val="0"/>
                  <w:marRight w:val="0"/>
                  <w:marTop w:val="150"/>
                  <w:marBottom w:val="0"/>
                  <w:divBdr>
                    <w:top w:val="single" w:sz="2" w:space="5" w:color="auto"/>
                    <w:left w:val="single" w:sz="2" w:space="9" w:color="auto"/>
                    <w:bottom w:val="single" w:sz="2" w:space="5" w:color="auto"/>
                    <w:right w:val="single" w:sz="2" w:space="9" w:color="auto"/>
                  </w:divBdr>
                  <w:divsChild>
                    <w:div w:id="1750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58491">
          <w:marLeft w:val="0"/>
          <w:marRight w:val="0"/>
          <w:marTop w:val="0"/>
          <w:marBottom w:val="300"/>
          <w:divBdr>
            <w:top w:val="none" w:sz="0" w:space="0" w:color="auto"/>
            <w:left w:val="none" w:sz="0" w:space="0" w:color="auto"/>
            <w:bottom w:val="none" w:sz="0" w:space="0" w:color="auto"/>
            <w:right w:val="none" w:sz="0" w:space="0" w:color="auto"/>
          </w:divBdr>
          <w:divsChild>
            <w:div w:id="272173667">
              <w:marLeft w:val="0"/>
              <w:marRight w:val="0"/>
              <w:marTop w:val="0"/>
              <w:marBottom w:val="0"/>
              <w:divBdr>
                <w:top w:val="none" w:sz="0" w:space="0" w:color="auto"/>
                <w:left w:val="none" w:sz="0" w:space="0" w:color="auto"/>
                <w:bottom w:val="none" w:sz="0" w:space="0" w:color="auto"/>
                <w:right w:val="none" w:sz="0" w:space="0" w:color="auto"/>
              </w:divBdr>
            </w:div>
          </w:divsChild>
        </w:div>
        <w:div w:id="83650412">
          <w:marLeft w:val="0"/>
          <w:marRight w:val="0"/>
          <w:marTop w:val="100"/>
          <w:marBottom w:val="0"/>
          <w:divBdr>
            <w:top w:val="none" w:sz="0" w:space="0" w:color="auto"/>
            <w:left w:val="none" w:sz="0" w:space="0" w:color="auto"/>
            <w:bottom w:val="none" w:sz="0" w:space="0" w:color="auto"/>
            <w:right w:val="none" w:sz="0" w:space="0" w:color="auto"/>
          </w:divBdr>
          <w:divsChild>
            <w:div w:id="696732941">
              <w:marLeft w:val="0"/>
              <w:marRight w:val="0"/>
              <w:marTop w:val="0"/>
              <w:marBottom w:val="0"/>
              <w:divBdr>
                <w:top w:val="none" w:sz="0" w:space="0" w:color="auto"/>
                <w:left w:val="none" w:sz="0" w:space="0" w:color="auto"/>
                <w:bottom w:val="none" w:sz="0" w:space="0" w:color="auto"/>
                <w:right w:val="none" w:sz="0" w:space="0" w:color="auto"/>
              </w:divBdr>
              <w:divsChild>
                <w:div w:id="626205773">
                  <w:marLeft w:val="0"/>
                  <w:marRight w:val="0"/>
                  <w:marTop w:val="0"/>
                  <w:marBottom w:val="0"/>
                  <w:divBdr>
                    <w:top w:val="none" w:sz="0" w:space="0" w:color="auto"/>
                    <w:left w:val="none" w:sz="0" w:space="0" w:color="auto"/>
                    <w:bottom w:val="none" w:sz="0" w:space="0" w:color="auto"/>
                    <w:right w:val="none" w:sz="0" w:space="0" w:color="auto"/>
                  </w:divBdr>
                  <w:divsChild>
                    <w:div w:id="13379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279503">
      <w:bodyDiv w:val="1"/>
      <w:marLeft w:val="0"/>
      <w:marRight w:val="0"/>
      <w:marTop w:val="0"/>
      <w:marBottom w:val="0"/>
      <w:divBdr>
        <w:top w:val="none" w:sz="0" w:space="0" w:color="auto"/>
        <w:left w:val="none" w:sz="0" w:space="0" w:color="auto"/>
        <w:bottom w:val="none" w:sz="0" w:space="0" w:color="auto"/>
        <w:right w:val="none" w:sz="0" w:space="0" w:color="auto"/>
      </w:divBdr>
    </w:div>
    <w:div w:id="934434867">
      <w:bodyDiv w:val="1"/>
      <w:marLeft w:val="0"/>
      <w:marRight w:val="0"/>
      <w:marTop w:val="0"/>
      <w:marBottom w:val="0"/>
      <w:divBdr>
        <w:top w:val="none" w:sz="0" w:space="0" w:color="auto"/>
        <w:left w:val="none" w:sz="0" w:space="0" w:color="auto"/>
        <w:bottom w:val="none" w:sz="0" w:space="0" w:color="auto"/>
        <w:right w:val="none" w:sz="0" w:space="0" w:color="auto"/>
      </w:divBdr>
    </w:div>
    <w:div w:id="938877479">
      <w:bodyDiv w:val="1"/>
      <w:marLeft w:val="0"/>
      <w:marRight w:val="0"/>
      <w:marTop w:val="0"/>
      <w:marBottom w:val="0"/>
      <w:divBdr>
        <w:top w:val="none" w:sz="0" w:space="0" w:color="auto"/>
        <w:left w:val="none" w:sz="0" w:space="0" w:color="auto"/>
        <w:bottom w:val="none" w:sz="0" w:space="0" w:color="auto"/>
        <w:right w:val="none" w:sz="0" w:space="0" w:color="auto"/>
      </w:divBdr>
    </w:div>
    <w:div w:id="946087372">
      <w:bodyDiv w:val="1"/>
      <w:marLeft w:val="0"/>
      <w:marRight w:val="0"/>
      <w:marTop w:val="0"/>
      <w:marBottom w:val="0"/>
      <w:divBdr>
        <w:top w:val="none" w:sz="0" w:space="0" w:color="auto"/>
        <w:left w:val="none" w:sz="0" w:space="0" w:color="auto"/>
        <w:bottom w:val="none" w:sz="0" w:space="0" w:color="auto"/>
        <w:right w:val="none" w:sz="0" w:space="0" w:color="auto"/>
      </w:divBdr>
    </w:div>
    <w:div w:id="948969945">
      <w:bodyDiv w:val="1"/>
      <w:marLeft w:val="0"/>
      <w:marRight w:val="0"/>
      <w:marTop w:val="0"/>
      <w:marBottom w:val="0"/>
      <w:divBdr>
        <w:top w:val="none" w:sz="0" w:space="0" w:color="auto"/>
        <w:left w:val="none" w:sz="0" w:space="0" w:color="auto"/>
        <w:bottom w:val="none" w:sz="0" w:space="0" w:color="auto"/>
        <w:right w:val="none" w:sz="0" w:space="0" w:color="auto"/>
      </w:divBdr>
      <w:divsChild>
        <w:div w:id="206795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45331">
      <w:bodyDiv w:val="1"/>
      <w:marLeft w:val="0"/>
      <w:marRight w:val="0"/>
      <w:marTop w:val="0"/>
      <w:marBottom w:val="0"/>
      <w:divBdr>
        <w:top w:val="none" w:sz="0" w:space="0" w:color="auto"/>
        <w:left w:val="none" w:sz="0" w:space="0" w:color="auto"/>
        <w:bottom w:val="none" w:sz="0" w:space="0" w:color="auto"/>
        <w:right w:val="none" w:sz="0" w:space="0" w:color="auto"/>
      </w:divBdr>
    </w:div>
    <w:div w:id="950626984">
      <w:bodyDiv w:val="1"/>
      <w:marLeft w:val="0"/>
      <w:marRight w:val="0"/>
      <w:marTop w:val="0"/>
      <w:marBottom w:val="0"/>
      <w:divBdr>
        <w:top w:val="none" w:sz="0" w:space="0" w:color="auto"/>
        <w:left w:val="none" w:sz="0" w:space="0" w:color="auto"/>
        <w:bottom w:val="none" w:sz="0" w:space="0" w:color="auto"/>
        <w:right w:val="none" w:sz="0" w:space="0" w:color="auto"/>
      </w:divBdr>
    </w:div>
    <w:div w:id="954823179">
      <w:bodyDiv w:val="1"/>
      <w:marLeft w:val="0"/>
      <w:marRight w:val="0"/>
      <w:marTop w:val="0"/>
      <w:marBottom w:val="0"/>
      <w:divBdr>
        <w:top w:val="none" w:sz="0" w:space="0" w:color="auto"/>
        <w:left w:val="none" w:sz="0" w:space="0" w:color="auto"/>
        <w:bottom w:val="none" w:sz="0" w:space="0" w:color="auto"/>
        <w:right w:val="none" w:sz="0" w:space="0" w:color="auto"/>
      </w:divBdr>
    </w:div>
    <w:div w:id="954949437">
      <w:bodyDiv w:val="1"/>
      <w:marLeft w:val="0"/>
      <w:marRight w:val="0"/>
      <w:marTop w:val="0"/>
      <w:marBottom w:val="0"/>
      <w:divBdr>
        <w:top w:val="none" w:sz="0" w:space="0" w:color="auto"/>
        <w:left w:val="none" w:sz="0" w:space="0" w:color="auto"/>
        <w:bottom w:val="none" w:sz="0" w:space="0" w:color="auto"/>
        <w:right w:val="none" w:sz="0" w:space="0" w:color="auto"/>
      </w:divBdr>
    </w:div>
    <w:div w:id="956260445">
      <w:bodyDiv w:val="1"/>
      <w:marLeft w:val="0"/>
      <w:marRight w:val="0"/>
      <w:marTop w:val="0"/>
      <w:marBottom w:val="0"/>
      <w:divBdr>
        <w:top w:val="none" w:sz="0" w:space="0" w:color="auto"/>
        <w:left w:val="none" w:sz="0" w:space="0" w:color="auto"/>
        <w:bottom w:val="none" w:sz="0" w:space="0" w:color="auto"/>
        <w:right w:val="none" w:sz="0" w:space="0" w:color="auto"/>
      </w:divBdr>
    </w:div>
    <w:div w:id="958344289">
      <w:bodyDiv w:val="1"/>
      <w:marLeft w:val="0"/>
      <w:marRight w:val="0"/>
      <w:marTop w:val="0"/>
      <w:marBottom w:val="0"/>
      <w:divBdr>
        <w:top w:val="none" w:sz="0" w:space="0" w:color="auto"/>
        <w:left w:val="none" w:sz="0" w:space="0" w:color="auto"/>
        <w:bottom w:val="none" w:sz="0" w:space="0" w:color="auto"/>
        <w:right w:val="none" w:sz="0" w:space="0" w:color="auto"/>
      </w:divBdr>
    </w:div>
    <w:div w:id="962881150">
      <w:bodyDiv w:val="1"/>
      <w:marLeft w:val="0"/>
      <w:marRight w:val="0"/>
      <w:marTop w:val="0"/>
      <w:marBottom w:val="0"/>
      <w:divBdr>
        <w:top w:val="none" w:sz="0" w:space="0" w:color="auto"/>
        <w:left w:val="none" w:sz="0" w:space="0" w:color="auto"/>
        <w:bottom w:val="none" w:sz="0" w:space="0" w:color="auto"/>
        <w:right w:val="none" w:sz="0" w:space="0" w:color="auto"/>
      </w:divBdr>
    </w:div>
    <w:div w:id="963004296">
      <w:bodyDiv w:val="1"/>
      <w:marLeft w:val="0"/>
      <w:marRight w:val="0"/>
      <w:marTop w:val="0"/>
      <w:marBottom w:val="0"/>
      <w:divBdr>
        <w:top w:val="none" w:sz="0" w:space="0" w:color="auto"/>
        <w:left w:val="none" w:sz="0" w:space="0" w:color="auto"/>
        <w:bottom w:val="none" w:sz="0" w:space="0" w:color="auto"/>
        <w:right w:val="none" w:sz="0" w:space="0" w:color="auto"/>
      </w:divBdr>
    </w:div>
    <w:div w:id="966475550">
      <w:bodyDiv w:val="1"/>
      <w:marLeft w:val="0"/>
      <w:marRight w:val="0"/>
      <w:marTop w:val="0"/>
      <w:marBottom w:val="0"/>
      <w:divBdr>
        <w:top w:val="none" w:sz="0" w:space="0" w:color="auto"/>
        <w:left w:val="none" w:sz="0" w:space="0" w:color="auto"/>
        <w:bottom w:val="none" w:sz="0" w:space="0" w:color="auto"/>
        <w:right w:val="none" w:sz="0" w:space="0" w:color="auto"/>
      </w:divBdr>
    </w:div>
    <w:div w:id="978876085">
      <w:bodyDiv w:val="1"/>
      <w:marLeft w:val="0"/>
      <w:marRight w:val="0"/>
      <w:marTop w:val="0"/>
      <w:marBottom w:val="0"/>
      <w:divBdr>
        <w:top w:val="none" w:sz="0" w:space="0" w:color="auto"/>
        <w:left w:val="none" w:sz="0" w:space="0" w:color="auto"/>
        <w:bottom w:val="none" w:sz="0" w:space="0" w:color="auto"/>
        <w:right w:val="none" w:sz="0" w:space="0" w:color="auto"/>
      </w:divBdr>
    </w:div>
    <w:div w:id="981423758">
      <w:bodyDiv w:val="1"/>
      <w:marLeft w:val="0"/>
      <w:marRight w:val="0"/>
      <w:marTop w:val="0"/>
      <w:marBottom w:val="0"/>
      <w:divBdr>
        <w:top w:val="none" w:sz="0" w:space="0" w:color="auto"/>
        <w:left w:val="none" w:sz="0" w:space="0" w:color="auto"/>
        <w:bottom w:val="none" w:sz="0" w:space="0" w:color="auto"/>
        <w:right w:val="none" w:sz="0" w:space="0" w:color="auto"/>
      </w:divBdr>
    </w:div>
    <w:div w:id="985284497">
      <w:bodyDiv w:val="1"/>
      <w:marLeft w:val="0"/>
      <w:marRight w:val="0"/>
      <w:marTop w:val="0"/>
      <w:marBottom w:val="0"/>
      <w:divBdr>
        <w:top w:val="none" w:sz="0" w:space="0" w:color="auto"/>
        <w:left w:val="none" w:sz="0" w:space="0" w:color="auto"/>
        <w:bottom w:val="none" w:sz="0" w:space="0" w:color="auto"/>
        <w:right w:val="none" w:sz="0" w:space="0" w:color="auto"/>
      </w:divBdr>
    </w:div>
    <w:div w:id="985473068">
      <w:bodyDiv w:val="1"/>
      <w:marLeft w:val="0"/>
      <w:marRight w:val="0"/>
      <w:marTop w:val="0"/>
      <w:marBottom w:val="0"/>
      <w:divBdr>
        <w:top w:val="none" w:sz="0" w:space="0" w:color="auto"/>
        <w:left w:val="none" w:sz="0" w:space="0" w:color="auto"/>
        <w:bottom w:val="none" w:sz="0" w:space="0" w:color="auto"/>
        <w:right w:val="none" w:sz="0" w:space="0" w:color="auto"/>
      </w:divBdr>
    </w:div>
    <w:div w:id="989098786">
      <w:bodyDiv w:val="1"/>
      <w:marLeft w:val="0"/>
      <w:marRight w:val="0"/>
      <w:marTop w:val="0"/>
      <w:marBottom w:val="0"/>
      <w:divBdr>
        <w:top w:val="none" w:sz="0" w:space="0" w:color="auto"/>
        <w:left w:val="none" w:sz="0" w:space="0" w:color="auto"/>
        <w:bottom w:val="none" w:sz="0" w:space="0" w:color="auto"/>
        <w:right w:val="none" w:sz="0" w:space="0" w:color="auto"/>
      </w:divBdr>
    </w:div>
    <w:div w:id="989335166">
      <w:bodyDiv w:val="1"/>
      <w:marLeft w:val="0"/>
      <w:marRight w:val="0"/>
      <w:marTop w:val="0"/>
      <w:marBottom w:val="0"/>
      <w:divBdr>
        <w:top w:val="none" w:sz="0" w:space="0" w:color="auto"/>
        <w:left w:val="none" w:sz="0" w:space="0" w:color="auto"/>
        <w:bottom w:val="none" w:sz="0" w:space="0" w:color="auto"/>
        <w:right w:val="none" w:sz="0" w:space="0" w:color="auto"/>
      </w:divBdr>
    </w:div>
    <w:div w:id="990141206">
      <w:bodyDiv w:val="1"/>
      <w:marLeft w:val="0"/>
      <w:marRight w:val="0"/>
      <w:marTop w:val="0"/>
      <w:marBottom w:val="0"/>
      <w:divBdr>
        <w:top w:val="none" w:sz="0" w:space="0" w:color="auto"/>
        <w:left w:val="none" w:sz="0" w:space="0" w:color="auto"/>
        <w:bottom w:val="none" w:sz="0" w:space="0" w:color="auto"/>
        <w:right w:val="none" w:sz="0" w:space="0" w:color="auto"/>
      </w:divBdr>
    </w:div>
    <w:div w:id="997417427">
      <w:bodyDiv w:val="1"/>
      <w:marLeft w:val="0"/>
      <w:marRight w:val="0"/>
      <w:marTop w:val="0"/>
      <w:marBottom w:val="0"/>
      <w:divBdr>
        <w:top w:val="none" w:sz="0" w:space="0" w:color="auto"/>
        <w:left w:val="none" w:sz="0" w:space="0" w:color="auto"/>
        <w:bottom w:val="none" w:sz="0" w:space="0" w:color="auto"/>
        <w:right w:val="none" w:sz="0" w:space="0" w:color="auto"/>
      </w:divBdr>
    </w:div>
    <w:div w:id="1005474341">
      <w:bodyDiv w:val="1"/>
      <w:marLeft w:val="0"/>
      <w:marRight w:val="0"/>
      <w:marTop w:val="0"/>
      <w:marBottom w:val="0"/>
      <w:divBdr>
        <w:top w:val="none" w:sz="0" w:space="0" w:color="auto"/>
        <w:left w:val="none" w:sz="0" w:space="0" w:color="auto"/>
        <w:bottom w:val="none" w:sz="0" w:space="0" w:color="auto"/>
        <w:right w:val="none" w:sz="0" w:space="0" w:color="auto"/>
      </w:divBdr>
    </w:div>
    <w:div w:id="1006786182">
      <w:bodyDiv w:val="1"/>
      <w:marLeft w:val="0"/>
      <w:marRight w:val="0"/>
      <w:marTop w:val="0"/>
      <w:marBottom w:val="0"/>
      <w:divBdr>
        <w:top w:val="none" w:sz="0" w:space="0" w:color="auto"/>
        <w:left w:val="none" w:sz="0" w:space="0" w:color="auto"/>
        <w:bottom w:val="none" w:sz="0" w:space="0" w:color="auto"/>
        <w:right w:val="none" w:sz="0" w:space="0" w:color="auto"/>
      </w:divBdr>
    </w:div>
    <w:div w:id="1014571366">
      <w:bodyDiv w:val="1"/>
      <w:marLeft w:val="0"/>
      <w:marRight w:val="0"/>
      <w:marTop w:val="0"/>
      <w:marBottom w:val="0"/>
      <w:divBdr>
        <w:top w:val="none" w:sz="0" w:space="0" w:color="auto"/>
        <w:left w:val="none" w:sz="0" w:space="0" w:color="auto"/>
        <w:bottom w:val="none" w:sz="0" w:space="0" w:color="auto"/>
        <w:right w:val="none" w:sz="0" w:space="0" w:color="auto"/>
      </w:divBdr>
      <w:divsChild>
        <w:div w:id="1182360614">
          <w:marLeft w:val="0"/>
          <w:marRight w:val="0"/>
          <w:marTop w:val="0"/>
          <w:marBottom w:val="0"/>
          <w:divBdr>
            <w:top w:val="none" w:sz="0" w:space="0" w:color="auto"/>
            <w:left w:val="none" w:sz="0" w:space="0" w:color="auto"/>
            <w:bottom w:val="none" w:sz="0" w:space="0" w:color="auto"/>
            <w:right w:val="none" w:sz="0" w:space="0" w:color="auto"/>
          </w:divBdr>
          <w:divsChild>
            <w:div w:id="1836995465">
              <w:marLeft w:val="0"/>
              <w:marRight w:val="0"/>
              <w:marTop w:val="0"/>
              <w:marBottom w:val="0"/>
              <w:divBdr>
                <w:top w:val="none" w:sz="0" w:space="0" w:color="auto"/>
                <w:left w:val="none" w:sz="0" w:space="0" w:color="auto"/>
                <w:bottom w:val="none" w:sz="0" w:space="0" w:color="auto"/>
                <w:right w:val="none" w:sz="0" w:space="0" w:color="auto"/>
              </w:divBdr>
              <w:divsChild>
                <w:div w:id="276959152">
                  <w:marLeft w:val="0"/>
                  <w:marRight w:val="0"/>
                  <w:marTop w:val="0"/>
                  <w:marBottom w:val="0"/>
                  <w:divBdr>
                    <w:top w:val="none" w:sz="0" w:space="0" w:color="auto"/>
                    <w:left w:val="none" w:sz="0" w:space="0" w:color="auto"/>
                    <w:bottom w:val="none" w:sz="0" w:space="0" w:color="auto"/>
                    <w:right w:val="none" w:sz="0" w:space="0" w:color="auto"/>
                  </w:divBdr>
                  <w:divsChild>
                    <w:div w:id="152791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385919">
      <w:bodyDiv w:val="1"/>
      <w:marLeft w:val="0"/>
      <w:marRight w:val="0"/>
      <w:marTop w:val="0"/>
      <w:marBottom w:val="0"/>
      <w:divBdr>
        <w:top w:val="none" w:sz="0" w:space="0" w:color="auto"/>
        <w:left w:val="none" w:sz="0" w:space="0" w:color="auto"/>
        <w:bottom w:val="none" w:sz="0" w:space="0" w:color="auto"/>
        <w:right w:val="none" w:sz="0" w:space="0" w:color="auto"/>
      </w:divBdr>
    </w:div>
    <w:div w:id="1018435170">
      <w:bodyDiv w:val="1"/>
      <w:marLeft w:val="0"/>
      <w:marRight w:val="0"/>
      <w:marTop w:val="0"/>
      <w:marBottom w:val="0"/>
      <w:divBdr>
        <w:top w:val="none" w:sz="0" w:space="0" w:color="auto"/>
        <w:left w:val="none" w:sz="0" w:space="0" w:color="auto"/>
        <w:bottom w:val="none" w:sz="0" w:space="0" w:color="auto"/>
        <w:right w:val="none" w:sz="0" w:space="0" w:color="auto"/>
      </w:divBdr>
    </w:div>
    <w:div w:id="1019047855">
      <w:bodyDiv w:val="1"/>
      <w:marLeft w:val="0"/>
      <w:marRight w:val="0"/>
      <w:marTop w:val="0"/>
      <w:marBottom w:val="0"/>
      <w:divBdr>
        <w:top w:val="none" w:sz="0" w:space="0" w:color="auto"/>
        <w:left w:val="none" w:sz="0" w:space="0" w:color="auto"/>
        <w:bottom w:val="none" w:sz="0" w:space="0" w:color="auto"/>
        <w:right w:val="none" w:sz="0" w:space="0" w:color="auto"/>
      </w:divBdr>
      <w:divsChild>
        <w:div w:id="199591554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021082204">
      <w:bodyDiv w:val="1"/>
      <w:marLeft w:val="0"/>
      <w:marRight w:val="0"/>
      <w:marTop w:val="0"/>
      <w:marBottom w:val="0"/>
      <w:divBdr>
        <w:top w:val="none" w:sz="0" w:space="0" w:color="auto"/>
        <w:left w:val="none" w:sz="0" w:space="0" w:color="auto"/>
        <w:bottom w:val="none" w:sz="0" w:space="0" w:color="auto"/>
        <w:right w:val="none" w:sz="0" w:space="0" w:color="auto"/>
      </w:divBdr>
    </w:div>
    <w:div w:id="1024135472">
      <w:bodyDiv w:val="1"/>
      <w:marLeft w:val="0"/>
      <w:marRight w:val="0"/>
      <w:marTop w:val="0"/>
      <w:marBottom w:val="0"/>
      <w:divBdr>
        <w:top w:val="none" w:sz="0" w:space="0" w:color="auto"/>
        <w:left w:val="none" w:sz="0" w:space="0" w:color="auto"/>
        <w:bottom w:val="none" w:sz="0" w:space="0" w:color="auto"/>
        <w:right w:val="none" w:sz="0" w:space="0" w:color="auto"/>
      </w:divBdr>
    </w:div>
    <w:div w:id="1024941719">
      <w:bodyDiv w:val="1"/>
      <w:marLeft w:val="0"/>
      <w:marRight w:val="0"/>
      <w:marTop w:val="0"/>
      <w:marBottom w:val="0"/>
      <w:divBdr>
        <w:top w:val="none" w:sz="0" w:space="0" w:color="auto"/>
        <w:left w:val="none" w:sz="0" w:space="0" w:color="auto"/>
        <w:bottom w:val="none" w:sz="0" w:space="0" w:color="auto"/>
        <w:right w:val="none" w:sz="0" w:space="0" w:color="auto"/>
      </w:divBdr>
      <w:divsChild>
        <w:div w:id="1322197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177051">
      <w:bodyDiv w:val="1"/>
      <w:marLeft w:val="0"/>
      <w:marRight w:val="0"/>
      <w:marTop w:val="0"/>
      <w:marBottom w:val="0"/>
      <w:divBdr>
        <w:top w:val="none" w:sz="0" w:space="0" w:color="auto"/>
        <w:left w:val="none" w:sz="0" w:space="0" w:color="auto"/>
        <w:bottom w:val="none" w:sz="0" w:space="0" w:color="auto"/>
        <w:right w:val="none" w:sz="0" w:space="0" w:color="auto"/>
      </w:divBdr>
    </w:div>
    <w:div w:id="1028608560">
      <w:bodyDiv w:val="1"/>
      <w:marLeft w:val="0"/>
      <w:marRight w:val="0"/>
      <w:marTop w:val="0"/>
      <w:marBottom w:val="0"/>
      <w:divBdr>
        <w:top w:val="none" w:sz="0" w:space="0" w:color="auto"/>
        <w:left w:val="none" w:sz="0" w:space="0" w:color="auto"/>
        <w:bottom w:val="none" w:sz="0" w:space="0" w:color="auto"/>
        <w:right w:val="none" w:sz="0" w:space="0" w:color="auto"/>
      </w:divBdr>
    </w:div>
    <w:div w:id="1035350317">
      <w:bodyDiv w:val="1"/>
      <w:marLeft w:val="0"/>
      <w:marRight w:val="0"/>
      <w:marTop w:val="0"/>
      <w:marBottom w:val="0"/>
      <w:divBdr>
        <w:top w:val="none" w:sz="0" w:space="0" w:color="auto"/>
        <w:left w:val="none" w:sz="0" w:space="0" w:color="auto"/>
        <w:bottom w:val="none" w:sz="0" w:space="0" w:color="auto"/>
        <w:right w:val="none" w:sz="0" w:space="0" w:color="auto"/>
      </w:divBdr>
    </w:div>
    <w:div w:id="1036351757">
      <w:bodyDiv w:val="1"/>
      <w:marLeft w:val="0"/>
      <w:marRight w:val="0"/>
      <w:marTop w:val="0"/>
      <w:marBottom w:val="0"/>
      <w:divBdr>
        <w:top w:val="none" w:sz="0" w:space="0" w:color="auto"/>
        <w:left w:val="none" w:sz="0" w:space="0" w:color="auto"/>
        <w:bottom w:val="none" w:sz="0" w:space="0" w:color="auto"/>
        <w:right w:val="none" w:sz="0" w:space="0" w:color="auto"/>
      </w:divBdr>
    </w:div>
    <w:div w:id="1038361117">
      <w:bodyDiv w:val="1"/>
      <w:marLeft w:val="0"/>
      <w:marRight w:val="0"/>
      <w:marTop w:val="0"/>
      <w:marBottom w:val="0"/>
      <w:divBdr>
        <w:top w:val="none" w:sz="0" w:space="0" w:color="auto"/>
        <w:left w:val="none" w:sz="0" w:space="0" w:color="auto"/>
        <w:bottom w:val="none" w:sz="0" w:space="0" w:color="auto"/>
        <w:right w:val="none" w:sz="0" w:space="0" w:color="auto"/>
      </w:divBdr>
    </w:div>
    <w:div w:id="1043866230">
      <w:bodyDiv w:val="1"/>
      <w:marLeft w:val="0"/>
      <w:marRight w:val="0"/>
      <w:marTop w:val="0"/>
      <w:marBottom w:val="0"/>
      <w:divBdr>
        <w:top w:val="none" w:sz="0" w:space="0" w:color="auto"/>
        <w:left w:val="none" w:sz="0" w:space="0" w:color="auto"/>
        <w:bottom w:val="none" w:sz="0" w:space="0" w:color="auto"/>
        <w:right w:val="none" w:sz="0" w:space="0" w:color="auto"/>
      </w:divBdr>
    </w:div>
    <w:div w:id="1051538414">
      <w:bodyDiv w:val="1"/>
      <w:marLeft w:val="0"/>
      <w:marRight w:val="0"/>
      <w:marTop w:val="0"/>
      <w:marBottom w:val="0"/>
      <w:divBdr>
        <w:top w:val="none" w:sz="0" w:space="0" w:color="auto"/>
        <w:left w:val="none" w:sz="0" w:space="0" w:color="auto"/>
        <w:bottom w:val="none" w:sz="0" w:space="0" w:color="auto"/>
        <w:right w:val="none" w:sz="0" w:space="0" w:color="auto"/>
      </w:divBdr>
    </w:div>
    <w:div w:id="1051657513">
      <w:bodyDiv w:val="1"/>
      <w:marLeft w:val="0"/>
      <w:marRight w:val="0"/>
      <w:marTop w:val="0"/>
      <w:marBottom w:val="0"/>
      <w:divBdr>
        <w:top w:val="none" w:sz="0" w:space="0" w:color="auto"/>
        <w:left w:val="none" w:sz="0" w:space="0" w:color="auto"/>
        <w:bottom w:val="none" w:sz="0" w:space="0" w:color="auto"/>
        <w:right w:val="none" w:sz="0" w:space="0" w:color="auto"/>
      </w:divBdr>
    </w:div>
    <w:div w:id="1054350061">
      <w:bodyDiv w:val="1"/>
      <w:marLeft w:val="0"/>
      <w:marRight w:val="0"/>
      <w:marTop w:val="0"/>
      <w:marBottom w:val="0"/>
      <w:divBdr>
        <w:top w:val="none" w:sz="0" w:space="0" w:color="auto"/>
        <w:left w:val="none" w:sz="0" w:space="0" w:color="auto"/>
        <w:bottom w:val="none" w:sz="0" w:space="0" w:color="auto"/>
        <w:right w:val="none" w:sz="0" w:space="0" w:color="auto"/>
      </w:divBdr>
    </w:div>
    <w:div w:id="1055012760">
      <w:bodyDiv w:val="1"/>
      <w:marLeft w:val="0"/>
      <w:marRight w:val="0"/>
      <w:marTop w:val="0"/>
      <w:marBottom w:val="0"/>
      <w:divBdr>
        <w:top w:val="none" w:sz="0" w:space="0" w:color="auto"/>
        <w:left w:val="none" w:sz="0" w:space="0" w:color="auto"/>
        <w:bottom w:val="none" w:sz="0" w:space="0" w:color="auto"/>
        <w:right w:val="none" w:sz="0" w:space="0" w:color="auto"/>
      </w:divBdr>
    </w:div>
    <w:div w:id="1056588187">
      <w:bodyDiv w:val="1"/>
      <w:marLeft w:val="0"/>
      <w:marRight w:val="0"/>
      <w:marTop w:val="0"/>
      <w:marBottom w:val="0"/>
      <w:divBdr>
        <w:top w:val="none" w:sz="0" w:space="0" w:color="auto"/>
        <w:left w:val="none" w:sz="0" w:space="0" w:color="auto"/>
        <w:bottom w:val="none" w:sz="0" w:space="0" w:color="auto"/>
        <w:right w:val="none" w:sz="0" w:space="0" w:color="auto"/>
      </w:divBdr>
    </w:div>
    <w:div w:id="1059937315">
      <w:bodyDiv w:val="1"/>
      <w:marLeft w:val="0"/>
      <w:marRight w:val="0"/>
      <w:marTop w:val="0"/>
      <w:marBottom w:val="0"/>
      <w:divBdr>
        <w:top w:val="none" w:sz="0" w:space="0" w:color="auto"/>
        <w:left w:val="none" w:sz="0" w:space="0" w:color="auto"/>
        <w:bottom w:val="none" w:sz="0" w:space="0" w:color="auto"/>
        <w:right w:val="none" w:sz="0" w:space="0" w:color="auto"/>
      </w:divBdr>
    </w:div>
    <w:div w:id="1064723283">
      <w:bodyDiv w:val="1"/>
      <w:marLeft w:val="0"/>
      <w:marRight w:val="0"/>
      <w:marTop w:val="0"/>
      <w:marBottom w:val="0"/>
      <w:divBdr>
        <w:top w:val="none" w:sz="0" w:space="0" w:color="auto"/>
        <w:left w:val="none" w:sz="0" w:space="0" w:color="auto"/>
        <w:bottom w:val="none" w:sz="0" w:space="0" w:color="auto"/>
        <w:right w:val="none" w:sz="0" w:space="0" w:color="auto"/>
      </w:divBdr>
    </w:div>
    <w:div w:id="1069116963">
      <w:bodyDiv w:val="1"/>
      <w:marLeft w:val="0"/>
      <w:marRight w:val="0"/>
      <w:marTop w:val="0"/>
      <w:marBottom w:val="0"/>
      <w:divBdr>
        <w:top w:val="none" w:sz="0" w:space="0" w:color="auto"/>
        <w:left w:val="none" w:sz="0" w:space="0" w:color="auto"/>
        <w:bottom w:val="none" w:sz="0" w:space="0" w:color="auto"/>
        <w:right w:val="none" w:sz="0" w:space="0" w:color="auto"/>
      </w:divBdr>
    </w:div>
    <w:div w:id="1070616692">
      <w:bodyDiv w:val="1"/>
      <w:marLeft w:val="0"/>
      <w:marRight w:val="0"/>
      <w:marTop w:val="0"/>
      <w:marBottom w:val="0"/>
      <w:divBdr>
        <w:top w:val="none" w:sz="0" w:space="0" w:color="auto"/>
        <w:left w:val="none" w:sz="0" w:space="0" w:color="auto"/>
        <w:bottom w:val="none" w:sz="0" w:space="0" w:color="auto"/>
        <w:right w:val="none" w:sz="0" w:space="0" w:color="auto"/>
      </w:divBdr>
      <w:divsChild>
        <w:div w:id="1996907185">
          <w:marLeft w:val="0"/>
          <w:marRight w:val="0"/>
          <w:marTop w:val="0"/>
          <w:marBottom w:val="0"/>
          <w:divBdr>
            <w:top w:val="none" w:sz="0" w:space="0" w:color="auto"/>
            <w:left w:val="none" w:sz="0" w:space="0" w:color="auto"/>
            <w:bottom w:val="none" w:sz="0" w:space="0" w:color="auto"/>
            <w:right w:val="none" w:sz="0" w:space="0" w:color="auto"/>
          </w:divBdr>
          <w:divsChild>
            <w:div w:id="1495948184">
              <w:marLeft w:val="0"/>
              <w:marRight w:val="0"/>
              <w:marTop w:val="0"/>
              <w:marBottom w:val="0"/>
              <w:divBdr>
                <w:top w:val="none" w:sz="0" w:space="0" w:color="auto"/>
                <w:left w:val="none" w:sz="0" w:space="0" w:color="auto"/>
                <w:bottom w:val="none" w:sz="0" w:space="0" w:color="auto"/>
                <w:right w:val="none" w:sz="0" w:space="0" w:color="auto"/>
              </w:divBdr>
              <w:divsChild>
                <w:div w:id="1205410643">
                  <w:marLeft w:val="0"/>
                  <w:marRight w:val="0"/>
                  <w:marTop w:val="0"/>
                  <w:marBottom w:val="0"/>
                  <w:divBdr>
                    <w:top w:val="none" w:sz="0" w:space="0" w:color="auto"/>
                    <w:left w:val="none" w:sz="0" w:space="0" w:color="auto"/>
                    <w:bottom w:val="none" w:sz="0" w:space="0" w:color="auto"/>
                    <w:right w:val="none" w:sz="0" w:space="0" w:color="auto"/>
                  </w:divBdr>
                  <w:divsChild>
                    <w:div w:id="2491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977225">
      <w:bodyDiv w:val="1"/>
      <w:marLeft w:val="0"/>
      <w:marRight w:val="0"/>
      <w:marTop w:val="0"/>
      <w:marBottom w:val="0"/>
      <w:divBdr>
        <w:top w:val="none" w:sz="0" w:space="0" w:color="auto"/>
        <w:left w:val="none" w:sz="0" w:space="0" w:color="auto"/>
        <w:bottom w:val="none" w:sz="0" w:space="0" w:color="auto"/>
        <w:right w:val="none" w:sz="0" w:space="0" w:color="auto"/>
      </w:divBdr>
      <w:divsChild>
        <w:div w:id="463306199">
          <w:marLeft w:val="0"/>
          <w:marRight w:val="0"/>
          <w:marTop w:val="0"/>
          <w:marBottom w:val="0"/>
          <w:divBdr>
            <w:top w:val="none" w:sz="0" w:space="0" w:color="auto"/>
            <w:left w:val="none" w:sz="0" w:space="0" w:color="auto"/>
            <w:bottom w:val="none" w:sz="0" w:space="0" w:color="auto"/>
            <w:right w:val="none" w:sz="0" w:space="0" w:color="auto"/>
          </w:divBdr>
          <w:divsChild>
            <w:div w:id="106197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72369">
      <w:bodyDiv w:val="1"/>
      <w:marLeft w:val="0"/>
      <w:marRight w:val="0"/>
      <w:marTop w:val="0"/>
      <w:marBottom w:val="0"/>
      <w:divBdr>
        <w:top w:val="none" w:sz="0" w:space="0" w:color="auto"/>
        <w:left w:val="none" w:sz="0" w:space="0" w:color="auto"/>
        <w:bottom w:val="none" w:sz="0" w:space="0" w:color="auto"/>
        <w:right w:val="none" w:sz="0" w:space="0" w:color="auto"/>
      </w:divBdr>
    </w:div>
    <w:div w:id="1088162694">
      <w:bodyDiv w:val="1"/>
      <w:marLeft w:val="0"/>
      <w:marRight w:val="0"/>
      <w:marTop w:val="0"/>
      <w:marBottom w:val="0"/>
      <w:divBdr>
        <w:top w:val="none" w:sz="0" w:space="0" w:color="auto"/>
        <w:left w:val="none" w:sz="0" w:space="0" w:color="auto"/>
        <w:bottom w:val="none" w:sz="0" w:space="0" w:color="auto"/>
        <w:right w:val="none" w:sz="0" w:space="0" w:color="auto"/>
      </w:divBdr>
    </w:div>
    <w:div w:id="1089958698">
      <w:bodyDiv w:val="1"/>
      <w:marLeft w:val="0"/>
      <w:marRight w:val="0"/>
      <w:marTop w:val="0"/>
      <w:marBottom w:val="0"/>
      <w:divBdr>
        <w:top w:val="none" w:sz="0" w:space="0" w:color="auto"/>
        <w:left w:val="none" w:sz="0" w:space="0" w:color="auto"/>
        <w:bottom w:val="none" w:sz="0" w:space="0" w:color="auto"/>
        <w:right w:val="none" w:sz="0" w:space="0" w:color="auto"/>
      </w:divBdr>
    </w:div>
    <w:div w:id="1090349373">
      <w:bodyDiv w:val="1"/>
      <w:marLeft w:val="0"/>
      <w:marRight w:val="0"/>
      <w:marTop w:val="0"/>
      <w:marBottom w:val="0"/>
      <w:divBdr>
        <w:top w:val="none" w:sz="0" w:space="0" w:color="auto"/>
        <w:left w:val="none" w:sz="0" w:space="0" w:color="auto"/>
        <w:bottom w:val="none" w:sz="0" w:space="0" w:color="auto"/>
        <w:right w:val="none" w:sz="0" w:space="0" w:color="auto"/>
      </w:divBdr>
    </w:div>
    <w:div w:id="1092820116">
      <w:bodyDiv w:val="1"/>
      <w:marLeft w:val="0"/>
      <w:marRight w:val="0"/>
      <w:marTop w:val="0"/>
      <w:marBottom w:val="0"/>
      <w:divBdr>
        <w:top w:val="none" w:sz="0" w:space="0" w:color="auto"/>
        <w:left w:val="none" w:sz="0" w:space="0" w:color="auto"/>
        <w:bottom w:val="none" w:sz="0" w:space="0" w:color="auto"/>
        <w:right w:val="none" w:sz="0" w:space="0" w:color="auto"/>
      </w:divBdr>
    </w:div>
    <w:div w:id="1094128880">
      <w:bodyDiv w:val="1"/>
      <w:marLeft w:val="0"/>
      <w:marRight w:val="0"/>
      <w:marTop w:val="0"/>
      <w:marBottom w:val="0"/>
      <w:divBdr>
        <w:top w:val="none" w:sz="0" w:space="0" w:color="auto"/>
        <w:left w:val="none" w:sz="0" w:space="0" w:color="auto"/>
        <w:bottom w:val="none" w:sz="0" w:space="0" w:color="auto"/>
        <w:right w:val="none" w:sz="0" w:space="0" w:color="auto"/>
      </w:divBdr>
    </w:div>
    <w:div w:id="1095711967">
      <w:bodyDiv w:val="1"/>
      <w:marLeft w:val="0"/>
      <w:marRight w:val="0"/>
      <w:marTop w:val="0"/>
      <w:marBottom w:val="0"/>
      <w:divBdr>
        <w:top w:val="none" w:sz="0" w:space="0" w:color="auto"/>
        <w:left w:val="none" w:sz="0" w:space="0" w:color="auto"/>
        <w:bottom w:val="none" w:sz="0" w:space="0" w:color="auto"/>
        <w:right w:val="none" w:sz="0" w:space="0" w:color="auto"/>
      </w:divBdr>
      <w:divsChild>
        <w:div w:id="880946958">
          <w:marLeft w:val="0"/>
          <w:marRight w:val="0"/>
          <w:marTop w:val="0"/>
          <w:marBottom w:val="0"/>
          <w:divBdr>
            <w:top w:val="none" w:sz="0" w:space="0" w:color="auto"/>
            <w:left w:val="none" w:sz="0" w:space="0" w:color="auto"/>
            <w:bottom w:val="none" w:sz="0" w:space="0" w:color="auto"/>
            <w:right w:val="none" w:sz="0" w:space="0" w:color="auto"/>
          </w:divBdr>
          <w:divsChild>
            <w:div w:id="1203329752">
              <w:marLeft w:val="0"/>
              <w:marRight w:val="0"/>
              <w:marTop w:val="0"/>
              <w:marBottom w:val="0"/>
              <w:divBdr>
                <w:top w:val="none" w:sz="0" w:space="0" w:color="auto"/>
                <w:left w:val="none" w:sz="0" w:space="0" w:color="auto"/>
                <w:bottom w:val="none" w:sz="0" w:space="0" w:color="auto"/>
                <w:right w:val="none" w:sz="0" w:space="0" w:color="auto"/>
              </w:divBdr>
              <w:divsChild>
                <w:div w:id="1248075993">
                  <w:marLeft w:val="0"/>
                  <w:marRight w:val="0"/>
                  <w:marTop w:val="0"/>
                  <w:marBottom w:val="0"/>
                  <w:divBdr>
                    <w:top w:val="none" w:sz="0" w:space="0" w:color="auto"/>
                    <w:left w:val="none" w:sz="0" w:space="0" w:color="auto"/>
                    <w:bottom w:val="none" w:sz="0" w:space="0" w:color="auto"/>
                    <w:right w:val="none" w:sz="0" w:space="0" w:color="auto"/>
                  </w:divBdr>
                  <w:divsChild>
                    <w:div w:id="576521095">
                      <w:marLeft w:val="0"/>
                      <w:marRight w:val="0"/>
                      <w:marTop w:val="0"/>
                      <w:marBottom w:val="0"/>
                      <w:divBdr>
                        <w:top w:val="none" w:sz="0" w:space="0" w:color="auto"/>
                        <w:left w:val="none" w:sz="0" w:space="0" w:color="auto"/>
                        <w:bottom w:val="none" w:sz="0" w:space="0" w:color="auto"/>
                        <w:right w:val="none" w:sz="0" w:space="0" w:color="auto"/>
                      </w:divBdr>
                      <w:divsChild>
                        <w:div w:id="660893598">
                          <w:marLeft w:val="0"/>
                          <w:marRight w:val="0"/>
                          <w:marTop w:val="0"/>
                          <w:marBottom w:val="0"/>
                          <w:divBdr>
                            <w:top w:val="none" w:sz="0" w:space="0" w:color="auto"/>
                            <w:left w:val="none" w:sz="0" w:space="0" w:color="auto"/>
                            <w:bottom w:val="none" w:sz="0" w:space="0" w:color="auto"/>
                            <w:right w:val="none" w:sz="0" w:space="0" w:color="auto"/>
                          </w:divBdr>
                          <w:divsChild>
                            <w:div w:id="904727170">
                              <w:marLeft w:val="0"/>
                              <w:marRight w:val="0"/>
                              <w:marTop w:val="0"/>
                              <w:marBottom w:val="0"/>
                              <w:divBdr>
                                <w:top w:val="none" w:sz="0" w:space="0" w:color="auto"/>
                                <w:left w:val="none" w:sz="0" w:space="0" w:color="auto"/>
                                <w:bottom w:val="none" w:sz="0" w:space="0" w:color="auto"/>
                                <w:right w:val="none" w:sz="0" w:space="0" w:color="auto"/>
                              </w:divBdr>
                              <w:divsChild>
                                <w:div w:id="839391035">
                                  <w:marLeft w:val="0"/>
                                  <w:marRight w:val="0"/>
                                  <w:marTop w:val="0"/>
                                  <w:marBottom w:val="0"/>
                                  <w:divBdr>
                                    <w:top w:val="none" w:sz="0" w:space="0" w:color="auto"/>
                                    <w:left w:val="none" w:sz="0" w:space="0" w:color="auto"/>
                                    <w:bottom w:val="none" w:sz="0" w:space="0" w:color="auto"/>
                                    <w:right w:val="none" w:sz="0" w:space="0" w:color="auto"/>
                                  </w:divBdr>
                                  <w:divsChild>
                                    <w:div w:id="87740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132356">
      <w:bodyDiv w:val="1"/>
      <w:marLeft w:val="0"/>
      <w:marRight w:val="0"/>
      <w:marTop w:val="0"/>
      <w:marBottom w:val="0"/>
      <w:divBdr>
        <w:top w:val="none" w:sz="0" w:space="0" w:color="auto"/>
        <w:left w:val="none" w:sz="0" w:space="0" w:color="auto"/>
        <w:bottom w:val="none" w:sz="0" w:space="0" w:color="auto"/>
        <w:right w:val="none" w:sz="0" w:space="0" w:color="auto"/>
      </w:divBdr>
    </w:div>
    <w:div w:id="1103452397">
      <w:bodyDiv w:val="1"/>
      <w:marLeft w:val="0"/>
      <w:marRight w:val="0"/>
      <w:marTop w:val="0"/>
      <w:marBottom w:val="0"/>
      <w:divBdr>
        <w:top w:val="none" w:sz="0" w:space="0" w:color="auto"/>
        <w:left w:val="none" w:sz="0" w:space="0" w:color="auto"/>
        <w:bottom w:val="none" w:sz="0" w:space="0" w:color="auto"/>
        <w:right w:val="none" w:sz="0" w:space="0" w:color="auto"/>
      </w:divBdr>
      <w:divsChild>
        <w:div w:id="1972131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4688625">
      <w:bodyDiv w:val="1"/>
      <w:marLeft w:val="0"/>
      <w:marRight w:val="0"/>
      <w:marTop w:val="0"/>
      <w:marBottom w:val="0"/>
      <w:divBdr>
        <w:top w:val="none" w:sz="0" w:space="0" w:color="auto"/>
        <w:left w:val="none" w:sz="0" w:space="0" w:color="auto"/>
        <w:bottom w:val="none" w:sz="0" w:space="0" w:color="auto"/>
        <w:right w:val="none" w:sz="0" w:space="0" w:color="auto"/>
      </w:divBdr>
    </w:div>
    <w:div w:id="1106853797">
      <w:bodyDiv w:val="1"/>
      <w:marLeft w:val="0"/>
      <w:marRight w:val="0"/>
      <w:marTop w:val="0"/>
      <w:marBottom w:val="0"/>
      <w:divBdr>
        <w:top w:val="none" w:sz="0" w:space="0" w:color="auto"/>
        <w:left w:val="none" w:sz="0" w:space="0" w:color="auto"/>
        <w:bottom w:val="none" w:sz="0" w:space="0" w:color="auto"/>
        <w:right w:val="none" w:sz="0" w:space="0" w:color="auto"/>
      </w:divBdr>
      <w:divsChild>
        <w:div w:id="1147815749">
          <w:marLeft w:val="0"/>
          <w:marRight w:val="0"/>
          <w:marTop w:val="0"/>
          <w:marBottom w:val="0"/>
          <w:divBdr>
            <w:top w:val="none" w:sz="0" w:space="0" w:color="auto"/>
            <w:left w:val="none" w:sz="0" w:space="0" w:color="auto"/>
            <w:bottom w:val="none" w:sz="0" w:space="0" w:color="auto"/>
            <w:right w:val="none" w:sz="0" w:space="0" w:color="auto"/>
          </w:divBdr>
          <w:divsChild>
            <w:div w:id="1916621518">
              <w:marLeft w:val="0"/>
              <w:marRight w:val="0"/>
              <w:marTop w:val="0"/>
              <w:marBottom w:val="0"/>
              <w:divBdr>
                <w:top w:val="none" w:sz="0" w:space="0" w:color="auto"/>
                <w:left w:val="none" w:sz="0" w:space="0" w:color="auto"/>
                <w:bottom w:val="none" w:sz="0" w:space="0" w:color="auto"/>
                <w:right w:val="none" w:sz="0" w:space="0" w:color="auto"/>
              </w:divBdr>
              <w:divsChild>
                <w:div w:id="1774393789">
                  <w:marLeft w:val="0"/>
                  <w:marRight w:val="0"/>
                  <w:marTop w:val="0"/>
                  <w:marBottom w:val="0"/>
                  <w:divBdr>
                    <w:top w:val="none" w:sz="0" w:space="0" w:color="auto"/>
                    <w:left w:val="none" w:sz="0" w:space="0" w:color="auto"/>
                    <w:bottom w:val="none" w:sz="0" w:space="0" w:color="auto"/>
                    <w:right w:val="none" w:sz="0" w:space="0" w:color="auto"/>
                  </w:divBdr>
                  <w:divsChild>
                    <w:div w:id="179767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387595">
      <w:bodyDiv w:val="1"/>
      <w:marLeft w:val="0"/>
      <w:marRight w:val="0"/>
      <w:marTop w:val="0"/>
      <w:marBottom w:val="0"/>
      <w:divBdr>
        <w:top w:val="none" w:sz="0" w:space="0" w:color="auto"/>
        <w:left w:val="none" w:sz="0" w:space="0" w:color="auto"/>
        <w:bottom w:val="none" w:sz="0" w:space="0" w:color="auto"/>
        <w:right w:val="none" w:sz="0" w:space="0" w:color="auto"/>
      </w:divBdr>
    </w:div>
    <w:div w:id="1109079620">
      <w:bodyDiv w:val="1"/>
      <w:marLeft w:val="0"/>
      <w:marRight w:val="0"/>
      <w:marTop w:val="0"/>
      <w:marBottom w:val="0"/>
      <w:divBdr>
        <w:top w:val="none" w:sz="0" w:space="0" w:color="auto"/>
        <w:left w:val="none" w:sz="0" w:space="0" w:color="auto"/>
        <w:bottom w:val="none" w:sz="0" w:space="0" w:color="auto"/>
        <w:right w:val="none" w:sz="0" w:space="0" w:color="auto"/>
      </w:divBdr>
    </w:div>
    <w:div w:id="1111316453">
      <w:bodyDiv w:val="1"/>
      <w:marLeft w:val="0"/>
      <w:marRight w:val="0"/>
      <w:marTop w:val="0"/>
      <w:marBottom w:val="0"/>
      <w:divBdr>
        <w:top w:val="none" w:sz="0" w:space="0" w:color="auto"/>
        <w:left w:val="none" w:sz="0" w:space="0" w:color="auto"/>
        <w:bottom w:val="none" w:sz="0" w:space="0" w:color="auto"/>
        <w:right w:val="none" w:sz="0" w:space="0" w:color="auto"/>
      </w:divBdr>
    </w:div>
    <w:div w:id="1120494101">
      <w:bodyDiv w:val="1"/>
      <w:marLeft w:val="0"/>
      <w:marRight w:val="0"/>
      <w:marTop w:val="0"/>
      <w:marBottom w:val="0"/>
      <w:divBdr>
        <w:top w:val="none" w:sz="0" w:space="0" w:color="auto"/>
        <w:left w:val="none" w:sz="0" w:space="0" w:color="auto"/>
        <w:bottom w:val="none" w:sz="0" w:space="0" w:color="auto"/>
        <w:right w:val="none" w:sz="0" w:space="0" w:color="auto"/>
      </w:divBdr>
    </w:div>
    <w:div w:id="1121336693">
      <w:bodyDiv w:val="1"/>
      <w:marLeft w:val="0"/>
      <w:marRight w:val="0"/>
      <w:marTop w:val="0"/>
      <w:marBottom w:val="0"/>
      <w:divBdr>
        <w:top w:val="none" w:sz="0" w:space="0" w:color="auto"/>
        <w:left w:val="none" w:sz="0" w:space="0" w:color="auto"/>
        <w:bottom w:val="none" w:sz="0" w:space="0" w:color="auto"/>
        <w:right w:val="none" w:sz="0" w:space="0" w:color="auto"/>
      </w:divBdr>
    </w:div>
    <w:div w:id="1122113269">
      <w:bodyDiv w:val="1"/>
      <w:marLeft w:val="0"/>
      <w:marRight w:val="0"/>
      <w:marTop w:val="0"/>
      <w:marBottom w:val="0"/>
      <w:divBdr>
        <w:top w:val="none" w:sz="0" w:space="0" w:color="auto"/>
        <w:left w:val="none" w:sz="0" w:space="0" w:color="auto"/>
        <w:bottom w:val="none" w:sz="0" w:space="0" w:color="auto"/>
        <w:right w:val="none" w:sz="0" w:space="0" w:color="auto"/>
      </w:divBdr>
    </w:div>
    <w:div w:id="1123577359">
      <w:bodyDiv w:val="1"/>
      <w:marLeft w:val="0"/>
      <w:marRight w:val="0"/>
      <w:marTop w:val="0"/>
      <w:marBottom w:val="0"/>
      <w:divBdr>
        <w:top w:val="none" w:sz="0" w:space="0" w:color="auto"/>
        <w:left w:val="none" w:sz="0" w:space="0" w:color="auto"/>
        <w:bottom w:val="none" w:sz="0" w:space="0" w:color="auto"/>
        <w:right w:val="none" w:sz="0" w:space="0" w:color="auto"/>
      </w:divBdr>
    </w:div>
    <w:div w:id="1124545640">
      <w:bodyDiv w:val="1"/>
      <w:marLeft w:val="0"/>
      <w:marRight w:val="0"/>
      <w:marTop w:val="0"/>
      <w:marBottom w:val="0"/>
      <w:divBdr>
        <w:top w:val="none" w:sz="0" w:space="0" w:color="auto"/>
        <w:left w:val="none" w:sz="0" w:space="0" w:color="auto"/>
        <w:bottom w:val="none" w:sz="0" w:space="0" w:color="auto"/>
        <w:right w:val="none" w:sz="0" w:space="0" w:color="auto"/>
      </w:divBdr>
    </w:div>
    <w:div w:id="1126318019">
      <w:bodyDiv w:val="1"/>
      <w:marLeft w:val="0"/>
      <w:marRight w:val="0"/>
      <w:marTop w:val="0"/>
      <w:marBottom w:val="0"/>
      <w:divBdr>
        <w:top w:val="none" w:sz="0" w:space="0" w:color="auto"/>
        <w:left w:val="none" w:sz="0" w:space="0" w:color="auto"/>
        <w:bottom w:val="none" w:sz="0" w:space="0" w:color="auto"/>
        <w:right w:val="none" w:sz="0" w:space="0" w:color="auto"/>
      </w:divBdr>
      <w:divsChild>
        <w:div w:id="1019697984">
          <w:marLeft w:val="0"/>
          <w:marRight w:val="0"/>
          <w:marTop w:val="0"/>
          <w:marBottom w:val="0"/>
          <w:divBdr>
            <w:top w:val="none" w:sz="0" w:space="0" w:color="auto"/>
            <w:left w:val="none" w:sz="0" w:space="0" w:color="auto"/>
            <w:bottom w:val="none" w:sz="0" w:space="0" w:color="auto"/>
            <w:right w:val="none" w:sz="0" w:space="0" w:color="auto"/>
          </w:divBdr>
          <w:divsChild>
            <w:div w:id="1176073432">
              <w:marLeft w:val="0"/>
              <w:marRight w:val="0"/>
              <w:marTop w:val="0"/>
              <w:marBottom w:val="0"/>
              <w:divBdr>
                <w:top w:val="none" w:sz="0" w:space="0" w:color="auto"/>
                <w:left w:val="none" w:sz="0" w:space="0" w:color="auto"/>
                <w:bottom w:val="none" w:sz="0" w:space="0" w:color="auto"/>
                <w:right w:val="none" w:sz="0" w:space="0" w:color="auto"/>
              </w:divBdr>
              <w:divsChild>
                <w:div w:id="2134900891">
                  <w:marLeft w:val="0"/>
                  <w:marRight w:val="0"/>
                  <w:marTop w:val="0"/>
                  <w:marBottom w:val="0"/>
                  <w:divBdr>
                    <w:top w:val="none" w:sz="0" w:space="0" w:color="auto"/>
                    <w:left w:val="none" w:sz="0" w:space="0" w:color="auto"/>
                    <w:bottom w:val="none" w:sz="0" w:space="0" w:color="auto"/>
                    <w:right w:val="none" w:sz="0" w:space="0" w:color="auto"/>
                  </w:divBdr>
                  <w:divsChild>
                    <w:div w:id="109054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279559">
      <w:bodyDiv w:val="1"/>
      <w:marLeft w:val="0"/>
      <w:marRight w:val="0"/>
      <w:marTop w:val="0"/>
      <w:marBottom w:val="0"/>
      <w:divBdr>
        <w:top w:val="none" w:sz="0" w:space="0" w:color="auto"/>
        <w:left w:val="none" w:sz="0" w:space="0" w:color="auto"/>
        <w:bottom w:val="none" w:sz="0" w:space="0" w:color="auto"/>
        <w:right w:val="none" w:sz="0" w:space="0" w:color="auto"/>
      </w:divBdr>
    </w:div>
    <w:div w:id="1130903559">
      <w:bodyDiv w:val="1"/>
      <w:marLeft w:val="0"/>
      <w:marRight w:val="0"/>
      <w:marTop w:val="0"/>
      <w:marBottom w:val="0"/>
      <w:divBdr>
        <w:top w:val="none" w:sz="0" w:space="0" w:color="auto"/>
        <w:left w:val="none" w:sz="0" w:space="0" w:color="auto"/>
        <w:bottom w:val="none" w:sz="0" w:space="0" w:color="auto"/>
        <w:right w:val="none" w:sz="0" w:space="0" w:color="auto"/>
      </w:divBdr>
    </w:div>
    <w:div w:id="1133912084">
      <w:bodyDiv w:val="1"/>
      <w:marLeft w:val="0"/>
      <w:marRight w:val="0"/>
      <w:marTop w:val="0"/>
      <w:marBottom w:val="0"/>
      <w:divBdr>
        <w:top w:val="none" w:sz="0" w:space="0" w:color="auto"/>
        <w:left w:val="none" w:sz="0" w:space="0" w:color="auto"/>
        <w:bottom w:val="none" w:sz="0" w:space="0" w:color="auto"/>
        <w:right w:val="none" w:sz="0" w:space="0" w:color="auto"/>
      </w:divBdr>
    </w:div>
    <w:div w:id="1135219062">
      <w:bodyDiv w:val="1"/>
      <w:marLeft w:val="0"/>
      <w:marRight w:val="0"/>
      <w:marTop w:val="0"/>
      <w:marBottom w:val="0"/>
      <w:divBdr>
        <w:top w:val="none" w:sz="0" w:space="0" w:color="auto"/>
        <w:left w:val="none" w:sz="0" w:space="0" w:color="auto"/>
        <w:bottom w:val="none" w:sz="0" w:space="0" w:color="auto"/>
        <w:right w:val="none" w:sz="0" w:space="0" w:color="auto"/>
      </w:divBdr>
    </w:div>
    <w:div w:id="1135565986">
      <w:bodyDiv w:val="1"/>
      <w:marLeft w:val="0"/>
      <w:marRight w:val="0"/>
      <w:marTop w:val="0"/>
      <w:marBottom w:val="0"/>
      <w:divBdr>
        <w:top w:val="none" w:sz="0" w:space="0" w:color="auto"/>
        <w:left w:val="none" w:sz="0" w:space="0" w:color="auto"/>
        <w:bottom w:val="none" w:sz="0" w:space="0" w:color="auto"/>
        <w:right w:val="none" w:sz="0" w:space="0" w:color="auto"/>
      </w:divBdr>
    </w:div>
    <w:div w:id="1135610853">
      <w:bodyDiv w:val="1"/>
      <w:marLeft w:val="0"/>
      <w:marRight w:val="0"/>
      <w:marTop w:val="0"/>
      <w:marBottom w:val="0"/>
      <w:divBdr>
        <w:top w:val="none" w:sz="0" w:space="0" w:color="auto"/>
        <w:left w:val="none" w:sz="0" w:space="0" w:color="auto"/>
        <w:bottom w:val="none" w:sz="0" w:space="0" w:color="auto"/>
        <w:right w:val="none" w:sz="0" w:space="0" w:color="auto"/>
      </w:divBdr>
    </w:div>
    <w:div w:id="1138763083">
      <w:bodyDiv w:val="1"/>
      <w:marLeft w:val="0"/>
      <w:marRight w:val="0"/>
      <w:marTop w:val="0"/>
      <w:marBottom w:val="0"/>
      <w:divBdr>
        <w:top w:val="none" w:sz="0" w:space="0" w:color="auto"/>
        <w:left w:val="none" w:sz="0" w:space="0" w:color="auto"/>
        <w:bottom w:val="none" w:sz="0" w:space="0" w:color="auto"/>
        <w:right w:val="none" w:sz="0" w:space="0" w:color="auto"/>
      </w:divBdr>
    </w:div>
    <w:div w:id="1141187429">
      <w:bodyDiv w:val="1"/>
      <w:marLeft w:val="0"/>
      <w:marRight w:val="0"/>
      <w:marTop w:val="0"/>
      <w:marBottom w:val="0"/>
      <w:divBdr>
        <w:top w:val="none" w:sz="0" w:space="0" w:color="auto"/>
        <w:left w:val="none" w:sz="0" w:space="0" w:color="auto"/>
        <w:bottom w:val="none" w:sz="0" w:space="0" w:color="auto"/>
        <w:right w:val="none" w:sz="0" w:space="0" w:color="auto"/>
      </w:divBdr>
    </w:div>
    <w:div w:id="1141846159">
      <w:bodyDiv w:val="1"/>
      <w:marLeft w:val="0"/>
      <w:marRight w:val="0"/>
      <w:marTop w:val="0"/>
      <w:marBottom w:val="0"/>
      <w:divBdr>
        <w:top w:val="none" w:sz="0" w:space="0" w:color="auto"/>
        <w:left w:val="none" w:sz="0" w:space="0" w:color="auto"/>
        <w:bottom w:val="none" w:sz="0" w:space="0" w:color="auto"/>
        <w:right w:val="none" w:sz="0" w:space="0" w:color="auto"/>
      </w:divBdr>
    </w:div>
    <w:div w:id="1144857726">
      <w:bodyDiv w:val="1"/>
      <w:marLeft w:val="0"/>
      <w:marRight w:val="0"/>
      <w:marTop w:val="0"/>
      <w:marBottom w:val="0"/>
      <w:divBdr>
        <w:top w:val="none" w:sz="0" w:space="0" w:color="auto"/>
        <w:left w:val="none" w:sz="0" w:space="0" w:color="auto"/>
        <w:bottom w:val="none" w:sz="0" w:space="0" w:color="auto"/>
        <w:right w:val="none" w:sz="0" w:space="0" w:color="auto"/>
      </w:divBdr>
    </w:div>
    <w:div w:id="1148591149">
      <w:bodyDiv w:val="1"/>
      <w:marLeft w:val="0"/>
      <w:marRight w:val="0"/>
      <w:marTop w:val="0"/>
      <w:marBottom w:val="0"/>
      <w:divBdr>
        <w:top w:val="none" w:sz="0" w:space="0" w:color="auto"/>
        <w:left w:val="none" w:sz="0" w:space="0" w:color="auto"/>
        <w:bottom w:val="none" w:sz="0" w:space="0" w:color="auto"/>
        <w:right w:val="none" w:sz="0" w:space="0" w:color="auto"/>
      </w:divBdr>
      <w:divsChild>
        <w:div w:id="1374574578">
          <w:marLeft w:val="0"/>
          <w:marRight w:val="0"/>
          <w:marTop w:val="100"/>
          <w:marBottom w:val="100"/>
          <w:divBdr>
            <w:top w:val="none" w:sz="0" w:space="0" w:color="auto"/>
            <w:left w:val="none" w:sz="0" w:space="0" w:color="auto"/>
            <w:bottom w:val="none" w:sz="0" w:space="0" w:color="auto"/>
            <w:right w:val="none" w:sz="0" w:space="0" w:color="auto"/>
          </w:divBdr>
          <w:divsChild>
            <w:div w:id="1934241687">
              <w:marLeft w:val="0"/>
              <w:marRight w:val="0"/>
              <w:marTop w:val="0"/>
              <w:marBottom w:val="0"/>
              <w:divBdr>
                <w:top w:val="none" w:sz="0" w:space="0" w:color="auto"/>
                <w:left w:val="none" w:sz="0" w:space="0" w:color="auto"/>
                <w:bottom w:val="none" w:sz="0" w:space="0" w:color="auto"/>
                <w:right w:val="none" w:sz="0" w:space="0" w:color="auto"/>
              </w:divBdr>
              <w:divsChild>
                <w:div w:id="1527401017">
                  <w:marLeft w:val="0"/>
                  <w:marRight w:val="0"/>
                  <w:marTop w:val="0"/>
                  <w:marBottom w:val="0"/>
                  <w:divBdr>
                    <w:top w:val="none" w:sz="0" w:space="0" w:color="auto"/>
                    <w:left w:val="none" w:sz="0" w:space="0" w:color="auto"/>
                    <w:bottom w:val="none" w:sz="0" w:space="0" w:color="auto"/>
                    <w:right w:val="none" w:sz="0" w:space="0" w:color="auto"/>
                  </w:divBdr>
                  <w:divsChild>
                    <w:div w:id="986201072">
                      <w:marLeft w:val="0"/>
                      <w:marRight w:val="0"/>
                      <w:marTop w:val="0"/>
                      <w:marBottom w:val="0"/>
                      <w:divBdr>
                        <w:top w:val="none" w:sz="0" w:space="0" w:color="auto"/>
                        <w:left w:val="none" w:sz="0" w:space="0" w:color="auto"/>
                        <w:bottom w:val="none" w:sz="0" w:space="0" w:color="auto"/>
                        <w:right w:val="none" w:sz="0" w:space="0" w:color="auto"/>
                      </w:divBdr>
                    </w:div>
                  </w:divsChild>
                </w:div>
                <w:div w:id="2124421221">
                  <w:marLeft w:val="0"/>
                  <w:marRight w:val="0"/>
                  <w:marTop w:val="150"/>
                  <w:marBottom w:val="0"/>
                  <w:divBdr>
                    <w:top w:val="single" w:sz="2" w:space="5" w:color="auto"/>
                    <w:left w:val="single" w:sz="2" w:space="9" w:color="auto"/>
                    <w:bottom w:val="single" w:sz="2" w:space="5" w:color="auto"/>
                    <w:right w:val="single" w:sz="2" w:space="9" w:color="auto"/>
                  </w:divBdr>
                  <w:divsChild>
                    <w:div w:id="27062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31872">
          <w:marLeft w:val="0"/>
          <w:marRight w:val="0"/>
          <w:marTop w:val="0"/>
          <w:marBottom w:val="300"/>
          <w:divBdr>
            <w:top w:val="none" w:sz="0" w:space="0" w:color="auto"/>
            <w:left w:val="none" w:sz="0" w:space="0" w:color="auto"/>
            <w:bottom w:val="none" w:sz="0" w:space="0" w:color="auto"/>
            <w:right w:val="none" w:sz="0" w:space="0" w:color="auto"/>
          </w:divBdr>
          <w:divsChild>
            <w:div w:id="225844163">
              <w:marLeft w:val="0"/>
              <w:marRight w:val="0"/>
              <w:marTop w:val="0"/>
              <w:marBottom w:val="0"/>
              <w:divBdr>
                <w:top w:val="none" w:sz="0" w:space="0" w:color="auto"/>
                <w:left w:val="none" w:sz="0" w:space="0" w:color="auto"/>
                <w:bottom w:val="none" w:sz="0" w:space="0" w:color="auto"/>
                <w:right w:val="none" w:sz="0" w:space="0" w:color="auto"/>
              </w:divBdr>
            </w:div>
          </w:divsChild>
        </w:div>
        <w:div w:id="319116599">
          <w:marLeft w:val="0"/>
          <w:marRight w:val="0"/>
          <w:marTop w:val="100"/>
          <w:marBottom w:val="0"/>
          <w:divBdr>
            <w:top w:val="none" w:sz="0" w:space="0" w:color="auto"/>
            <w:left w:val="none" w:sz="0" w:space="0" w:color="auto"/>
            <w:bottom w:val="none" w:sz="0" w:space="0" w:color="auto"/>
            <w:right w:val="none" w:sz="0" w:space="0" w:color="auto"/>
          </w:divBdr>
          <w:divsChild>
            <w:div w:id="72358751">
              <w:marLeft w:val="0"/>
              <w:marRight w:val="0"/>
              <w:marTop w:val="0"/>
              <w:marBottom w:val="0"/>
              <w:divBdr>
                <w:top w:val="none" w:sz="0" w:space="0" w:color="auto"/>
                <w:left w:val="none" w:sz="0" w:space="0" w:color="auto"/>
                <w:bottom w:val="none" w:sz="0" w:space="0" w:color="auto"/>
                <w:right w:val="none" w:sz="0" w:space="0" w:color="auto"/>
              </w:divBdr>
              <w:divsChild>
                <w:div w:id="1248274688">
                  <w:marLeft w:val="0"/>
                  <w:marRight w:val="0"/>
                  <w:marTop w:val="0"/>
                  <w:marBottom w:val="0"/>
                  <w:divBdr>
                    <w:top w:val="none" w:sz="0" w:space="0" w:color="auto"/>
                    <w:left w:val="none" w:sz="0" w:space="0" w:color="auto"/>
                    <w:bottom w:val="none" w:sz="0" w:space="0" w:color="auto"/>
                    <w:right w:val="none" w:sz="0" w:space="0" w:color="auto"/>
                  </w:divBdr>
                  <w:divsChild>
                    <w:div w:id="142406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319839">
      <w:bodyDiv w:val="1"/>
      <w:marLeft w:val="0"/>
      <w:marRight w:val="0"/>
      <w:marTop w:val="0"/>
      <w:marBottom w:val="0"/>
      <w:divBdr>
        <w:top w:val="none" w:sz="0" w:space="0" w:color="auto"/>
        <w:left w:val="none" w:sz="0" w:space="0" w:color="auto"/>
        <w:bottom w:val="none" w:sz="0" w:space="0" w:color="auto"/>
        <w:right w:val="none" w:sz="0" w:space="0" w:color="auto"/>
      </w:divBdr>
    </w:div>
    <w:div w:id="1151218163">
      <w:bodyDiv w:val="1"/>
      <w:marLeft w:val="0"/>
      <w:marRight w:val="0"/>
      <w:marTop w:val="0"/>
      <w:marBottom w:val="0"/>
      <w:divBdr>
        <w:top w:val="none" w:sz="0" w:space="0" w:color="auto"/>
        <w:left w:val="none" w:sz="0" w:space="0" w:color="auto"/>
        <w:bottom w:val="none" w:sz="0" w:space="0" w:color="auto"/>
        <w:right w:val="none" w:sz="0" w:space="0" w:color="auto"/>
      </w:divBdr>
    </w:div>
    <w:div w:id="1159881987">
      <w:bodyDiv w:val="1"/>
      <w:marLeft w:val="0"/>
      <w:marRight w:val="0"/>
      <w:marTop w:val="0"/>
      <w:marBottom w:val="0"/>
      <w:divBdr>
        <w:top w:val="none" w:sz="0" w:space="0" w:color="auto"/>
        <w:left w:val="none" w:sz="0" w:space="0" w:color="auto"/>
        <w:bottom w:val="none" w:sz="0" w:space="0" w:color="auto"/>
        <w:right w:val="none" w:sz="0" w:space="0" w:color="auto"/>
      </w:divBdr>
    </w:div>
    <w:div w:id="1161388645">
      <w:bodyDiv w:val="1"/>
      <w:marLeft w:val="0"/>
      <w:marRight w:val="0"/>
      <w:marTop w:val="0"/>
      <w:marBottom w:val="0"/>
      <w:divBdr>
        <w:top w:val="none" w:sz="0" w:space="0" w:color="auto"/>
        <w:left w:val="none" w:sz="0" w:space="0" w:color="auto"/>
        <w:bottom w:val="none" w:sz="0" w:space="0" w:color="auto"/>
        <w:right w:val="none" w:sz="0" w:space="0" w:color="auto"/>
      </w:divBdr>
    </w:div>
    <w:div w:id="1163594128">
      <w:bodyDiv w:val="1"/>
      <w:marLeft w:val="0"/>
      <w:marRight w:val="0"/>
      <w:marTop w:val="0"/>
      <w:marBottom w:val="0"/>
      <w:divBdr>
        <w:top w:val="none" w:sz="0" w:space="0" w:color="auto"/>
        <w:left w:val="none" w:sz="0" w:space="0" w:color="auto"/>
        <w:bottom w:val="none" w:sz="0" w:space="0" w:color="auto"/>
        <w:right w:val="none" w:sz="0" w:space="0" w:color="auto"/>
      </w:divBdr>
    </w:div>
    <w:div w:id="1165783292">
      <w:bodyDiv w:val="1"/>
      <w:marLeft w:val="0"/>
      <w:marRight w:val="0"/>
      <w:marTop w:val="0"/>
      <w:marBottom w:val="0"/>
      <w:divBdr>
        <w:top w:val="none" w:sz="0" w:space="0" w:color="auto"/>
        <w:left w:val="none" w:sz="0" w:space="0" w:color="auto"/>
        <w:bottom w:val="none" w:sz="0" w:space="0" w:color="auto"/>
        <w:right w:val="none" w:sz="0" w:space="0" w:color="auto"/>
      </w:divBdr>
      <w:divsChild>
        <w:div w:id="1889416911">
          <w:marLeft w:val="0"/>
          <w:marRight w:val="0"/>
          <w:marTop w:val="0"/>
          <w:marBottom w:val="0"/>
          <w:divBdr>
            <w:top w:val="none" w:sz="0" w:space="0" w:color="auto"/>
            <w:left w:val="none" w:sz="0" w:space="0" w:color="auto"/>
            <w:bottom w:val="none" w:sz="0" w:space="0" w:color="auto"/>
            <w:right w:val="none" w:sz="0" w:space="0" w:color="auto"/>
          </w:divBdr>
          <w:divsChild>
            <w:div w:id="1151362121">
              <w:marLeft w:val="0"/>
              <w:marRight w:val="0"/>
              <w:marTop w:val="0"/>
              <w:marBottom w:val="0"/>
              <w:divBdr>
                <w:top w:val="none" w:sz="0" w:space="0" w:color="auto"/>
                <w:left w:val="none" w:sz="0" w:space="0" w:color="auto"/>
                <w:bottom w:val="none" w:sz="0" w:space="0" w:color="auto"/>
                <w:right w:val="none" w:sz="0" w:space="0" w:color="auto"/>
              </w:divBdr>
              <w:divsChild>
                <w:div w:id="6953591">
                  <w:marLeft w:val="0"/>
                  <w:marRight w:val="0"/>
                  <w:marTop w:val="0"/>
                  <w:marBottom w:val="0"/>
                  <w:divBdr>
                    <w:top w:val="none" w:sz="0" w:space="0" w:color="auto"/>
                    <w:left w:val="none" w:sz="0" w:space="0" w:color="auto"/>
                    <w:bottom w:val="none" w:sz="0" w:space="0" w:color="auto"/>
                    <w:right w:val="none" w:sz="0" w:space="0" w:color="auto"/>
                  </w:divBdr>
                  <w:divsChild>
                    <w:div w:id="9921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902520">
      <w:bodyDiv w:val="1"/>
      <w:marLeft w:val="0"/>
      <w:marRight w:val="0"/>
      <w:marTop w:val="0"/>
      <w:marBottom w:val="0"/>
      <w:divBdr>
        <w:top w:val="none" w:sz="0" w:space="0" w:color="auto"/>
        <w:left w:val="none" w:sz="0" w:space="0" w:color="auto"/>
        <w:bottom w:val="none" w:sz="0" w:space="0" w:color="auto"/>
        <w:right w:val="none" w:sz="0" w:space="0" w:color="auto"/>
      </w:divBdr>
    </w:div>
    <w:div w:id="1166021500">
      <w:bodyDiv w:val="1"/>
      <w:marLeft w:val="0"/>
      <w:marRight w:val="0"/>
      <w:marTop w:val="0"/>
      <w:marBottom w:val="0"/>
      <w:divBdr>
        <w:top w:val="none" w:sz="0" w:space="0" w:color="auto"/>
        <w:left w:val="none" w:sz="0" w:space="0" w:color="auto"/>
        <w:bottom w:val="none" w:sz="0" w:space="0" w:color="auto"/>
        <w:right w:val="none" w:sz="0" w:space="0" w:color="auto"/>
      </w:divBdr>
    </w:div>
    <w:div w:id="1166553475">
      <w:bodyDiv w:val="1"/>
      <w:marLeft w:val="0"/>
      <w:marRight w:val="0"/>
      <w:marTop w:val="0"/>
      <w:marBottom w:val="0"/>
      <w:divBdr>
        <w:top w:val="none" w:sz="0" w:space="0" w:color="auto"/>
        <w:left w:val="none" w:sz="0" w:space="0" w:color="auto"/>
        <w:bottom w:val="none" w:sz="0" w:space="0" w:color="auto"/>
        <w:right w:val="none" w:sz="0" w:space="0" w:color="auto"/>
      </w:divBdr>
    </w:div>
    <w:div w:id="1167356246">
      <w:bodyDiv w:val="1"/>
      <w:marLeft w:val="0"/>
      <w:marRight w:val="0"/>
      <w:marTop w:val="0"/>
      <w:marBottom w:val="0"/>
      <w:divBdr>
        <w:top w:val="none" w:sz="0" w:space="0" w:color="auto"/>
        <w:left w:val="none" w:sz="0" w:space="0" w:color="auto"/>
        <w:bottom w:val="none" w:sz="0" w:space="0" w:color="auto"/>
        <w:right w:val="none" w:sz="0" w:space="0" w:color="auto"/>
      </w:divBdr>
    </w:div>
    <w:div w:id="1170368584">
      <w:bodyDiv w:val="1"/>
      <w:marLeft w:val="0"/>
      <w:marRight w:val="0"/>
      <w:marTop w:val="0"/>
      <w:marBottom w:val="0"/>
      <w:divBdr>
        <w:top w:val="none" w:sz="0" w:space="0" w:color="auto"/>
        <w:left w:val="none" w:sz="0" w:space="0" w:color="auto"/>
        <w:bottom w:val="none" w:sz="0" w:space="0" w:color="auto"/>
        <w:right w:val="none" w:sz="0" w:space="0" w:color="auto"/>
      </w:divBdr>
    </w:div>
    <w:div w:id="1173832995">
      <w:bodyDiv w:val="1"/>
      <w:marLeft w:val="0"/>
      <w:marRight w:val="0"/>
      <w:marTop w:val="0"/>
      <w:marBottom w:val="0"/>
      <w:divBdr>
        <w:top w:val="none" w:sz="0" w:space="0" w:color="auto"/>
        <w:left w:val="none" w:sz="0" w:space="0" w:color="auto"/>
        <w:bottom w:val="none" w:sz="0" w:space="0" w:color="auto"/>
        <w:right w:val="none" w:sz="0" w:space="0" w:color="auto"/>
      </w:divBdr>
    </w:div>
    <w:div w:id="1175220270">
      <w:bodyDiv w:val="1"/>
      <w:marLeft w:val="0"/>
      <w:marRight w:val="0"/>
      <w:marTop w:val="0"/>
      <w:marBottom w:val="0"/>
      <w:divBdr>
        <w:top w:val="none" w:sz="0" w:space="0" w:color="auto"/>
        <w:left w:val="none" w:sz="0" w:space="0" w:color="auto"/>
        <w:bottom w:val="none" w:sz="0" w:space="0" w:color="auto"/>
        <w:right w:val="none" w:sz="0" w:space="0" w:color="auto"/>
      </w:divBdr>
    </w:div>
    <w:div w:id="1175801690">
      <w:bodyDiv w:val="1"/>
      <w:marLeft w:val="0"/>
      <w:marRight w:val="0"/>
      <w:marTop w:val="0"/>
      <w:marBottom w:val="0"/>
      <w:divBdr>
        <w:top w:val="none" w:sz="0" w:space="0" w:color="auto"/>
        <w:left w:val="none" w:sz="0" w:space="0" w:color="auto"/>
        <w:bottom w:val="none" w:sz="0" w:space="0" w:color="auto"/>
        <w:right w:val="none" w:sz="0" w:space="0" w:color="auto"/>
      </w:divBdr>
    </w:div>
    <w:div w:id="1180050857">
      <w:bodyDiv w:val="1"/>
      <w:marLeft w:val="0"/>
      <w:marRight w:val="0"/>
      <w:marTop w:val="0"/>
      <w:marBottom w:val="0"/>
      <w:divBdr>
        <w:top w:val="none" w:sz="0" w:space="0" w:color="auto"/>
        <w:left w:val="none" w:sz="0" w:space="0" w:color="auto"/>
        <w:bottom w:val="none" w:sz="0" w:space="0" w:color="auto"/>
        <w:right w:val="none" w:sz="0" w:space="0" w:color="auto"/>
      </w:divBdr>
    </w:div>
    <w:div w:id="1180198290">
      <w:bodyDiv w:val="1"/>
      <w:marLeft w:val="0"/>
      <w:marRight w:val="0"/>
      <w:marTop w:val="0"/>
      <w:marBottom w:val="0"/>
      <w:divBdr>
        <w:top w:val="none" w:sz="0" w:space="0" w:color="auto"/>
        <w:left w:val="none" w:sz="0" w:space="0" w:color="auto"/>
        <w:bottom w:val="none" w:sz="0" w:space="0" w:color="auto"/>
        <w:right w:val="none" w:sz="0" w:space="0" w:color="auto"/>
      </w:divBdr>
    </w:div>
    <w:div w:id="1182235847">
      <w:bodyDiv w:val="1"/>
      <w:marLeft w:val="0"/>
      <w:marRight w:val="0"/>
      <w:marTop w:val="0"/>
      <w:marBottom w:val="0"/>
      <w:divBdr>
        <w:top w:val="none" w:sz="0" w:space="0" w:color="auto"/>
        <w:left w:val="none" w:sz="0" w:space="0" w:color="auto"/>
        <w:bottom w:val="none" w:sz="0" w:space="0" w:color="auto"/>
        <w:right w:val="none" w:sz="0" w:space="0" w:color="auto"/>
      </w:divBdr>
      <w:divsChild>
        <w:div w:id="994646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092049">
      <w:bodyDiv w:val="1"/>
      <w:marLeft w:val="0"/>
      <w:marRight w:val="0"/>
      <w:marTop w:val="0"/>
      <w:marBottom w:val="0"/>
      <w:divBdr>
        <w:top w:val="none" w:sz="0" w:space="0" w:color="auto"/>
        <w:left w:val="none" w:sz="0" w:space="0" w:color="auto"/>
        <w:bottom w:val="none" w:sz="0" w:space="0" w:color="auto"/>
        <w:right w:val="none" w:sz="0" w:space="0" w:color="auto"/>
      </w:divBdr>
    </w:div>
    <w:div w:id="1185754541">
      <w:bodyDiv w:val="1"/>
      <w:marLeft w:val="0"/>
      <w:marRight w:val="0"/>
      <w:marTop w:val="0"/>
      <w:marBottom w:val="0"/>
      <w:divBdr>
        <w:top w:val="none" w:sz="0" w:space="0" w:color="auto"/>
        <w:left w:val="none" w:sz="0" w:space="0" w:color="auto"/>
        <w:bottom w:val="none" w:sz="0" w:space="0" w:color="auto"/>
        <w:right w:val="none" w:sz="0" w:space="0" w:color="auto"/>
      </w:divBdr>
      <w:divsChild>
        <w:div w:id="98501130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187526136">
      <w:bodyDiv w:val="1"/>
      <w:marLeft w:val="0"/>
      <w:marRight w:val="0"/>
      <w:marTop w:val="0"/>
      <w:marBottom w:val="0"/>
      <w:divBdr>
        <w:top w:val="none" w:sz="0" w:space="0" w:color="auto"/>
        <w:left w:val="none" w:sz="0" w:space="0" w:color="auto"/>
        <w:bottom w:val="none" w:sz="0" w:space="0" w:color="auto"/>
        <w:right w:val="none" w:sz="0" w:space="0" w:color="auto"/>
      </w:divBdr>
    </w:div>
    <w:div w:id="1189678092">
      <w:bodyDiv w:val="1"/>
      <w:marLeft w:val="0"/>
      <w:marRight w:val="0"/>
      <w:marTop w:val="0"/>
      <w:marBottom w:val="0"/>
      <w:divBdr>
        <w:top w:val="none" w:sz="0" w:space="0" w:color="auto"/>
        <w:left w:val="none" w:sz="0" w:space="0" w:color="auto"/>
        <w:bottom w:val="none" w:sz="0" w:space="0" w:color="auto"/>
        <w:right w:val="none" w:sz="0" w:space="0" w:color="auto"/>
      </w:divBdr>
    </w:div>
    <w:div w:id="1189951926">
      <w:bodyDiv w:val="1"/>
      <w:marLeft w:val="0"/>
      <w:marRight w:val="0"/>
      <w:marTop w:val="0"/>
      <w:marBottom w:val="0"/>
      <w:divBdr>
        <w:top w:val="none" w:sz="0" w:space="0" w:color="auto"/>
        <w:left w:val="none" w:sz="0" w:space="0" w:color="auto"/>
        <w:bottom w:val="none" w:sz="0" w:space="0" w:color="auto"/>
        <w:right w:val="none" w:sz="0" w:space="0" w:color="auto"/>
      </w:divBdr>
    </w:div>
    <w:div w:id="1192450035">
      <w:bodyDiv w:val="1"/>
      <w:marLeft w:val="0"/>
      <w:marRight w:val="0"/>
      <w:marTop w:val="0"/>
      <w:marBottom w:val="0"/>
      <w:divBdr>
        <w:top w:val="none" w:sz="0" w:space="0" w:color="auto"/>
        <w:left w:val="none" w:sz="0" w:space="0" w:color="auto"/>
        <w:bottom w:val="none" w:sz="0" w:space="0" w:color="auto"/>
        <w:right w:val="none" w:sz="0" w:space="0" w:color="auto"/>
      </w:divBdr>
    </w:div>
    <w:div w:id="1195459642">
      <w:bodyDiv w:val="1"/>
      <w:marLeft w:val="0"/>
      <w:marRight w:val="0"/>
      <w:marTop w:val="0"/>
      <w:marBottom w:val="0"/>
      <w:divBdr>
        <w:top w:val="none" w:sz="0" w:space="0" w:color="auto"/>
        <w:left w:val="none" w:sz="0" w:space="0" w:color="auto"/>
        <w:bottom w:val="none" w:sz="0" w:space="0" w:color="auto"/>
        <w:right w:val="none" w:sz="0" w:space="0" w:color="auto"/>
      </w:divBdr>
      <w:divsChild>
        <w:div w:id="1848591844">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199705041">
      <w:bodyDiv w:val="1"/>
      <w:marLeft w:val="0"/>
      <w:marRight w:val="0"/>
      <w:marTop w:val="0"/>
      <w:marBottom w:val="0"/>
      <w:divBdr>
        <w:top w:val="none" w:sz="0" w:space="0" w:color="auto"/>
        <w:left w:val="none" w:sz="0" w:space="0" w:color="auto"/>
        <w:bottom w:val="none" w:sz="0" w:space="0" w:color="auto"/>
        <w:right w:val="none" w:sz="0" w:space="0" w:color="auto"/>
      </w:divBdr>
    </w:div>
    <w:div w:id="1201356860">
      <w:bodyDiv w:val="1"/>
      <w:marLeft w:val="0"/>
      <w:marRight w:val="0"/>
      <w:marTop w:val="0"/>
      <w:marBottom w:val="0"/>
      <w:divBdr>
        <w:top w:val="none" w:sz="0" w:space="0" w:color="auto"/>
        <w:left w:val="none" w:sz="0" w:space="0" w:color="auto"/>
        <w:bottom w:val="none" w:sz="0" w:space="0" w:color="auto"/>
        <w:right w:val="none" w:sz="0" w:space="0" w:color="auto"/>
      </w:divBdr>
    </w:div>
    <w:div w:id="1203399189">
      <w:bodyDiv w:val="1"/>
      <w:marLeft w:val="0"/>
      <w:marRight w:val="0"/>
      <w:marTop w:val="0"/>
      <w:marBottom w:val="0"/>
      <w:divBdr>
        <w:top w:val="none" w:sz="0" w:space="0" w:color="auto"/>
        <w:left w:val="none" w:sz="0" w:space="0" w:color="auto"/>
        <w:bottom w:val="none" w:sz="0" w:space="0" w:color="auto"/>
        <w:right w:val="none" w:sz="0" w:space="0" w:color="auto"/>
      </w:divBdr>
    </w:div>
    <w:div w:id="1206260215">
      <w:bodyDiv w:val="1"/>
      <w:marLeft w:val="0"/>
      <w:marRight w:val="0"/>
      <w:marTop w:val="0"/>
      <w:marBottom w:val="0"/>
      <w:divBdr>
        <w:top w:val="none" w:sz="0" w:space="0" w:color="auto"/>
        <w:left w:val="none" w:sz="0" w:space="0" w:color="auto"/>
        <w:bottom w:val="none" w:sz="0" w:space="0" w:color="auto"/>
        <w:right w:val="none" w:sz="0" w:space="0" w:color="auto"/>
      </w:divBdr>
    </w:div>
    <w:div w:id="1207912414">
      <w:bodyDiv w:val="1"/>
      <w:marLeft w:val="0"/>
      <w:marRight w:val="0"/>
      <w:marTop w:val="0"/>
      <w:marBottom w:val="0"/>
      <w:divBdr>
        <w:top w:val="none" w:sz="0" w:space="0" w:color="auto"/>
        <w:left w:val="none" w:sz="0" w:space="0" w:color="auto"/>
        <w:bottom w:val="none" w:sz="0" w:space="0" w:color="auto"/>
        <w:right w:val="none" w:sz="0" w:space="0" w:color="auto"/>
      </w:divBdr>
    </w:div>
    <w:div w:id="1213537362">
      <w:bodyDiv w:val="1"/>
      <w:marLeft w:val="0"/>
      <w:marRight w:val="0"/>
      <w:marTop w:val="0"/>
      <w:marBottom w:val="0"/>
      <w:divBdr>
        <w:top w:val="none" w:sz="0" w:space="0" w:color="auto"/>
        <w:left w:val="none" w:sz="0" w:space="0" w:color="auto"/>
        <w:bottom w:val="none" w:sz="0" w:space="0" w:color="auto"/>
        <w:right w:val="none" w:sz="0" w:space="0" w:color="auto"/>
      </w:divBdr>
    </w:div>
    <w:div w:id="1215430830">
      <w:bodyDiv w:val="1"/>
      <w:marLeft w:val="0"/>
      <w:marRight w:val="0"/>
      <w:marTop w:val="0"/>
      <w:marBottom w:val="0"/>
      <w:divBdr>
        <w:top w:val="none" w:sz="0" w:space="0" w:color="auto"/>
        <w:left w:val="none" w:sz="0" w:space="0" w:color="auto"/>
        <w:bottom w:val="none" w:sz="0" w:space="0" w:color="auto"/>
        <w:right w:val="none" w:sz="0" w:space="0" w:color="auto"/>
      </w:divBdr>
    </w:div>
    <w:div w:id="1217357467">
      <w:bodyDiv w:val="1"/>
      <w:marLeft w:val="0"/>
      <w:marRight w:val="0"/>
      <w:marTop w:val="0"/>
      <w:marBottom w:val="0"/>
      <w:divBdr>
        <w:top w:val="none" w:sz="0" w:space="0" w:color="auto"/>
        <w:left w:val="none" w:sz="0" w:space="0" w:color="auto"/>
        <w:bottom w:val="none" w:sz="0" w:space="0" w:color="auto"/>
        <w:right w:val="none" w:sz="0" w:space="0" w:color="auto"/>
      </w:divBdr>
    </w:div>
    <w:div w:id="1222598846">
      <w:bodyDiv w:val="1"/>
      <w:marLeft w:val="0"/>
      <w:marRight w:val="0"/>
      <w:marTop w:val="0"/>
      <w:marBottom w:val="0"/>
      <w:divBdr>
        <w:top w:val="none" w:sz="0" w:space="0" w:color="auto"/>
        <w:left w:val="none" w:sz="0" w:space="0" w:color="auto"/>
        <w:bottom w:val="none" w:sz="0" w:space="0" w:color="auto"/>
        <w:right w:val="none" w:sz="0" w:space="0" w:color="auto"/>
      </w:divBdr>
    </w:div>
    <w:div w:id="1224222785">
      <w:bodyDiv w:val="1"/>
      <w:marLeft w:val="0"/>
      <w:marRight w:val="0"/>
      <w:marTop w:val="0"/>
      <w:marBottom w:val="0"/>
      <w:divBdr>
        <w:top w:val="none" w:sz="0" w:space="0" w:color="auto"/>
        <w:left w:val="none" w:sz="0" w:space="0" w:color="auto"/>
        <w:bottom w:val="none" w:sz="0" w:space="0" w:color="auto"/>
        <w:right w:val="none" w:sz="0" w:space="0" w:color="auto"/>
      </w:divBdr>
    </w:div>
    <w:div w:id="1227302928">
      <w:bodyDiv w:val="1"/>
      <w:marLeft w:val="0"/>
      <w:marRight w:val="0"/>
      <w:marTop w:val="0"/>
      <w:marBottom w:val="0"/>
      <w:divBdr>
        <w:top w:val="none" w:sz="0" w:space="0" w:color="auto"/>
        <w:left w:val="none" w:sz="0" w:space="0" w:color="auto"/>
        <w:bottom w:val="none" w:sz="0" w:space="0" w:color="auto"/>
        <w:right w:val="none" w:sz="0" w:space="0" w:color="auto"/>
      </w:divBdr>
    </w:div>
    <w:div w:id="1228687756">
      <w:bodyDiv w:val="1"/>
      <w:marLeft w:val="0"/>
      <w:marRight w:val="0"/>
      <w:marTop w:val="0"/>
      <w:marBottom w:val="0"/>
      <w:divBdr>
        <w:top w:val="none" w:sz="0" w:space="0" w:color="auto"/>
        <w:left w:val="none" w:sz="0" w:space="0" w:color="auto"/>
        <w:bottom w:val="none" w:sz="0" w:space="0" w:color="auto"/>
        <w:right w:val="none" w:sz="0" w:space="0" w:color="auto"/>
      </w:divBdr>
    </w:div>
    <w:div w:id="1230190819">
      <w:bodyDiv w:val="1"/>
      <w:marLeft w:val="0"/>
      <w:marRight w:val="0"/>
      <w:marTop w:val="0"/>
      <w:marBottom w:val="0"/>
      <w:divBdr>
        <w:top w:val="none" w:sz="0" w:space="0" w:color="auto"/>
        <w:left w:val="none" w:sz="0" w:space="0" w:color="auto"/>
        <w:bottom w:val="none" w:sz="0" w:space="0" w:color="auto"/>
        <w:right w:val="none" w:sz="0" w:space="0" w:color="auto"/>
      </w:divBdr>
    </w:div>
    <w:div w:id="1236431585">
      <w:bodyDiv w:val="1"/>
      <w:marLeft w:val="0"/>
      <w:marRight w:val="0"/>
      <w:marTop w:val="0"/>
      <w:marBottom w:val="0"/>
      <w:divBdr>
        <w:top w:val="none" w:sz="0" w:space="0" w:color="auto"/>
        <w:left w:val="none" w:sz="0" w:space="0" w:color="auto"/>
        <w:bottom w:val="none" w:sz="0" w:space="0" w:color="auto"/>
        <w:right w:val="none" w:sz="0" w:space="0" w:color="auto"/>
      </w:divBdr>
    </w:div>
    <w:div w:id="1240139458">
      <w:bodyDiv w:val="1"/>
      <w:marLeft w:val="0"/>
      <w:marRight w:val="0"/>
      <w:marTop w:val="0"/>
      <w:marBottom w:val="0"/>
      <w:divBdr>
        <w:top w:val="none" w:sz="0" w:space="0" w:color="auto"/>
        <w:left w:val="none" w:sz="0" w:space="0" w:color="auto"/>
        <w:bottom w:val="none" w:sz="0" w:space="0" w:color="auto"/>
        <w:right w:val="none" w:sz="0" w:space="0" w:color="auto"/>
      </w:divBdr>
    </w:div>
    <w:div w:id="1244143279">
      <w:bodyDiv w:val="1"/>
      <w:marLeft w:val="0"/>
      <w:marRight w:val="0"/>
      <w:marTop w:val="0"/>
      <w:marBottom w:val="0"/>
      <w:divBdr>
        <w:top w:val="none" w:sz="0" w:space="0" w:color="auto"/>
        <w:left w:val="none" w:sz="0" w:space="0" w:color="auto"/>
        <w:bottom w:val="none" w:sz="0" w:space="0" w:color="auto"/>
        <w:right w:val="none" w:sz="0" w:space="0" w:color="auto"/>
      </w:divBdr>
      <w:divsChild>
        <w:div w:id="82264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340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757022">
      <w:bodyDiv w:val="1"/>
      <w:marLeft w:val="0"/>
      <w:marRight w:val="0"/>
      <w:marTop w:val="0"/>
      <w:marBottom w:val="0"/>
      <w:divBdr>
        <w:top w:val="none" w:sz="0" w:space="0" w:color="auto"/>
        <w:left w:val="none" w:sz="0" w:space="0" w:color="auto"/>
        <w:bottom w:val="none" w:sz="0" w:space="0" w:color="auto"/>
        <w:right w:val="none" w:sz="0" w:space="0" w:color="auto"/>
      </w:divBdr>
    </w:div>
    <w:div w:id="1249070982">
      <w:bodyDiv w:val="1"/>
      <w:marLeft w:val="0"/>
      <w:marRight w:val="0"/>
      <w:marTop w:val="0"/>
      <w:marBottom w:val="0"/>
      <w:divBdr>
        <w:top w:val="none" w:sz="0" w:space="0" w:color="auto"/>
        <w:left w:val="none" w:sz="0" w:space="0" w:color="auto"/>
        <w:bottom w:val="none" w:sz="0" w:space="0" w:color="auto"/>
        <w:right w:val="none" w:sz="0" w:space="0" w:color="auto"/>
      </w:divBdr>
    </w:div>
    <w:div w:id="1249771546">
      <w:bodyDiv w:val="1"/>
      <w:marLeft w:val="0"/>
      <w:marRight w:val="0"/>
      <w:marTop w:val="0"/>
      <w:marBottom w:val="0"/>
      <w:divBdr>
        <w:top w:val="none" w:sz="0" w:space="0" w:color="auto"/>
        <w:left w:val="none" w:sz="0" w:space="0" w:color="auto"/>
        <w:bottom w:val="none" w:sz="0" w:space="0" w:color="auto"/>
        <w:right w:val="none" w:sz="0" w:space="0" w:color="auto"/>
      </w:divBdr>
    </w:div>
    <w:div w:id="1250239138">
      <w:bodyDiv w:val="1"/>
      <w:marLeft w:val="0"/>
      <w:marRight w:val="0"/>
      <w:marTop w:val="0"/>
      <w:marBottom w:val="0"/>
      <w:divBdr>
        <w:top w:val="none" w:sz="0" w:space="0" w:color="auto"/>
        <w:left w:val="none" w:sz="0" w:space="0" w:color="auto"/>
        <w:bottom w:val="none" w:sz="0" w:space="0" w:color="auto"/>
        <w:right w:val="none" w:sz="0" w:space="0" w:color="auto"/>
      </w:divBdr>
    </w:div>
    <w:div w:id="1251156600">
      <w:bodyDiv w:val="1"/>
      <w:marLeft w:val="0"/>
      <w:marRight w:val="0"/>
      <w:marTop w:val="0"/>
      <w:marBottom w:val="0"/>
      <w:divBdr>
        <w:top w:val="none" w:sz="0" w:space="0" w:color="auto"/>
        <w:left w:val="none" w:sz="0" w:space="0" w:color="auto"/>
        <w:bottom w:val="none" w:sz="0" w:space="0" w:color="auto"/>
        <w:right w:val="none" w:sz="0" w:space="0" w:color="auto"/>
      </w:divBdr>
    </w:div>
    <w:div w:id="1252659695">
      <w:bodyDiv w:val="1"/>
      <w:marLeft w:val="0"/>
      <w:marRight w:val="0"/>
      <w:marTop w:val="0"/>
      <w:marBottom w:val="0"/>
      <w:divBdr>
        <w:top w:val="none" w:sz="0" w:space="0" w:color="auto"/>
        <w:left w:val="none" w:sz="0" w:space="0" w:color="auto"/>
        <w:bottom w:val="none" w:sz="0" w:space="0" w:color="auto"/>
        <w:right w:val="none" w:sz="0" w:space="0" w:color="auto"/>
      </w:divBdr>
      <w:divsChild>
        <w:div w:id="2027630003">
          <w:marLeft w:val="0"/>
          <w:marRight w:val="0"/>
          <w:marTop w:val="0"/>
          <w:marBottom w:val="0"/>
          <w:divBdr>
            <w:top w:val="none" w:sz="0" w:space="0" w:color="auto"/>
            <w:left w:val="none" w:sz="0" w:space="0" w:color="auto"/>
            <w:bottom w:val="none" w:sz="0" w:space="0" w:color="auto"/>
            <w:right w:val="none" w:sz="0" w:space="0" w:color="auto"/>
          </w:divBdr>
          <w:divsChild>
            <w:div w:id="571282116">
              <w:marLeft w:val="0"/>
              <w:marRight w:val="0"/>
              <w:marTop w:val="0"/>
              <w:marBottom w:val="0"/>
              <w:divBdr>
                <w:top w:val="none" w:sz="0" w:space="0" w:color="auto"/>
                <w:left w:val="none" w:sz="0" w:space="0" w:color="auto"/>
                <w:bottom w:val="none" w:sz="0" w:space="0" w:color="auto"/>
                <w:right w:val="none" w:sz="0" w:space="0" w:color="auto"/>
              </w:divBdr>
              <w:divsChild>
                <w:div w:id="1117677443">
                  <w:marLeft w:val="0"/>
                  <w:marRight w:val="0"/>
                  <w:marTop w:val="0"/>
                  <w:marBottom w:val="0"/>
                  <w:divBdr>
                    <w:top w:val="none" w:sz="0" w:space="0" w:color="auto"/>
                    <w:left w:val="none" w:sz="0" w:space="0" w:color="auto"/>
                    <w:bottom w:val="none" w:sz="0" w:space="0" w:color="auto"/>
                    <w:right w:val="none" w:sz="0" w:space="0" w:color="auto"/>
                  </w:divBdr>
                  <w:divsChild>
                    <w:div w:id="113129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817683">
      <w:bodyDiv w:val="1"/>
      <w:marLeft w:val="0"/>
      <w:marRight w:val="0"/>
      <w:marTop w:val="0"/>
      <w:marBottom w:val="0"/>
      <w:divBdr>
        <w:top w:val="none" w:sz="0" w:space="0" w:color="auto"/>
        <w:left w:val="none" w:sz="0" w:space="0" w:color="auto"/>
        <w:bottom w:val="none" w:sz="0" w:space="0" w:color="auto"/>
        <w:right w:val="none" w:sz="0" w:space="0" w:color="auto"/>
      </w:divBdr>
    </w:div>
    <w:div w:id="1255238243">
      <w:bodyDiv w:val="1"/>
      <w:marLeft w:val="0"/>
      <w:marRight w:val="0"/>
      <w:marTop w:val="0"/>
      <w:marBottom w:val="0"/>
      <w:divBdr>
        <w:top w:val="none" w:sz="0" w:space="0" w:color="auto"/>
        <w:left w:val="none" w:sz="0" w:space="0" w:color="auto"/>
        <w:bottom w:val="none" w:sz="0" w:space="0" w:color="auto"/>
        <w:right w:val="none" w:sz="0" w:space="0" w:color="auto"/>
      </w:divBdr>
      <w:divsChild>
        <w:div w:id="309217097">
          <w:marLeft w:val="0"/>
          <w:marRight w:val="0"/>
          <w:marTop w:val="0"/>
          <w:marBottom w:val="0"/>
          <w:divBdr>
            <w:top w:val="none" w:sz="0" w:space="0" w:color="auto"/>
            <w:left w:val="none" w:sz="0" w:space="0" w:color="auto"/>
            <w:bottom w:val="none" w:sz="0" w:space="0" w:color="auto"/>
            <w:right w:val="none" w:sz="0" w:space="0" w:color="auto"/>
          </w:divBdr>
          <w:divsChild>
            <w:div w:id="1158879871">
              <w:marLeft w:val="0"/>
              <w:marRight w:val="0"/>
              <w:marTop w:val="0"/>
              <w:marBottom w:val="0"/>
              <w:divBdr>
                <w:top w:val="none" w:sz="0" w:space="0" w:color="auto"/>
                <w:left w:val="none" w:sz="0" w:space="0" w:color="auto"/>
                <w:bottom w:val="none" w:sz="0" w:space="0" w:color="auto"/>
                <w:right w:val="none" w:sz="0" w:space="0" w:color="auto"/>
              </w:divBdr>
              <w:divsChild>
                <w:div w:id="2009550121">
                  <w:marLeft w:val="0"/>
                  <w:marRight w:val="0"/>
                  <w:marTop w:val="0"/>
                  <w:marBottom w:val="0"/>
                  <w:divBdr>
                    <w:top w:val="none" w:sz="0" w:space="0" w:color="auto"/>
                    <w:left w:val="none" w:sz="0" w:space="0" w:color="auto"/>
                    <w:bottom w:val="none" w:sz="0" w:space="0" w:color="auto"/>
                    <w:right w:val="none" w:sz="0" w:space="0" w:color="auto"/>
                  </w:divBdr>
                  <w:divsChild>
                    <w:div w:id="102644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820318">
      <w:bodyDiv w:val="1"/>
      <w:marLeft w:val="0"/>
      <w:marRight w:val="0"/>
      <w:marTop w:val="0"/>
      <w:marBottom w:val="0"/>
      <w:divBdr>
        <w:top w:val="none" w:sz="0" w:space="0" w:color="auto"/>
        <w:left w:val="none" w:sz="0" w:space="0" w:color="auto"/>
        <w:bottom w:val="none" w:sz="0" w:space="0" w:color="auto"/>
        <w:right w:val="none" w:sz="0" w:space="0" w:color="auto"/>
      </w:divBdr>
      <w:divsChild>
        <w:div w:id="361438922">
          <w:marLeft w:val="0"/>
          <w:marRight w:val="0"/>
          <w:marTop w:val="0"/>
          <w:marBottom w:val="0"/>
          <w:divBdr>
            <w:top w:val="none" w:sz="0" w:space="0" w:color="auto"/>
            <w:left w:val="none" w:sz="0" w:space="0" w:color="auto"/>
            <w:bottom w:val="none" w:sz="0" w:space="0" w:color="auto"/>
            <w:right w:val="none" w:sz="0" w:space="0" w:color="auto"/>
          </w:divBdr>
          <w:divsChild>
            <w:div w:id="1786149794">
              <w:marLeft w:val="0"/>
              <w:marRight w:val="0"/>
              <w:marTop w:val="0"/>
              <w:marBottom w:val="0"/>
              <w:divBdr>
                <w:top w:val="none" w:sz="0" w:space="0" w:color="auto"/>
                <w:left w:val="none" w:sz="0" w:space="0" w:color="auto"/>
                <w:bottom w:val="none" w:sz="0" w:space="0" w:color="auto"/>
                <w:right w:val="none" w:sz="0" w:space="0" w:color="auto"/>
              </w:divBdr>
              <w:divsChild>
                <w:div w:id="1464732512">
                  <w:marLeft w:val="0"/>
                  <w:marRight w:val="0"/>
                  <w:marTop w:val="0"/>
                  <w:marBottom w:val="0"/>
                  <w:divBdr>
                    <w:top w:val="none" w:sz="0" w:space="0" w:color="auto"/>
                    <w:left w:val="none" w:sz="0" w:space="0" w:color="auto"/>
                    <w:bottom w:val="none" w:sz="0" w:space="0" w:color="auto"/>
                    <w:right w:val="none" w:sz="0" w:space="0" w:color="auto"/>
                  </w:divBdr>
                  <w:divsChild>
                    <w:div w:id="54710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940286">
      <w:bodyDiv w:val="1"/>
      <w:marLeft w:val="0"/>
      <w:marRight w:val="0"/>
      <w:marTop w:val="0"/>
      <w:marBottom w:val="0"/>
      <w:divBdr>
        <w:top w:val="none" w:sz="0" w:space="0" w:color="auto"/>
        <w:left w:val="none" w:sz="0" w:space="0" w:color="auto"/>
        <w:bottom w:val="none" w:sz="0" w:space="0" w:color="auto"/>
        <w:right w:val="none" w:sz="0" w:space="0" w:color="auto"/>
      </w:divBdr>
    </w:div>
    <w:div w:id="1259559670">
      <w:bodyDiv w:val="1"/>
      <w:marLeft w:val="0"/>
      <w:marRight w:val="0"/>
      <w:marTop w:val="0"/>
      <w:marBottom w:val="0"/>
      <w:divBdr>
        <w:top w:val="none" w:sz="0" w:space="0" w:color="auto"/>
        <w:left w:val="none" w:sz="0" w:space="0" w:color="auto"/>
        <w:bottom w:val="none" w:sz="0" w:space="0" w:color="auto"/>
        <w:right w:val="none" w:sz="0" w:space="0" w:color="auto"/>
      </w:divBdr>
    </w:div>
    <w:div w:id="1261377824">
      <w:bodyDiv w:val="1"/>
      <w:marLeft w:val="0"/>
      <w:marRight w:val="0"/>
      <w:marTop w:val="0"/>
      <w:marBottom w:val="0"/>
      <w:divBdr>
        <w:top w:val="none" w:sz="0" w:space="0" w:color="auto"/>
        <w:left w:val="none" w:sz="0" w:space="0" w:color="auto"/>
        <w:bottom w:val="none" w:sz="0" w:space="0" w:color="auto"/>
        <w:right w:val="none" w:sz="0" w:space="0" w:color="auto"/>
      </w:divBdr>
    </w:div>
    <w:div w:id="1262031878">
      <w:bodyDiv w:val="1"/>
      <w:marLeft w:val="0"/>
      <w:marRight w:val="0"/>
      <w:marTop w:val="0"/>
      <w:marBottom w:val="0"/>
      <w:divBdr>
        <w:top w:val="none" w:sz="0" w:space="0" w:color="auto"/>
        <w:left w:val="none" w:sz="0" w:space="0" w:color="auto"/>
        <w:bottom w:val="none" w:sz="0" w:space="0" w:color="auto"/>
        <w:right w:val="none" w:sz="0" w:space="0" w:color="auto"/>
      </w:divBdr>
    </w:div>
    <w:div w:id="1264729179">
      <w:bodyDiv w:val="1"/>
      <w:marLeft w:val="0"/>
      <w:marRight w:val="0"/>
      <w:marTop w:val="0"/>
      <w:marBottom w:val="0"/>
      <w:divBdr>
        <w:top w:val="none" w:sz="0" w:space="0" w:color="auto"/>
        <w:left w:val="none" w:sz="0" w:space="0" w:color="auto"/>
        <w:bottom w:val="none" w:sz="0" w:space="0" w:color="auto"/>
        <w:right w:val="none" w:sz="0" w:space="0" w:color="auto"/>
      </w:divBdr>
    </w:div>
    <w:div w:id="1265110492">
      <w:bodyDiv w:val="1"/>
      <w:marLeft w:val="0"/>
      <w:marRight w:val="0"/>
      <w:marTop w:val="0"/>
      <w:marBottom w:val="0"/>
      <w:divBdr>
        <w:top w:val="none" w:sz="0" w:space="0" w:color="auto"/>
        <w:left w:val="none" w:sz="0" w:space="0" w:color="auto"/>
        <w:bottom w:val="none" w:sz="0" w:space="0" w:color="auto"/>
        <w:right w:val="none" w:sz="0" w:space="0" w:color="auto"/>
      </w:divBdr>
    </w:div>
    <w:div w:id="1268853429">
      <w:bodyDiv w:val="1"/>
      <w:marLeft w:val="0"/>
      <w:marRight w:val="0"/>
      <w:marTop w:val="0"/>
      <w:marBottom w:val="0"/>
      <w:divBdr>
        <w:top w:val="none" w:sz="0" w:space="0" w:color="auto"/>
        <w:left w:val="none" w:sz="0" w:space="0" w:color="auto"/>
        <w:bottom w:val="none" w:sz="0" w:space="0" w:color="auto"/>
        <w:right w:val="none" w:sz="0" w:space="0" w:color="auto"/>
      </w:divBdr>
    </w:div>
    <w:div w:id="1269317165">
      <w:bodyDiv w:val="1"/>
      <w:marLeft w:val="0"/>
      <w:marRight w:val="0"/>
      <w:marTop w:val="0"/>
      <w:marBottom w:val="0"/>
      <w:divBdr>
        <w:top w:val="none" w:sz="0" w:space="0" w:color="auto"/>
        <w:left w:val="none" w:sz="0" w:space="0" w:color="auto"/>
        <w:bottom w:val="none" w:sz="0" w:space="0" w:color="auto"/>
        <w:right w:val="none" w:sz="0" w:space="0" w:color="auto"/>
      </w:divBdr>
    </w:div>
    <w:div w:id="1271157390">
      <w:bodyDiv w:val="1"/>
      <w:marLeft w:val="0"/>
      <w:marRight w:val="0"/>
      <w:marTop w:val="0"/>
      <w:marBottom w:val="0"/>
      <w:divBdr>
        <w:top w:val="none" w:sz="0" w:space="0" w:color="auto"/>
        <w:left w:val="none" w:sz="0" w:space="0" w:color="auto"/>
        <w:bottom w:val="none" w:sz="0" w:space="0" w:color="auto"/>
        <w:right w:val="none" w:sz="0" w:space="0" w:color="auto"/>
      </w:divBdr>
      <w:divsChild>
        <w:div w:id="655184899">
          <w:marLeft w:val="0"/>
          <w:marRight w:val="0"/>
          <w:marTop w:val="0"/>
          <w:marBottom w:val="0"/>
          <w:divBdr>
            <w:top w:val="none" w:sz="0" w:space="0" w:color="auto"/>
            <w:left w:val="none" w:sz="0" w:space="0" w:color="auto"/>
            <w:bottom w:val="none" w:sz="0" w:space="0" w:color="auto"/>
            <w:right w:val="none" w:sz="0" w:space="0" w:color="auto"/>
          </w:divBdr>
        </w:div>
        <w:div w:id="840003211">
          <w:blockQuote w:val="1"/>
          <w:marLeft w:val="0"/>
          <w:marRight w:val="0"/>
          <w:marTop w:val="240"/>
          <w:marBottom w:val="0"/>
          <w:divBdr>
            <w:top w:val="none" w:sz="0" w:space="0" w:color="auto"/>
            <w:left w:val="single" w:sz="12" w:space="11" w:color="ADB2B8"/>
            <w:bottom w:val="none" w:sz="0" w:space="0" w:color="auto"/>
            <w:right w:val="none" w:sz="0" w:space="0" w:color="auto"/>
          </w:divBdr>
        </w:div>
        <w:div w:id="199387398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279527835">
      <w:bodyDiv w:val="1"/>
      <w:marLeft w:val="0"/>
      <w:marRight w:val="0"/>
      <w:marTop w:val="0"/>
      <w:marBottom w:val="0"/>
      <w:divBdr>
        <w:top w:val="none" w:sz="0" w:space="0" w:color="auto"/>
        <w:left w:val="none" w:sz="0" w:space="0" w:color="auto"/>
        <w:bottom w:val="none" w:sz="0" w:space="0" w:color="auto"/>
        <w:right w:val="none" w:sz="0" w:space="0" w:color="auto"/>
      </w:divBdr>
      <w:divsChild>
        <w:div w:id="2003196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642703">
      <w:bodyDiv w:val="1"/>
      <w:marLeft w:val="0"/>
      <w:marRight w:val="0"/>
      <w:marTop w:val="0"/>
      <w:marBottom w:val="0"/>
      <w:divBdr>
        <w:top w:val="none" w:sz="0" w:space="0" w:color="auto"/>
        <w:left w:val="none" w:sz="0" w:space="0" w:color="auto"/>
        <w:bottom w:val="none" w:sz="0" w:space="0" w:color="auto"/>
        <w:right w:val="none" w:sz="0" w:space="0" w:color="auto"/>
      </w:divBdr>
    </w:div>
    <w:div w:id="1281571108">
      <w:bodyDiv w:val="1"/>
      <w:marLeft w:val="0"/>
      <w:marRight w:val="0"/>
      <w:marTop w:val="0"/>
      <w:marBottom w:val="0"/>
      <w:divBdr>
        <w:top w:val="none" w:sz="0" w:space="0" w:color="auto"/>
        <w:left w:val="none" w:sz="0" w:space="0" w:color="auto"/>
        <w:bottom w:val="none" w:sz="0" w:space="0" w:color="auto"/>
        <w:right w:val="none" w:sz="0" w:space="0" w:color="auto"/>
      </w:divBdr>
      <w:divsChild>
        <w:div w:id="946890271">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284535036">
      <w:bodyDiv w:val="1"/>
      <w:marLeft w:val="0"/>
      <w:marRight w:val="0"/>
      <w:marTop w:val="0"/>
      <w:marBottom w:val="0"/>
      <w:divBdr>
        <w:top w:val="none" w:sz="0" w:space="0" w:color="auto"/>
        <w:left w:val="none" w:sz="0" w:space="0" w:color="auto"/>
        <w:bottom w:val="none" w:sz="0" w:space="0" w:color="auto"/>
        <w:right w:val="none" w:sz="0" w:space="0" w:color="auto"/>
      </w:divBdr>
    </w:div>
    <w:div w:id="1290741940">
      <w:bodyDiv w:val="1"/>
      <w:marLeft w:val="0"/>
      <w:marRight w:val="0"/>
      <w:marTop w:val="0"/>
      <w:marBottom w:val="0"/>
      <w:divBdr>
        <w:top w:val="none" w:sz="0" w:space="0" w:color="auto"/>
        <w:left w:val="none" w:sz="0" w:space="0" w:color="auto"/>
        <w:bottom w:val="none" w:sz="0" w:space="0" w:color="auto"/>
        <w:right w:val="none" w:sz="0" w:space="0" w:color="auto"/>
      </w:divBdr>
    </w:div>
    <w:div w:id="1293096717">
      <w:bodyDiv w:val="1"/>
      <w:marLeft w:val="0"/>
      <w:marRight w:val="0"/>
      <w:marTop w:val="0"/>
      <w:marBottom w:val="0"/>
      <w:divBdr>
        <w:top w:val="none" w:sz="0" w:space="0" w:color="auto"/>
        <w:left w:val="none" w:sz="0" w:space="0" w:color="auto"/>
        <w:bottom w:val="none" w:sz="0" w:space="0" w:color="auto"/>
        <w:right w:val="none" w:sz="0" w:space="0" w:color="auto"/>
      </w:divBdr>
    </w:div>
    <w:div w:id="1298031737">
      <w:bodyDiv w:val="1"/>
      <w:marLeft w:val="0"/>
      <w:marRight w:val="0"/>
      <w:marTop w:val="0"/>
      <w:marBottom w:val="0"/>
      <w:divBdr>
        <w:top w:val="none" w:sz="0" w:space="0" w:color="auto"/>
        <w:left w:val="none" w:sz="0" w:space="0" w:color="auto"/>
        <w:bottom w:val="none" w:sz="0" w:space="0" w:color="auto"/>
        <w:right w:val="none" w:sz="0" w:space="0" w:color="auto"/>
      </w:divBdr>
    </w:div>
    <w:div w:id="1298339319">
      <w:bodyDiv w:val="1"/>
      <w:marLeft w:val="0"/>
      <w:marRight w:val="0"/>
      <w:marTop w:val="0"/>
      <w:marBottom w:val="0"/>
      <w:divBdr>
        <w:top w:val="none" w:sz="0" w:space="0" w:color="auto"/>
        <w:left w:val="none" w:sz="0" w:space="0" w:color="auto"/>
        <w:bottom w:val="none" w:sz="0" w:space="0" w:color="auto"/>
        <w:right w:val="none" w:sz="0" w:space="0" w:color="auto"/>
      </w:divBdr>
    </w:div>
    <w:div w:id="1300694490">
      <w:bodyDiv w:val="1"/>
      <w:marLeft w:val="0"/>
      <w:marRight w:val="0"/>
      <w:marTop w:val="0"/>
      <w:marBottom w:val="0"/>
      <w:divBdr>
        <w:top w:val="none" w:sz="0" w:space="0" w:color="auto"/>
        <w:left w:val="none" w:sz="0" w:space="0" w:color="auto"/>
        <w:bottom w:val="none" w:sz="0" w:space="0" w:color="auto"/>
        <w:right w:val="none" w:sz="0" w:space="0" w:color="auto"/>
      </w:divBdr>
    </w:div>
    <w:div w:id="1301954420">
      <w:bodyDiv w:val="1"/>
      <w:marLeft w:val="0"/>
      <w:marRight w:val="0"/>
      <w:marTop w:val="0"/>
      <w:marBottom w:val="0"/>
      <w:divBdr>
        <w:top w:val="none" w:sz="0" w:space="0" w:color="auto"/>
        <w:left w:val="none" w:sz="0" w:space="0" w:color="auto"/>
        <w:bottom w:val="none" w:sz="0" w:space="0" w:color="auto"/>
        <w:right w:val="none" w:sz="0" w:space="0" w:color="auto"/>
      </w:divBdr>
    </w:div>
    <w:div w:id="1303072828">
      <w:bodyDiv w:val="1"/>
      <w:marLeft w:val="0"/>
      <w:marRight w:val="0"/>
      <w:marTop w:val="0"/>
      <w:marBottom w:val="0"/>
      <w:divBdr>
        <w:top w:val="none" w:sz="0" w:space="0" w:color="auto"/>
        <w:left w:val="none" w:sz="0" w:space="0" w:color="auto"/>
        <w:bottom w:val="none" w:sz="0" w:space="0" w:color="auto"/>
        <w:right w:val="none" w:sz="0" w:space="0" w:color="auto"/>
      </w:divBdr>
    </w:div>
    <w:div w:id="1305938208">
      <w:bodyDiv w:val="1"/>
      <w:marLeft w:val="0"/>
      <w:marRight w:val="0"/>
      <w:marTop w:val="0"/>
      <w:marBottom w:val="0"/>
      <w:divBdr>
        <w:top w:val="none" w:sz="0" w:space="0" w:color="auto"/>
        <w:left w:val="none" w:sz="0" w:space="0" w:color="auto"/>
        <w:bottom w:val="none" w:sz="0" w:space="0" w:color="auto"/>
        <w:right w:val="none" w:sz="0" w:space="0" w:color="auto"/>
      </w:divBdr>
    </w:div>
    <w:div w:id="1306814978">
      <w:bodyDiv w:val="1"/>
      <w:marLeft w:val="0"/>
      <w:marRight w:val="0"/>
      <w:marTop w:val="0"/>
      <w:marBottom w:val="0"/>
      <w:divBdr>
        <w:top w:val="none" w:sz="0" w:space="0" w:color="auto"/>
        <w:left w:val="none" w:sz="0" w:space="0" w:color="auto"/>
        <w:bottom w:val="none" w:sz="0" w:space="0" w:color="auto"/>
        <w:right w:val="none" w:sz="0" w:space="0" w:color="auto"/>
      </w:divBdr>
    </w:div>
    <w:div w:id="1307393157">
      <w:bodyDiv w:val="1"/>
      <w:marLeft w:val="0"/>
      <w:marRight w:val="0"/>
      <w:marTop w:val="0"/>
      <w:marBottom w:val="0"/>
      <w:divBdr>
        <w:top w:val="none" w:sz="0" w:space="0" w:color="auto"/>
        <w:left w:val="none" w:sz="0" w:space="0" w:color="auto"/>
        <w:bottom w:val="none" w:sz="0" w:space="0" w:color="auto"/>
        <w:right w:val="none" w:sz="0" w:space="0" w:color="auto"/>
      </w:divBdr>
    </w:div>
    <w:div w:id="1307517468">
      <w:bodyDiv w:val="1"/>
      <w:marLeft w:val="0"/>
      <w:marRight w:val="0"/>
      <w:marTop w:val="0"/>
      <w:marBottom w:val="0"/>
      <w:divBdr>
        <w:top w:val="none" w:sz="0" w:space="0" w:color="auto"/>
        <w:left w:val="none" w:sz="0" w:space="0" w:color="auto"/>
        <w:bottom w:val="none" w:sz="0" w:space="0" w:color="auto"/>
        <w:right w:val="none" w:sz="0" w:space="0" w:color="auto"/>
      </w:divBdr>
    </w:div>
    <w:div w:id="1308825802">
      <w:bodyDiv w:val="1"/>
      <w:marLeft w:val="0"/>
      <w:marRight w:val="0"/>
      <w:marTop w:val="0"/>
      <w:marBottom w:val="0"/>
      <w:divBdr>
        <w:top w:val="none" w:sz="0" w:space="0" w:color="auto"/>
        <w:left w:val="none" w:sz="0" w:space="0" w:color="auto"/>
        <w:bottom w:val="none" w:sz="0" w:space="0" w:color="auto"/>
        <w:right w:val="none" w:sz="0" w:space="0" w:color="auto"/>
      </w:divBdr>
    </w:div>
    <w:div w:id="1312052294">
      <w:bodyDiv w:val="1"/>
      <w:marLeft w:val="0"/>
      <w:marRight w:val="0"/>
      <w:marTop w:val="0"/>
      <w:marBottom w:val="0"/>
      <w:divBdr>
        <w:top w:val="none" w:sz="0" w:space="0" w:color="auto"/>
        <w:left w:val="none" w:sz="0" w:space="0" w:color="auto"/>
        <w:bottom w:val="none" w:sz="0" w:space="0" w:color="auto"/>
        <w:right w:val="none" w:sz="0" w:space="0" w:color="auto"/>
      </w:divBdr>
    </w:div>
    <w:div w:id="1315571551">
      <w:bodyDiv w:val="1"/>
      <w:marLeft w:val="0"/>
      <w:marRight w:val="0"/>
      <w:marTop w:val="0"/>
      <w:marBottom w:val="0"/>
      <w:divBdr>
        <w:top w:val="none" w:sz="0" w:space="0" w:color="auto"/>
        <w:left w:val="none" w:sz="0" w:space="0" w:color="auto"/>
        <w:bottom w:val="none" w:sz="0" w:space="0" w:color="auto"/>
        <w:right w:val="none" w:sz="0" w:space="0" w:color="auto"/>
      </w:divBdr>
    </w:div>
    <w:div w:id="1320845256">
      <w:bodyDiv w:val="1"/>
      <w:marLeft w:val="0"/>
      <w:marRight w:val="0"/>
      <w:marTop w:val="0"/>
      <w:marBottom w:val="0"/>
      <w:divBdr>
        <w:top w:val="none" w:sz="0" w:space="0" w:color="auto"/>
        <w:left w:val="none" w:sz="0" w:space="0" w:color="auto"/>
        <w:bottom w:val="none" w:sz="0" w:space="0" w:color="auto"/>
        <w:right w:val="none" w:sz="0" w:space="0" w:color="auto"/>
      </w:divBdr>
    </w:div>
    <w:div w:id="1321613218">
      <w:bodyDiv w:val="1"/>
      <w:marLeft w:val="0"/>
      <w:marRight w:val="0"/>
      <w:marTop w:val="0"/>
      <w:marBottom w:val="0"/>
      <w:divBdr>
        <w:top w:val="none" w:sz="0" w:space="0" w:color="auto"/>
        <w:left w:val="none" w:sz="0" w:space="0" w:color="auto"/>
        <w:bottom w:val="none" w:sz="0" w:space="0" w:color="auto"/>
        <w:right w:val="none" w:sz="0" w:space="0" w:color="auto"/>
      </w:divBdr>
    </w:div>
    <w:div w:id="1324316196">
      <w:bodyDiv w:val="1"/>
      <w:marLeft w:val="0"/>
      <w:marRight w:val="0"/>
      <w:marTop w:val="0"/>
      <w:marBottom w:val="0"/>
      <w:divBdr>
        <w:top w:val="none" w:sz="0" w:space="0" w:color="auto"/>
        <w:left w:val="none" w:sz="0" w:space="0" w:color="auto"/>
        <w:bottom w:val="none" w:sz="0" w:space="0" w:color="auto"/>
        <w:right w:val="none" w:sz="0" w:space="0" w:color="auto"/>
      </w:divBdr>
    </w:div>
    <w:div w:id="1334071545">
      <w:bodyDiv w:val="1"/>
      <w:marLeft w:val="0"/>
      <w:marRight w:val="0"/>
      <w:marTop w:val="0"/>
      <w:marBottom w:val="0"/>
      <w:divBdr>
        <w:top w:val="none" w:sz="0" w:space="0" w:color="auto"/>
        <w:left w:val="none" w:sz="0" w:space="0" w:color="auto"/>
        <w:bottom w:val="none" w:sz="0" w:space="0" w:color="auto"/>
        <w:right w:val="none" w:sz="0" w:space="0" w:color="auto"/>
      </w:divBdr>
    </w:div>
    <w:div w:id="1338270703">
      <w:bodyDiv w:val="1"/>
      <w:marLeft w:val="0"/>
      <w:marRight w:val="0"/>
      <w:marTop w:val="0"/>
      <w:marBottom w:val="0"/>
      <w:divBdr>
        <w:top w:val="none" w:sz="0" w:space="0" w:color="auto"/>
        <w:left w:val="none" w:sz="0" w:space="0" w:color="auto"/>
        <w:bottom w:val="none" w:sz="0" w:space="0" w:color="auto"/>
        <w:right w:val="none" w:sz="0" w:space="0" w:color="auto"/>
      </w:divBdr>
    </w:div>
    <w:div w:id="1344553873">
      <w:bodyDiv w:val="1"/>
      <w:marLeft w:val="0"/>
      <w:marRight w:val="0"/>
      <w:marTop w:val="0"/>
      <w:marBottom w:val="0"/>
      <w:divBdr>
        <w:top w:val="none" w:sz="0" w:space="0" w:color="auto"/>
        <w:left w:val="none" w:sz="0" w:space="0" w:color="auto"/>
        <w:bottom w:val="none" w:sz="0" w:space="0" w:color="auto"/>
        <w:right w:val="none" w:sz="0" w:space="0" w:color="auto"/>
      </w:divBdr>
    </w:div>
    <w:div w:id="1346858854">
      <w:bodyDiv w:val="1"/>
      <w:marLeft w:val="0"/>
      <w:marRight w:val="0"/>
      <w:marTop w:val="0"/>
      <w:marBottom w:val="0"/>
      <w:divBdr>
        <w:top w:val="none" w:sz="0" w:space="0" w:color="auto"/>
        <w:left w:val="none" w:sz="0" w:space="0" w:color="auto"/>
        <w:bottom w:val="none" w:sz="0" w:space="0" w:color="auto"/>
        <w:right w:val="none" w:sz="0" w:space="0" w:color="auto"/>
      </w:divBdr>
    </w:div>
    <w:div w:id="1350067454">
      <w:bodyDiv w:val="1"/>
      <w:marLeft w:val="0"/>
      <w:marRight w:val="0"/>
      <w:marTop w:val="0"/>
      <w:marBottom w:val="0"/>
      <w:divBdr>
        <w:top w:val="none" w:sz="0" w:space="0" w:color="auto"/>
        <w:left w:val="none" w:sz="0" w:space="0" w:color="auto"/>
        <w:bottom w:val="none" w:sz="0" w:space="0" w:color="auto"/>
        <w:right w:val="none" w:sz="0" w:space="0" w:color="auto"/>
      </w:divBdr>
    </w:div>
    <w:div w:id="1350446820">
      <w:bodyDiv w:val="1"/>
      <w:marLeft w:val="0"/>
      <w:marRight w:val="0"/>
      <w:marTop w:val="0"/>
      <w:marBottom w:val="0"/>
      <w:divBdr>
        <w:top w:val="none" w:sz="0" w:space="0" w:color="auto"/>
        <w:left w:val="none" w:sz="0" w:space="0" w:color="auto"/>
        <w:bottom w:val="none" w:sz="0" w:space="0" w:color="auto"/>
        <w:right w:val="none" w:sz="0" w:space="0" w:color="auto"/>
      </w:divBdr>
    </w:div>
    <w:div w:id="1354303919">
      <w:bodyDiv w:val="1"/>
      <w:marLeft w:val="0"/>
      <w:marRight w:val="0"/>
      <w:marTop w:val="0"/>
      <w:marBottom w:val="0"/>
      <w:divBdr>
        <w:top w:val="none" w:sz="0" w:space="0" w:color="auto"/>
        <w:left w:val="none" w:sz="0" w:space="0" w:color="auto"/>
        <w:bottom w:val="none" w:sz="0" w:space="0" w:color="auto"/>
        <w:right w:val="none" w:sz="0" w:space="0" w:color="auto"/>
      </w:divBdr>
    </w:div>
    <w:div w:id="1354958806">
      <w:bodyDiv w:val="1"/>
      <w:marLeft w:val="0"/>
      <w:marRight w:val="0"/>
      <w:marTop w:val="0"/>
      <w:marBottom w:val="0"/>
      <w:divBdr>
        <w:top w:val="none" w:sz="0" w:space="0" w:color="auto"/>
        <w:left w:val="none" w:sz="0" w:space="0" w:color="auto"/>
        <w:bottom w:val="none" w:sz="0" w:space="0" w:color="auto"/>
        <w:right w:val="none" w:sz="0" w:space="0" w:color="auto"/>
      </w:divBdr>
    </w:div>
    <w:div w:id="1357079577">
      <w:bodyDiv w:val="1"/>
      <w:marLeft w:val="0"/>
      <w:marRight w:val="0"/>
      <w:marTop w:val="0"/>
      <w:marBottom w:val="0"/>
      <w:divBdr>
        <w:top w:val="none" w:sz="0" w:space="0" w:color="auto"/>
        <w:left w:val="none" w:sz="0" w:space="0" w:color="auto"/>
        <w:bottom w:val="none" w:sz="0" w:space="0" w:color="auto"/>
        <w:right w:val="none" w:sz="0" w:space="0" w:color="auto"/>
      </w:divBdr>
    </w:div>
    <w:div w:id="1363171404">
      <w:bodyDiv w:val="1"/>
      <w:marLeft w:val="0"/>
      <w:marRight w:val="0"/>
      <w:marTop w:val="0"/>
      <w:marBottom w:val="0"/>
      <w:divBdr>
        <w:top w:val="none" w:sz="0" w:space="0" w:color="auto"/>
        <w:left w:val="none" w:sz="0" w:space="0" w:color="auto"/>
        <w:bottom w:val="none" w:sz="0" w:space="0" w:color="auto"/>
        <w:right w:val="none" w:sz="0" w:space="0" w:color="auto"/>
      </w:divBdr>
    </w:div>
    <w:div w:id="1363626680">
      <w:bodyDiv w:val="1"/>
      <w:marLeft w:val="0"/>
      <w:marRight w:val="0"/>
      <w:marTop w:val="0"/>
      <w:marBottom w:val="0"/>
      <w:divBdr>
        <w:top w:val="none" w:sz="0" w:space="0" w:color="auto"/>
        <w:left w:val="none" w:sz="0" w:space="0" w:color="auto"/>
        <w:bottom w:val="none" w:sz="0" w:space="0" w:color="auto"/>
        <w:right w:val="none" w:sz="0" w:space="0" w:color="auto"/>
      </w:divBdr>
    </w:div>
    <w:div w:id="1364330233">
      <w:bodyDiv w:val="1"/>
      <w:marLeft w:val="0"/>
      <w:marRight w:val="0"/>
      <w:marTop w:val="0"/>
      <w:marBottom w:val="0"/>
      <w:divBdr>
        <w:top w:val="none" w:sz="0" w:space="0" w:color="auto"/>
        <w:left w:val="none" w:sz="0" w:space="0" w:color="auto"/>
        <w:bottom w:val="none" w:sz="0" w:space="0" w:color="auto"/>
        <w:right w:val="none" w:sz="0" w:space="0" w:color="auto"/>
      </w:divBdr>
    </w:div>
    <w:div w:id="1365520390">
      <w:bodyDiv w:val="1"/>
      <w:marLeft w:val="0"/>
      <w:marRight w:val="0"/>
      <w:marTop w:val="0"/>
      <w:marBottom w:val="0"/>
      <w:divBdr>
        <w:top w:val="none" w:sz="0" w:space="0" w:color="auto"/>
        <w:left w:val="none" w:sz="0" w:space="0" w:color="auto"/>
        <w:bottom w:val="none" w:sz="0" w:space="0" w:color="auto"/>
        <w:right w:val="none" w:sz="0" w:space="0" w:color="auto"/>
      </w:divBdr>
    </w:div>
    <w:div w:id="1365861677">
      <w:bodyDiv w:val="1"/>
      <w:marLeft w:val="0"/>
      <w:marRight w:val="0"/>
      <w:marTop w:val="0"/>
      <w:marBottom w:val="0"/>
      <w:divBdr>
        <w:top w:val="none" w:sz="0" w:space="0" w:color="auto"/>
        <w:left w:val="none" w:sz="0" w:space="0" w:color="auto"/>
        <w:bottom w:val="none" w:sz="0" w:space="0" w:color="auto"/>
        <w:right w:val="none" w:sz="0" w:space="0" w:color="auto"/>
      </w:divBdr>
    </w:div>
    <w:div w:id="1365979928">
      <w:bodyDiv w:val="1"/>
      <w:marLeft w:val="0"/>
      <w:marRight w:val="0"/>
      <w:marTop w:val="0"/>
      <w:marBottom w:val="0"/>
      <w:divBdr>
        <w:top w:val="none" w:sz="0" w:space="0" w:color="auto"/>
        <w:left w:val="none" w:sz="0" w:space="0" w:color="auto"/>
        <w:bottom w:val="none" w:sz="0" w:space="0" w:color="auto"/>
        <w:right w:val="none" w:sz="0" w:space="0" w:color="auto"/>
      </w:divBdr>
    </w:div>
    <w:div w:id="1366321791">
      <w:bodyDiv w:val="1"/>
      <w:marLeft w:val="0"/>
      <w:marRight w:val="0"/>
      <w:marTop w:val="0"/>
      <w:marBottom w:val="0"/>
      <w:divBdr>
        <w:top w:val="none" w:sz="0" w:space="0" w:color="auto"/>
        <w:left w:val="none" w:sz="0" w:space="0" w:color="auto"/>
        <w:bottom w:val="none" w:sz="0" w:space="0" w:color="auto"/>
        <w:right w:val="none" w:sz="0" w:space="0" w:color="auto"/>
      </w:divBdr>
    </w:div>
    <w:div w:id="1369795749">
      <w:bodyDiv w:val="1"/>
      <w:marLeft w:val="0"/>
      <w:marRight w:val="0"/>
      <w:marTop w:val="0"/>
      <w:marBottom w:val="0"/>
      <w:divBdr>
        <w:top w:val="none" w:sz="0" w:space="0" w:color="auto"/>
        <w:left w:val="none" w:sz="0" w:space="0" w:color="auto"/>
        <w:bottom w:val="none" w:sz="0" w:space="0" w:color="auto"/>
        <w:right w:val="none" w:sz="0" w:space="0" w:color="auto"/>
      </w:divBdr>
    </w:div>
    <w:div w:id="1371607955">
      <w:bodyDiv w:val="1"/>
      <w:marLeft w:val="0"/>
      <w:marRight w:val="0"/>
      <w:marTop w:val="0"/>
      <w:marBottom w:val="0"/>
      <w:divBdr>
        <w:top w:val="none" w:sz="0" w:space="0" w:color="auto"/>
        <w:left w:val="none" w:sz="0" w:space="0" w:color="auto"/>
        <w:bottom w:val="none" w:sz="0" w:space="0" w:color="auto"/>
        <w:right w:val="none" w:sz="0" w:space="0" w:color="auto"/>
      </w:divBdr>
    </w:div>
    <w:div w:id="1372460109">
      <w:bodyDiv w:val="1"/>
      <w:marLeft w:val="0"/>
      <w:marRight w:val="0"/>
      <w:marTop w:val="0"/>
      <w:marBottom w:val="0"/>
      <w:divBdr>
        <w:top w:val="none" w:sz="0" w:space="0" w:color="auto"/>
        <w:left w:val="none" w:sz="0" w:space="0" w:color="auto"/>
        <w:bottom w:val="none" w:sz="0" w:space="0" w:color="auto"/>
        <w:right w:val="none" w:sz="0" w:space="0" w:color="auto"/>
      </w:divBdr>
    </w:div>
    <w:div w:id="1374845399">
      <w:bodyDiv w:val="1"/>
      <w:marLeft w:val="0"/>
      <w:marRight w:val="0"/>
      <w:marTop w:val="0"/>
      <w:marBottom w:val="0"/>
      <w:divBdr>
        <w:top w:val="none" w:sz="0" w:space="0" w:color="auto"/>
        <w:left w:val="none" w:sz="0" w:space="0" w:color="auto"/>
        <w:bottom w:val="none" w:sz="0" w:space="0" w:color="auto"/>
        <w:right w:val="none" w:sz="0" w:space="0" w:color="auto"/>
      </w:divBdr>
    </w:div>
    <w:div w:id="1378506142">
      <w:bodyDiv w:val="1"/>
      <w:marLeft w:val="0"/>
      <w:marRight w:val="0"/>
      <w:marTop w:val="0"/>
      <w:marBottom w:val="0"/>
      <w:divBdr>
        <w:top w:val="none" w:sz="0" w:space="0" w:color="auto"/>
        <w:left w:val="none" w:sz="0" w:space="0" w:color="auto"/>
        <w:bottom w:val="none" w:sz="0" w:space="0" w:color="auto"/>
        <w:right w:val="none" w:sz="0" w:space="0" w:color="auto"/>
      </w:divBdr>
    </w:div>
    <w:div w:id="1378621632">
      <w:bodyDiv w:val="1"/>
      <w:marLeft w:val="0"/>
      <w:marRight w:val="0"/>
      <w:marTop w:val="0"/>
      <w:marBottom w:val="0"/>
      <w:divBdr>
        <w:top w:val="none" w:sz="0" w:space="0" w:color="auto"/>
        <w:left w:val="none" w:sz="0" w:space="0" w:color="auto"/>
        <w:bottom w:val="none" w:sz="0" w:space="0" w:color="auto"/>
        <w:right w:val="none" w:sz="0" w:space="0" w:color="auto"/>
      </w:divBdr>
    </w:div>
    <w:div w:id="1379552461">
      <w:bodyDiv w:val="1"/>
      <w:marLeft w:val="0"/>
      <w:marRight w:val="0"/>
      <w:marTop w:val="0"/>
      <w:marBottom w:val="0"/>
      <w:divBdr>
        <w:top w:val="none" w:sz="0" w:space="0" w:color="auto"/>
        <w:left w:val="none" w:sz="0" w:space="0" w:color="auto"/>
        <w:bottom w:val="none" w:sz="0" w:space="0" w:color="auto"/>
        <w:right w:val="none" w:sz="0" w:space="0" w:color="auto"/>
      </w:divBdr>
    </w:div>
    <w:div w:id="1379667130">
      <w:bodyDiv w:val="1"/>
      <w:marLeft w:val="0"/>
      <w:marRight w:val="0"/>
      <w:marTop w:val="0"/>
      <w:marBottom w:val="0"/>
      <w:divBdr>
        <w:top w:val="none" w:sz="0" w:space="0" w:color="auto"/>
        <w:left w:val="none" w:sz="0" w:space="0" w:color="auto"/>
        <w:bottom w:val="none" w:sz="0" w:space="0" w:color="auto"/>
        <w:right w:val="none" w:sz="0" w:space="0" w:color="auto"/>
      </w:divBdr>
    </w:div>
    <w:div w:id="1383022314">
      <w:bodyDiv w:val="1"/>
      <w:marLeft w:val="0"/>
      <w:marRight w:val="0"/>
      <w:marTop w:val="0"/>
      <w:marBottom w:val="0"/>
      <w:divBdr>
        <w:top w:val="none" w:sz="0" w:space="0" w:color="auto"/>
        <w:left w:val="none" w:sz="0" w:space="0" w:color="auto"/>
        <w:bottom w:val="none" w:sz="0" w:space="0" w:color="auto"/>
        <w:right w:val="none" w:sz="0" w:space="0" w:color="auto"/>
      </w:divBdr>
    </w:div>
    <w:div w:id="1389524792">
      <w:bodyDiv w:val="1"/>
      <w:marLeft w:val="0"/>
      <w:marRight w:val="0"/>
      <w:marTop w:val="0"/>
      <w:marBottom w:val="0"/>
      <w:divBdr>
        <w:top w:val="none" w:sz="0" w:space="0" w:color="auto"/>
        <w:left w:val="none" w:sz="0" w:space="0" w:color="auto"/>
        <w:bottom w:val="none" w:sz="0" w:space="0" w:color="auto"/>
        <w:right w:val="none" w:sz="0" w:space="0" w:color="auto"/>
      </w:divBdr>
    </w:div>
    <w:div w:id="1394543618">
      <w:bodyDiv w:val="1"/>
      <w:marLeft w:val="0"/>
      <w:marRight w:val="0"/>
      <w:marTop w:val="0"/>
      <w:marBottom w:val="0"/>
      <w:divBdr>
        <w:top w:val="none" w:sz="0" w:space="0" w:color="auto"/>
        <w:left w:val="none" w:sz="0" w:space="0" w:color="auto"/>
        <w:bottom w:val="none" w:sz="0" w:space="0" w:color="auto"/>
        <w:right w:val="none" w:sz="0" w:space="0" w:color="auto"/>
      </w:divBdr>
      <w:divsChild>
        <w:div w:id="1232807751">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397359297">
      <w:bodyDiv w:val="1"/>
      <w:marLeft w:val="0"/>
      <w:marRight w:val="0"/>
      <w:marTop w:val="0"/>
      <w:marBottom w:val="0"/>
      <w:divBdr>
        <w:top w:val="none" w:sz="0" w:space="0" w:color="auto"/>
        <w:left w:val="none" w:sz="0" w:space="0" w:color="auto"/>
        <w:bottom w:val="none" w:sz="0" w:space="0" w:color="auto"/>
        <w:right w:val="none" w:sz="0" w:space="0" w:color="auto"/>
      </w:divBdr>
      <w:divsChild>
        <w:div w:id="305822080">
          <w:marLeft w:val="0"/>
          <w:marRight w:val="0"/>
          <w:marTop w:val="0"/>
          <w:marBottom w:val="0"/>
          <w:divBdr>
            <w:top w:val="none" w:sz="0" w:space="0" w:color="auto"/>
            <w:left w:val="none" w:sz="0" w:space="0" w:color="auto"/>
            <w:bottom w:val="none" w:sz="0" w:space="0" w:color="auto"/>
            <w:right w:val="none" w:sz="0" w:space="0" w:color="auto"/>
          </w:divBdr>
          <w:divsChild>
            <w:div w:id="820269746">
              <w:marLeft w:val="0"/>
              <w:marRight w:val="0"/>
              <w:marTop w:val="0"/>
              <w:marBottom w:val="0"/>
              <w:divBdr>
                <w:top w:val="none" w:sz="0" w:space="0" w:color="auto"/>
                <w:left w:val="none" w:sz="0" w:space="0" w:color="auto"/>
                <w:bottom w:val="none" w:sz="0" w:space="0" w:color="auto"/>
                <w:right w:val="none" w:sz="0" w:space="0" w:color="auto"/>
              </w:divBdr>
              <w:divsChild>
                <w:div w:id="174734174">
                  <w:marLeft w:val="0"/>
                  <w:marRight w:val="0"/>
                  <w:marTop w:val="0"/>
                  <w:marBottom w:val="0"/>
                  <w:divBdr>
                    <w:top w:val="none" w:sz="0" w:space="0" w:color="auto"/>
                    <w:left w:val="none" w:sz="0" w:space="0" w:color="auto"/>
                    <w:bottom w:val="none" w:sz="0" w:space="0" w:color="auto"/>
                    <w:right w:val="none" w:sz="0" w:space="0" w:color="auto"/>
                  </w:divBdr>
                  <w:divsChild>
                    <w:div w:id="51014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403058">
      <w:bodyDiv w:val="1"/>
      <w:marLeft w:val="0"/>
      <w:marRight w:val="0"/>
      <w:marTop w:val="0"/>
      <w:marBottom w:val="0"/>
      <w:divBdr>
        <w:top w:val="none" w:sz="0" w:space="0" w:color="auto"/>
        <w:left w:val="none" w:sz="0" w:space="0" w:color="auto"/>
        <w:bottom w:val="none" w:sz="0" w:space="0" w:color="auto"/>
        <w:right w:val="none" w:sz="0" w:space="0" w:color="auto"/>
      </w:divBdr>
    </w:div>
    <w:div w:id="1400209160">
      <w:bodyDiv w:val="1"/>
      <w:marLeft w:val="0"/>
      <w:marRight w:val="0"/>
      <w:marTop w:val="0"/>
      <w:marBottom w:val="0"/>
      <w:divBdr>
        <w:top w:val="none" w:sz="0" w:space="0" w:color="auto"/>
        <w:left w:val="none" w:sz="0" w:space="0" w:color="auto"/>
        <w:bottom w:val="none" w:sz="0" w:space="0" w:color="auto"/>
        <w:right w:val="none" w:sz="0" w:space="0" w:color="auto"/>
      </w:divBdr>
    </w:div>
    <w:div w:id="1400321204">
      <w:bodyDiv w:val="1"/>
      <w:marLeft w:val="0"/>
      <w:marRight w:val="0"/>
      <w:marTop w:val="0"/>
      <w:marBottom w:val="0"/>
      <w:divBdr>
        <w:top w:val="none" w:sz="0" w:space="0" w:color="auto"/>
        <w:left w:val="none" w:sz="0" w:space="0" w:color="auto"/>
        <w:bottom w:val="none" w:sz="0" w:space="0" w:color="auto"/>
        <w:right w:val="none" w:sz="0" w:space="0" w:color="auto"/>
      </w:divBdr>
    </w:div>
    <w:div w:id="1401713450">
      <w:bodyDiv w:val="1"/>
      <w:marLeft w:val="0"/>
      <w:marRight w:val="0"/>
      <w:marTop w:val="0"/>
      <w:marBottom w:val="0"/>
      <w:divBdr>
        <w:top w:val="none" w:sz="0" w:space="0" w:color="auto"/>
        <w:left w:val="none" w:sz="0" w:space="0" w:color="auto"/>
        <w:bottom w:val="none" w:sz="0" w:space="0" w:color="auto"/>
        <w:right w:val="none" w:sz="0" w:space="0" w:color="auto"/>
      </w:divBdr>
    </w:div>
    <w:div w:id="1405254159">
      <w:bodyDiv w:val="1"/>
      <w:marLeft w:val="0"/>
      <w:marRight w:val="0"/>
      <w:marTop w:val="0"/>
      <w:marBottom w:val="0"/>
      <w:divBdr>
        <w:top w:val="none" w:sz="0" w:space="0" w:color="auto"/>
        <w:left w:val="none" w:sz="0" w:space="0" w:color="auto"/>
        <w:bottom w:val="none" w:sz="0" w:space="0" w:color="auto"/>
        <w:right w:val="none" w:sz="0" w:space="0" w:color="auto"/>
      </w:divBdr>
    </w:div>
    <w:div w:id="1407070928">
      <w:bodyDiv w:val="1"/>
      <w:marLeft w:val="0"/>
      <w:marRight w:val="0"/>
      <w:marTop w:val="0"/>
      <w:marBottom w:val="0"/>
      <w:divBdr>
        <w:top w:val="none" w:sz="0" w:space="0" w:color="auto"/>
        <w:left w:val="none" w:sz="0" w:space="0" w:color="auto"/>
        <w:bottom w:val="none" w:sz="0" w:space="0" w:color="auto"/>
        <w:right w:val="none" w:sz="0" w:space="0" w:color="auto"/>
      </w:divBdr>
    </w:div>
    <w:div w:id="1409765778">
      <w:bodyDiv w:val="1"/>
      <w:marLeft w:val="0"/>
      <w:marRight w:val="0"/>
      <w:marTop w:val="0"/>
      <w:marBottom w:val="0"/>
      <w:divBdr>
        <w:top w:val="none" w:sz="0" w:space="0" w:color="auto"/>
        <w:left w:val="none" w:sz="0" w:space="0" w:color="auto"/>
        <w:bottom w:val="none" w:sz="0" w:space="0" w:color="auto"/>
        <w:right w:val="none" w:sz="0" w:space="0" w:color="auto"/>
      </w:divBdr>
    </w:div>
    <w:div w:id="1410351815">
      <w:bodyDiv w:val="1"/>
      <w:marLeft w:val="0"/>
      <w:marRight w:val="0"/>
      <w:marTop w:val="0"/>
      <w:marBottom w:val="0"/>
      <w:divBdr>
        <w:top w:val="none" w:sz="0" w:space="0" w:color="auto"/>
        <w:left w:val="none" w:sz="0" w:space="0" w:color="auto"/>
        <w:bottom w:val="none" w:sz="0" w:space="0" w:color="auto"/>
        <w:right w:val="none" w:sz="0" w:space="0" w:color="auto"/>
      </w:divBdr>
    </w:div>
    <w:div w:id="1411585796">
      <w:bodyDiv w:val="1"/>
      <w:marLeft w:val="0"/>
      <w:marRight w:val="0"/>
      <w:marTop w:val="0"/>
      <w:marBottom w:val="0"/>
      <w:divBdr>
        <w:top w:val="none" w:sz="0" w:space="0" w:color="auto"/>
        <w:left w:val="none" w:sz="0" w:space="0" w:color="auto"/>
        <w:bottom w:val="none" w:sz="0" w:space="0" w:color="auto"/>
        <w:right w:val="none" w:sz="0" w:space="0" w:color="auto"/>
      </w:divBdr>
    </w:div>
    <w:div w:id="1412039581">
      <w:bodyDiv w:val="1"/>
      <w:marLeft w:val="0"/>
      <w:marRight w:val="0"/>
      <w:marTop w:val="0"/>
      <w:marBottom w:val="0"/>
      <w:divBdr>
        <w:top w:val="none" w:sz="0" w:space="0" w:color="auto"/>
        <w:left w:val="none" w:sz="0" w:space="0" w:color="auto"/>
        <w:bottom w:val="none" w:sz="0" w:space="0" w:color="auto"/>
        <w:right w:val="none" w:sz="0" w:space="0" w:color="auto"/>
      </w:divBdr>
    </w:div>
    <w:div w:id="1415207388">
      <w:bodyDiv w:val="1"/>
      <w:marLeft w:val="0"/>
      <w:marRight w:val="0"/>
      <w:marTop w:val="0"/>
      <w:marBottom w:val="0"/>
      <w:divBdr>
        <w:top w:val="none" w:sz="0" w:space="0" w:color="auto"/>
        <w:left w:val="none" w:sz="0" w:space="0" w:color="auto"/>
        <w:bottom w:val="none" w:sz="0" w:space="0" w:color="auto"/>
        <w:right w:val="none" w:sz="0" w:space="0" w:color="auto"/>
      </w:divBdr>
    </w:div>
    <w:div w:id="1425032246">
      <w:bodyDiv w:val="1"/>
      <w:marLeft w:val="0"/>
      <w:marRight w:val="0"/>
      <w:marTop w:val="0"/>
      <w:marBottom w:val="0"/>
      <w:divBdr>
        <w:top w:val="none" w:sz="0" w:space="0" w:color="auto"/>
        <w:left w:val="none" w:sz="0" w:space="0" w:color="auto"/>
        <w:bottom w:val="none" w:sz="0" w:space="0" w:color="auto"/>
        <w:right w:val="none" w:sz="0" w:space="0" w:color="auto"/>
      </w:divBdr>
    </w:div>
    <w:div w:id="1425224513">
      <w:bodyDiv w:val="1"/>
      <w:marLeft w:val="0"/>
      <w:marRight w:val="0"/>
      <w:marTop w:val="0"/>
      <w:marBottom w:val="0"/>
      <w:divBdr>
        <w:top w:val="none" w:sz="0" w:space="0" w:color="auto"/>
        <w:left w:val="none" w:sz="0" w:space="0" w:color="auto"/>
        <w:bottom w:val="none" w:sz="0" w:space="0" w:color="auto"/>
        <w:right w:val="none" w:sz="0" w:space="0" w:color="auto"/>
      </w:divBdr>
    </w:div>
    <w:div w:id="1426337873">
      <w:bodyDiv w:val="1"/>
      <w:marLeft w:val="0"/>
      <w:marRight w:val="0"/>
      <w:marTop w:val="0"/>
      <w:marBottom w:val="0"/>
      <w:divBdr>
        <w:top w:val="none" w:sz="0" w:space="0" w:color="auto"/>
        <w:left w:val="none" w:sz="0" w:space="0" w:color="auto"/>
        <w:bottom w:val="none" w:sz="0" w:space="0" w:color="auto"/>
        <w:right w:val="none" w:sz="0" w:space="0" w:color="auto"/>
      </w:divBdr>
    </w:div>
    <w:div w:id="1426657432">
      <w:bodyDiv w:val="1"/>
      <w:marLeft w:val="0"/>
      <w:marRight w:val="0"/>
      <w:marTop w:val="0"/>
      <w:marBottom w:val="0"/>
      <w:divBdr>
        <w:top w:val="none" w:sz="0" w:space="0" w:color="auto"/>
        <w:left w:val="none" w:sz="0" w:space="0" w:color="auto"/>
        <w:bottom w:val="none" w:sz="0" w:space="0" w:color="auto"/>
        <w:right w:val="none" w:sz="0" w:space="0" w:color="auto"/>
      </w:divBdr>
    </w:div>
    <w:div w:id="1427265038">
      <w:bodyDiv w:val="1"/>
      <w:marLeft w:val="0"/>
      <w:marRight w:val="0"/>
      <w:marTop w:val="0"/>
      <w:marBottom w:val="0"/>
      <w:divBdr>
        <w:top w:val="none" w:sz="0" w:space="0" w:color="auto"/>
        <w:left w:val="none" w:sz="0" w:space="0" w:color="auto"/>
        <w:bottom w:val="none" w:sz="0" w:space="0" w:color="auto"/>
        <w:right w:val="none" w:sz="0" w:space="0" w:color="auto"/>
      </w:divBdr>
    </w:div>
    <w:div w:id="1430077712">
      <w:bodyDiv w:val="1"/>
      <w:marLeft w:val="0"/>
      <w:marRight w:val="0"/>
      <w:marTop w:val="0"/>
      <w:marBottom w:val="0"/>
      <w:divBdr>
        <w:top w:val="none" w:sz="0" w:space="0" w:color="auto"/>
        <w:left w:val="none" w:sz="0" w:space="0" w:color="auto"/>
        <w:bottom w:val="none" w:sz="0" w:space="0" w:color="auto"/>
        <w:right w:val="none" w:sz="0" w:space="0" w:color="auto"/>
      </w:divBdr>
    </w:div>
    <w:div w:id="1434935884">
      <w:bodyDiv w:val="1"/>
      <w:marLeft w:val="0"/>
      <w:marRight w:val="0"/>
      <w:marTop w:val="0"/>
      <w:marBottom w:val="0"/>
      <w:divBdr>
        <w:top w:val="none" w:sz="0" w:space="0" w:color="auto"/>
        <w:left w:val="none" w:sz="0" w:space="0" w:color="auto"/>
        <w:bottom w:val="none" w:sz="0" w:space="0" w:color="auto"/>
        <w:right w:val="none" w:sz="0" w:space="0" w:color="auto"/>
      </w:divBdr>
      <w:divsChild>
        <w:div w:id="1271667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5250498">
      <w:bodyDiv w:val="1"/>
      <w:marLeft w:val="0"/>
      <w:marRight w:val="0"/>
      <w:marTop w:val="0"/>
      <w:marBottom w:val="0"/>
      <w:divBdr>
        <w:top w:val="none" w:sz="0" w:space="0" w:color="auto"/>
        <w:left w:val="none" w:sz="0" w:space="0" w:color="auto"/>
        <w:bottom w:val="none" w:sz="0" w:space="0" w:color="auto"/>
        <w:right w:val="none" w:sz="0" w:space="0" w:color="auto"/>
      </w:divBdr>
    </w:div>
    <w:div w:id="1436249444">
      <w:bodyDiv w:val="1"/>
      <w:marLeft w:val="0"/>
      <w:marRight w:val="0"/>
      <w:marTop w:val="0"/>
      <w:marBottom w:val="0"/>
      <w:divBdr>
        <w:top w:val="none" w:sz="0" w:space="0" w:color="auto"/>
        <w:left w:val="none" w:sz="0" w:space="0" w:color="auto"/>
        <w:bottom w:val="none" w:sz="0" w:space="0" w:color="auto"/>
        <w:right w:val="none" w:sz="0" w:space="0" w:color="auto"/>
      </w:divBdr>
    </w:div>
    <w:div w:id="1438674062">
      <w:bodyDiv w:val="1"/>
      <w:marLeft w:val="0"/>
      <w:marRight w:val="0"/>
      <w:marTop w:val="0"/>
      <w:marBottom w:val="0"/>
      <w:divBdr>
        <w:top w:val="none" w:sz="0" w:space="0" w:color="auto"/>
        <w:left w:val="none" w:sz="0" w:space="0" w:color="auto"/>
        <w:bottom w:val="none" w:sz="0" w:space="0" w:color="auto"/>
        <w:right w:val="none" w:sz="0" w:space="0" w:color="auto"/>
      </w:divBdr>
      <w:divsChild>
        <w:div w:id="301429053">
          <w:marLeft w:val="0"/>
          <w:marRight w:val="0"/>
          <w:marTop w:val="0"/>
          <w:marBottom w:val="0"/>
          <w:divBdr>
            <w:top w:val="none" w:sz="0" w:space="0" w:color="auto"/>
            <w:left w:val="none" w:sz="0" w:space="0" w:color="auto"/>
            <w:bottom w:val="none" w:sz="0" w:space="0" w:color="auto"/>
            <w:right w:val="none" w:sz="0" w:space="0" w:color="auto"/>
          </w:divBdr>
          <w:divsChild>
            <w:div w:id="1290551668">
              <w:marLeft w:val="0"/>
              <w:marRight w:val="0"/>
              <w:marTop w:val="0"/>
              <w:marBottom w:val="0"/>
              <w:divBdr>
                <w:top w:val="none" w:sz="0" w:space="0" w:color="auto"/>
                <w:left w:val="none" w:sz="0" w:space="0" w:color="auto"/>
                <w:bottom w:val="none" w:sz="0" w:space="0" w:color="auto"/>
                <w:right w:val="none" w:sz="0" w:space="0" w:color="auto"/>
              </w:divBdr>
              <w:divsChild>
                <w:div w:id="1046569262">
                  <w:marLeft w:val="0"/>
                  <w:marRight w:val="0"/>
                  <w:marTop w:val="0"/>
                  <w:marBottom w:val="0"/>
                  <w:divBdr>
                    <w:top w:val="none" w:sz="0" w:space="0" w:color="auto"/>
                    <w:left w:val="none" w:sz="0" w:space="0" w:color="auto"/>
                    <w:bottom w:val="none" w:sz="0" w:space="0" w:color="auto"/>
                    <w:right w:val="none" w:sz="0" w:space="0" w:color="auto"/>
                  </w:divBdr>
                  <w:divsChild>
                    <w:div w:id="184169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2628">
      <w:bodyDiv w:val="1"/>
      <w:marLeft w:val="0"/>
      <w:marRight w:val="0"/>
      <w:marTop w:val="0"/>
      <w:marBottom w:val="0"/>
      <w:divBdr>
        <w:top w:val="none" w:sz="0" w:space="0" w:color="auto"/>
        <w:left w:val="none" w:sz="0" w:space="0" w:color="auto"/>
        <w:bottom w:val="none" w:sz="0" w:space="0" w:color="auto"/>
        <w:right w:val="none" w:sz="0" w:space="0" w:color="auto"/>
      </w:divBdr>
      <w:divsChild>
        <w:div w:id="90131050">
          <w:marLeft w:val="0"/>
          <w:marRight w:val="0"/>
          <w:marTop w:val="0"/>
          <w:marBottom w:val="0"/>
          <w:divBdr>
            <w:top w:val="none" w:sz="0" w:space="0" w:color="auto"/>
            <w:left w:val="none" w:sz="0" w:space="0" w:color="auto"/>
            <w:bottom w:val="none" w:sz="0" w:space="0" w:color="auto"/>
            <w:right w:val="none" w:sz="0" w:space="0" w:color="auto"/>
          </w:divBdr>
          <w:divsChild>
            <w:div w:id="512038550">
              <w:marLeft w:val="0"/>
              <w:marRight w:val="0"/>
              <w:marTop w:val="0"/>
              <w:marBottom w:val="0"/>
              <w:divBdr>
                <w:top w:val="none" w:sz="0" w:space="0" w:color="auto"/>
                <w:left w:val="none" w:sz="0" w:space="0" w:color="auto"/>
                <w:bottom w:val="none" w:sz="0" w:space="0" w:color="auto"/>
                <w:right w:val="none" w:sz="0" w:space="0" w:color="auto"/>
              </w:divBdr>
              <w:divsChild>
                <w:div w:id="1185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112424">
      <w:bodyDiv w:val="1"/>
      <w:marLeft w:val="0"/>
      <w:marRight w:val="0"/>
      <w:marTop w:val="0"/>
      <w:marBottom w:val="0"/>
      <w:divBdr>
        <w:top w:val="none" w:sz="0" w:space="0" w:color="auto"/>
        <w:left w:val="none" w:sz="0" w:space="0" w:color="auto"/>
        <w:bottom w:val="none" w:sz="0" w:space="0" w:color="auto"/>
        <w:right w:val="none" w:sz="0" w:space="0" w:color="auto"/>
      </w:divBdr>
    </w:div>
    <w:div w:id="1446004417">
      <w:bodyDiv w:val="1"/>
      <w:marLeft w:val="0"/>
      <w:marRight w:val="0"/>
      <w:marTop w:val="0"/>
      <w:marBottom w:val="0"/>
      <w:divBdr>
        <w:top w:val="none" w:sz="0" w:space="0" w:color="auto"/>
        <w:left w:val="none" w:sz="0" w:space="0" w:color="auto"/>
        <w:bottom w:val="none" w:sz="0" w:space="0" w:color="auto"/>
        <w:right w:val="none" w:sz="0" w:space="0" w:color="auto"/>
      </w:divBdr>
    </w:div>
    <w:div w:id="1454329592">
      <w:bodyDiv w:val="1"/>
      <w:marLeft w:val="0"/>
      <w:marRight w:val="0"/>
      <w:marTop w:val="0"/>
      <w:marBottom w:val="0"/>
      <w:divBdr>
        <w:top w:val="none" w:sz="0" w:space="0" w:color="auto"/>
        <w:left w:val="none" w:sz="0" w:space="0" w:color="auto"/>
        <w:bottom w:val="none" w:sz="0" w:space="0" w:color="auto"/>
        <w:right w:val="none" w:sz="0" w:space="0" w:color="auto"/>
      </w:divBdr>
      <w:divsChild>
        <w:div w:id="425687644">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57989435">
      <w:bodyDiv w:val="1"/>
      <w:marLeft w:val="0"/>
      <w:marRight w:val="0"/>
      <w:marTop w:val="0"/>
      <w:marBottom w:val="0"/>
      <w:divBdr>
        <w:top w:val="none" w:sz="0" w:space="0" w:color="auto"/>
        <w:left w:val="none" w:sz="0" w:space="0" w:color="auto"/>
        <w:bottom w:val="none" w:sz="0" w:space="0" w:color="auto"/>
        <w:right w:val="none" w:sz="0" w:space="0" w:color="auto"/>
      </w:divBdr>
    </w:div>
    <w:div w:id="1464496674">
      <w:bodyDiv w:val="1"/>
      <w:marLeft w:val="0"/>
      <w:marRight w:val="0"/>
      <w:marTop w:val="0"/>
      <w:marBottom w:val="0"/>
      <w:divBdr>
        <w:top w:val="none" w:sz="0" w:space="0" w:color="auto"/>
        <w:left w:val="none" w:sz="0" w:space="0" w:color="auto"/>
        <w:bottom w:val="none" w:sz="0" w:space="0" w:color="auto"/>
        <w:right w:val="none" w:sz="0" w:space="0" w:color="auto"/>
      </w:divBdr>
      <w:divsChild>
        <w:div w:id="605961196">
          <w:marLeft w:val="0"/>
          <w:marRight w:val="0"/>
          <w:marTop w:val="0"/>
          <w:marBottom w:val="0"/>
          <w:divBdr>
            <w:top w:val="none" w:sz="0" w:space="0" w:color="auto"/>
            <w:left w:val="none" w:sz="0" w:space="0" w:color="auto"/>
            <w:bottom w:val="none" w:sz="0" w:space="0" w:color="auto"/>
            <w:right w:val="none" w:sz="0" w:space="0" w:color="auto"/>
          </w:divBdr>
          <w:divsChild>
            <w:div w:id="1381831605">
              <w:marLeft w:val="0"/>
              <w:marRight w:val="0"/>
              <w:marTop w:val="0"/>
              <w:marBottom w:val="0"/>
              <w:divBdr>
                <w:top w:val="none" w:sz="0" w:space="0" w:color="auto"/>
                <w:left w:val="none" w:sz="0" w:space="0" w:color="auto"/>
                <w:bottom w:val="none" w:sz="0" w:space="0" w:color="auto"/>
                <w:right w:val="none" w:sz="0" w:space="0" w:color="auto"/>
              </w:divBdr>
              <w:divsChild>
                <w:div w:id="861624969">
                  <w:marLeft w:val="0"/>
                  <w:marRight w:val="0"/>
                  <w:marTop w:val="0"/>
                  <w:marBottom w:val="0"/>
                  <w:divBdr>
                    <w:top w:val="none" w:sz="0" w:space="0" w:color="auto"/>
                    <w:left w:val="none" w:sz="0" w:space="0" w:color="auto"/>
                    <w:bottom w:val="none" w:sz="0" w:space="0" w:color="auto"/>
                    <w:right w:val="none" w:sz="0" w:space="0" w:color="auto"/>
                  </w:divBdr>
                  <w:divsChild>
                    <w:div w:id="12470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655095">
      <w:bodyDiv w:val="1"/>
      <w:marLeft w:val="0"/>
      <w:marRight w:val="0"/>
      <w:marTop w:val="0"/>
      <w:marBottom w:val="0"/>
      <w:divBdr>
        <w:top w:val="none" w:sz="0" w:space="0" w:color="auto"/>
        <w:left w:val="none" w:sz="0" w:space="0" w:color="auto"/>
        <w:bottom w:val="none" w:sz="0" w:space="0" w:color="auto"/>
        <w:right w:val="none" w:sz="0" w:space="0" w:color="auto"/>
      </w:divBdr>
      <w:divsChild>
        <w:div w:id="207777862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68204196">
      <w:bodyDiv w:val="1"/>
      <w:marLeft w:val="0"/>
      <w:marRight w:val="0"/>
      <w:marTop w:val="0"/>
      <w:marBottom w:val="0"/>
      <w:divBdr>
        <w:top w:val="none" w:sz="0" w:space="0" w:color="auto"/>
        <w:left w:val="none" w:sz="0" w:space="0" w:color="auto"/>
        <w:bottom w:val="none" w:sz="0" w:space="0" w:color="auto"/>
        <w:right w:val="none" w:sz="0" w:space="0" w:color="auto"/>
      </w:divBdr>
    </w:div>
    <w:div w:id="1470442419">
      <w:bodyDiv w:val="1"/>
      <w:marLeft w:val="0"/>
      <w:marRight w:val="0"/>
      <w:marTop w:val="0"/>
      <w:marBottom w:val="0"/>
      <w:divBdr>
        <w:top w:val="none" w:sz="0" w:space="0" w:color="auto"/>
        <w:left w:val="none" w:sz="0" w:space="0" w:color="auto"/>
        <w:bottom w:val="none" w:sz="0" w:space="0" w:color="auto"/>
        <w:right w:val="none" w:sz="0" w:space="0" w:color="auto"/>
      </w:divBdr>
    </w:div>
    <w:div w:id="1471442317">
      <w:bodyDiv w:val="1"/>
      <w:marLeft w:val="0"/>
      <w:marRight w:val="0"/>
      <w:marTop w:val="0"/>
      <w:marBottom w:val="0"/>
      <w:divBdr>
        <w:top w:val="none" w:sz="0" w:space="0" w:color="auto"/>
        <w:left w:val="none" w:sz="0" w:space="0" w:color="auto"/>
        <w:bottom w:val="none" w:sz="0" w:space="0" w:color="auto"/>
        <w:right w:val="none" w:sz="0" w:space="0" w:color="auto"/>
      </w:divBdr>
      <w:divsChild>
        <w:div w:id="60319830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72790620">
      <w:bodyDiv w:val="1"/>
      <w:marLeft w:val="0"/>
      <w:marRight w:val="0"/>
      <w:marTop w:val="0"/>
      <w:marBottom w:val="0"/>
      <w:divBdr>
        <w:top w:val="none" w:sz="0" w:space="0" w:color="auto"/>
        <w:left w:val="none" w:sz="0" w:space="0" w:color="auto"/>
        <w:bottom w:val="none" w:sz="0" w:space="0" w:color="auto"/>
        <w:right w:val="none" w:sz="0" w:space="0" w:color="auto"/>
      </w:divBdr>
    </w:div>
    <w:div w:id="1477575026">
      <w:bodyDiv w:val="1"/>
      <w:marLeft w:val="0"/>
      <w:marRight w:val="0"/>
      <w:marTop w:val="0"/>
      <w:marBottom w:val="0"/>
      <w:divBdr>
        <w:top w:val="none" w:sz="0" w:space="0" w:color="auto"/>
        <w:left w:val="none" w:sz="0" w:space="0" w:color="auto"/>
        <w:bottom w:val="none" w:sz="0" w:space="0" w:color="auto"/>
        <w:right w:val="none" w:sz="0" w:space="0" w:color="auto"/>
      </w:divBdr>
      <w:divsChild>
        <w:div w:id="1237322161">
          <w:marLeft w:val="0"/>
          <w:marRight w:val="0"/>
          <w:marTop w:val="0"/>
          <w:marBottom w:val="0"/>
          <w:divBdr>
            <w:top w:val="none" w:sz="0" w:space="0" w:color="auto"/>
            <w:left w:val="none" w:sz="0" w:space="0" w:color="auto"/>
            <w:bottom w:val="none" w:sz="0" w:space="0" w:color="auto"/>
            <w:right w:val="none" w:sz="0" w:space="0" w:color="auto"/>
          </w:divBdr>
          <w:divsChild>
            <w:div w:id="1578175571">
              <w:marLeft w:val="0"/>
              <w:marRight w:val="0"/>
              <w:marTop w:val="0"/>
              <w:marBottom w:val="0"/>
              <w:divBdr>
                <w:top w:val="none" w:sz="0" w:space="0" w:color="auto"/>
                <w:left w:val="none" w:sz="0" w:space="0" w:color="auto"/>
                <w:bottom w:val="none" w:sz="0" w:space="0" w:color="auto"/>
                <w:right w:val="none" w:sz="0" w:space="0" w:color="auto"/>
              </w:divBdr>
              <w:divsChild>
                <w:div w:id="1134329740">
                  <w:marLeft w:val="0"/>
                  <w:marRight w:val="0"/>
                  <w:marTop w:val="0"/>
                  <w:marBottom w:val="0"/>
                  <w:divBdr>
                    <w:top w:val="none" w:sz="0" w:space="0" w:color="auto"/>
                    <w:left w:val="none" w:sz="0" w:space="0" w:color="auto"/>
                    <w:bottom w:val="none" w:sz="0" w:space="0" w:color="auto"/>
                    <w:right w:val="none" w:sz="0" w:space="0" w:color="auto"/>
                  </w:divBdr>
                  <w:divsChild>
                    <w:div w:id="80924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848247">
      <w:bodyDiv w:val="1"/>
      <w:marLeft w:val="0"/>
      <w:marRight w:val="0"/>
      <w:marTop w:val="0"/>
      <w:marBottom w:val="0"/>
      <w:divBdr>
        <w:top w:val="none" w:sz="0" w:space="0" w:color="auto"/>
        <w:left w:val="none" w:sz="0" w:space="0" w:color="auto"/>
        <w:bottom w:val="none" w:sz="0" w:space="0" w:color="auto"/>
        <w:right w:val="none" w:sz="0" w:space="0" w:color="auto"/>
      </w:divBdr>
    </w:div>
    <w:div w:id="1483082423">
      <w:bodyDiv w:val="1"/>
      <w:marLeft w:val="0"/>
      <w:marRight w:val="0"/>
      <w:marTop w:val="0"/>
      <w:marBottom w:val="0"/>
      <w:divBdr>
        <w:top w:val="none" w:sz="0" w:space="0" w:color="auto"/>
        <w:left w:val="none" w:sz="0" w:space="0" w:color="auto"/>
        <w:bottom w:val="none" w:sz="0" w:space="0" w:color="auto"/>
        <w:right w:val="none" w:sz="0" w:space="0" w:color="auto"/>
      </w:divBdr>
    </w:div>
    <w:div w:id="1485586394">
      <w:bodyDiv w:val="1"/>
      <w:marLeft w:val="0"/>
      <w:marRight w:val="0"/>
      <w:marTop w:val="0"/>
      <w:marBottom w:val="0"/>
      <w:divBdr>
        <w:top w:val="none" w:sz="0" w:space="0" w:color="auto"/>
        <w:left w:val="none" w:sz="0" w:space="0" w:color="auto"/>
        <w:bottom w:val="none" w:sz="0" w:space="0" w:color="auto"/>
        <w:right w:val="none" w:sz="0" w:space="0" w:color="auto"/>
      </w:divBdr>
    </w:div>
    <w:div w:id="1486361768">
      <w:bodyDiv w:val="1"/>
      <w:marLeft w:val="0"/>
      <w:marRight w:val="0"/>
      <w:marTop w:val="0"/>
      <w:marBottom w:val="0"/>
      <w:divBdr>
        <w:top w:val="none" w:sz="0" w:space="0" w:color="auto"/>
        <w:left w:val="none" w:sz="0" w:space="0" w:color="auto"/>
        <w:bottom w:val="none" w:sz="0" w:space="0" w:color="auto"/>
        <w:right w:val="none" w:sz="0" w:space="0" w:color="auto"/>
      </w:divBdr>
      <w:divsChild>
        <w:div w:id="520168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9784852">
      <w:bodyDiv w:val="1"/>
      <w:marLeft w:val="0"/>
      <w:marRight w:val="0"/>
      <w:marTop w:val="0"/>
      <w:marBottom w:val="0"/>
      <w:divBdr>
        <w:top w:val="none" w:sz="0" w:space="0" w:color="auto"/>
        <w:left w:val="none" w:sz="0" w:space="0" w:color="auto"/>
        <w:bottom w:val="none" w:sz="0" w:space="0" w:color="auto"/>
        <w:right w:val="none" w:sz="0" w:space="0" w:color="auto"/>
      </w:divBdr>
    </w:div>
    <w:div w:id="1491435421">
      <w:bodyDiv w:val="1"/>
      <w:marLeft w:val="0"/>
      <w:marRight w:val="0"/>
      <w:marTop w:val="0"/>
      <w:marBottom w:val="0"/>
      <w:divBdr>
        <w:top w:val="none" w:sz="0" w:space="0" w:color="auto"/>
        <w:left w:val="none" w:sz="0" w:space="0" w:color="auto"/>
        <w:bottom w:val="none" w:sz="0" w:space="0" w:color="auto"/>
        <w:right w:val="none" w:sz="0" w:space="0" w:color="auto"/>
      </w:divBdr>
    </w:div>
    <w:div w:id="1493910209">
      <w:bodyDiv w:val="1"/>
      <w:marLeft w:val="0"/>
      <w:marRight w:val="0"/>
      <w:marTop w:val="0"/>
      <w:marBottom w:val="0"/>
      <w:divBdr>
        <w:top w:val="none" w:sz="0" w:space="0" w:color="auto"/>
        <w:left w:val="none" w:sz="0" w:space="0" w:color="auto"/>
        <w:bottom w:val="none" w:sz="0" w:space="0" w:color="auto"/>
        <w:right w:val="none" w:sz="0" w:space="0" w:color="auto"/>
      </w:divBdr>
    </w:div>
    <w:div w:id="1496724346">
      <w:bodyDiv w:val="1"/>
      <w:marLeft w:val="0"/>
      <w:marRight w:val="0"/>
      <w:marTop w:val="0"/>
      <w:marBottom w:val="0"/>
      <w:divBdr>
        <w:top w:val="none" w:sz="0" w:space="0" w:color="auto"/>
        <w:left w:val="none" w:sz="0" w:space="0" w:color="auto"/>
        <w:bottom w:val="none" w:sz="0" w:space="0" w:color="auto"/>
        <w:right w:val="none" w:sz="0" w:space="0" w:color="auto"/>
      </w:divBdr>
    </w:div>
    <w:div w:id="1500198591">
      <w:bodyDiv w:val="1"/>
      <w:marLeft w:val="0"/>
      <w:marRight w:val="0"/>
      <w:marTop w:val="0"/>
      <w:marBottom w:val="0"/>
      <w:divBdr>
        <w:top w:val="none" w:sz="0" w:space="0" w:color="auto"/>
        <w:left w:val="none" w:sz="0" w:space="0" w:color="auto"/>
        <w:bottom w:val="none" w:sz="0" w:space="0" w:color="auto"/>
        <w:right w:val="none" w:sz="0" w:space="0" w:color="auto"/>
      </w:divBdr>
    </w:div>
    <w:div w:id="1501048008">
      <w:bodyDiv w:val="1"/>
      <w:marLeft w:val="0"/>
      <w:marRight w:val="0"/>
      <w:marTop w:val="0"/>
      <w:marBottom w:val="0"/>
      <w:divBdr>
        <w:top w:val="none" w:sz="0" w:space="0" w:color="auto"/>
        <w:left w:val="none" w:sz="0" w:space="0" w:color="auto"/>
        <w:bottom w:val="none" w:sz="0" w:space="0" w:color="auto"/>
        <w:right w:val="none" w:sz="0" w:space="0" w:color="auto"/>
      </w:divBdr>
      <w:divsChild>
        <w:div w:id="171811951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502158310">
      <w:bodyDiv w:val="1"/>
      <w:marLeft w:val="0"/>
      <w:marRight w:val="0"/>
      <w:marTop w:val="0"/>
      <w:marBottom w:val="0"/>
      <w:divBdr>
        <w:top w:val="none" w:sz="0" w:space="0" w:color="auto"/>
        <w:left w:val="none" w:sz="0" w:space="0" w:color="auto"/>
        <w:bottom w:val="none" w:sz="0" w:space="0" w:color="auto"/>
        <w:right w:val="none" w:sz="0" w:space="0" w:color="auto"/>
      </w:divBdr>
    </w:div>
    <w:div w:id="1507937097">
      <w:bodyDiv w:val="1"/>
      <w:marLeft w:val="0"/>
      <w:marRight w:val="0"/>
      <w:marTop w:val="0"/>
      <w:marBottom w:val="0"/>
      <w:divBdr>
        <w:top w:val="none" w:sz="0" w:space="0" w:color="auto"/>
        <w:left w:val="none" w:sz="0" w:space="0" w:color="auto"/>
        <w:bottom w:val="none" w:sz="0" w:space="0" w:color="auto"/>
        <w:right w:val="none" w:sz="0" w:space="0" w:color="auto"/>
      </w:divBdr>
    </w:div>
    <w:div w:id="1507942741">
      <w:bodyDiv w:val="1"/>
      <w:marLeft w:val="0"/>
      <w:marRight w:val="0"/>
      <w:marTop w:val="0"/>
      <w:marBottom w:val="0"/>
      <w:divBdr>
        <w:top w:val="none" w:sz="0" w:space="0" w:color="auto"/>
        <w:left w:val="none" w:sz="0" w:space="0" w:color="auto"/>
        <w:bottom w:val="none" w:sz="0" w:space="0" w:color="auto"/>
        <w:right w:val="none" w:sz="0" w:space="0" w:color="auto"/>
      </w:divBdr>
    </w:div>
    <w:div w:id="1508444498">
      <w:bodyDiv w:val="1"/>
      <w:marLeft w:val="0"/>
      <w:marRight w:val="0"/>
      <w:marTop w:val="0"/>
      <w:marBottom w:val="0"/>
      <w:divBdr>
        <w:top w:val="none" w:sz="0" w:space="0" w:color="auto"/>
        <w:left w:val="none" w:sz="0" w:space="0" w:color="auto"/>
        <w:bottom w:val="none" w:sz="0" w:space="0" w:color="auto"/>
        <w:right w:val="none" w:sz="0" w:space="0" w:color="auto"/>
      </w:divBdr>
    </w:div>
    <w:div w:id="1512600848">
      <w:bodyDiv w:val="1"/>
      <w:marLeft w:val="0"/>
      <w:marRight w:val="0"/>
      <w:marTop w:val="0"/>
      <w:marBottom w:val="0"/>
      <w:divBdr>
        <w:top w:val="none" w:sz="0" w:space="0" w:color="auto"/>
        <w:left w:val="none" w:sz="0" w:space="0" w:color="auto"/>
        <w:bottom w:val="none" w:sz="0" w:space="0" w:color="auto"/>
        <w:right w:val="none" w:sz="0" w:space="0" w:color="auto"/>
      </w:divBdr>
    </w:div>
    <w:div w:id="1515025112">
      <w:bodyDiv w:val="1"/>
      <w:marLeft w:val="0"/>
      <w:marRight w:val="0"/>
      <w:marTop w:val="0"/>
      <w:marBottom w:val="0"/>
      <w:divBdr>
        <w:top w:val="none" w:sz="0" w:space="0" w:color="auto"/>
        <w:left w:val="none" w:sz="0" w:space="0" w:color="auto"/>
        <w:bottom w:val="none" w:sz="0" w:space="0" w:color="auto"/>
        <w:right w:val="none" w:sz="0" w:space="0" w:color="auto"/>
      </w:divBdr>
    </w:div>
    <w:div w:id="1522935880">
      <w:bodyDiv w:val="1"/>
      <w:marLeft w:val="0"/>
      <w:marRight w:val="0"/>
      <w:marTop w:val="0"/>
      <w:marBottom w:val="0"/>
      <w:divBdr>
        <w:top w:val="none" w:sz="0" w:space="0" w:color="auto"/>
        <w:left w:val="none" w:sz="0" w:space="0" w:color="auto"/>
        <w:bottom w:val="none" w:sz="0" w:space="0" w:color="auto"/>
        <w:right w:val="none" w:sz="0" w:space="0" w:color="auto"/>
      </w:divBdr>
    </w:div>
    <w:div w:id="1523204550">
      <w:bodyDiv w:val="1"/>
      <w:marLeft w:val="0"/>
      <w:marRight w:val="0"/>
      <w:marTop w:val="0"/>
      <w:marBottom w:val="0"/>
      <w:divBdr>
        <w:top w:val="none" w:sz="0" w:space="0" w:color="auto"/>
        <w:left w:val="none" w:sz="0" w:space="0" w:color="auto"/>
        <w:bottom w:val="none" w:sz="0" w:space="0" w:color="auto"/>
        <w:right w:val="none" w:sz="0" w:space="0" w:color="auto"/>
      </w:divBdr>
    </w:div>
    <w:div w:id="1527402900">
      <w:bodyDiv w:val="1"/>
      <w:marLeft w:val="0"/>
      <w:marRight w:val="0"/>
      <w:marTop w:val="0"/>
      <w:marBottom w:val="0"/>
      <w:divBdr>
        <w:top w:val="none" w:sz="0" w:space="0" w:color="auto"/>
        <w:left w:val="none" w:sz="0" w:space="0" w:color="auto"/>
        <w:bottom w:val="none" w:sz="0" w:space="0" w:color="auto"/>
        <w:right w:val="none" w:sz="0" w:space="0" w:color="auto"/>
      </w:divBdr>
    </w:div>
    <w:div w:id="1527720256">
      <w:bodyDiv w:val="1"/>
      <w:marLeft w:val="0"/>
      <w:marRight w:val="0"/>
      <w:marTop w:val="0"/>
      <w:marBottom w:val="0"/>
      <w:divBdr>
        <w:top w:val="none" w:sz="0" w:space="0" w:color="auto"/>
        <w:left w:val="none" w:sz="0" w:space="0" w:color="auto"/>
        <w:bottom w:val="none" w:sz="0" w:space="0" w:color="auto"/>
        <w:right w:val="none" w:sz="0" w:space="0" w:color="auto"/>
      </w:divBdr>
    </w:div>
    <w:div w:id="1531066968">
      <w:bodyDiv w:val="1"/>
      <w:marLeft w:val="0"/>
      <w:marRight w:val="0"/>
      <w:marTop w:val="0"/>
      <w:marBottom w:val="0"/>
      <w:divBdr>
        <w:top w:val="none" w:sz="0" w:space="0" w:color="auto"/>
        <w:left w:val="none" w:sz="0" w:space="0" w:color="auto"/>
        <w:bottom w:val="none" w:sz="0" w:space="0" w:color="auto"/>
        <w:right w:val="none" w:sz="0" w:space="0" w:color="auto"/>
      </w:divBdr>
    </w:div>
    <w:div w:id="1533305140">
      <w:bodyDiv w:val="1"/>
      <w:marLeft w:val="0"/>
      <w:marRight w:val="0"/>
      <w:marTop w:val="0"/>
      <w:marBottom w:val="0"/>
      <w:divBdr>
        <w:top w:val="none" w:sz="0" w:space="0" w:color="auto"/>
        <w:left w:val="none" w:sz="0" w:space="0" w:color="auto"/>
        <w:bottom w:val="none" w:sz="0" w:space="0" w:color="auto"/>
        <w:right w:val="none" w:sz="0" w:space="0" w:color="auto"/>
      </w:divBdr>
    </w:div>
    <w:div w:id="1534995101">
      <w:bodyDiv w:val="1"/>
      <w:marLeft w:val="0"/>
      <w:marRight w:val="0"/>
      <w:marTop w:val="0"/>
      <w:marBottom w:val="0"/>
      <w:divBdr>
        <w:top w:val="none" w:sz="0" w:space="0" w:color="auto"/>
        <w:left w:val="none" w:sz="0" w:space="0" w:color="auto"/>
        <w:bottom w:val="none" w:sz="0" w:space="0" w:color="auto"/>
        <w:right w:val="none" w:sz="0" w:space="0" w:color="auto"/>
      </w:divBdr>
    </w:div>
    <w:div w:id="1536312166">
      <w:bodyDiv w:val="1"/>
      <w:marLeft w:val="0"/>
      <w:marRight w:val="0"/>
      <w:marTop w:val="0"/>
      <w:marBottom w:val="0"/>
      <w:divBdr>
        <w:top w:val="none" w:sz="0" w:space="0" w:color="auto"/>
        <w:left w:val="none" w:sz="0" w:space="0" w:color="auto"/>
        <w:bottom w:val="none" w:sz="0" w:space="0" w:color="auto"/>
        <w:right w:val="none" w:sz="0" w:space="0" w:color="auto"/>
      </w:divBdr>
    </w:div>
    <w:div w:id="1536851571">
      <w:bodyDiv w:val="1"/>
      <w:marLeft w:val="0"/>
      <w:marRight w:val="0"/>
      <w:marTop w:val="0"/>
      <w:marBottom w:val="0"/>
      <w:divBdr>
        <w:top w:val="none" w:sz="0" w:space="0" w:color="auto"/>
        <w:left w:val="none" w:sz="0" w:space="0" w:color="auto"/>
        <w:bottom w:val="none" w:sz="0" w:space="0" w:color="auto"/>
        <w:right w:val="none" w:sz="0" w:space="0" w:color="auto"/>
      </w:divBdr>
      <w:divsChild>
        <w:div w:id="1015965422">
          <w:marLeft w:val="0"/>
          <w:marRight w:val="0"/>
          <w:marTop w:val="0"/>
          <w:marBottom w:val="0"/>
          <w:divBdr>
            <w:top w:val="none" w:sz="0" w:space="0" w:color="auto"/>
            <w:left w:val="none" w:sz="0" w:space="0" w:color="auto"/>
            <w:bottom w:val="none" w:sz="0" w:space="0" w:color="auto"/>
            <w:right w:val="none" w:sz="0" w:space="0" w:color="auto"/>
          </w:divBdr>
          <w:divsChild>
            <w:div w:id="13009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15387">
      <w:bodyDiv w:val="1"/>
      <w:marLeft w:val="0"/>
      <w:marRight w:val="0"/>
      <w:marTop w:val="0"/>
      <w:marBottom w:val="0"/>
      <w:divBdr>
        <w:top w:val="none" w:sz="0" w:space="0" w:color="auto"/>
        <w:left w:val="none" w:sz="0" w:space="0" w:color="auto"/>
        <w:bottom w:val="none" w:sz="0" w:space="0" w:color="auto"/>
        <w:right w:val="none" w:sz="0" w:space="0" w:color="auto"/>
      </w:divBdr>
    </w:div>
    <w:div w:id="1553689848">
      <w:bodyDiv w:val="1"/>
      <w:marLeft w:val="0"/>
      <w:marRight w:val="0"/>
      <w:marTop w:val="0"/>
      <w:marBottom w:val="0"/>
      <w:divBdr>
        <w:top w:val="none" w:sz="0" w:space="0" w:color="auto"/>
        <w:left w:val="none" w:sz="0" w:space="0" w:color="auto"/>
        <w:bottom w:val="none" w:sz="0" w:space="0" w:color="auto"/>
        <w:right w:val="none" w:sz="0" w:space="0" w:color="auto"/>
      </w:divBdr>
    </w:div>
    <w:div w:id="1567836781">
      <w:bodyDiv w:val="1"/>
      <w:marLeft w:val="0"/>
      <w:marRight w:val="0"/>
      <w:marTop w:val="0"/>
      <w:marBottom w:val="0"/>
      <w:divBdr>
        <w:top w:val="none" w:sz="0" w:space="0" w:color="auto"/>
        <w:left w:val="none" w:sz="0" w:space="0" w:color="auto"/>
        <w:bottom w:val="none" w:sz="0" w:space="0" w:color="auto"/>
        <w:right w:val="none" w:sz="0" w:space="0" w:color="auto"/>
      </w:divBdr>
    </w:div>
    <w:div w:id="1568420958">
      <w:bodyDiv w:val="1"/>
      <w:marLeft w:val="0"/>
      <w:marRight w:val="0"/>
      <w:marTop w:val="0"/>
      <w:marBottom w:val="0"/>
      <w:divBdr>
        <w:top w:val="none" w:sz="0" w:space="0" w:color="auto"/>
        <w:left w:val="none" w:sz="0" w:space="0" w:color="auto"/>
        <w:bottom w:val="none" w:sz="0" w:space="0" w:color="auto"/>
        <w:right w:val="none" w:sz="0" w:space="0" w:color="auto"/>
      </w:divBdr>
    </w:div>
    <w:div w:id="1570917379">
      <w:bodyDiv w:val="1"/>
      <w:marLeft w:val="0"/>
      <w:marRight w:val="0"/>
      <w:marTop w:val="0"/>
      <w:marBottom w:val="0"/>
      <w:divBdr>
        <w:top w:val="none" w:sz="0" w:space="0" w:color="auto"/>
        <w:left w:val="none" w:sz="0" w:space="0" w:color="auto"/>
        <w:bottom w:val="none" w:sz="0" w:space="0" w:color="auto"/>
        <w:right w:val="none" w:sz="0" w:space="0" w:color="auto"/>
      </w:divBdr>
    </w:div>
    <w:div w:id="1577549471">
      <w:bodyDiv w:val="1"/>
      <w:marLeft w:val="0"/>
      <w:marRight w:val="0"/>
      <w:marTop w:val="0"/>
      <w:marBottom w:val="0"/>
      <w:divBdr>
        <w:top w:val="none" w:sz="0" w:space="0" w:color="auto"/>
        <w:left w:val="none" w:sz="0" w:space="0" w:color="auto"/>
        <w:bottom w:val="none" w:sz="0" w:space="0" w:color="auto"/>
        <w:right w:val="none" w:sz="0" w:space="0" w:color="auto"/>
      </w:divBdr>
    </w:div>
    <w:div w:id="1577936118">
      <w:bodyDiv w:val="1"/>
      <w:marLeft w:val="0"/>
      <w:marRight w:val="0"/>
      <w:marTop w:val="0"/>
      <w:marBottom w:val="0"/>
      <w:divBdr>
        <w:top w:val="none" w:sz="0" w:space="0" w:color="auto"/>
        <w:left w:val="none" w:sz="0" w:space="0" w:color="auto"/>
        <w:bottom w:val="none" w:sz="0" w:space="0" w:color="auto"/>
        <w:right w:val="none" w:sz="0" w:space="0" w:color="auto"/>
      </w:divBdr>
    </w:div>
    <w:div w:id="1578857999">
      <w:bodyDiv w:val="1"/>
      <w:marLeft w:val="0"/>
      <w:marRight w:val="0"/>
      <w:marTop w:val="0"/>
      <w:marBottom w:val="0"/>
      <w:divBdr>
        <w:top w:val="none" w:sz="0" w:space="0" w:color="auto"/>
        <w:left w:val="none" w:sz="0" w:space="0" w:color="auto"/>
        <w:bottom w:val="none" w:sz="0" w:space="0" w:color="auto"/>
        <w:right w:val="none" w:sz="0" w:space="0" w:color="auto"/>
      </w:divBdr>
    </w:div>
    <w:div w:id="1584147163">
      <w:bodyDiv w:val="1"/>
      <w:marLeft w:val="0"/>
      <w:marRight w:val="0"/>
      <w:marTop w:val="0"/>
      <w:marBottom w:val="0"/>
      <w:divBdr>
        <w:top w:val="none" w:sz="0" w:space="0" w:color="auto"/>
        <w:left w:val="none" w:sz="0" w:space="0" w:color="auto"/>
        <w:bottom w:val="none" w:sz="0" w:space="0" w:color="auto"/>
        <w:right w:val="none" w:sz="0" w:space="0" w:color="auto"/>
      </w:divBdr>
    </w:div>
    <w:div w:id="1586068966">
      <w:bodyDiv w:val="1"/>
      <w:marLeft w:val="0"/>
      <w:marRight w:val="0"/>
      <w:marTop w:val="0"/>
      <w:marBottom w:val="0"/>
      <w:divBdr>
        <w:top w:val="none" w:sz="0" w:space="0" w:color="auto"/>
        <w:left w:val="none" w:sz="0" w:space="0" w:color="auto"/>
        <w:bottom w:val="none" w:sz="0" w:space="0" w:color="auto"/>
        <w:right w:val="none" w:sz="0" w:space="0" w:color="auto"/>
      </w:divBdr>
    </w:div>
    <w:div w:id="1590427699">
      <w:bodyDiv w:val="1"/>
      <w:marLeft w:val="0"/>
      <w:marRight w:val="0"/>
      <w:marTop w:val="0"/>
      <w:marBottom w:val="0"/>
      <w:divBdr>
        <w:top w:val="none" w:sz="0" w:space="0" w:color="auto"/>
        <w:left w:val="none" w:sz="0" w:space="0" w:color="auto"/>
        <w:bottom w:val="none" w:sz="0" w:space="0" w:color="auto"/>
        <w:right w:val="none" w:sz="0" w:space="0" w:color="auto"/>
      </w:divBdr>
    </w:div>
    <w:div w:id="1590965175">
      <w:bodyDiv w:val="1"/>
      <w:marLeft w:val="0"/>
      <w:marRight w:val="0"/>
      <w:marTop w:val="0"/>
      <w:marBottom w:val="0"/>
      <w:divBdr>
        <w:top w:val="none" w:sz="0" w:space="0" w:color="auto"/>
        <w:left w:val="none" w:sz="0" w:space="0" w:color="auto"/>
        <w:bottom w:val="none" w:sz="0" w:space="0" w:color="auto"/>
        <w:right w:val="none" w:sz="0" w:space="0" w:color="auto"/>
      </w:divBdr>
    </w:div>
    <w:div w:id="1591622154">
      <w:bodyDiv w:val="1"/>
      <w:marLeft w:val="0"/>
      <w:marRight w:val="0"/>
      <w:marTop w:val="0"/>
      <w:marBottom w:val="0"/>
      <w:divBdr>
        <w:top w:val="none" w:sz="0" w:space="0" w:color="auto"/>
        <w:left w:val="none" w:sz="0" w:space="0" w:color="auto"/>
        <w:bottom w:val="none" w:sz="0" w:space="0" w:color="auto"/>
        <w:right w:val="none" w:sz="0" w:space="0" w:color="auto"/>
      </w:divBdr>
    </w:div>
    <w:div w:id="1591698646">
      <w:bodyDiv w:val="1"/>
      <w:marLeft w:val="0"/>
      <w:marRight w:val="0"/>
      <w:marTop w:val="0"/>
      <w:marBottom w:val="0"/>
      <w:divBdr>
        <w:top w:val="none" w:sz="0" w:space="0" w:color="auto"/>
        <w:left w:val="none" w:sz="0" w:space="0" w:color="auto"/>
        <w:bottom w:val="none" w:sz="0" w:space="0" w:color="auto"/>
        <w:right w:val="none" w:sz="0" w:space="0" w:color="auto"/>
      </w:divBdr>
    </w:div>
    <w:div w:id="1591962629">
      <w:bodyDiv w:val="1"/>
      <w:marLeft w:val="0"/>
      <w:marRight w:val="0"/>
      <w:marTop w:val="0"/>
      <w:marBottom w:val="0"/>
      <w:divBdr>
        <w:top w:val="none" w:sz="0" w:space="0" w:color="auto"/>
        <w:left w:val="none" w:sz="0" w:space="0" w:color="auto"/>
        <w:bottom w:val="none" w:sz="0" w:space="0" w:color="auto"/>
        <w:right w:val="none" w:sz="0" w:space="0" w:color="auto"/>
      </w:divBdr>
      <w:divsChild>
        <w:div w:id="618148022">
          <w:marLeft w:val="0"/>
          <w:marRight w:val="0"/>
          <w:marTop w:val="0"/>
          <w:marBottom w:val="0"/>
          <w:divBdr>
            <w:top w:val="none" w:sz="0" w:space="0" w:color="auto"/>
            <w:left w:val="none" w:sz="0" w:space="0" w:color="auto"/>
            <w:bottom w:val="none" w:sz="0" w:space="0" w:color="auto"/>
            <w:right w:val="none" w:sz="0" w:space="0" w:color="auto"/>
          </w:divBdr>
          <w:divsChild>
            <w:div w:id="319389472">
              <w:marLeft w:val="0"/>
              <w:marRight w:val="0"/>
              <w:marTop w:val="0"/>
              <w:marBottom w:val="0"/>
              <w:divBdr>
                <w:top w:val="none" w:sz="0" w:space="0" w:color="auto"/>
                <w:left w:val="none" w:sz="0" w:space="0" w:color="auto"/>
                <w:bottom w:val="none" w:sz="0" w:space="0" w:color="auto"/>
                <w:right w:val="none" w:sz="0" w:space="0" w:color="auto"/>
              </w:divBdr>
              <w:divsChild>
                <w:div w:id="183902314">
                  <w:marLeft w:val="0"/>
                  <w:marRight w:val="0"/>
                  <w:marTop w:val="0"/>
                  <w:marBottom w:val="0"/>
                  <w:divBdr>
                    <w:top w:val="none" w:sz="0" w:space="0" w:color="auto"/>
                    <w:left w:val="none" w:sz="0" w:space="0" w:color="auto"/>
                    <w:bottom w:val="none" w:sz="0" w:space="0" w:color="auto"/>
                    <w:right w:val="none" w:sz="0" w:space="0" w:color="auto"/>
                  </w:divBdr>
                  <w:divsChild>
                    <w:div w:id="14420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397048">
      <w:bodyDiv w:val="1"/>
      <w:marLeft w:val="0"/>
      <w:marRight w:val="0"/>
      <w:marTop w:val="0"/>
      <w:marBottom w:val="0"/>
      <w:divBdr>
        <w:top w:val="none" w:sz="0" w:space="0" w:color="auto"/>
        <w:left w:val="none" w:sz="0" w:space="0" w:color="auto"/>
        <w:bottom w:val="none" w:sz="0" w:space="0" w:color="auto"/>
        <w:right w:val="none" w:sz="0" w:space="0" w:color="auto"/>
      </w:divBdr>
    </w:div>
    <w:div w:id="1596480559">
      <w:bodyDiv w:val="1"/>
      <w:marLeft w:val="0"/>
      <w:marRight w:val="0"/>
      <w:marTop w:val="0"/>
      <w:marBottom w:val="0"/>
      <w:divBdr>
        <w:top w:val="none" w:sz="0" w:space="0" w:color="auto"/>
        <w:left w:val="none" w:sz="0" w:space="0" w:color="auto"/>
        <w:bottom w:val="none" w:sz="0" w:space="0" w:color="auto"/>
        <w:right w:val="none" w:sz="0" w:space="0" w:color="auto"/>
      </w:divBdr>
    </w:div>
    <w:div w:id="1598097074">
      <w:bodyDiv w:val="1"/>
      <w:marLeft w:val="0"/>
      <w:marRight w:val="0"/>
      <w:marTop w:val="0"/>
      <w:marBottom w:val="0"/>
      <w:divBdr>
        <w:top w:val="none" w:sz="0" w:space="0" w:color="auto"/>
        <w:left w:val="none" w:sz="0" w:space="0" w:color="auto"/>
        <w:bottom w:val="none" w:sz="0" w:space="0" w:color="auto"/>
        <w:right w:val="none" w:sz="0" w:space="0" w:color="auto"/>
      </w:divBdr>
    </w:div>
    <w:div w:id="1602058212">
      <w:bodyDiv w:val="1"/>
      <w:marLeft w:val="0"/>
      <w:marRight w:val="0"/>
      <w:marTop w:val="0"/>
      <w:marBottom w:val="0"/>
      <w:divBdr>
        <w:top w:val="none" w:sz="0" w:space="0" w:color="auto"/>
        <w:left w:val="none" w:sz="0" w:space="0" w:color="auto"/>
        <w:bottom w:val="none" w:sz="0" w:space="0" w:color="auto"/>
        <w:right w:val="none" w:sz="0" w:space="0" w:color="auto"/>
      </w:divBdr>
    </w:div>
    <w:div w:id="1604530607">
      <w:bodyDiv w:val="1"/>
      <w:marLeft w:val="0"/>
      <w:marRight w:val="0"/>
      <w:marTop w:val="0"/>
      <w:marBottom w:val="0"/>
      <w:divBdr>
        <w:top w:val="none" w:sz="0" w:space="0" w:color="auto"/>
        <w:left w:val="none" w:sz="0" w:space="0" w:color="auto"/>
        <w:bottom w:val="none" w:sz="0" w:space="0" w:color="auto"/>
        <w:right w:val="none" w:sz="0" w:space="0" w:color="auto"/>
      </w:divBdr>
    </w:div>
    <w:div w:id="1605191171">
      <w:bodyDiv w:val="1"/>
      <w:marLeft w:val="0"/>
      <w:marRight w:val="0"/>
      <w:marTop w:val="0"/>
      <w:marBottom w:val="0"/>
      <w:divBdr>
        <w:top w:val="none" w:sz="0" w:space="0" w:color="auto"/>
        <w:left w:val="none" w:sz="0" w:space="0" w:color="auto"/>
        <w:bottom w:val="none" w:sz="0" w:space="0" w:color="auto"/>
        <w:right w:val="none" w:sz="0" w:space="0" w:color="auto"/>
      </w:divBdr>
    </w:div>
    <w:div w:id="1606228888">
      <w:bodyDiv w:val="1"/>
      <w:marLeft w:val="0"/>
      <w:marRight w:val="0"/>
      <w:marTop w:val="0"/>
      <w:marBottom w:val="0"/>
      <w:divBdr>
        <w:top w:val="none" w:sz="0" w:space="0" w:color="auto"/>
        <w:left w:val="none" w:sz="0" w:space="0" w:color="auto"/>
        <w:bottom w:val="none" w:sz="0" w:space="0" w:color="auto"/>
        <w:right w:val="none" w:sz="0" w:space="0" w:color="auto"/>
      </w:divBdr>
    </w:div>
    <w:div w:id="1611086638">
      <w:bodyDiv w:val="1"/>
      <w:marLeft w:val="0"/>
      <w:marRight w:val="0"/>
      <w:marTop w:val="0"/>
      <w:marBottom w:val="0"/>
      <w:divBdr>
        <w:top w:val="none" w:sz="0" w:space="0" w:color="auto"/>
        <w:left w:val="none" w:sz="0" w:space="0" w:color="auto"/>
        <w:bottom w:val="none" w:sz="0" w:space="0" w:color="auto"/>
        <w:right w:val="none" w:sz="0" w:space="0" w:color="auto"/>
      </w:divBdr>
    </w:div>
    <w:div w:id="1611467724">
      <w:bodyDiv w:val="1"/>
      <w:marLeft w:val="0"/>
      <w:marRight w:val="0"/>
      <w:marTop w:val="0"/>
      <w:marBottom w:val="0"/>
      <w:divBdr>
        <w:top w:val="none" w:sz="0" w:space="0" w:color="auto"/>
        <w:left w:val="none" w:sz="0" w:space="0" w:color="auto"/>
        <w:bottom w:val="none" w:sz="0" w:space="0" w:color="auto"/>
        <w:right w:val="none" w:sz="0" w:space="0" w:color="auto"/>
      </w:divBdr>
    </w:div>
    <w:div w:id="1619987791">
      <w:bodyDiv w:val="1"/>
      <w:marLeft w:val="0"/>
      <w:marRight w:val="0"/>
      <w:marTop w:val="0"/>
      <w:marBottom w:val="0"/>
      <w:divBdr>
        <w:top w:val="none" w:sz="0" w:space="0" w:color="auto"/>
        <w:left w:val="none" w:sz="0" w:space="0" w:color="auto"/>
        <w:bottom w:val="none" w:sz="0" w:space="0" w:color="auto"/>
        <w:right w:val="none" w:sz="0" w:space="0" w:color="auto"/>
      </w:divBdr>
    </w:div>
    <w:div w:id="1624994688">
      <w:bodyDiv w:val="1"/>
      <w:marLeft w:val="0"/>
      <w:marRight w:val="0"/>
      <w:marTop w:val="0"/>
      <w:marBottom w:val="0"/>
      <w:divBdr>
        <w:top w:val="none" w:sz="0" w:space="0" w:color="auto"/>
        <w:left w:val="none" w:sz="0" w:space="0" w:color="auto"/>
        <w:bottom w:val="none" w:sz="0" w:space="0" w:color="auto"/>
        <w:right w:val="none" w:sz="0" w:space="0" w:color="auto"/>
      </w:divBdr>
    </w:div>
    <w:div w:id="1626889355">
      <w:bodyDiv w:val="1"/>
      <w:marLeft w:val="0"/>
      <w:marRight w:val="0"/>
      <w:marTop w:val="0"/>
      <w:marBottom w:val="0"/>
      <w:divBdr>
        <w:top w:val="none" w:sz="0" w:space="0" w:color="auto"/>
        <w:left w:val="none" w:sz="0" w:space="0" w:color="auto"/>
        <w:bottom w:val="none" w:sz="0" w:space="0" w:color="auto"/>
        <w:right w:val="none" w:sz="0" w:space="0" w:color="auto"/>
      </w:divBdr>
    </w:div>
    <w:div w:id="1627396628">
      <w:bodyDiv w:val="1"/>
      <w:marLeft w:val="0"/>
      <w:marRight w:val="0"/>
      <w:marTop w:val="0"/>
      <w:marBottom w:val="0"/>
      <w:divBdr>
        <w:top w:val="none" w:sz="0" w:space="0" w:color="auto"/>
        <w:left w:val="none" w:sz="0" w:space="0" w:color="auto"/>
        <w:bottom w:val="none" w:sz="0" w:space="0" w:color="auto"/>
        <w:right w:val="none" w:sz="0" w:space="0" w:color="auto"/>
      </w:divBdr>
      <w:divsChild>
        <w:div w:id="1311598331">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628314732">
      <w:bodyDiv w:val="1"/>
      <w:marLeft w:val="0"/>
      <w:marRight w:val="0"/>
      <w:marTop w:val="0"/>
      <w:marBottom w:val="0"/>
      <w:divBdr>
        <w:top w:val="none" w:sz="0" w:space="0" w:color="auto"/>
        <w:left w:val="none" w:sz="0" w:space="0" w:color="auto"/>
        <w:bottom w:val="none" w:sz="0" w:space="0" w:color="auto"/>
        <w:right w:val="none" w:sz="0" w:space="0" w:color="auto"/>
      </w:divBdr>
    </w:div>
    <w:div w:id="1628853840">
      <w:bodyDiv w:val="1"/>
      <w:marLeft w:val="0"/>
      <w:marRight w:val="0"/>
      <w:marTop w:val="0"/>
      <w:marBottom w:val="0"/>
      <w:divBdr>
        <w:top w:val="none" w:sz="0" w:space="0" w:color="auto"/>
        <w:left w:val="none" w:sz="0" w:space="0" w:color="auto"/>
        <w:bottom w:val="none" w:sz="0" w:space="0" w:color="auto"/>
        <w:right w:val="none" w:sz="0" w:space="0" w:color="auto"/>
      </w:divBdr>
    </w:div>
    <w:div w:id="1629706065">
      <w:bodyDiv w:val="1"/>
      <w:marLeft w:val="0"/>
      <w:marRight w:val="0"/>
      <w:marTop w:val="0"/>
      <w:marBottom w:val="0"/>
      <w:divBdr>
        <w:top w:val="none" w:sz="0" w:space="0" w:color="auto"/>
        <w:left w:val="none" w:sz="0" w:space="0" w:color="auto"/>
        <w:bottom w:val="none" w:sz="0" w:space="0" w:color="auto"/>
        <w:right w:val="none" w:sz="0" w:space="0" w:color="auto"/>
      </w:divBdr>
    </w:div>
    <w:div w:id="1632907532">
      <w:bodyDiv w:val="1"/>
      <w:marLeft w:val="0"/>
      <w:marRight w:val="0"/>
      <w:marTop w:val="0"/>
      <w:marBottom w:val="0"/>
      <w:divBdr>
        <w:top w:val="none" w:sz="0" w:space="0" w:color="auto"/>
        <w:left w:val="none" w:sz="0" w:space="0" w:color="auto"/>
        <w:bottom w:val="none" w:sz="0" w:space="0" w:color="auto"/>
        <w:right w:val="none" w:sz="0" w:space="0" w:color="auto"/>
      </w:divBdr>
      <w:divsChild>
        <w:div w:id="44219240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634364267">
      <w:bodyDiv w:val="1"/>
      <w:marLeft w:val="0"/>
      <w:marRight w:val="0"/>
      <w:marTop w:val="0"/>
      <w:marBottom w:val="0"/>
      <w:divBdr>
        <w:top w:val="none" w:sz="0" w:space="0" w:color="auto"/>
        <w:left w:val="none" w:sz="0" w:space="0" w:color="auto"/>
        <w:bottom w:val="none" w:sz="0" w:space="0" w:color="auto"/>
        <w:right w:val="none" w:sz="0" w:space="0" w:color="auto"/>
      </w:divBdr>
    </w:div>
    <w:div w:id="1634604596">
      <w:bodyDiv w:val="1"/>
      <w:marLeft w:val="0"/>
      <w:marRight w:val="0"/>
      <w:marTop w:val="0"/>
      <w:marBottom w:val="0"/>
      <w:divBdr>
        <w:top w:val="none" w:sz="0" w:space="0" w:color="auto"/>
        <w:left w:val="none" w:sz="0" w:space="0" w:color="auto"/>
        <w:bottom w:val="none" w:sz="0" w:space="0" w:color="auto"/>
        <w:right w:val="none" w:sz="0" w:space="0" w:color="auto"/>
      </w:divBdr>
    </w:div>
    <w:div w:id="1634672871">
      <w:bodyDiv w:val="1"/>
      <w:marLeft w:val="0"/>
      <w:marRight w:val="0"/>
      <w:marTop w:val="0"/>
      <w:marBottom w:val="0"/>
      <w:divBdr>
        <w:top w:val="none" w:sz="0" w:space="0" w:color="auto"/>
        <w:left w:val="none" w:sz="0" w:space="0" w:color="auto"/>
        <w:bottom w:val="none" w:sz="0" w:space="0" w:color="auto"/>
        <w:right w:val="none" w:sz="0" w:space="0" w:color="auto"/>
      </w:divBdr>
    </w:div>
    <w:div w:id="1638753426">
      <w:bodyDiv w:val="1"/>
      <w:marLeft w:val="0"/>
      <w:marRight w:val="0"/>
      <w:marTop w:val="0"/>
      <w:marBottom w:val="0"/>
      <w:divBdr>
        <w:top w:val="none" w:sz="0" w:space="0" w:color="auto"/>
        <w:left w:val="none" w:sz="0" w:space="0" w:color="auto"/>
        <w:bottom w:val="none" w:sz="0" w:space="0" w:color="auto"/>
        <w:right w:val="none" w:sz="0" w:space="0" w:color="auto"/>
      </w:divBdr>
    </w:div>
    <w:div w:id="1647853775">
      <w:bodyDiv w:val="1"/>
      <w:marLeft w:val="0"/>
      <w:marRight w:val="0"/>
      <w:marTop w:val="0"/>
      <w:marBottom w:val="0"/>
      <w:divBdr>
        <w:top w:val="none" w:sz="0" w:space="0" w:color="auto"/>
        <w:left w:val="none" w:sz="0" w:space="0" w:color="auto"/>
        <w:bottom w:val="none" w:sz="0" w:space="0" w:color="auto"/>
        <w:right w:val="none" w:sz="0" w:space="0" w:color="auto"/>
      </w:divBdr>
    </w:div>
    <w:div w:id="1648507833">
      <w:bodyDiv w:val="1"/>
      <w:marLeft w:val="0"/>
      <w:marRight w:val="0"/>
      <w:marTop w:val="0"/>
      <w:marBottom w:val="0"/>
      <w:divBdr>
        <w:top w:val="none" w:sz="0" w:space="0" w:color="auto"/>
        <w:left w:val="none" w:sz="0" w:space="0" w:color="auto"/>
        <w:bottom w:val="none" w:sz="0" w:space="0" w:color="auto"/>
        <w:right w:val="none" w:sz="0" w:space="0" w:color="auto"/>
      </w:divBdr>
    </w:div>
    <w:div w:id="1648822376">
      <w:bodyDiv w:val="1"/>
      <w:marLeft w:val="0"/>
      <w:marRight w:val="0"/>
      <w:marTop w:val="0"/>
      <w:marBottom w:val="0"/>
      <w:divBdr>
        <w:top w:val="none" w:sz="0" w:space="0" w:color="auto"/>
        <w:left w:val="none" w:sz="0" w:space="0" w:color="auto"/>
        <w:bottom w:val="none" w:sz="0" w:space="0" w:color="auto"/>
        <w:right w:val="none" w:sz="0" w:space="0" w:color="auto"/>
      </w:divBdr>
    </w:div>
    <w:div w:id="1650859441">
      <w:bodyDiv w:val="1"/>
      <w:marLeft w:val="0"/>
      <w:marRight w:val="0"/>
      <w:marTop w:val="0"/>
      <w:marBottom w:val="0"/>
      <w:divBdr>
        <w:top w:val="none" w:sz="0" w:space="0" w:color="auto"/>
        <w:left w:val="none" w:sz="0" w:space="0" w:color="auto"/>
        <w:bottom w:val="none" w:sz="0" w:space="0" w:color="auto"/>
        <w:right w:val="none" w:sz="0" w:space="0" w:color="auto"/>
      </w:divBdr>
    </w:div>
    <w:div w:id="1651907655">
      <w:bodyDiv w:val="1"/>
      <w:marLeft w:val="0"/>
      <w:marRight w:val="0"/>
      <w:marTop w:val="0"/>
      <w:marBottom w:val="0"/>
      <w:divBdr>
        <w:top w:val="none" w:sz="0" w:space="0" w:color="auto"/>
        <w:left w:val="none" w:sz="0" w:space="0" w:color="auto"/>
        <w:bottom w:val="none" w:sz="0" w:space="0" w:color="auto"/>
        <w:right w:val="none" w:sz="0" w:space="0" w:color="auto"/>
      </w:divBdr>
    </w:div>
    <w:div w:id="1652784782">
      <w:bodyDiv w:val="1"/>
      <w:marLeft w:val="0"/>
      <w:marRight w:val="0"/>
      <w:marTop w:val="0"/>
      <w:marBottom w:val="0"/>
      <w:divBdr>
        <w:top w:val="none" w:sz="0" w:space="0" w:color="auto"/>
        <w:left w:val="none" w:sz="0" w:space="0" w:color="auto"/>
        <w:bottom w:val="none" w:sz="0" w:space="0" w:color="auto"/>
        <w:right w:val="none" w:sz="0" w:space="0" w:color="auto"/>
      </w:divBdr>
    </w:div>
    <w:div w:id="1657027577">
      <w:bodyDiv w:val="1"/>
      <w:marLeft w:val="0"/>
      <w:marRight w:val="0"/>
      <w:marTop w:val="0"/>
      <w:marBottom w:val="0"/>
      <w:divBdr>
        <w:top w:val="none" w:sz="0" w:space="0" w:color="auto"/>
        <w:left w:val="none" w:sz="0" w:space="0" w:color="auto"/>
        <w:bottom w:val="none" w:sz="0" w:space="0" w:color="auto"/>
        <w:right w:val="none" w:sz="0" w:space="0" w:color="auto"/>
      </w:divBdr>
    </w:div>
    <w:div w:id="1657146035">
      <w:bodyDiv w:val="1"/>
      <w:marLeft w:val="0"/>
      <w:marRight w:val="0"/>
      <w:marTop w:val="0"/>
      <w:marBottom w:val="0"/>
      <w:divBdr>
        <w:top w:val="none" w:sz="0" w:space="0" w:color="auto"/>
        <w:left w:val="none" w:sz="0" w:space="0" w:color="auto"/>
        <w:bottom w:val="none" w:sz="0" w:space="0" w:color="auto"/>
        <w:right w:val="none" w:sz="0" w:space="0" w:color="auto"/>
      </w:divBdr>
    </w:div>
    <w:div w:id="1658999181">
      <w:bodyDiv w:val="1"/>
      <w:marLeft w:val="0"/>
      <w:marRight w:val="0"/>
      <w:marTop w:val="0"/>
      <w:marBottom w:val="0"/>
      <w:divBdr>
        <w:top w:val="none" w:sz="0" w:space="0" w:color="auto"/>
        <w:left w:val="none" w:sz="0" w:space="0" w:color="auto"/>
        <w:bottom w:val="none" w:sz="0" w:space="0" w:color="auto"/>
        <w:right w:val="none" w:sz="0" w:space="0" w:color="auto"/>
      </w:divBdr>
    </w:div>
    <w:div w:id="1659577633">
      <w:bodyDiv w:val="1"/>
      <w:marLeft w:val="0"/>
      <w:marRight w:val="0"/>
      <w:marTop w:val="0"/>
      <w:marBottom w:val="0"/>
      <w:divBdr>
        <w:top w:val="none" w:sz="0" w:space="0" w:color="auto"/>
        <w:left w:val="none" w:sz="0" w:space="0" w:color="auto"/>
        <w:bottom w:val="none" w:sz="0" w:space="0" w:color="auto"/>
        <w:right w:val="none" w:sz="0" w:space="0" w:color="auto"/>
      </w:divBdr>
    </w:div>
    <w:div w:id="1660424932">
      <w:bodyDiv w:val="1"/>
      <w:marLeft w:val="0"/>
      <w:marRight w:val="0"/>
      <w:marTop w:val="0"/>
      <w:marBottom w:val="0"/>
      <w:divBdr>
        <w:top w:val="none" w:sz="0" w:space="0" w:color="auto"/>
        <w:left w:val="none" w:sz="0" w:space="0" w:color="auto"/>
        <w:bottom w:val="none" w:sz="0" w:space="0" w:color="auto"/>
        <w:right w:val="none" w:sz="0" w:space="0" w:color="auto"/>
      </w:divBdr>
    </w:div>
    <w:div w:id="1660690697">
      <w:bodyDiv w:val="1"/>
      <w:marLeft w:val="0"/>
      <w:marRight w:val="0"/>
      <w:marTop w:val="0"/>
      <w:marBottom w:val="0"/>
      <w:divBdr>
        <w:top w:val="none" w:sz="0" w:space="0" w:color="auto"/>
        <w:left w:val="none" w:sz="0" w:space="0" w:color="auto"/>
        <w:bottom w:val="none" w:sz="0" w:space="0" w:color="auto"/>
        <w:right w:val="none" w:sz="0" w:space="0" w:color="auto"/>
      </w:divBdr>
      <w:divsChild>
        <w:div w:id="60562035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661349479">
      <w:bodyDiv w:val="1"/>
      <w:marLeft w:val="0"/>
      <w:marRight w:val="0"/>
      <w:marTop w:val="0"/>
      <w:marBottom w:val="0"/>
      <w:divBdr>
        <w:top w:val="none" w:sz="0" w:space="0" w:color="auto"/>
        <w:left w:val="none" w:sz="0" w:space="0" w:color="auto"/>
        <w:bottom w:val="none" w:sz="0" w:space="0" w:color="auto"/>
        <w:right w:val="none" w:sz="0" w:space="0" w:color="auto"/>
      </w:divBdr>
    </w:div>
    <w:div w:id="1667248561">
      <w:bodyDiv w:val="1"/>
      <w:marLeft w:val="0"/>
      <w:marRight w:val="0"/>
      <w:marTop w:val="0"/>
      <w:marBottom w:val="0"/>
      <w:divBdr>
        <w:top w:val="none" w:sz="0" w:space="0" w:color="auto"/>
        <w:left w:val="none" w:sz="0" w:space="0" w:color="auto"/>
        <w:bottom w:val="none" w:sz="0" w:space="0" w:color="auto"/>
        <w:right w:val="none" w:sz="0" w:space="0" w:color="auto"/>
      </w:divBdr>
    </w:div>
    <w:div w:id="1673870781">
      <w:bodyDiv w:val="1"/>
      <w:marLeft w:val="0"/>
      <w:marRight w:val="0"/>
      <w:marTop w:val="0"/>
      <w:marBottom w:val="0"/>
      <w:divBdr>
        <w:top w:val="none" w:sz="0" w:space="0" w:color="auto"/>
        <w:left w:val="none" w:sz="0" w:space="0" w:color="auto"/>
        <w:bottom w:val="none" w:sz="0" w:space="0" w:color="auto"/>
        <w:right w:val="none" w:sz="0" w:space="0" w:color="auto"/>
      </w:divBdr>
    </w:div>
    <w:div w:id="1677732377">
      <w:bodyDiv w:val="1"/>
      <w:marLeft w:val="0"/>
      <w:marRight w:val="0"/>
      <w:marTop w:val="0"/>
      <w:marBottom w:val="0"/>
      <w:divBdr>
        <w:top w:val="none" w:sz="0" w:space="0" w:color="auto"/>
        <w:left w:val="none" w:sz="0" w:space="0" w:color="auto"/>
        <w:bottom w:val="none" w:sz="0" w:space="0" w:color="auto"/>
        <w:right w:val="none" w:sz="0" w:space="0" w:color="auto"/>
      </w:divBdr>
    </w:div>
    <w:div w:id="1680035108">
      <w:bodyDiv w:val="1"/>
      <w:marLeft w:val="0"/>
      <w:marRight w:val="0"/>
      <w:marTop w:val="0"/>
      <w:marBottom w:val="0"/>
      <w:divBdr>
        <w:top w:val="none" w:sz="0" w:space="0" w:color="auto"/>
        <w:left w:val="none" w:sz="0" w:space="0" w:color="auto"/>
        <w:bottom w:val="none" w:sz="0" w:space="0" w:color="auto"/>
        <w:right w:val="none" w:sz="0" w:space="0" w:color="auto"/>
      </w:divBdr>
    </w:div>
    <w:div w:id="1683387295">
      <w:bodyDiv w:val="1"/>
      <w:marLeft w:val="0"/>
      <w:marRight w:val="0"/>
      <w:marTop w:val="0"/>
      <w:marBottom w:val="0"/>
      <w:divBdr>
        <w:top w:val="none" w:sz="0" w:space="0" w:color="auto"/>
        <w:left w:val="none" w:sz="0" w:space="0" w:color="auto"/>
        <w:bottom w:val="none" w:sz="0" w:space="0" w:color="auto"/>
        <w:right w:val="none" w:sz="0" w:space="0" w:color="auto"/>
      </w:divBdr>
    </w:div>
    <w:div w:id="1683431596">
      <w:bodyDiv w:val="1"/>
      <w:marLeft w:val="0"/>
      <w:marRight w:val="0"/>
      <w:marTop w:val="0"/>
      <w:marBottom w:val="0"/>
      <w:divBdr>
        <w:top w:val="none" w:sz="0" w:space="0" w:color="auto"/>
        <w:left w:val="none" w:sz="0" w:space="0" w:color="auto"/>
        <w:bottom w:val="none" w:sz="0" w:space="0" w:color="auto"/>
        <w:right w:val="none" w:sz="0" w:space="0" w:color="auto"/>
      </w:divBdr>
    </w:div>
    <w:div w:id="1685130717">
      <w:bodyDiv w:val="1"/>
      <w:marLeft w:val="0"/>
      <w:marRight w:val="0"/>
      <w:marTop w:val="0"/>
      <w:marBottom w:val="0"/>
      <w:divBdr>
        <w:top w:val="none" w:sz="0" w:space="0" w:color="auto"/>
        <w:left w:val="none" w:sz="0" w:space="0" w:color="auto"/>
        <w:bottom w:val="none" w:sz="0" w:space="0" w:color="auto"/>
        <w:right w:val="none" w:sz="0" w:space="0" w:color="auto"/>
      </w:divBdr>
    </w:div>
    <w:div w:id="1686201713">
      <w:bodyDiv w:val="1"/>
      <w:marLeft w:val="0"/>
      <w:marRight w:val="0"/>
      <w:marTop w:val="0"/>
      <w:marBottom w:val="0"/>
      <w:divBdr>
        <w:top w:val="none" w:sz="0" w:space="0" w:color="auto"/>
        <w:left w:val="none" w:sz="0" w:space="0" w:color="auto"/>
        <w:bottom w:val="none" w:sz="0" w:space="0" w:color="auto"/>
        <w:right w:val="none" w:sz="0" w:space="0" w:color="auto"/>
      </w:divBdr>
    </w:div>
    <w:div w:id="1687168651">
      <w:bodyDiv w:val="1"/>
      <w:marLeft w:val="0"/>
      <w:marRight w:val="0"/>
      <w:marTop w:val="0"/>
      <w:marBottom w:val="0"/>
      <w:divBdr>
        <w:top w:val="none" w:sz="0" w:space="0" w:color="auto"/>
        <w:left w:val="none" w:sz="0" w:space="0" w:color="auto"/>
        <w:bottom w:val="none" w:sz="0" w:space="0" w:color="auto"/>
        <w:right w:val="none" w:sz="0" w:space="0" w:color="auto"/>
      </w:divBdr>
    </w:div>
    <w:div w:id="1690988645">
      <w:bodyDiv w:val="1"/>
      <w:marLeft w:val="0"/>
      <w:marRight w:val="0"/>
      <w:marTop w:val="0"/>
      <w:marBottom w:val="0"/>
      <w:divBdr>
        <w:top w:val="none" w:sz="0" w:space="0" w:color="auto"/>
        <w:left w:val="none" w:sz="0" w:space="0" w:color="auto"/>
        <w:bottom w:val="none" w:sz="0" w:space="0" w:color="auto"/>
        <w:right w:val="none" w:sz="0" w:space="0" w:color="auto"/>
      </w:divBdr>
    </w:div>
    <w:div w:id="1694116451">
      <w:bodyDiv w:val="1"/>
      <w:marLeft w:val="0"/>
      <w:marRight w:val="0"/>
      <w:marTop w:val="0"/>
      <w:marBottom w:val="0"/>
      <w:divBdr>
        <w:top w:val="none" w:sz="0" w:space="0" w:color="auto"/>
        <w:left w:val="none" w:sz="0" w:space="0" w:color="auto"/>
        <w:bottom w:val="none" w:sz="0" w:space="0" w:color="auto"/>
        <w:right w:val="none" w:sz="0" w:space="0" w:color="auto"/>
      </w:divBdr>
    </w:div>
    <w:div w:id="1696494342">
      <w:bodyDiv w:val="1"/>
      <w:marLeft w:val="0"/>
      <w:marRight w:val="0"/>
      <w:marTop w:val="0"/>
      <w:marBottom w:val="0"/>
      <w:divBdr>
        <w:top w:val="none" w:sz="0" w:space="0" w:color="auto"/>
        <w:left w:val="none" w:sz="0" w:space="0" w:color="auto"/>
        <w:bottom w:val="none" w:sz="0" w:space="0" w:color="auto"/>
        <w:right w:val="none" w:sz="0" w:space="0" w:color="auto"/>
      </w:divBdr>
    </w:div>
    <w:div w:id="1698240660">
      <w:bodyDiv w:val="1"/>
      <w:marLeft w:val="0"/>
      <w:marRight w:val="0"/>
      <w:marTop w:val="0"/>
      <w:marBottom w:val="0"/>
      <w:divBdr>
        <w:top w:val="none" w:sz="0" w:space="0" w:color="auto"/>
        <w:left w:val="none" w:sz="0" w:space="0" w:color="auto"/>
        <w:bottom w:val="none" w:sz="0" w:space="0" w:color="auto"/>
        <w:right w:val="none" w:sz="0" w:space="0" w:color="auto"/>
      </w:divBdr>
      <w:divsChild>
        <w:div w:id="171452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042901">
      <w:bodyDiv w:val="1"/>
      <w:marLeft w:val="0"/>
      <w:marRight w:val="0"/>
      <w:marTop w:val="0"/>
      <w:marBottom w:val="0"/>
      <w:divBdr>
        <w:top w:val="none" w:sz="0" w:space="0" w:color="auto"/>
        <w:left w:val="none" w:sz="0" w:space="0" w:color="auto"/>
        <w:bottom w:val="none" w:sz="0" w:space="0" w:color="auto"/>
        <w:right w:val="none" w:sz="0" w:space="0" w:color="auto"/>
      </w:divBdr>
    </w:div>
    <w:div w:id="1704745662">
      <w:bodyDiv w:val="1"/>
      <w:marLeft w:val="0"/>
      <w:marRight w:val="0"/>
      <w:marTop w:val="0"/>
      <w:marBottom w:val="0"/>
      <w:divBdr>
        <w:top w:val="none" w:sz="0" w:space="0" w:color="auto"/>
        <w:left w:val="none" w:sz="0" w:space="0" w:color="auto"/>
        <w:bottom w:val="none" w:sz="0" w:space="0" w:color="auto"/>
        <w:right w:val="none" w:sz="0" w:space="0" w:color="auto"/>
      </w:divBdr>
    </w:div>
    <w:div w:id="1707100458">
      <w:bodyDiv w:val="1"/>
      <w:marLeft w:val="0"/>
      <w:marRight w:val="0"/>
      <w:marTop w:val="0"/>
      <w:marBottom w:val="0"/>
      <w:divBdr>
        <w:top w:val="none" w:sz="0" w:space="0" w:color="auto"/>
        <w:left w:val="none" w:sz="0" w:space="0" w:color="auto"/>
        <w:bottom w:val="none" w:sz="0" w:space="0" w:color="auto"/>
        <w:right w:val="none" w:sz="0" w:space="0" w:color="auto"/>
      </w:divBdr>
    </w:div>
    <w:div w:id="1707682164">
      <w:bodyDiv w:val="1"/>
      <w:marLeft w:val="0"/>
      <w:marRight w:val="0"/>
      <w:marTop w:val="0"/>
      <w:marBottom w:val="0"/>
      <w:divBdr>
        <w:top w:val="none" w:sz="0" w:space="0" w:color="auto"/>
        <w:left w:val="none" w:sz="0" w:space="0" w:color="auto"/>
        <w:bottom w:val="none" w:sz="0" w:space="0" w:color="auto"/>
        <w:right w:val="none" w:sz="0" w:space="0" w:color="auto"/>
      </w:divBdr>
    </w:div>
    <w:div w:id="1709837119">
      <w:bodyDiv w:val="1"/>
      <w:marLeft w:val="0"/>
      <w:marRight w:val="0"/>
      <w:marTop w:val="0"/>
      <w:marBottom w:val="0"/>
      <w:divBdr>
        <w:top w:val="none" w:sz="0" w:space="0" w:color="auto"/>
        <w:left w:val="none" w:sz="0" w:space="0" w:color="auto"/>
        <w:bottom w:val="none" w:sz="0" w:space="0" w:color="auto"/>
        <w:right w:val="none" w:sz="0" w:space="0" w:color="auto"/>
      </w:divBdr>
      <w:divsChild>
        <w:div w:id="1282569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834404">
      <w:bodyDiv w:val="1"/>
      <w:marLeft w:val="0"/>
      <w:marRight w:val="0"/>
      <w:marTop w:val="0"/>
      <w:marBottom w:val="0"/>
      <w:divBdr>
        <w:top w:val="none" w:sz="0" w:space="0" w:color="auto"/>
        <w:left w:val="none" w:sz="0" w:space="0" w:color="auto"/>
        <w:bottom w:val="none" w:sz="0" w:space="0" w:color="auto"/>
        <w:right w:val="none" w:sz="0" w:space="0" w:color="auto"/>
      </w:divBdr>
    </w:div>
    <w:div w:id="1714234327">
      <w:bodyDiv w:val="1"/>
      <w:marLeft w:val="0"/>
      <w:marRight w:val="0"/>
      <w:marTop w:val="0"/>
      <w:marBottom w:val="0"/>
      <w:divBdr>
        <w:top w:val="none" w:sz="0" w:space="0" w:color="auto"/>
        <w:left w:val="none" w:sz="0" w:space="0" w:color="auto"/>
        <w:bottom w:val="none" w:sz="0" w:space="0" w:color="auto"/>
        <w:right w:val="none" w:sz="0" w:space="0" w:color="auto"/>
      </w:divBdr>
    </w:div>
    <w:div w:id="1715495406">
      <w:bodyDiv w:val="1"/>
      <w:marLeft w:val="0"/>
      <w:marRight w:val="0"/>
      <w:marTop w:val="0"/>
      <w:marBottom w:val="0"/>
      <w:divBdr>
        <w:top w:val="none" w:sz="0" w:space="0" w:color="auto"/>
        <w:left w:val="none" w:sz="0" w:space="0" w:color="auto"/>
        <w:bottom w:val="none" w:sz="0" w:space="0" w:color="auto"/>
        <w:right w:val="none" w:sz="0" w:space="0" w:color="auto"/>
      </w:divBdr>
    </w:div>
    <w:div w:id="1717391683">
      <w:bodyDiv w:val="1"/>
      <w:marLeft w:val="0"/>
      <w:marRight w:val="0"/>
      <w:marTop w:val="0"/>
      <w:marBottom w:val="0"/>
      <w:divBdr>
        <w:top w:val="none" w:sz="0" w:space="0" w:color="auto"/>
        <w:left w:val="none" w:sz="0" w:space="0" w:color="auto"/>
        <w:bottom w:val="none" w:sz="0" w:space="0" w:color="auto"/>
        <w:right w:val="none" w:sz="0" w:space="0" w:color="auto"/>
      </w:divBdr>
    </w:div>
    <w:div w:id="1721057420">
      <w:bodyDiv w:val="1"/>
      <w:marLeft w:val="0"/>
      <w:marRight w:val="0"/>
      <w:marTop w:val="0"/>
      <w:marBottom w:val="0"/>
      <w:divBdr>
        <w:top w:val="none" w:sz="0" w:space="0" w:color="auto"/>
        <w:left w:val="none" w:sz="0" w:space="0" w:color="auto"/>
        <w:bottom w:val="none" w:sz="0" w:space="0" w:color="auto"/>
        <w:right w:val="none" w:sz="0" w:space="0" w:color="auto"/>
      </w:divBdr>
    </w:div>
    <w:div w:id="1722510510">
      <w:bodyDiv w:val="1"/>
      <w:marLeft w:val="0"/>
      <w:marRight w:val="0"/>
      <w:marTop w:val="0"/>
      <w:marBottom w:val="0"/>
      <w:divBdr>
        <w:top w:val="none" w:sz="0" w:space="0" w:color="auto"/>
        <w:left w:val="none" w:sz="0" w:space="0" w:color="auto"/>
        <w:bottom w:val="none" w:sz="0" w:space="0" w:color="auto"/>
        <w:right w:val="none" w:sz="0" w:space="0" w:color="auto"/>
      </w:divBdr>
      <w:divsChild>
        <w:div w:id="1964144093">
          <w:blockQuote w:val="1"/>
          <w:marLeft w:val="0"/>
          <w:marRight w:val="0"/>
          <w:marTop w:val="240"/>
          <w:marBottom w:val="0"/>
          <w:divBdr>
            <w:top w:val="none" w:sz="0" w:space="0" w:color="auto"/>
            <w:left w:val="single" w:sz="12" w:space="11" w:color="ADB2B8"/>
            <w:bottom w:val="none" w:sz="0" w:space="0" w:color="auto"/>
            <w:right w:val="none" w:sz="0" w:space="0" w:color="auto"/>
          </w:divBdr>
        </w:div>
        <w:div w:id="1245534821">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724061627">
      <w:bodyDiv w:val="1"/>
      <w:marLeft w:val="0"/>
      <w:marRight w:val="0"/>
      <w:marTop w:val="0"/>
      <w:marBottom w:val="0"/>
      <w:divBdr>
        <w:top w:val="none" w:sz="0" w:space="0" w:color="auto"/>
        <w:left w:val="none" w:sz="0" w:space="0" w:color="auto"/>
        <w:bottom w:val="none" w:sz="0" w:space="0" w:color="auto"/>
        <w:right w:val="none" w:sz="0" w:space="0" w:color="auto"/>
      </w:divBdr>
    </w:div>
    <w:div w:id="1725907443">
      <w:bodyDiv w:val="1"/>
      <w:marLeft w:val="0"/>
      <w:marRight w:val="0"/>
      <w:marTop w:val="0"/>
      <w:marBottom w:val="0"/>
      <w:divBdr>
        <w:top w:val="none" w:sz="0" w:space="0" w:color="auto"/>
        <w:left w:val="none" w:sz="0" w:space="0" w:color="auto"/>
        <w:bottom w:val="none" w:sz="0" w:space="0" w:color="auto"/>
        <w:right w:val="none" w:sz="0" w:space="0" w:color="auto"/>
      </w:divBdr>
      <w:divsChild>
        <w:div w:id="102774467">
          <w:marLeft w:val="0"/>
          <w:marRight w:val="0"/>
          <w:marTop w:val="0"/>
          <w:marBottom w:val="0"/>
          <w:divBdr>
            <w:top w:val="none" w:sz="0" w:space="0" w:color="auto"/>
            <w:left w:val="none" w:sz="0" w:space="0" w:color="auto"/>
            <w:bottom w:val="none" w:sz="0" w:space="0" w:color="auto"/>
            <w:right w:val="none" w:sz="0" w:space="0" w:color="auto"/>
          </w:divBdr>
        </w:div>
        <w:div w:id="2039577087">
          <w:marLeft w:val="0"/>
          <w:marRight w:val="0"/>
          <w:marTop w:val="0"/>
          <w:marBottom w:val="0"/>
          <w:divBdr>
            <w:top w:val="none" w:sz="0" w:space="0" w:color="auto"/>
            <w:left w:val="none" w:sz="0" w:space="0" w:color="auto"/>
            <w:bottom w:val="none" w:sz="0" w:space="0" w:color="auto"/>
            <w:right w:val="none" w:sz="0" w:space="0" w:color="auto"/>
          </w:divBdr>
        </w:div>
        <w:div w:id="1527210958">
          <w:marLeft w:val="0"/>
          <w:marRight w:val="0"/>
          <w:marTop w:val="0"/>
          <w:marBottom w:val="0"/>
          <w:divBdr>
            <w:top w:val="none" w:sz="0" w:space="0" w:color="auto"/>
            <w:left w:val="none" w:sz="0" w:space="0" w:color="auto"/>
            <w:bottom w:val="none" w:sz="0" w:space="0" w:color="auto"/>
            <w:right w:val="none" w:sz="0" w:space="0" w:color="auto"/>
          </w:divBdr>
        </w:div>
        <w:div w:id="114180865">
          <w:marLeft w:val="0"/>
          <w:marRight w:val="0"/>
          <w:marTop w:val="0"/>
          <w:marBottom w:val="0"/>
          <w:divBdr>
            <w:top w:val="none" w:sz="0" w:space="0" w:color="auto"/>
            <w:left w:val="none" w:sz="0" w:space="0" w:color="auto"/>
            <w:bottom w:val="none" w:sz="0" w:space="0" w:color="auto"/>
            <w:right w:val="none" w:sz="0" w:space="0" w:color="auto"/>
          </w:divBdr>
        </w:div>
        <w:div w:id="543490060">
          <w:marLeft w:val="0"/>
          <w:marRight w:val="0"/>
          <w:marTop w:val="0"/>
          <w:marBottom w:val="0"/>
          <w:divBdr>
            <w:top w:val="none" w:sz="0" w:space="0" w:color="auto"/>
            <w:left w:val="none" w:sz="0" w:space="0" w:color="auto"/>
            <w:bottom w:val="none" w:sz="0" w:space="0" w:color="auto"/>
            <w:right w:val="none" w:sz="0" w:space="0" w:color="auto"/>
          </w:divBdr>
        </w:div>
      </w:divsChild>
    </w:div>
    <w:div w:id="1727415388">
      <w:bodyDiv w:val="1"/>
      <w:marLeft w:val="0"/>
      <w:marRight w:val="0"/>
      <w:marTop w:val="0"/>
      <w:marBottom w:val="0"/>
      <w:divBdr>
        <w:top w:val="none" w:sz="0" w:space="0" w:color="auto"/>
        <w:left w:val="none" w:sz="0" w:space="0" w:color="auto"/>
        <w:bottom w:val="none" w:sz="0" w:space="0" w:color="auto"/>
        <w:right w:val="none" w:sz="0" w:space="0" w:color="auto"/>
      </w:divBdr>
      <w:divsChild>
        <w:div w:id="177716738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730808664">
      <w:bodyDiv w:val="1"/>
      <w:marLeft w:val="0"/>
      <w:marRight w:val="0"/>
      <w:marTop w:val="0"/>
      <w:marBottom w:val="0"/>
      <w:divBdr>
        <w:top w:val="none" w:sz="0" w:space="0" w:color="auto"/>
        <w:left w:val="none" w:sz="0" w:space="0" w:color="auto"/>
        <w:bottom w:val="none" w:sz="0" w:space="0" w:color="auto"/>
        <w:right w:val="none" w:sz="0" w:space="0" w:color="auto"/>
      </w:divBdr>
    </w:div>
    <w:div w:id="1740253193">
      <w:bodyDiv w:val="1"/>
      <w:marLeft w:val="0"/>
      <w:marRight w:val="0"/>
      <w:marTop w:val="0"/>
      <w:marBottom w:val="0"/>
      <w:divBdr>
        <w:top w:val="none" w:sz="0" w:space="0" w:color="auto"/>
        <w:left w:val="none" w:sz="0" w:space="0" w:color="auto"/>
        <w:bottom w:val="none" w:sz="0" w:space="0" w:color="auto"/>
        <w:right w:val="none" w:sz="0" w:space="0" w:color="auto"/>
      </w:divBdr>
    </w:div>
    <w:div w:id="1740445617">
      <w:bodyDiv w:val="1"/>
      <w:marLeft w:val="0"/>
      <w:marRight w:val="0"/>
      <w:marTop w:val="0"/>
      <w:marBottom w:val="0"/>
      <w:divBdr>
        <w:top w:val="none" w:sz="0" w:space="0" w:color="auto"/>
        <w:left w:val="none" w:sz="0" w:space="0" w:color="auto"/>
        <w:bottom w:val="none" w:sz="0" w:space="0" w:color="auto"/>
        <w:right w:val="none" w:sz="0" w:space="0" w:color="auto"/>
      </w:divBdr>
    </w:div>
    <w:div w:id="1741902437">
      <w:bodyDiv w:val="1"/>
      <w:marLeft w:val="0"/>
      <w:marRight w:val="0"/>
      <w:marTop w:val="0"/>
      <w:marBottom w:val="0"/>
      <w:divBdr>
        <w:top w:val="none" w:sz="0" w:space="0" w:color="auto"/>
        <w:left w:val="none" w:sz="0" w:space="0" w:color="auto"/>
        <w:bottom w:val="none" w:sz="0" w:space="0" w:color="auto"/>
        <w:right w:val="none" w:sz="0" w:space="0" w:color="auto"/>
      </w:divBdr>
    </w:div>
    <w:div w:id="1742096987">
      <w:bodyDiv w:val="1"/>
      <w:marLeft w:val="0"/>
      <w:marRight w:val="0"/>
      <w:marTop w:val="0"/>
      <w:marBottom w:val="0"/>
      <w:divBdr>
        <w:top w:val="none" w:sz="0" w:space="0" w:color="auto"/>
        <w:left w:val="none" w:sz="0" w:space="0" w:color="auto"/>
        <w:bottom w:val="none" w:sz="0" w:space="0" w:color="auto"/>
        <w:right w:val="none" w:sz="0" w:space="0" w:color="auto"/>
      </w:divBdr>
      <w:divsChild>
        <w:div w:id="1644189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865369">
      <w:bodyDiv w:val="1"/>
      <w:marLeft w:val="0"/>
      <w:marRight w:val="0"/>
      <w:marTop w:val="0"/>
      <w:marBottom w:val="0"/>
      <w:divBdr>
        <w:top w:val="none" w:sz="0" w:space="0" w:color="auto"/>
        <w:left w:val="none" w:sz="0" w:space="0" w:color="auto"/>
        <w:bottom w:val="none" w:sz="0" w:space="0" w:color="auto"/>
        <w:right w:val="none" w:sz="0" w:space="0" w:color="auto"/>
      </w:divBdr>
    </w:div>
    <w:div w:id="1744254132">
      <w:bodyDiv w:val="1"/>
      <w:marLeft w:val="0"/>
      <w:marRight w:val="0"/>
      <w:marTop w:val="0"/>
      <w:marBottom w:val="0"/>
      <w:divBdr>
        <w:top w:val="none" w:sz="0" w:space="0" w:color="auto"/>
        <w:left w:val="none" w:sz="0" w:space="0" w:color="auto"/>
        <w:bottom w:val="none" w:sz="0" w:space="0" w:color="auto"/>
        <w:right w:val="none" w:sz="0" w:space="0" w:color="auto"/>
      </w:divBdr>
    </w:div>
    <w:div w:id="1749880651">
      <w:bodyDiv w:val="1"/>
      <w:marLeft w:val="0"/>
      <w:marRight w:val="0"/>
      <w:marTop w:val="0"/>
      <w:marBottom w:val="0"/>
      <w:divBdr>
        <w:top w:val="none" w:sz="0" w:space="0" w:color="auto"/>
        <w:left w:val="none" w:sz="0" w:space="0" w:color="auto"/>
        <w:bottom w:val="none" w:sz="0" w:space="0" w:color="auto"/>
        <w:right w:val="none" w:sz="0" w:space="0" w:color="auto"/>
      </w:divBdr>
    </w:div>
    <w:div w:id="1752048722">
      <w:bodyDiv w:val="1"/>
      <w:marLeft w:val="0"/>
      <w:marRight w:val="0"/>
      <w:marTop w:val="0"/>
      <w:marBottom w:val="0"/>
      <w:divBdr>
        <w:top w:val="none" w:sz="0" w:space="0" w:color="auto"/>
        <w:left w:val="none" w:sz="0" w:space="0" w:color="auto"/>
        <w:bottom w:val="none" w:sz="0" w:space="0" w:color="auto"/>
        <w:right w:val="none" w:sz="0" w:space="0" w:color="auto"/>
      </w:divBdr>
    </w:div>
    <w:div w:id="1754207226">
      <w:bodyDiv w:val="1"/>
      <w:marLeft w:val="0"/>
      <w:marRight w:val="0"/>
      <w:marTop w:val="0"/>
      <w:marBottom w:val="0"/>
      <w:divBdr>
        <w:top w:val="none" w:sz="0" w:space="0" w:color="auto"/>
        <w:left w:val="none" w:sz="0" w:space="0" w:color="auto"/>
        <w:bottom w:val="none" w:sz="0" w:space="0" w:color="auto"/>
        <w:right w:val="none" w:sz="0" w:space="0" w:color="auto"/>
      </w:divBdr>
    </w:div>
    <w:div w:id="1754621634">
      <w:bodyDiv w:val="1"/>
      <w:marLeft w:val="0"/>
      <w:marRight w:val="0"/>
      <w:marTop w:val="0"/>
      <w:marBottom w:val="0"/>
      <w:divBdr>
        <w:top w:val="none" w:sz="0" w:space="0" w:color="auto"/>
        <w:left w:val="none" w:sz="0" w:space="0" w:color="auto"/>
        <w:bottom w:val="none" w:sz="0" w:space="0" w:color="auto"/>
        <w:right w:val="none" w:sz="0" w:space="0" w:color="auto"/>
      </w:divBdr>
    </w:div>
    <w:div w:id="1757286972">
      <w:bodyDiv w:val="1"/>
      <w:marLeft w:val="0"/>
      <w:marRight w:val="0"/>
      <w:marTop w:val="0"/>
      <w:marBottom w:val="0"/>
      <w:divBdr>
        <w:top w:val="none" w:sz="0" w:space="0" w:color="auto"/>
        <w:left w:val="none" w:sz="0" w:space="0" w:color="auto"/>
        <w:bottom w:val="none" w:sz="0" w:space="0" w:color="auto"/>
        <w:right w:val="none" w:sz="0" w:space="0" w:color="auto"/>
      </w:divBdr>
    </w:div>
    <w:div w:id="1760326347">
      <w:bodyDiv w:val="1"/>
      <w:marLeft w:val="0"/>
      <w:marRight w:val="0"/>
      <w:marTop w:val="0"/>
      <w:marBottom w:val="0"/>
      <w:divBdr>
        <w:top w:val="none" w:sz="0" w:space="0" w:color="auto"/>
        <w:left w:val="none" w:sz="0" w:space="0" w:color="auto"/>
        <w:bottom w:val="none" w:sz="0" w:space="0" w:color="auto"/>
        <w:right w:val="none" w:sz="0" w:space="0" w:color="auto"/>
      </w:divBdr>
      <w:divsChild>
        <w:div w:id="1784183072">
          <w:marLeft w:val="0"/>
          <w:marRight w:val="0"/>
          <w:marTop w:val="0"/>
          <w:marBottom w:val="0"/>
          <w:divBdr>
            <w:top w:val="none" w:sz="0" w:space="0" w:color="auto"/>
            <w:left w:val="none" w:sz="0" w:space="0" w:color="auto"/>
            <w:bottom w:val="none" w:sz="0" w:space="0" w:color="auto"/>
            <w:right w:val="none" w:sz="0" w:space="0" w:color="auto"/>
          </w:divBdr>
          <w:divsChild>
            <w:div w:id="495339721">
              <w:marLeft w:val="0"/>
              <w:marRight w:val="0"/>
              <w:marTop w:val="0"/>
              <w:marBottom w:val="0"/>
              <w:divBdr>
                <w:top w:val="none" w:sz="0" w:space="0" w:color="auto"/>
                <w:left w:val="none" w:sz="0" w:space="0" w:color="auto"/>
                <w:bottom w:val="none" w:sz="0" w:space="0" w:color="auto"/>
                <w:right w:val="none" w:sz="0" w:space="0" w:color="auto"/>
              </w:divBdr>
              <w:divsChild>
                <w:div w:id="1117217456">
                  <w:marLeft w:val="0"/>
                  <w:marRight w:val="0"/>
                  <w:marTop w:val="0"/>
                  <w:marBottom w:val="0"/>
                  <w:divBdr>
                    <w:top w:val="none" w:sz="0" w:space="0" w:color="auto"/>
                    <w:left w:val="none" w:sz="0" w:space="0" w:color="auto"/>
                    <w:bottom w:val="none" w:sz="0" w:space="0" w:color="auto"/>
                    <w:right w:val="none" w:sz="0" w:space="0" w:color="auto"/>
                  </w:divBdr>
                  <w:divsChild>
                    <w:div w:id="111478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302193">
      <w:bodyDiv w:val="1"/>
      <w:marLeft w:val="0"/>
      <w:marRight w:val="0"/>
      <w:marTop w:val="0"/>
      <w:marBottom w:val="0"/>
      <w:divBdr>
        <w:top w:val="none" w:sz="0" w:space="0" w:color="auto"/>
        <w:left w:val="none" w:sz="0" w:space="0" w:color="auto"/>
        <w:bottom w:val="none" w:sz="0" w:space="0" w:color="auto"/>
        <w:right w:val="none" w:sz="0" w:space="0" w:color="auto"/>
      </w:divBdr>
    </w:div>
    <w:div w:id="1774085099">
      <w:bodyDiv w:val="1"/>
      <w:marLeft w:val="0"/>
      <w:marRight w:val="0"/>
      <w:marTop w:val="0"/>
      <w:marBottom w:val="0"/>
      <w:divBdr>
        <w:top w:val="none" w:sz="0" w:space="0" w:color="auto"/>
        <w:left w:val="none" w:sz="0" w:space="0" w:color="auto"/>
        <w:bottom w:val="none" w:sz="0" w:space="0" w:color="auto"/>
        <w:right w:val="none" w:sz="0" w:space="0" w:color="auto"/>
      </w:divBdr>
    </w:div>
    <w:div w:id="1774980276">
      <w:bodyDiv w:val="1"/>
      <w:marLeft w:val="0"/>
      <w:marRight w:val="0"/>
      <w:marTop w:val="0"/>
      <w:marBottom w:val="0"/>
      <w:divBdr>
        <w:top w:val="none" w:sz="0" w:space="0" w:color="auto"/>
        <w:left w:val="none" w:sz="0" w:space="0" w:color="auto"/>
        <w:bottom w:val="none" w:sz="0" w:space="0" w:color="auto"/>
        <w:right w:val="none" w:sz="0" w:space="0" w:color="auto"/>
      </w:divBdr>
    </w:div>
    <w:div w:id="1775398662">
      <w:bodyDiv w:val="1"/>
      <w:marLeft w:val="0"/>
      <w:marRight w:val="0"/>
      <w:marTop w:val="0"/>
      <w:marBottom w:val="0"/>
      <w:divBdr>
        <w:top w:val="none" w:sz="0" w:space="0" w:color="auto"/>
        <w:left w:val="none" w:sz="0" w:space="0" w:color="auto"/>
        <w:bottom w:val="none" w:sz="0" w:space="0" w:color="auto"/>
        <w:right w:val="none" w:sz="0" w:space="0" w:color="auto"/>
      </w:divBdr>
    </w:div>
    <w:div w:id="1776361101">
      <w:bodyDiv w:val="1"/>
      <w:marLeft w:val="0"/>
      <w:marRight w:val="0"/>
      <w:marTop w:val="0"/>
      <w:marBottom w:val="0"/>
      <w:divBdr>
        <w:top w:val="none" w:sz="0" w:space="0" w:color="auto"/>
        <w:left w:val="none" w:sz="0" w:space="0" w:color="auto"/>
        <w:bottom w:val="none" w:sz="0" w:space="0" w:color="auto"/>
        <w:right w:val="none" w:sz="0" w:space="0" w:color="auto"/>
      </w:divBdr>
    </w:div>
    <w:div w:id="1777363969">
      <w:bodyDiv w:val="1"/>
      <w:marLeft w:val="0"/>
      <w:marRight w:val="0"/>
      <w:marTop w:val="0"/>
      <w:marBottom w:val="0"/>
      <w:divBdr>
        <w:top w:val="none" w:sz="0" w:space="0" w:color="auto"/>
        <w:left w:val="none" w:sz="0" w:space="0" w:color="auto"/>
        <w:bottom w:val="none" w:sz="0" w:space="0" w:color="auto"/>
        <w:right w:val="none" w:sz="0" w:space="0" w:color="auto"/>
      </w:divBdr>
    </w:div>
    <w:div w:id="1780294815">
      <w:bodyDiv w:val="1"/>
      <w:marLeft w:val="0"/>
      <w:marRight w:val="0"/>
      <w:marTop w:val="0"/>
      <w:marBottom w:val="0"/>
      <w:divBdr>
        <w:top w:val="none" w:sz="0" w:space="0" w:color="auto"/>
        <w:left w:val="none" w:sz="0" w:space="0" w:color="auto"/>
        <w:bottom w:val="none" w:sz="0" w:space="0" w:color="auto"/>
        <w:right w:val="none" w:sz="0" w:space="0" w:color="auto"/>
      </w:divBdr>
    </w:div>
    <w:div w:id="1781681837">
      <w:bodyDiv w:val="1"/>
      <w:marLeft w:val="0"/>
      <w:marRight w:val="0"/>
      <w:marTop w:val="0"/>
      <w:marBottom w:val="0"/>
      <w:divBdr>
        <w:top w:val="none" w:sz="0" w:space="0" w:color="auto"/>
        <w:left w:val="none" w:sz="0" w:space="0" w:color="auto"/>
        <w:bottom w:val="none" w:sz="0" w:space="0" w:color="auto"/>
        <w:right w:val="none" w:sz="0" w:space="0" w:color="auto"/>
      </w:divBdr>
    </w:div>
    <w:div w:id="1786121695">
      <w:bodyDiv w:val="1"/>
      <w:marLeft w:val="0"/>
      <w:marRight w:val="0"/>
      <w:marTop w:val="0"/>
      <w:marBottom w:val="0"/>
      <w:divBdr>
        <w:top w:val="none" w:sz="0" w:space="0" w:color="auto"/>
        <w:left w:val="none" w:sz="0" w:space="0" w:color="auto"/>
        <w:bottom w:val="none" w:sz="0" w:space="0" w:color="auto"/>
        <w:right w:val="none" w:sz="0" w:space="0" w:color="auto"/>
      </w:divBdr>
    </w:div>
    <w:div w:id="1793017185">
      <w:bodyDiv w:val="1"/>
      <w:marLeft w:val="0"/>
      <w:marRight w:val="0"/>
      <w:marTop w:val="0"/>
      <w:marBottom w:val="0"/>
      <w:divBdr>
        <w:top w:val="none" w:sz="0" w:space="0" w:color="auto"/>
        <w:left w:val="none" w:sz="0" w:space="0" w:color="auto"/>
        <w:bottom w:val="none" w:sz="0" w:space="0" w:color="auto"/>
        <w:right w:val="none" w:sz="0" w:space="0" w:color="auto"/>
      </w:divBdr>
    </w:div>
    <w:div w:id="1794210496">
      <w:bodyDiv w:val="1"/>
      <w:marLeft w:val="0"/>
      <w:marRight w:val="0"/>
      <w:marTop w:val="0"/>
      <w:marBottom w:val="0"/>
      <w:divBdr>
        <w:top w:val="none" w:sz="0" w:space="0" w:color="auto"/>
        <w:left w:val="none" w:sz="0" w:space="0" w:color="auto"/>
        <w:bottom w:val="none" w:sz="0" w:space="0" w:color="auto"/>
        <w:right w:val="none" w:sz="0" w:space="0" w:color="auto"/>
      </w:divBdr>
    </w:div>
    <w:div w:id="1797286737">
      <w:bodyDiv w:val="1"/>
      <w:marLeft w:val="0"/>
      <w:marRight w:val="0"/>
      <w:marTop w:val="0"/>
      <w:marBottom w:val="0"/>
      <w:divBdr>
        <w:top w:val="none" w:sz="0" w:space="0" w:color="auto"/>
        <w:left w:val="none" w:sz="0" w:space="0" w:color="auto"/>
        <w:bottom w:val="none" w:sz="0" w:space="0" w:color="auto"/>
        <w:right w:val="none" w:sz="0" w:space="0" w:color="auto"/>
      </w:divBdr>
    </w:div>
    <w:div w:id="1799836629">
      <w:bodyDiv w:val="1"/>
      <w:marLeft w:val="0"/>
      <w:marRight w:val="0"/>
      <w:marTop w:val="0"/>
      <w:marBottom w:val="0"/>
      <w:divBdr>
        <w:top w:val="none" w:sz="0" w:space="0" w:color="auto"/>
        <w:left w:val="none" w:sz="0" w:space="0" w:color="auto"/>
        <w:bottom w:val="none" w:sz="0" w:space="0" w:color="auto"/>
        <w:right w:val="none" w:sz="0" w:space="0" w:color="auto"/>
      </w:divBdr>
    </w:div>
    <w:div w:id="1801074494">
      <w:bodyDiv w:val="1"/>
      <w:marLeft w:val="0"/>
      <w:marRight w:val="0"/>
      <w:marTop w:val="0"/>
      <w:marBottom w:val="0"/>
      <w:divBdr>
        <w:top w:val="none" w:sz="0" w:space="0" w:color="auto"/>
        <w:left w:val="none" w:sz="0" w:space="0" w:color="auto"/>
        <w:bottom w:val="none" w:sz="0" w:space="0" w:color="auto"/>
        <w:right w:val="none" w:sz="0" w:space="0" w:color="auto"/>
      </w:divBdr>
    </w:div>
    <w:div w:id="1802648522">
      <w:bodyDiv w:val="1"/>
      <w:marLeft w:val="0"/>
      <w:marRight w:val="0"/>
      <w:marTop w:val="0"/>
      <w:marBottom w:val="0"/>
      <w:divBdr>
        <w:top w:val="none" w:sz="0" w:space="0" w:color="auto"/>
        <w:left w:val="none" w:sz="0" w:space="0" w:color="auto"/>
        <w:bottom w:val="none" w:sz="0" w:space="0" w:color="auto"/>
        <w:right w:val="none" w:sz="0" w:space="0" w:color="auto"/>
      </w:divBdr>
    </w:div>
    <w:div w:id="1804035072">
      <w:bodyDiv w:val="1"/>
      <w:marLeft w:val="0"/>
      <w:marRight w:val="0"/>
      <w:marTop w:val="0"/>
      <w:marBottom w:val="0"/>
      <w:divBdr>
        <w:top w:val="none" w:sz="0" w:space="0" w:color="auto"/>
        <w:left w:val="none" w:sz="0" w:space="0" w:color="auto"/>
        <w:bottom w:val="none" w:sz="0" w:space="0" w:color="auto"/>
        <w:right w:val="none" w:sz="0" w:space="0" w:color="auto"/>
      </w:divBdr>
    </w:div>
    <w:div w:id="1806191667">
      <w:bodyDiv w:val="1"/>
      <w:marLeft w:val="0"/>
      <w:marRight w:val="0"/>
      <w:marTop w:val="0"/>
      <w:marBottom w:val="0"/>
      <w:divBdr>
        <w:top w:val="none" w:sz="0" w:space="0" w:color="auto"/>
        <w:left w:val="none" w:sz="0" w:space="0" w:color="auto"/>
        <w:bottom w:val="none" w:sz="0" w:space="0" w:color="auto"/>
        <w:right w:val="none" w:sz="0" w:space="0" w:color="auto"/>
      </w:divBdr>
    </w:div>
    <w:div w:id="1807509700">
      <w:bodyDiv w:val="1"/>
      <w:marLeft w:val="0"/>
      <w:marRight w:val="0"/>
      <w:marTop w:val="0"/>
      <w:marBottom w:val="0"/>
      <w:divBdr>
        <w:top w:val="none" w:sz="0" w:space="0" w:color="auto"/>
        <w:left w:val="none" w:sz="0" w:space="0" w:color="auto"/>
        <w:bottom w:val="none" w:sz="0" w:space="0" w:color="auto"/>
        <w:right w:val="none" w:sz="0" w:space="0" w:color="auto"/>
      </w:divBdr>
    </w:div>
    <w:div w:id="1809320927">
      <w:bodyDiv w:val="1"/>
      <w:marLeft w:val="0"/>
      <w:marRight w:val="0"/>
      <w:marTop w:val="0"/>
      <w:marBottom w:val="0"/>
      <w:divBdr>
        <w:top w:val="none" w:sz="0" w:space="0" w:color="auto"/>
        <w:left w:val="none" w:sz="0" w:space="0" w:color="auto"/>
        <w:bottom w:val="none" w:sz="0" w:space="0" w:color="auto"/>
        <w:right w:val="none" w:sz="0" w:space="0" w:color="auto"/>
      </w:divBdr>
    </w:div>
    <w:div w:id="1810974104">
      <w:bodyDiv w:val="1"/>
      <w:marLeft w:val="0"/>
      <w:marRight w:val="0"/>
      <w:marTop w:val="0"/>
      <w:marBottom w:val="0"/>
      <w:divBdr>
        <w:top w:val="none" w:sz="0" w:space="0" w:color="auto"/>
        <w:left w:val="none" w:sz="0" w:space="0" w:color="auto"/>
        <w:bottom w:val="none" w:sz="0" w:space="0" w:color="auto"/>
        <w:right w:val="none" w:sz="0" w:space="0" w:color="auto"/>
      </w:divBdr>
      <w:divsChild>
        <w:div w:id="313611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823976">
      <w:bodyDiv w:val="1"/>
      <w:marLeft w:val="0"/>
      <w:marRight w:val="0"/>
      <w:marTop w:val="0"/>
      <w:marBottom w:val="0"/>
      <w:divBdr>
        <w:top w:val="none" w:sz="0" w:space="0" w:color="auto"/>
        <w:left w:val="none" w:sz="0" w:space="0" w:color="auto"/>
        <w:bottom w:val="none" w:sz="0" w:space="0" w:color="auto"/>
        <w:right w:val="none" w:sz="0" w:space="0" w:color="auto"/>
      </w:divBdr>
    </w:div>
    <w:div w:id="1814715228">
      <w:bodyDiv w:val="1"/>
      <w:marLeft w:val="0"/>
      <w:marRight w:val="0"/>
      <w:marTop w:val="0"/>
      <w:marBottom w:val="0"/>
      <w:divBdr>
        <w:top w:val="none" w:sz="0" w:space="0" w:color="auto"/>
        <w:left w:val="none" w:sz="0" w:space="0" w:color="auto"/>
        <w:bottom w:val="none" w:sz="0" w:space="0" w:color="auto"/>
        <w:right w:val="none" w:sz="0" w:space="0" w:color="auto"/>
      </w:divBdr>
    </w:div>
    <w:div w:id="1815489070">
      <w:bodyDiv w:val="1"/>
      <w:marLeft w:val="0"/>
      <w:marRight w:val="0"/>
      <w:marTop w:val="0"/>
      <w:marBottom w:val="0"/>
      <w:divBdr>
        <w:top w:val="none" w:sz="0" w:space="0" w:color="auto"/>
        <w:left w:val="none" w:sz="0" w:space="0" w:color="auto"/>
        <w:bottom w:val="none" w:sz="0" w:space="0" w:color="auto"/>
        <w:right w:val="none" w:sz="0" w:space="0" w:color="auto"/>
      </w:divBdr>
    </w:div>
    <w:div w:id="1817337488">
      <w:bodyDiv w:val="1"/>
      <w:marLeft w:val="0"/>
      <w:marRight w:val="0"/>
      <w:marTop w:val="0"/>
      <w:marBottom w:val="0"/>
      <w:divBdr>
        <w:top w:val="none" w:sz="0" w:space="0" w:color="auto"/>
        <w:left w:val="none" w:sz="0" w:space="0" w:color="auto"/>
        <w:bottom w:val="none" w:sz="0" w:space="0" w:color="auto"/>
        <w:right w:val="none" w:sz="0" w:space="0" w:color="auto"/>
      </w:divBdr>
    </w:div>
    <w:div w:id="1819421293">
      <w:bodyDiv w:val="1"/>
      <w:marLeft w:val="0"/>
      <w:marRight w:val="0"/>
      <w:marTop w:val="0"/>
      <w:marBottom w:val="0"/>
      <w:divBdr>
        <w:top w:val="none" w:sz="0" w:space="0" w:color="auto"/>
        <w:left w:val="none" w:sz="0" w:space="0" w:color="auto"/>
        <w:bottom w:val="none" w:sz="0" w:space="0" w:color="auto"/>
        <w:right w:val="none" w:sz="0" w:space="0" w:color="auto"/>
      </w:divBdr>
    </w:div>
    <w:div w:id="1821114664">
      <w:bodyDiv w:val="1"/>
      <w:marLeft w:val="0"/>
      <w:marRight w:val="0"/>
      <w:marTop w:val="0"/>
      <w:marBottom w:val="0"/>
      <w:divBdr>
        <w:top w:val="none" w:sz="0" w:space="0" w:color="auto"/>
        <w:left w:val="none" w:sz="0" w:space="0" w:color="auto"/>
        <w:bottom w:val="none" w:sz="0" w:space="0" w:color="auto"/>
        <w:right w:val="none" w:sz="0" w:space="0" w:color="auto"/>
      </w:divBdr>
      <w:divsChild>
        <w:div w:id="161192979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822581087">
      <w:bodyDiv w:val="1"/>
      <w:marLeft w:val="0"/>
      <w:marRight w:val="0"/>
      <w:marTop w:val="0"/>
      <w:marBottom w:val="0"/>
      <w:divBdr>
        <w:top w:val="none" w:sz="0" w:space="0" w:color="auto"/>
        <w:left w:val="none" w:sz="0" w:space="0" w:color="auto"/>
        <w:bottom w:val="none" w:sz="0" w:space="0" w:color="auto"/>
        <w:right w:val="none" w:sz="0" w:space="0" w:color="auto"/>
      </w:divBdr>
    </w:div>
    <w:div w:id="1824546300">
      <w:bodyDiv w:val="1"/>
      <w:marLeft w:val="0"/>
      <w:marRight w:val="0"/>
      <w:marTop w:val="0"/>
      <w:marBottom w:val="0"/>
      <w:divBdr>
        <w:top w:val="none" w:sz="0" w:space="0" w:color="auto"/>
        <w:left w:val="none" w:sz="0" w:space="0" w:color="auto"/>
        <w:bottom w:val="none" w:sz="0" w:space="0" w:color="auto"/>
        <w:right w:val="none" w:sz="0" w:space="0" w:color="auto"/>
      </w:divBdr>
    </w:div>
    <w:div w:id="1829520204">
      <w:bodyDiv w:val="1"/>
      <w:marLeft w:val="0"/>
      <w:marRight w:val="0"/>
      <w:marTop w:val="0"/>
      <w:marBottom w:val="0"/>
      <w:divBdr>
        <w:top w:val="none" w:sz="0" w:space="0" w:color="auto"/>
        <w:left w:val="none" w:sz="0" w:space="0" w:color="auto"/>
        <w:bottom w:val="none" w:sz="0" w:space="0" w:color="auto"/>
        <w:right w:val="none" w:sz="0" w:space="0" w:color="auto"/>
      </w:divBdr>
    </w:div>
    <w:div w:id="1838376748">
      <w:bodyDiv w:val="1"/>
      <w:marLeft w:val="0"/>
      <w:marRight w:val="0"/>
      <w:marTop w:val="0"/>
      <w:marBottom w:val="0"/>
      <w:divBdr>
        <w:top w:val="none" w:sz="0" w:space="0" w:color="auto"/>
        <w:left w:val="none" w:sz="0" w:space="0" w:color="auto"/>
        <w:bottom w:val="none" w:sz="0" w:space="0" w:color="auto"/>
        <w:right w:val="none" w:sz="0" w:space="0" w:color="auto"/>
      </w:divBdr>
    </w:div>
    <w:div w:id="1840268366">
      <w:bodyDiv w:val="1"/>
      <w:marLeft w:val="0"/>
      <w:marRight w:val="0"/>
      <w:marTop w:val="0"/>
      <w:marBottom w:val="0"/>
      <w:divBdr>
        <w:top w:val="none" w:sz="0" w:space="0" w:color="auto"/>
        <w:left w:val="none" w:sz="0" w:space="0" w:color="auto"/>
        <w:bottom w:val="none" w:sz="0" w:space="0" w:color="auto"/>
        <w:right w:val="none" w:sz="0" w:space="0" w:color="auto"/>
      </w:divBdr>
    </w:div>
    <w:div w:id="1842697392">
      <w:bodyDiv w:val="1"/>
      <w:marLeft w:val="0"/>
      <w:marRight w:val="0"/>
      <w:marTop w:val="0"/>
      <w:marBottom w:val="0"/>
      <w:divBdr>
        <w:top w:val="none" w:sz="0" w:space="0" w:color="auto"/>
        <w:left w:val="none" w:sz="0" w:space="0" w:color="auto"/>
        <w:bottom w:val="none" w:sz="0" w:space="0" w:color="auto"/>
        <w:right w:val="none" w:sz="0" w:space="0" w:color="auto"/>
      </w:divBdr>
    </w:div>
    <w:div w:id="1845051465">
      <w:bodyDiv w:val="1"/>
      <w:marLeft w:val="0"/>
      <w:marRight w:val="0"/>
      <w:marTop w:val="0"/>
      <w:marBottom w:val="0"/>
      <w:divBdr>
        <w:top w:val="none" w:sz="0" w:space="0" w:color="auto"/>
        <w:left w:val="none" w:sz="0" w:space="0" w:color="auto"/>
        <w:bottom w:val="none" w:sz="0" w:space="0" w:color="auto"/>
        <w:right w:val="none" w:sz="0" w:space="0" w:color="auto"/>
      </w:divBdr>
    </w:div>
    <w:div w:id="1847674221">
      <w:bodyDiv w:val="1"/>
      <w:marLeft w:val="0"/>
      <w:marRight w:val="0"/>
      <w:marTop w:val="0"/>
      <w:marBottom w:val="0"/>
      <w:divBdr>
        <w:top w:val="none" w:sz="0" w:space="0" w:color="auto"/>
        <w:left w:val="none" w:sz="0" w:space="0" w:color="auto"/>
        <w:bottom w:val="none" w:sz="0" w:space="0" w:color="auto"/>
        <w:right w:val="none" w:sz="0" w:space="0" w:color="auto"/>
      </w:divBdr>
    </w:div>
    <w:div w:id="1850292048">
      <w:bodyDiv w:val="1"/>
      <w:marLeft w:val="0"/>
      <w:marRight w:val="0"/>
      <w:marTop w:val="0"/>
      <w:marBottom w:val="0"/>
      <w:divBdr>
        <w:top w:val="none" w:sz="0" w:space="0" w:color="auto"/>
        <w:left w:val="none" w:sz="0" w:space="0" w:color="auto"/>
        <w:bottom w:val="none" w:sz="0" w:space="0" w:color="auto"/>
        <w:right w:val="none" w:sz="0" w:space="0" w:color="auto"/>
      </w:divBdr>
    </w:div>
    <w:div w:id="1853762064">
      <w:bodyDiv w:val="1"/>
      <w:marLeft w:val="0"/>
      <w:marRight w:val="0"/>
      <w:marTop w:val="0"/>
      <w:marBottom w:val="0"/>
      <w:divBdr>
        <w:top w:val="none" w:sz="0" w:space="0" w:color="auto"/>
        <w:left w:val="none" w:sz="0" w:space="0" w:color="auto"/>
        <w:bottom w:val="none" w:sz="0" w:space="0" w:color="auto"/>
        <w:right w:val="none" w:sz="0" w:space="0" w:color="auto"/>
      </w:divBdr>
      <w:divsChild>
        <w:div w:id="34256126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856769863">
      <w:bodyDiv w:val="1"/>
      <w:marLeft w:val="0"/>
      <w:marRight w:val="0"/>
      <w:marTop w:val="0"/>
      <w:marBottom w:val="0"/>
      <w:divBdr>
        <w:top w:val="none" w:sz="0" w:space="0" w:color="auto"/>
        <w:left w:val="none" w:sz="0" w:space="0" w:color="auto"/>
        <w:bottom w:val="none" w:sz="0" w:space="0" w:color="auto"/>
        <w:right w:val="none" w:sz="0" w:space="0" w:color="auto"/>
      </w:divBdr>
    </w:div>
    <w:div w:id="1857305770">
      <w:bodyDiv w:val="1"/>
      <w:marLeft w:val="0"/>
      <w:marRight w:val="0"/>
      <w:marTop w:val="0"/>
      <w:marBottom w:val="0"/>
      <w:divBdr>
        <w:top w:val="none" w:sz="0" w:space="0" w:color="auto"/>
        <w:left w:val="none" w:sz="0" w:space="0" w:color="auto"/>
        <w:bottom w:val="none" w:sz="0" w:space="0" w:color="auto"/>
        <w:right w:val="none" w:sz="0" w:space="0" w:color="auto"/>
      </w:divBdr>
    </w:div>
    <w:div w:id="1857424549">
      <w:bodyDiv w:val="1"/>
      <w:marLeft w:val="0"/>
      <w:marRight w:val="0"/>
      <w:marTop w:val="0"/>
      <w:marBottom w:val="0"/>
      <w:divBdr>
        <w:top w:val="none" w:sz="0" w:space="0" w:color="auto"/>
        <w:left w:val="none" w:sz="0" w:space="0" w:color="auto"/>
        <w:bottom w:val="none" w:sz="0" w:space="0" w:color="auto"/>
        <w:right w:val="none" w:sz="0" w:space="0" w:color="auto"/>
      </w:divBdr>
    </w:div>
    <w:div w:id="1857764073">
      <w:bodyDiv w:val="1"/>
      <w:marLeft w:val="0"/>
      <w:marRight w:val="0"/>
      <w:marTop w:val="0"/>
      <w:marBottom w:val="0"/>
      <w:divBdr>
        <w:top w:val="none" w:sz="0" w:space="0" w:color="auto"/>
        <w:left w:val="none" w:sz="0" w:space="0" w:color="auto"/>
        <w:bottom w:val="none" w:sz="0" w:space="0" w:color="auto"/>
        <w:right w:val="none" w:sz="0" w:space="0" w:color="auto"/>
      </w:divBdr>
    </w:div>
    <w:div w:id="1862083123">
      <w:bodyDiv w:val="1"/>
      <w:marLeft w:val="0"/>
      <w:marRight w:val="0"/>
      <w:marTop w:val="0"/>
      <w:marBottom w:val="0"/>
      <w:divBdr>
        <w:top w:val="none" w:sz="0" w:space="0" w:color="auto"/>
        <w:left w:val="none" w:sz="0" w:space="0" w:color="auto"/>
        <w:bottom w:val="none" w:sz="0" w:space="0" w:color="auto"/>
        <w:right w:val="none" w:sz="0" w:space="0" w:color="auto"/>
      </w:divBdr>
      <w:divsChild>
        <w:div w:id="389499335">
          <w:marLeft w:val="0"/>
          <w:marRight w:val="0"/>
          <w:marTop w:val="0"/>
          <w:marBottom w:val="0"/>
          <w:divBdr>
            <w:top w:val="none" w:sz="0" w:space="0" w:color="auto"/>
            <w:left w:val="none" w:sz="0" w:space="0" w:color="auto"/>
            <w:bottom w:val="none" w:sz="0" w:space="0" w:color="auto"/>
            <w:right w:val="none" w:sz="0" w:space="0" w:color="auto"/>
          </w:divBdr>
        </w:div>
      </w:divsChild>
    </w:div>
    <w:div w:id="1868331737">
      <w:bodyDiv w:val="1"/>
      <w:marLeft w:val="0"/>
      <w:marRight w:val="0"/>
      <w:marTop w:val="0"/>
      <w:marBottom w:val="0"/>
      <w:divBdr>
        <w:top w:val="none" w:sz="0" w:space="0" w:color="auto"/>
        <w:left w:val="none" w:sz="0" w:space="0" w:color="auto"/>
        <w:bottom w:val="none" w:sz="0" w:space="0" w:color="auto"/>
        <w:right w:val="none" w:sz="0" w:space="0" w:color="auto"/>
      </w:divBdr>
    </w:div>
    <w:div w:id="1875843575">
      <w:bodyDiv w:val="1"/>
      <w:marLeft w:val="0"/>
      <w:marRight w:val="0"/>
      <w:marTop w:val="0"/>
      <w:marBottom w:val="0"/>
      <w:divBdr>
        <w:top w:val="none" w:sz="0" w:space="0" w:color="auto"/>
        <w:left w:val="none" w:sz="0" w:space="0" w:color="auto"/>
        <w:bottom w:val="none" w:sz="0" w:space="0" w:color="auto"/>
        <w:right w:val="none" w:sz="0" w:space="0" w:color="auto"/>
      </w:divBdr>
    </w:div>
    <w:div w:id="1877693989">
      <w:bodyDiv w:val="1"/>
      <w:marLeft w:val="0"/>
      <w:marRight w:val="0"/>
      <w:marTop w:val="0"/>
      <w:marBottom w:val="0"/>
      <w:divBdr>
        <w:top w:val="none" w:sz="0" w:space="0" w:color="auto"/>
        <w:left w:val="none" w:sz="0" w:space="0" w:color="auto"/>
        <w:bottom w:val="none" w:sz="0" w:space="0" w:color="auto"/>
        <w:right w:val="none" w:sz="0" w:space="0" w:color="auto"/>
      </w:divBdr>
    </w:div>
    <w:div w:id="1880585087">
      <w:bodyDiv w:val="1"/>
      <w:marLeft w:val="0"/>
      <w:marRight w:val="0"/>
      <w:marTop w:val="0"/>
      <w:marBottom w:val="0"/>
      <w:divBdr>
        <w:top w:val="none" w:sz="0" w:space="0" w:color="auto"/>
        <w:left w:val="none" w:sz="0" w:space="0" w:color="auto"/>
        <w:bottom w:val="none" w:sz="0" w:space="0" w:color="auto"/>
        <w:right w:val="none" w:sz="0" w:space="0" w:color="auto"/>
      </w:divBdr>
      <w:divsChild>
        <w:div w:id="131170186">
          <w:marLeft w:val="0"/>
          <w:marRight w:val="0"/>
          <w:marTop w:val="0"/>
          <w:marBottom w:val="0"/>
          <w:divBdr>
            <w:top w:val="none" w:sz="0" w:space="0" w:color="auto"/>
            <w:left w:val="none" w:sz="0" w:space="0" w:color="auto"/>
            <w:bottom w:val="none" w:sz="0" w:space="0" w:color="auto"/>
            <w:right w:val="none" w:sz="0" w:space="0" w:color="auto"/>
          </w:divBdr>
          <w:divsChild>
            <w:div w:id="416705777">
              <w:marLeft w:val="0"/>
              <w:marRight w:val="0"/>
              <w:marTop w:val="0"/>
              <w:marBottom w:val="0"/>
              <w:divBdr>
                <w:top w:val="none" w:sz="0" w:space="0" w:color="auto"/>
                <w:left w:val="none" w:sz="0" w:space="0" w:color="auto"/>
                <w:bottom w:val="none" w:sz="0" w:space="0" w:color="auto"/>
                <w:right w:val="none" w:sz="0" w:space="0" w:color="auto"/>
              </w:divBdr>
              <w:divsChild>
                <w:div w:id="2133744580">
                  <w:marLeft w:val="0"/>
                  <w:marRight w:val="0"/>
                  <w:marTop w:val="0"/>
                  <w:marBottom w:val="0"/>
                  <w:divBdr>
                    <w:top w:val="none" w:sz="0" w:space="0" w:color="auto"/>
                    <w:left w:val="none" w:sz="0" w:space="0" w:color="auto"/>
                    <w:bottom w:val="none" w:sz="0" w:space="0" w:color="auto"/>
                    <w:right w:val="none" w:sz="0" w:space="0" w:color="auto"/>
                  </w:divBdr>
                  <w:divsChild>
                    <w:div w:id="2138142898">
                      <w:marLeft w:val="0"/>
                      <w:marRight w:val="0"/>
                      <w:marTop w:val="0"/>
                      <w:marBottom w:val="0"/>
                      <w:divBdr>
                        <w:top w:val="none" w:sz="0" w:space="0" w:color="auto"/>
                        <w:left w:val="none" w:sz="0" w:space="0" w:color="auto"/>
                        <w:bottom w:val="none" w:sz="0" w:space="0" w:color="auto"/>
                        <w:right w:val="none" w:sz="0" w:space="0" w:color="auto"/>
                      </w:divBdr>
                      <w:divsChild>
                        <w:div w:id="1994681448">
                          <w:marLeft w:val="0"/>
                          <w:marRight w:val="0"/>
                          <w:marTop w:val="0"/>
                          <w:marBottom w:val="0"/>
                          <w:divBdr>
                            <w:top w:val="none" w:sz="0" w:space="0" w:color="auto"/>
                            <w:left w:val="none" w:sz="0" w:space="0" w:color="auto"/>
                            <w:bottom w:val="none" w:sz="0" w:space="0" w:color="auto"/>
                            <w:right w:val="none" w:sz="0" w:space="0" w:color="auto"/>
                          </w:divBdr>
                          <w:divsChild>
                            <w:div w:id="161089516">
                              <w:marLeft w:val="0"/>
                              <w:marRight w:val="0"/>
                              <w:marTop w:val="0"/>
                              <w:marBottom w:val="0"/>
                              <w:divBdr>
                                <w:top w:val="none" w:sz="0" w:space="0" w:color="auto"/>
                                <w:left w:val="none" w:sz="0" w:space="0" w:color="auto"/>
                                <w:bottom w:val="none" w:sz="0" w:space="0" w:color="auto"/>
                                <w:right w:val="none" w:sz="0" w:space="0" w:color="auto"/>
                              </w:divBdr>
                              <w:divsChild>
                                <w:div w:id="59790282">
                                  <w:marLeft w:val="0"/>
                                  <w:marRight w:val="0"/>
                                  <w:marTop w:val="0"/>
                                  <w:marBottom w:val="0"/>
                                  <w:divBdr>
                                    <w:top w:val="none" w:sz="0" w:space="0" w:color="auto"/>
                                    <w:left w:val="none" w:sz="0" w:space="0" w:color="auto"/>
                                    <w:bottom w:val="none" w:sz="0" w:space="0" w:color="auto"/>
                                    <w:right w:val="none" w:sz="0" w:space="0" w:color="auto"/>
                                  </w:divBdr>
                                  <w:divsChild>
                                    <w:div w:id="168146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088393">
      <w:bodyDiv w:val="1"/>
      <w:marLeft w:val="0"/>
      <w:marRight w:val="0"/>
      <w:marTop w:val="0"/>
      <w:marBottom w:val="0"/>
      <w:divBdr>
        <w:top w:val="none" w:sz="0" w:space="0" w:color="auto"/>
        <w:left w:val="none" w:sz="0" w:space="0" w:color="auto"/>
        <w:bottom w:val="none" w:sz="0" w:space="0" w:color="auto"/>
        <w:right w:val="none" w:sz="0" w:space="0" w:color="auto"/>
      </w:divBdr>
      <w:divsChild>
        <w:div w:id="148638400">
          <w:marLeft w:val="0"/>
          <w:marRight w:val="0"/>
          <w:marTop w:val="0"/>
          <w:marBottom w:val="0"/>
          <w:divBdr>
            <w:top w:val="none" w:sz="0" w:space="0" w:color="auto"/>
            <w:left w:val="none" w:sz="0" w:space="0" w:color="auto"/>
            <w:bottom w:val="none" w:sz="0" w:space="0" w:color="auto"/>
            <w:right w:val="none" w:sz="0" w:space="0" w:color="auto"/>
          </w:divBdr>
          <w:divsChild>
            <w:div w:id="1534613874">
              <w:marLeft w:val="0"/>
              <w:marRight w:val="0"/>
              <w:marTop w:val="0"/>
              <w:marBottom w:val="0"/>
              <w:divBdr>
                <w:top w:val="none" w:sz="0" w:space="0" w:color="auto"/>
                <w:left w:val="none" w:sz="0" w:space="0" w:color="auto"/>
                <w:bottom w:val="none" w:sz="0" w:space="0" w:color="auto"/>
                <w:right w:val="none" w:sz="0" w:space="0" w:color="auto"/>
              </w:divBdr>
              <w:divsChild>
                <w:div w:id="2123453481">
                  <w:marLeft w:val="0"/>
                  <w:marRight w:val="0"/>
                  <w:marTop w:val="0"/>
                  <w:marBottom w:val="0"/>
                  <w:divBdr>
                    <w:top w:val="none" w:sz="0" w:space="0" w:color="auto"/>
                    <w:left w:val="none" w:sz="0" w:space="0" w:color="auto"/>
                    <w:bottom w:val="none" w:sz="0" w:space="0" w:color="auto"/>
                    <w:right w:val="none" w:sz="0" w:space="0" w:color="auto"/>
                  </w:divBdr>
                  <w:divsChild>
                    <w:div w:id="71797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79471">
      <w:bodyDiv w:val="1"/>
      <w:marLeft w:val="0"/>
      <w:marRight w:val="0"/>
      <w:marTop w:val="0"/>
      <w:marBottom w:val="0"/>
      <w:divBdr>
        <w:top w:val="none" w:sz="0" w:space="0" w:color="auto"/>
        <w:left w:val="none" w:sz="0" w:space="0" w:color="auto"/>
        <w:bottom w:val="none" w:sz="0" w:space="0" w:color="auto"/>
        <w:right w:val="none" w:sz="0" w:space="0" w:color="auto"/>
      </w:divBdr>
    </w:div>
    <w:div w:id="1881891913">
      <w:bodyDiv w:val="1"/>
      <w:marLeft w:val="0"/>
      <w:marRight w:val="0"/>
      <w:marTop w:val="0"/>
      <w:marBottom w:val="0"/>
      <w:divBdr>
        <w:top w:val="none" w:sz="0" w:space="0" w:color="auto"/>
        <w:left w:val="none" w:sz="0" w:space="0" w:color="auto"/>
        <w:bottom w:val="none" w:sz="0" w:space="0" w:color="auto"/>
        <w:right w:val="none" w:sz="0" w:space="0" w:color="auto"/>
      </w:divBdr>
      <w:divsChild>
        <w:div w:id="1708487502">
          <w:blockQuote w:val="1"/>
          <w:marLeft w:val="720"/>
          <w:marRight w:val="720"/>
          <w:marTop w:val="100"/>
          <w:marBottom w:val="100"/>
          <w:divBdr>
            <w:top w:val="none" w:sz="0" w:space="0" w:color="auto"/>
            <w:left w:val="none" w:sz="0" w:space="0" w:color="auto"/>
            <w:bottom w:val="none" w:sz="0" w:space="0" w:color="auto"/>
            <w:right w:val="none" w:sz="0" w:space="0" w:color="auto"/>
          </w:divBdr>
        </w:div>
        <w:div w:id="343753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991543">
      <w:bodyDiv w:val="1"/>
      <w:marLeft w:val="0"/>
      <w:marRight w:val="0"/>
      <w:marTop w:val="0"/>
      <w:marBottom w:val="0"/>
      <w:divBdr>
        <w:top w:val="none" w:sz="0" w:space="0" w:color="auto"/>
        <w:left w:val="none" w:sz="0" w:space="0" w:color="auto"/>
        <w:bottom w:val="none" w:sz="0" w:space="0" w:color="auto"/>
        <w:right w:val="none" w:sz="0" w:space="0" w:color="auto"/>
      </w:divBdr>
    </w:div>
    <w:div w:id="1888881988">
      <w:bodyDiv w:val="1"/>
      <w:marLeft w:val="0"/>
      <w:marRight w:val="0"/>
      <w:marTop w:val="0"/>
      <w:marBottom w:val="0"/>
      <w:divBdr>
        <w:top w:val="none" w:sz="0" w:space="0" w:color="auto"/>
        <w:left w:val="none" w:sz="0" w:space="0" w:color="auto"/>
        <w:bottom w:val="none" w:sz="0" w:space="0" w:color="auto"/>
        <w:right w:val="none" w:sz="0" w:space="0" w:color="auto"/>
      </w:divBdr>
    </w:div>
    <w:div w:id="1893149042">
      <w:bodyDiv w:val="1"/>
      <w:marLeft w:val="0"/>
      <w:marRight w:val="0"/>
      <w:marTop w:val="0"/>
      <w:marBottom w:val="0"/>
      <w:divBdr>
        <w:top w:val="none" w:sz="0" w:space="0" w:color="auto"/>
        <w:left w:val="none" w:sz="0" w:space="0" w:color="auto"/>
        <w:bottom w:val="none" w:sz="0" w:space="0" w:color="auto"/>
        <w:right w:val="none" w:sz="0" w:space="0" w:color="auto"/>
      </w:divBdr>
    </w:div>
    <w:div w:id="1894651958">
      <w:bodyDiv w:val="1"/>
      <w:marLeft w:val="0"/>
      <w:marRight w:val="0"/>
      <w:marTop w:val="0"/>
      <w:marBottom w:val="0"/>
      <w:divBdr>
        <w:top w:val="none" w:sz="0" w:space="0" w:color="auto"/>
        <w:left w:val="none" w:sz="0" w:space="0" w:color="auto"/>
        <w:bottom w:val="none" w:sz="0" w:space="0" w:color="auto"/>
        <w:right w:val="none" w:sz="0" w:space="0" w:color="auto"/>
      </w:divBdr>
    </w:div>
    <w:div w:id="1895315672">
      <w:bodyDiv w:val="1"/>
      <w:marLeft w:val="0"/>
      <w:marRight w:val="0"/>
      <w:marTop w:val="0"/>
      <w:marBottom w:val="0"/>
      <w:divBdr>
        <w:top w:val="none" w:sz="0" w:space="0" w:color="auto"/>
        <w:left w:val="none" w:sz="0" w:space="0" w:color="auto"/>
        <w:bottom w:val="none" w:sz="0" w:space="0" w:color="auto"/>
        <w:right w:val="none" w:sz="0" w:space="0" w:color="auto"/>
      </w:divBdr>
    </w:div>
    <w:div w:id="1896354914">
      <w:bodyDiv w:val="1"/>
      <w:marLeft w:val="0"/>
      <w:marRight w:val="0"/>
      <w:marTop w:val="0"/>
      <w:marBottom w:val="0"/>
      <w:divBdr>
        <w:top w:val="none" w:sz="0" w:space="0" w:color="auto"/>
        <w:left w:val="none" w:sz="0" w:space="0" w:color="auto"/>
        <w:bottom w:val="none" w:sz="0" w:space="0" w:color="auto"/>
        <w:right w:val="none" w:sz="0" w:space="0" w:color="auto"/>
      </w:divBdr>
    </w:div>
    <w:div w:id="1896499961">
      <w:bodyDiv w:val="1"/>
      <w:marLeft w:val="0"/>
      <w:marRight w:val="0"/>
      <w:marTop w:val="0"/>
      <w:marBottom w:val="0"/>
      <w:divBdr>
        <w:top w:val="none" w:sz="0" w:space="0" w:color="auto"/>
        <w:left w:val="none" w:sz="0" w:space="0" w:color="auto"/>
        <w:bottom w:val="none" w:sz="0" w:space="0" w:color="auto"/>
        <w:right w:val="none" w:sz="0" w:space="0" w:color="auto"/>
      </w:divBdr>
    </w:div>
    <w:div w:id="1903441494">
      <w:bodyDiv w:val="1"/>
      <w:marLeft w:val="0"/>
      <w:marRight w:val="0"/>
      <w:marTop w:val="0"/>
      <w:marBottom w:val="0"/>
      <w:divBdr>
        <w:top w:val="none" w:sz="0" w:space="0" w:color="auto"/>
        <w:left w:val="none" w:sz="0" w:space="0" w:color="auto"/>
        <w:bottom w:val="none" w:sz="0" w:space="0" w:color="auto"/>
        <w:right w:val="none" w:sz="0" w:space="0" w:color="auto"/>
      </w:divBdr>
      <w:divsChild>
        <w:div w:id="1640303189">
          <w:marLeft w:val="660"/>
          <w:marRight w:val="660"/>
          <w:marTop w:val="0"/>
          <w:marBottom w:val="0"/>
          <w:divBdr>
            <w:top w:val="none" w:sz="0" w:space="0" w:color="auto"/>
            <w:left w:val="none" w:sz="0" w:space="0" w:color="auto"/>
            <w:bottom w:val="none" w:sz="0" w:space="0" w:color="auto"/>
            <w:right w:val="none" w:sz="0" w:space="0" w:color="auto"/>
          </w:divBdr>
          <w:divsChild>
            <w:div w:id="658847290">
              <w:marLeft w:val="0"/>
              <w:marRight w:val="0"/>
              <w:marTop w:val="0"/>
              <w:marBottom w:val="0"/>
              <w:divBdr>
                <w:top w:val="none" w:sz="0" w:space="0" w:color="auto"/>
                <w:left w:val="none" w:sz="0" w:space="0" w:color="auto"/>
                <w:bottom w:val="none" w:sz="0" w:space="0" w:color="auto"/>
                <w:right w:val="none" w:sz="0" w:space="0" w:color="auto"/>
              </w:divBdr>
              <w:divsChild>
                <w:div w:id="37363288">
                  <w:marLeft w:val="0"/>
                  <w:marRight w:val="0"/>
                  <w:marTop w:val="0"/>
                  <w:marBottom w:val="0"/>
                  <w:divBdr>
                    <w:top w:val="none" w:sz="0" w:space="0" w:color="auto"/>
                    <w:left w:val="none" w:sz="0" w:space="0" w:color="auto"/>
                    <w:bottom w:val="none" w:sz="0" w:space="0" w:color="auto"/>
                    <w:right w:val="none" w:sz="0" w:space="0" w:color="auto"/>
                  </w:divBdr>
                  <w:divsChild>
                    <w:div w:id="302392399">
                      <w:marLeft w:val="0"/>
                      <w:marRight w:val="0"/>
                      <w:marTop w:val="0"/>
                      <w:marBottom w:val="0"/>
                      <w:divBdr>
                        <w:top w:val="none" w:sz="0" w:space="0" w:color="auto"/>
                        <w:left w:val="none" w:sz="0" w:space="0" w:color="auto"/>
                        <w:bottom w:val="none" w:sz="0" w:space="0" w:color="auto"/>
                        <w:right w:val="none" w:sz="0" w:space="0" w:color="auto"/>
                      </w:divBdr>
                      <w:divsChild>
                        <w:div w:id="484324546">
                          <w:marLeft w:val="0"/>
                          <w:marRight w:val="0"/>
                          <w:marTop w:val="0"/>
                          <w:marBottom w:val="0"/>
                          <w:divBdr>
                            <w:top w:val="none" w:sz="0" w:space="0" w:color="auto"/>
                            <w:left w:val="none" w:sz="0" w:space="0" w:color="auto"/>
                            <w:bottom w:val="none" w:sz="0" w:space="0" w:color="auto"/>
                            <w:right w:val="none" w:sz="0" w:space="0" w:color="auto"/>
                          </w:divBdr>
                          <w:divsChild>
                            <w:div w:id="99565095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sChild>
            </w:div>
          </w:divsChild>
        </w:div>
      </w:divsChild>
    </w:div>
    <w:div w:id="1905066017">
      <w:bodyDiv w:val="1"/>
      <w:marLeft w:val="0"/>
      <w:marRight w:val="0"/>
      <w:marTop w:val="0"/>
      <w:marBottom w:val="0"/>
      <w:divBdr>
        <w:top w:val="none" w:sz="0" w:space="0" w:color="auto"/>
        <w:left w:val="none" w:sz="0" w:space="0" w:color="auto"/>
        <w:bottom w:val="none" w:sz="0" w:space="0" w:color="auto"/>
        <w:right w:val="none" w:sz="0" w:space="0" w:color="auto"/>
      </w:divBdr>
    </w:div>
    <w:div w:id="1905405890">
      <w:bodyDiv w:val="1"/>
      <w:marLeft w:val="0"/>
      <w:marRight w:val="0"/>
      <w:marTop w:val="0"/>
      <w:marBottom w:val="0"/>
      <w:divBdr>
        <w:top w:val="none" w:sz="0" w:space="0" w:color="auto"/>
        <w:left w:val="none" w:sz="0" w:space="0" w:color="auto"/>
        <w:bottom w:val="none" w:sz="0" w:space="0" w:color="auto"/>
        <w:right w:val="none" w:sz="0" w:space="0" w:color="auto"/>
      </w:divBdr>
    </w:div>
    <w:div w:id="1906187577">
      <w:bodyDiv w:val="1"/>
      <w:marLeft w:val="0"/>
      <w:marRight w:val="0"/>
      <w:marTop w:val="0"/>
      <w:marBottom w:val="0"/>
      <w:divBdr>
        <w:top w:val="none" w:sz="0" w:space="0" w:color="auto"/>
        <w:left w:val="none" w:sz="0" w:space="0" w:color="auto"/>
        <w:bottom w:val="none" w:sz="0" w:space="0" w:color="auto"/>
        <w:right w:val="none" w:sz="0" w:space="0" w:color="auto"/>
      </w:divBdr>
    </w:div>
    <w:div w:id="1910071397">
      <w:bodyDiv w:val="1"/>
      <w:marLeft w:val="0"/>
      <w:marRight w:val="0"/>
      <w:marTop w:val="0"/>
      <w:marBottom w:val="0"/>
      <w:divBdr>
        <w:top w:val="none" w:sz="0" w:space="0" w:color="auto"/>
        <w:left w:val="none" w:sz="0" w:space="0" w:color="auto"/>
        <w:bottom w:val="none" w:sz="0" w:space="0" w:color="auto"/>
        <w:right w:val="none" w:sz="0" w:space="0" w:color="auto"/>
      </w:divBdr>
    </w:div>
    <w:div w:id="1911495488">
      <w:bodyDiv w:val="1"/>
      <w:marLeft w:val="0"/>
      <w:marRight w:val="0"/>
      <w:marTop w:val="0"/>
      <w:marBottom w:val="0"/>
      <w:divBdr>
        <w:top w:val="none" w:sz="0" w:space="0" w:color="auto"/>
        <w:left w:val="none" w:sz="0" w:space="0" w:color="auto"/>
        <w:bottom w:val="none" w:sz="0" w:space="0" w:color="auto"/>
        <w:right w:val="none" w:sz="0" w:space="0" w:color="auto"/>
      </w:divBdr>
    </w:div>
    <w:div w:id="1914781414">
      <w:bodyDiv w:val="1"/>
      <w:marLeft w:val="0"/>
      <w:marRight w:val="0"/>
      <w:marTop w:val="0"/>
      <w:marBottom w:val="0"/>
      <w:divBdr>
        <w:top w:val="none" w:sz="0" w:space="0" w:color="auto"/>
        <w:left w:val="none" w:sz="0" w:space="0" w:color="auto"/>
        <w:bottom w:val="none" w:sz="0" w:space="0" w:color="auto"/>
        <w:right w:val="none" w:sz="0" w:space="0" w:color="auto"/>
      </w:divBdr>
    </w:div>
    <w:div w:id="1916545211">
      <w:bodyDiv w:val="1"/>
      <w:marLeft w:val="0"/>
      <w:marRight w:val="0"/>
      <w:marTop w:val="0"/>
      <w:marBottom w:val="0"/>
      <w:divBdr>
        <w:top w:val="none" w:sz="0" w:space="0" w:color="auto"/>
        <w:left w:val="none" w:sz="0" w:space="0" w:color="auto"/>
        <w:bottom w:val="none" w:sz="0" w:space="0" w:color="auto"/>
        <w:right w:val="none" w:sz="0" w:space="0" w:color="auto"/>
      </w:divBdr>
    </w:div>
    <w:div w:id="1918048311">
      <w:bodyDiv w:val="1"/>
      <w:marLeft w:val="0"/>
      <w:marRight w:val="0"/>
      <w:marTop w:val="0"/>
      <w:marBottom w:val="0"/>
      <w:divBdr>
        <w:top w:val="none" w:sz="0" w:space="0" w:color="auto"/>
        <w:left w:val="none" w:sz="0" w:space="0" w:color="auto"/>
        <w:bottom w:val="none" w:sz="0" w:space="0" w:color="auto"/>
        <w:right w:val="none" w:sz="0" w:space="0" w:color="auto"/>
      </w:divBdr>
      <w:divsChild>
        <w:div w:id="1897933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397834">
      <w:bodyDiv w:val="1"/>
      <w:marLeft w:val="0"/>
      <w:marRight w:val="0"/>
      <w:marTop w:val="0"/>
      <w:marBottom w:val="0"/>
      <w:divBdr>
        <w:top w:val="none" w:sz="0" w:space="0" w:color="auto"/>
        <w:left w:val="none" w:sz="0" w:space="0" w:color="auto"/>
        <w:bottom w:val="none" w:sz="0" w:space="0" w:color="auto"/>
        <w:right w:val="none" w:sz="0" w:space="0" w:color="auto"/>
      </w:divBdr>
    </w:div>
    <w:div w:id="1918905206">
      <w:bodyDiv w:val="1"/>
      <w:marLeft w:val="0"/>
      <w:marRight w:val="0"/>
      <w:marTop w:val="0"/>
      <w:marBottom w:val="0"/>
      <w:divBdr>
        <w:top w:val="none" w:sz="0" w:space="0" w:color="auto"/>
        <w:left w:val="none" w:sz="0" w:space="0" w:color="auto"/>
        <w:bottom w:val="none" w:sz="0" w:space="0" w:color="auto"/>
        <w:right w:val="none" w:sz="0" w:space="0" w:color="auto"/>
      </w:divBdr>
      <w:divsChild>
        <w:div w:id="1579900218">
          <w:blockQuote w:val="1"/>
          <w:marLeft w:val="0"/>
          <w:marRight w:val="0"/>
          <w:marTop w:val="240"/>
          <w:marBottom w:val="0"/>
          <w:divBdr>
            <w:top w:val="none" w:sz="0" w:space="0" w:color="auto"/>
            <w:left w:val="single" w:sz="12" w:space="11" w:color="ADB2B8"/>
            <w:bottom w:val="none" w:sz="0" w:space="0" w:color="auto"/>
            <w:right w:val="none" w:sz="0" w:space="0" w:color="auto"/>
          </w:divBdr>
        </w:div>
        <w:div w:id="717049174">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20018068">
      <w:bodyDiv w:val="1"/>
      <w:marLeft w:val="0"/>
      <w:marRight w:val="0"/>
      <w:marTop w:val="0"/>
      <w:marBottom w:val="0"/>
      <w:divBdr>
        <w:top w:val="none" w:sz="0" w:space="0" w:color="auto"/>
        <w:left w:val="none" w:sz="0" w:space="0" w:color="auto"/>
        <w:bottom w:val="none" w:sz="0" w:space="0" w:color="auto"/>
        <w:right w:val="none" w:sz="0" w:space="0" w:color="auto"/>
      </w:divBdr>
    </w:div>
    <w:div w:id="1925217414">
      <w:bodyDiv w:val="1"/>
      <w:marLeft w:val="0"/>
      <w:marRight w:val="0"/>
      <w:marTop w:val="0"/>
      <w:marBottom w:val="0"/>
      <w:divBdr>
        <w:top w:val="none" w:sz="0" w:space="0" w:color="auto"/>
        <w:left w:val="none" w:sz="0" w:space="0" w:color="auto"/>
        <w:bottom w:val="none" w:sz="0" w:space="0" w:color="auto"/>
        <w:right w:val="none" w:sz="0" w:space="0" w:color="auto"/>
      </w:divBdr>
      <w:divsChild>
        <w:div w:id="518159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091920">
      <w:bodyDiv w:val="1"/>
      <w:marLeft w:val="0"/>
      <w:marRight w:val="0"/>
      <w:marTop w:val="0"/>
      <w:marBottom w:val="0"/>
      <w:divBdr>
        <w:top w:val="none" w:sz="0" w:space="0" w:color="auto"/>
        <w:left w:val="none" w:sz="0" w:space="0" w:color="auto"/>
        <w:bottom w:val="none" w:sz="0" w:space="0" w:color="auto"/>
        <w:right w:val="none" w:sz="0" w:space="0" w:color="auto"/>
      </w:divBdr>
    </w:div>
    <w:div w:id="1935479317">
      <w:bodyDiv w:val="1"/>
      <w:marLeft w:val="0"/>
      <w:marRight w:val="0"/>
      <w:marTop w:val="0"/>
      <w:marBottom w:val="0"/>
      <w:divBdr>
        <w:top w:val="none" w:sz="0" w:space="0" w:color="auto"/>
        <w:left w:val="none" w:sz="0" w:space="0" w:color="auto"/>
        <w:bottom w:val="none" w:sz="0" w:space="0" w:color="auto"/>
        <w:right w:val="none" w:sz="0" w:space="0" w:color="auto"/>
      </w:divBdr>
    </w:div>
    <w:div w:id="1939680868">
      <w:bodyDiv w:val="1"/>
      <w:marLeft w:val="0"/>
      <w:marRight w:val="0"/>
      <w:marTop w:val="0"/>
      <w:marBottom w:val="0"/>
      <w:divBdr>
        <w:top w:val="none" w:sz="0" w:space="0" w:color="auto"/>
        <w:left w:val="none" w:sz="0" w:space="0" w:color="auto"/>
        <w:bottom w:val="none" w:sz="0" w:space="0" w:color="auto"/>
        <w:right w:val="none" w:sz="0" w:space="0" w:color="auto"/>
      </w:divBdr>
      <w:divsChild>
        <w:div w:id="1851679123">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40403990">
      <w:bodyDiv w:val="1"/>
      <w:marLeft w:val="0"/>
      <w:marRight w:val="0"/>
      <w:marTop w:val="0"/>
      <w:marBottom w:val="0"/>
      <w:divBdr>
        <w:top w:val="none" w:sz="0" w:space="0" w:color="auto"/>
        <w:left w:val="none" w:sz="0" w:space="0" w:color="auto"/>
        <w:bottom w:val="none" w:sz="0" w:space="0" w:color="auto"/>
        <w:right w:val="none" w:sz="0" w:space="0" w:color="auto"/>
      </w:divBdr>
    </w:div>
    <w:div w:id="1941378799">
      <w:bodyDiv w:val="1"/>
      <w:marLeft w:val="0"/>
      <w:marRight w:val="0"/>
      <w:marTop w:val="0"/>
      <w:marBottom w:val="0"/>
      <w:divBdr>
        <w:top w:val="none" w:sz="0" w:space="0" w:color="auto"/>
        <w:left w:val="none" w:sz="0" w:space="0" w:color="auto"/>
        <w:bottom w:val="none" w:sz="0" w:space="0" w:color="auto"/>
        <w:right w:val="none" w:sz="0" w:space="0" w:color="auto"/>
      </w:divBdr>
    </w:div>
    <w:div w:id="1942033250">
      <w:bodyDiv w:val="1"/>
      <w:marLeft w:val="0"/>
      <w:marRight w:val="0"/>
      <w:marTop w:val="0"/>
      <w:marBottom w:val="0"/>
      <w:divBdr>
        <w:top w:val="none" w:sz="0" w:space="0" w:color="auto"/>
        <w:left w:val="none" w:sz="0" w:space="0" w:color="auto"/>
        <w:bottom w:val="none" w:sz="0" w:space="0" w:color="auto"/>
        <w:right w:val="none" w:sz="0" w:space="0" w:color="auto"/>
      </w:divBdr>
    </w:div>
    <w:div w:id="1948540616">
      <w:bodyDiv w:val="1"/>
      <w:marLeft w:val="0"/>
      <w:marRight w:val="0"/>
      <w:marTop w:val="0"/>
      <w:marBottom w:val="0"/>
      <w:divBdr>
        <w:top w:val="none" w:sz="0" w:space="0" w:color="auto"/>
        <w:left w:val="none" w:sz="0" w:space="0" w:color="auto"/>
        <w:bottom w:val="none" w:sz="0" w:space="0" w:color="auto"/>
        <w:right w:val="none" w:sz="0" w:space="0" w:color="auto"/>
      </w:divBdr>
    </w:div>
    <w:div w:id="1950120579">
      <w:bodyDiv w:val="1"/>
      <w:marLeft w:val="0"/>
      <w:marRight w:val="0"/>
      <w:marTop w:val="0"/>
      <w:marBottom w:val="0"/>
      <w:divBdr>
        <w:top w:val="none" w:sz="0" w:space="0" w:color="auto"/>
        <w:left w:val="none" w:sz="0" w:space="0" w:color="auto"/>
        <w:bottom w:val="none" w:sz="0" w:space="0" w:color="auto"/>
        <w:right w:val="none" w:sz="0" w:space="0" w:color="auto"/>
      </w:divBdr>
    </w:div>
    <w:div w:id="1953784051">
      <w:bodyDiv w:val="1"/>
      <w:marLeft w:val="0"/>
      <w:marRight w:val="0"/>
      <w:marTop w:val="0"/>
      <w:marBottom w:val="0"/>
      <w:divBdr>
        <w:top w:val="none" w:sz="0" w:space="0" w:color="auto"/>
        <w:left w:val="none" w:sz="0" w:space="0" w:color="auto"/>
        <w:bottom w:val="none" w:sz="0" w:space="0" w:color="auto"/>
        <w:right w:val="none" w:sz="0" w:space="0" w:color="auto"/>
      </w:divBdr>
    </w:div>
    <w:div w:id="1956668418">
      <w:bodyDiv w:val="1"/>
      <w:marLeft w:val="0"/>
      <w:marRight w:val="0"/>
      <w:marTop w:val="0"/>
      <w:marBottom w:val="0"/>
      <w:divBdr>
        <w:top w:val="none" w:sz="0" w:space="0" w:color="auto"/>
        <w:left w:val="none" w:sz="0" w:space="0" w:color="auto"/>
        <w:bottom w:val="none" w:sz="0" w:space="0" w:color="auto"/>
        <w:right w:val="none" w:sz="0" w:space="0" w:color="auto"/>
      </w:divBdr>
    </w:div>
    <w:div w:id="1957714594">
      <w:bodyDiv w:val="1"/>
      <w:marLeft w:val="0"/>
      <w:marRight w:val="0"/>
      <w:marTop w:val="0"/>
      <w:marBottom w:val="0"/>
      <w:divBdr>
        <w:top w:val="none" w:sz="0" w:space="0" w:color="auto"/>
        <w:left w:val="none" w:sz="0" w:space="0" w:color="auto"/>
        <w:bottom w:val="none" w:sz="0" w:space="0" w:color="auto"/>
        <w:right w:val="none" w:sz="0" w:space="0" w:color="auto"/>
      </w:divBdr>
    </w:div>
    <w:div w:id="1961497815">
      <w:bodyDiv w:val="1"/>
      <w:marLeft w:val="0"/>
      <w:marRight w:val="0"/>
      <w:marTop w:val="0"/>
      <w:marBottom w:val="0"/>
      <w:divBdr>
        <w:top w:val="none" w:sz="0" w:space="0" w:color="auto"/>
        <w:left w:val="none" w:sz="0" w:space="0" w:color="auto"/>
        <w:bottom w:val="none" w:sz="0" w:space="0" w:color="auto"/>
        <w:right w:val="none" w:sz="0" w:space="0" w:color="auto"/>
      </w:divBdr>
    </w:div>
    <w:div w:id="1965696132">
      <w:bodyDiv w:val="1"/>
      <w:marLeft w:val="0"/>
      <w:marRight w:val="0"/>
      <w:marTop w:val="0"/>
      <w:marBottom w:val="0"/>
      <w:divBdr>
        <w:top w:val="none" w:sz="0" w:space="0" w:color="auto"/>
        <w:left w:val="none" w:sz="0" w:space="0" w:color="auto"/>
        <w:bottom w:val="none" w:sz="0" w:space="0" w:color="auto"/>
        <w:right w:val="none" w:sz="0" w:space="0" w:color="auto"/>
      </w:divBdr>
      <w:divsChild>
        <w:div w:id="1288470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423261">
      <w:bodyDiv w:val="1"/>
      <w:marLeft w:val="0"/>
      <w:marRight w:val="0"/>
      <w:marTop w:val="0"/>
      <w:marBottom w:val="0"/>
      <w:divBdr>
        <w:top w:val="none" w:sz="0" w:space="0" w:color="auto"/>
        <w:left w:val="none" w:sz="0" w:space="0" w:color="auto"/>
        <w:bottom w:val="none" w:sz="0" w:space="0" w:color="auto"/>
        <w:right w:val="none" w:sz="0" w:space="0" w:color="auto"/>
      </w:divBdr>
    </w:div>
    <w:div w:id="1966496673">
      <w:bodyDiv w:val="1"/>
      <w:marLeft w:val="0"/>
      <w:marRight w:val="0"/>
      <w:marTop w:val="0"/>
      <w:marBottom w:val="0"/>
      <w:divBdr>
        <w:top w:val="none" w:sz="0" w:space="0" w:color="auto"/>
        <w:left w:val="none" w:sz="0" w:space="0" w:color="auto"/>
        <w:bottom w:val="none" w:sz="0" w:space="0" w:color="auto"/>
        <w:right w:val="none" w:sz="0" w:space="0" w:color="auto"/>
      </w:divBdr>
    </w:div>
    <w:div w:id="1967852904">
      <w:bodyDiv w:val="1"/>
      <w:marLeft w:val="0"/>
      <w:marRight w:val="0"/>
      <w:marTop w:val="0"/>
      <w:marBottom w:val="0"/>
      <w:divBdr>
        <w:top w:val="none" w:sz="0" w:space="0" w:color="auto"/>
        <w:left w:val="none" w:sz="0" w:space="0" w:color="auto"/>
        <w:bottom w:val="none" w:sz="0" w:space="0" w:color="auto"/>
        <w:right w:val="none" w:sz="0" w:space="0" w:color="auto"/>
      </w:divBdr>
    </w:div>
    <w:div w:id="1968078210">
      <w:bodyDiv w:val="1"/>
      <w:marLeft w:val="0"/>
      <w:marRight w:val="0"/>
      <w:marTop w:val="0"/>
      <w:marBottom w:val="0"/>
      <w:divBdr>
        <w:top w:val="none" w:sz="0" w:space="0" w:color="auto"/>
        <w:left w:val="none" w:sz="0" w:space="0" w:color="auto"/>
        <w:bottom w:val="none" w:sz="0" w:space="0" w:color="auto"/>
        <w:right w:val="none" w:sz="0" w:space="0" w:color="auto"/>
      </w:divBdr>
    </w:div>
    <w:div w:id="1969429710">
      <w:bodyDiv w:val="1"/>
      <w:marLeft w:val="0"/>
      <w:marRight w:val="0"/>
      <w:marTop w:val="0"/>
      <w:marBottom w:val="0"/>
      <w:divBdr>
        <w:top w:val="none" w:sz="0" w:space="0" w:color="auto"/>
        <w:left w:val="none" w:sz="0" w:space="0" w:color="auto"/>
        <w:bottom w:val="none" w:sz="0" w:space="0" w:color="auto"/>
        <w:right w:val="none" w:sz="0" w:space="0" w:color="auto"/>
      </w:divBdr>
    </w:div>
    <w:div w:id="1971476801">
      <w:bodyDiv w:val="1"/>
      <w:marLeft w:val="0"/>
      <w:marRight w:val="0"/>
      <w:marTop w:val="0"/>
      <w:marBottom w:val="0"/>
      <w:divBdr>
        <w:top w:val="none" w:sz="0" w:space="0" w:color="auto"/>
        <w:left w:val="none" w:sz="0" w:space="0" w:color="auto"/>
        <w:bottom w:val="none" w:sz="0" w:space="0" w:color="auto"/>
        <w:right w:val="none" w:sz="0" w:space="0" w:color="auto"/>
      </w:divBdr>
    </w:div>
    <w:div w:id="1976135260">
      <w:bodyDiv w:val="1"/>
      <w:marLeft w:val="0"/>
      <w:marRight w:val="0"/>
      <w:marTop w:val="0"/>
      <w:marBottom w:val="0"/>
      <w:divBdr>
        <w:top w:val="none" w:sz="0" w:space="0" w:color="auto"/>
        <w:left w:val="none" w:sz="0" w:space="0" w:color="auto"/>
        <w:bottom w:val="none" w:sz="0" w:space="0" w:color="auto"/>
        <w:right w:val="none" w:sz="0" w:space="0" w:color="auto"/>
      </w:divBdr>
    </w:div>
    <w:div w:id="1977444323">
      <w:bodyDiv w:val="1"/>
      <w:marLeft w:val="0"/>
      <w:marRight w:val="0"/>
      <w:marTop w:val="0"/>
      <w:marBottom w:val="0"/>
      <w:divBdr>
        <w:top w:val="none" w:sz="0" w:space="0" w:color="auto"/>
        <w:left w:val="none" w:sz="0" w:space="0" w:color="auto"/>
        <w:bottom w:val="none" w:sz="0" w:space="0" w:color="auto"/>
        <w:right w:val="none" w:sz="0" w:space="0" w:color="auto"/>
      </w:divBdr>
    </w:div>
    <w:div w:id="1987125472">
      <w:bodyDiv w:val="1"/>
      <w:marLeft w:val="0"/>
      <w:marRight w:val="0"/>
      <w:marTop w:val="0"/>
      <w:marBottom w:val="0"/>
      <w:divBdr>
        <w:top w:val="none" w:sz="0" w:space="0" w:color="auto"/>
        <w:left w:val="none" w:sz="0" w:space="0" w:color="auto"/>
        <w:bottom w:val="none" w:sz="0" w:space="0" w:color="auto"/>
        <w:right w:val="none" w:sz="0" w:space="0" w:color="auto"/>
      </w:divBdr>
      <w:divsChild>
        <w:div w:id="193545511">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91977363">
      <w:bodyDiv w:val="1"/>
      <w:marLeft w:val="0"/>
      <w:marRight w:val="0"/>
      <w:marTop w:val="0"/>
      <w:marBottom w:val="0"/>
      <w:divBdr>
        <w:top w:val="none" w:sz="0" w:space="0" w:color="auto"/>
        <w:left w:val="none" w:sz="0" w:space="0" w:color="auto"/>
        <w:bottom w:val="none" w:sz="0" w:space="0" w:color="auto"/>
        <w:right w:val="none" w:sz="0" w:space="0" w:color="auto"/>
      </w:divBdr>
    </w:div>
    <w:div w:id="1994529299">
      <w:bodyDiv w:val="1"/>
      <w:marLeft w:val="0"/>
      <w:marRight w:val="0"/>
      <w:marTop w:val="0"/>
      <w:marBottom w:val="0"/>
      <w:divBdr>
        <w:top w:val="none" w:sz="0" w:space="0" w:color="auto"/>
        <w:left w:val="none" w:sz="0" w:space="0" w:color="auto"/>
        <w:bottom w:val="none" w:sz="0" w:space="0" w:color="auto"/>
        <w:right w:val="none" w:sz="0" w:space="0" w:color="auto"/>
      </w:divBdr>
      <w:divsChild>
        <w:div w:id="857817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914570">
      <w:bodyDiv w:val="1"/>
      <w:marLeft w:val="0"/>
      <w:marRight w:val="0"/>
      <w:marTop w:val="0"/>
      <w:marBottom w:val="0"/>
      <w:divBdr>
        <w:top w:val="none" w:sz="0" w:space="0" w:color="auto"/>
        <w:left w:val="none" w:sz="0" w:space="0" w:color="auto"/>
        <w:bottom w:val="none" w:sz="0" w:space="0" w:color="auto"/>
        <w:right w:val="none" w:sz="0" w:space="0" w:color="auto"/>
      </w:divBdr>
    </w:div>
    <w:div w:id="1998995620">
      <w:bodyDiv w:val="1"/>
      <w:marLeft w:val="0"/>
      <w:marRight w:val="0"/>
      <w:marTop w:val="0"/>
      <w:marBottom w:val="0"/>
      <w:divBdr>
        <w:top w:val="none" w:sz="0" w:space="0" w:color="auto"/>
        <w:left w:val="none" w:sz="0" w:space="0" w:color="auto"/>
        <w:bottom w:val="none" w:sz="0" w:space="0" w:color="auto"/>
        <w:right w:val="none" w:sz="0" w:space="0" w:color="auto"/>
      </w:divBdr>
    </w:div>
    <w:div w:id="2000960074">
      <w:bodyDiv w:val="1"/>
      <w:marLeft w:val="0"/>
      <w:marRight w:val="0"/>
      <w:marTop w:val="0"/>
      <w:marBottom w:val="0"/>
      <w:divBdr>
        <w:top w:val="none" w:sz="0" w:space="0" w:color="auto"/>
        <w:left w:val="none" w:sz="0" w:space="0" w:color="auto"/>
        <w:bottom w:val="none" w:sz="0" w:space="0" w:color="auto"/>
        <w:right w:val="none" w:sz="0" w:space="0" w:color="auto"/>
      </w:divBdr>
    </w:div>
    <w:div w:id="2009093114">
      <w:bodyDiv w:val="1"/>
      <w:marLeft w:val="0"/>
      <w:marRight w:val="0"/>
      <w:marTop w:val="0"/>
      <w:marBottom w:val="0"/>
      <w:divBdr>
        <w:top w:val="none" w:sz="0" w:space="0" w:color="auto"/>
        <w:left w:val="none" w:sz="0" w:space="0" w:color="auto"/>
        <w:bottom w:val="none" w:sz="0" w:space="0" w:color="auto"/>
        <w:right w:val="none" w:sz="0" w:space="0" w:color="auto"/>
      </w:divBdr>
      <w:divsChild>
        <w:div w:id="1178739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9356836">
      <w:bodyDiv w:val="1"/>
      <w:marLeft w:val="0"/>
      <w:marRight w:val="0"/>
      <w:marTop w:val="0"/>
      <w:marBottom w:val="0"/>
      <w:divBdr>
        <w:top w:val="none" w:sz="0" w:space="0" w:color="auto"/>
        <w:left w:val="none" w:sz="0" w:space="0" w:color="auto"/>
        <w:bottom w:val="none" w:sz="0" w:space="0" w:color="auto"/>
        <w:right w:val="none" w:sz="0" w:space="0" w:color="auto"/>
      </w:divBdr>
    </w:div>
    <w:div w:id="2014994899">
      <w:bodyDiv w:val="1"/>
      <w:marLeft w:val="0"/>
      <w:marRight w:val="0"/>
      <w:marTop w:val="0"/>
      <w:marBottom w:val="0"/>
      <w:divBdr>
        <w:top w:val="none" w:sz="0" w:space="0" w:color="auto"/>
        <w:left w:val="none" w:sz="0" w:space="0" w:color="auto"/>
        <w:bottom w:val="none" w:sz="0" w:space="0" w:color="auto"/>
        <w:right w:val="none" w:sz="0" w:space="0" w:color="auto"/>
      </w:divBdr>
    </w:div>
    <w:div w:id="2018800002">
      <w:bodyDiv w:val="1"/>
      <w:marLeft w:val="0"/>
      <w:marRight w:val="0"/>
      <w:marTop w:val="0"/>
      <w:marBottom w:val="0"/>
      <w:divBdr>
        <w:top w:val="none" w:sz="0" w:space="0" w:color="auto"/>
        <w:left w:val="none" w:sz="0" w:space="0" w:color="auto"/>
        <w:bottom w:val="none" w:sz="0" w:space="0" w:color="auto"/>
        <w:right w:val="none" w:sz="0" w:space="0" w:color="auto"/>
      </w:divBdr>
    </w:div>
    <w:div w:id="2029522102">
      <w:bodyDiv w:val="1"/>
      <w:marLeft w:val="0"/>
      <w:marRight w:val="0"/>
      <w:marTop w:val="0"/>
      <w:marBottom w:val="0"/>
      <w:divBdr>
        <w:top w:val="none" w:sz="0" w:space="0" w:color="auto"/>
        <w:left w:val="none" w:sz="0" w:space="0" w:color="auto"/>
        <w:bottom w:val="none" w:sz="0" w:space="0" w:color="auto"/>
        <w:right w:val="none" w:sz="0" w:space="0" w:color="auto"/>
      </w:divBdr>
    </w:div>
    <w:div w:id="2034454285">
      <w:bodyDiv w:val="1"/>
      <w:marLeft w:val="0"/>
      <w:marRight w:val="0"/>
      <w:marTop w:val="0"/>
      <w:marBottom w:val="0"/>
      <w:divBdr>
        <w:top w:val="none" w:sz="0" w:space="0" w:color="auto"/>
        <w:left w:val="none" w:sz="0" w:space="0" w:color="auto"/>
        <w:bottom w:val="none" w:sz="0" w:space="0" w:color="auto"/>
        <w:right w:val="none" w:sz="0" w:space="0" w:color="auto"/>
      </w:divBdr>
    </w:div>
    <w:div w:id="2038697449">
      <w:bodyDiv w:val="1"/>
      <w:marLeft w:val="0"/>
      <w:marRight w:val="0"/>
      <w:marTop w:val="0"/>
      <w:marBottom w:val="0"/>
      <w:divBdr>
        <w:top w:val="none" w:sz="0" w:space="0" w:color="auto"/>
        <w:left w:val="none" w:sz="0" w:space="0" w:color="auto"/>
        <w:bottom w:val="none" w:sz="0" w:space="0" w:color="auto"/>
        <w:right w:val="none" w:sz="0" w:space="0" w:color="auto"/>
      </w:divBdr>
    </w:div>
    <w:div w:id="2050688390">
      <w:bodyDiv w:val="1"/>
      <w:marLeft w:val="0"/>
      <w:marRight w:val="0"/>
      <w:marTop w:val="0"/>
      <w:marBottom w:val="0"/>
      <w:divBdr>
        <w:top w:val="none" w:sz="0" w:space="0" w:color="auto"/>
        <w:left w:val="none" w:sz="0" w:space="0" w:color="auto"/>
        <w:bottom w:val="none" w:sz="0" w:space="0" w:color="auto"/>
        <w:right w:val="none" w:sz="0" w:space="0" w:color="auto"/>
      </w:divBdr>
      <w:divsChild>
        <w:div w:id="1836023500">
          <w:marLeft w:val="0"/>
          <w:marRight w:val="0"/>
          <w:marTop w:val="0"/>
          <w:marBottom w:val="0"/>
          <w:divBdr>
            <w:top w:val="none" w:sz="0" w:space="0" w:color="auto"/>
            <w:left w:val="none" w:sz="0" w:space="0" w:color="auto"/>
            <w:bottom w:val="none" w:sz="0" w:space="0" w:color="auto"/>
            <w:right w:val="none" w:sz="0" w:space="0" w:color="auto"/>
          </w:divBdr>
          <w:divsChild>
            <w:div w:id="1739279862">
              <w:marLeft w:val="0"/>
              <w:marRight w:val="0"/>
              <w:marTop w:val="0"/>
              <w:marBottom w:val="0"/>
              <w:divBdr>
                <w:top w:val="none" w:sz="0" w:space="0" w:color="auto"/>
                <w:left w:val="none" w:sz="0" w:space="0" w:color="auto"/>
                <w:bottom w:val="none" w:sz="0" w:space="0" w:color="auto"/>
                <w:right w:val="none" w:sz="0" w:space="0" w:color="auto"/>
              </w:divBdr>
              <w:divsChild>
                <w:div w:id="1202667127">
                  <w:marLeft w:val="0"/>
                  <w:marRight w:val="0"/>
                  <w:marTop w:val="0"/>
                  <w:marBottom w:val="0"/>
                  <w:divBdr>
                    <w:top w:val="none" w:sz="0" w:space="0" w:color="auto"/>
                    <w:left w:val="none" w:sz="0" w:space="0" w:color="auto"/>
                    <w:bottom w:val="none" w:sz="0" w:space="0" w:color="auto"/>
                    <w:right w:val="none" w:sz="0" w:space="0" w:color="auto"/>
                  </w:divBdr>
                  <w:divsChild>
                    <w:div w:id="4494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760747">
      <w:bodyDiv w:val="1"/>
      <w:marLeft w:val="0"/>
      <w:marRight w:val="0"/>
      <w:marTop w:val="0"/>
      <w:marBottom w:val="0"/>
      <w:divBdr>
        <w:top w:val="none" w:sz="0" w:space="0" w:color="auto"/>
        <w:left w:val="none" w:sz="0" w:space="0" w:color="auto"/>
        <w:bottom w:val="none" w:sz="0" w:space="0" w:color="auto"/>
        <w:right w:val="none" w:sz="0" w:space="0" w:color="auto"/>
      </w:divBdr>
    </w:div>
    <w:div w:id="2051880683">
      <w:bodyDiv w:val="1"/>
      <w:marLeft w:val="0"/>
      <w:marRight w:val="0"/>
      <w:marTop w:val="0"/>
      <w:marBottom w:val="0"/>
      <w:divBdr>
        <w:top w:val="none" w:sz="0" w:space="0" w:color="auto"/>
        <w:left w:val="none" w:sz="0" w:space="0" w:color="auto"/>
        <w:bottom w:val="none" w:sz="0" w:space="0" w:color="auto"/>
        <w:right w:val="none" w:sz="0" w:space="0" w:color="auto"/>
      </w:divBdr>
    </w:div>
    <w:div w:id="2054840229">
      <w:bodyDiv w:val="1"/>
      <w:marLeft w:val="0"/>
      <w:marRight w:val="0"/>
      <w:marTop w:val="0"/>
      <w:marBottom w:val="0"/>
      <w:divBdr>
        <w:top w:val="none" w:sz="0" w:space="0" w:color="auto"/>
        <w:left w:val="none" w:sz="0" w:space="0" w:color="auto"/>
        <w:bottom w:val="none" w:sz="0" w:space="0" w:color="auto"/>
        <w:right w:val="none" w:sz="0" w:space="0" w:color="auto"/>
      </w:divBdr>
    </w:div>
    <w:div w:id="2056149807">
      <w:bodyDiv w:val="1"/>
      <w:marLeft w:val="0"/>
      <w:marRight w:val="0"/>
      <w:marTop w:val="0"/>
      <w:marBottom w:val="0"/>
      <w:divBdr>
        <w:top w:val="none" w:sz="0" w:space="0" w:color="auto"/>
        <w:left w:val="none" w:sz="0" w:space="0" w:color="auto"/>
        <w:bottom w:val="none" w:sz="0" w:space="0" w:color="auto"/>
        <w:right w:val="none" w:sz="0" w:space="0" w:color="auto"/>
      </w:divBdr>
    </w:div>
    <w:div w:id="2056268891">
      <w:bodyDiv w:val="1"/>
      <w:marLeft w:val="0"/>
      <w:marRight w:val="0"/>
      <w:marTop w:val="0"/>
      <w:marBottom w:val="0"/>
      <w:divBdr>
        <w:top w:val="none" w:sz="0" w:space="0" w:color="auto"/>
        <w:left w:val="none" w:sz="0" w:space="0" w:color="auto"/>
        <w:bottom w:val="none" w:sz="0" w:space="0" w:color="auto"/>
        <w:right w:val="none" w:sz="0" w:space="0" w:color="auto"/>
      </w:divBdr>
    </w:div>
    <w:div w:id="2056468465">
      <w:bodyDiv w:val="1"/>
      <w:marLeft w:val="0"/>
      <w:marRight w:val="0"/>
      <w:marTop w:val="0"/>
      <w:marBottom w:val="0"/>
      <w:divBdr>
        <w:top w:val="none" w:sz="0" w:space="0" w:color="auto"/>
        <w:left w:val="none" w:sz="0" w:space="0" w:color="auto"/>
        <w:bottom w:val="none" w:sz="0" w:space="0" w:color="auto"/>
        <w:right w:val="none" w:sz="0" w:space="0" w:color="auto"/>
      </w:divBdr>
    </w:div>
    <w:div w:id="2058771706">
      <w:bodyDiv w:val="1"/>
      <w:marLeft w:val="0"/>
      <w:marRight w:val="0"/>
      <w:marTop w:val="0"/>
      <w:marBottom w:val="0"/>
      <w:divBdr>
        <w:top w:val="none" w:sz="0" w:space="0" w:color="auto"/>
        <w:left w:val="none" w:sz="0" w:space="0" w:color="auto"/>
        <w:bottom w:val="none" w:sz="0" w:space="0" w:color="auto"/>
        <w:right w:val="none" w:sz="0" w:space="0" w:color="auto"/>
      </w:divBdr>
    </w:div>
    <w:div w:id="2065524147">
      <w:bodyDiv w:val="1"/>
      <w:marLeft w:val="0"/>
      <w:marRight w:val="0"/>
      <w:marTop w:val="0"/>
      <w:marBottom w:val="0"/>
      <w:divBdr>
        <w:top w:val="none" w:sz="0" w:space="0" w:color="auto"/>
        <w:left w:val="none" w:sz="0" w:space="0" w:color="auto"/>
        <w:bottom w:val="none" w:sz="0" w:space="0" w:color="auto"/>
        <w:right w:val="none" w:sz="0" w:space="0" w:color="auto"/>
      </w:divBdr>
    </w:div>
    <w:div w:id="2068650195">
      <w:bodyDiv w:val="1"/>
      <w:marLeft w:val="0"/>
      <w:marRight w:val="0"/>
      <w:marTop w:val="0"/>
      <w:marBottom w:val="0"/>
      <w:divBdr>
        <w:top w:val="none" w:sz="0" w:space="0" w:color="auto"/>
        <w:left w:val="none" w:sz="0" w:space="0" w:color="auto"/>
        <w:bottom w:val="none" w:sz="0" w:space="0" w:color="auto"/>
        <w:right w:val="none" w:sz="0" w:space="0" w:color="auto"/>
      </w:divBdr>
    </w:div>
    <w:div w:id="2074037216">
      <w:bodyDiv w:val="1"/>
      <w:marLeft w:val="0"/>
      <w:marRight w:val="0"/>
      <w:marTop w:val="0"/>
      <w:marBottom w:val="0"/>
      <w:divBdr>
        <w:top w:val="none" w:sz="0" w:space="0" w:color="auto"/>
        <w:left w:val="none" w:sz="0" w:space="0" w:color="auto"/>
        <w:bottom w:val="none" w:sz="0" w:space="0" w:color="auto"/>
        <w:right w:val="none" w:sz="0" w:space="0" w:color="auto"/>
      </w:divBdr>
    </w:div>
    <w:div w:id="2081515801">
      <w:bodyDiv w:val="1"/>
      <w:marLeft w:val="0"/>
      <w:marRight w:val="0"/>
      <w:marTop w:val="0"/>
      <w:marBottom w:val="0"/>
      <w:divBdr>
        <w:top w:val="none" w:sz="0" w:space="0" w:color="auto"/>
        <w:left w:val="none" w:sz="0" w:space="0" w:color="auto"/>
        <w:bottom w:val="none" w:sz="0" w:space="0" w:color="auto"/>
        <w:right w:val="none" w:sz="0" w:space="0" w:color="auto"/>
      </w:divBdr>
    </w:div>
    <w:div w:id="2082096655">
      <w:bodyDiv w:val="1"/>
      <w:marLeft w:val="0"/>
      <w:marRight w:val="0"/>
      <w:marTop w:val="0"/>
      <w:marBottom w:val="0"/>
      <w:divBdr>
        <w:top w:val="none" w:sz="0" w:space="0" w:color="auto"/>
        <w:left w:val="none" w:sz="0" w:space="0" w:color="auto"/>
        <w:bottom w:val="none" w:sz="0" w:space="0" w:color="auto"/>
        <w:right w:val="none" w:sz="0" w:space="0" w:color="auto"/>
      </w:divBdr>
    </w:div>
    <w:div w:id="2083522673">
      <w:bodyDiv w:val="1"/>
      <w:marLeft w:val="0"/>
      <w:marRight w:val="0"/>
      <w:marTop w:val="0"/>
      <w:marBottom w:val="0"/>
      <w:divBdr>
        <w:top w:val="none" w:sz="0" w:space="0" w:color="auto"/>
        <w:left w:val="none" w:sz="0" w:space="0" w:color="auto"/>
        <w:bottom w:val="none" w:sz="0" w:space="0" w:color="auto"/>
        <w:right w:val="none" w:sz="0" w:space="0" w:color="auto"/>
      </w:divBdr>
    </w:div>
    <w:div w:id="2087337115">
      <w:bodyDiv w:val="1"/>
      <w:marLeft w:val="0"/>
      <w:marRight w:val="0"/>
      <w:marTop w:val="0"/>
      <w:marBottom w:val="0"/>
      <w:divBdr>
        <w:top w:val="none" w:sz="0" w:space="0" w:color="auto"/>
        <w:left w:val="none" w:sz="0" w:space="0" w:color="auto"/>
        <w:bottom w:val="none" w:sz="0" w:space="0" w:color="auto"/>
        <w:right w:val="none" w:sz="0" w:space="0" w:color="auto"/>
      </w:divBdr>
    </w:div>
    <w:div w:id="2088335618">
      <w:bodyDiv w:val="1"/>
      <w:marLeft w:val="0"/>
      <w:marRight w:val="0"/>
      <w:marTop w:val="0"/>
      <w:marBottom w:val="0"/>
      <w:divBdr>
        <w:top w:val="none" w:sz="0" w:space="0" w:color="auto"/>
        <w:left w:val="none" w:sz="0" w:space="0" w:color="auto"/>
        <w:bottom w:val="none" w:sz="0" w:space="0" w:color="auto"/>
        <w:right w:val="none" w:sz="0" w:space="0" w:color="auto"/>
      </w:divBdr>
    </w:div>
    <w:div w:id="2089187206">
      <w:bodyDiv w:val="1"/>
      <w:marLeft w:val="0"/>
      <w:marRight w:val="0"/>
      <w:marTop w:val="0"/>
      <w:marBottom w:val="0"/>
      <w:divBdr>
        <w:top w:val="none" w:sz="0" w:space="0" w:color="auto"/>
        <w:left w:val="none" w:sz="0" w:space="0" w:color="auto"/>
        <w:bottom w:val="none" w:sz="0" w:space="0" w:color="auto"/>
        <w:right w:val="none" w:sz="0" w:space="0" w:color="auto"/>
      </w:divBdr>
    </w:div>
    <w:div w:id="2093357631">
      <w:bodyDiv w:val="1"/>
      <w:marLeft w:val="0"/>
      <w:marRight w:val="0"/>
      <w:marTop w:val="0"/>
      <w:marBottom w:val="0"/>
      <w:divBdr>
        <w:top w:val="none" w:sz="0" w:space="0" w:color="auto"/>
        <w:left w:val="none" w:sz="0" w:space="0" w:color="auto"/>
        <w:bottom w:val="none" w:sz="0" w:space="0" w:color="auto"/>
        <w:right w:val="none" w:sz="0" w:space="0" w:color="auto"/>
      </w:divBdr>
    </w:div>
    <w:div w:id="2095741445">
      <w:bodyDiv w:val="1"/>
      <w:marLeft w:val="0"/>
      <w:marRight w:val="0"/>
      <w:marTop w:val="0"/>
      <w:marBottom w:val="0"/>
      <w:divBdr>
        <w:top w:val="none" w:sz="0" w:space="0" w:color="auto"/>
        <w:left w:val="none" w:sz="0" w:space="0" w:color="auto"/>
        <w:bottom w:val="none" w:sz="0" w:space="0" w:color="auto"/>
        <w:right w:val="none" w:sz="0" w:space="0" w:color="auto"/>
      </w:divBdr>
    </w:div>
    <w:div w:id="2100367473">
      <w:bodyDiv w:val="1"/>
      <w:marLeft w:val="0"/>
      <w:marRight w:val="0"/>
      <w:marTop w:val="0"/>
      <w:marBottom w:val="0"/>
      <w:divBdr>
        <w:top w:val="none" w:sz="0" w:space="0" w:color="auto"/>
        <w:left w:val="none" w:sz="0" w:space="0" w:color="auto"/>
        <w:bottom w:val="none" w:sz="0" w:space="0" w:color="auto"/>
        <w:right w:val="none" w:sz="0" w:space="0" w:color="auto"/>
      </w:divBdr>
    </w:div>
    <w:div w:id="2100713235">
      <w:bodyDiv w:val="1"/>
      <w:marLeft w:val="0"/>
      <w:marRight w:val="0"/>
      <w:marTop w:val="0"/>
      <w:marBottom w:val="0"/>
      <w:divBdr>
        <w:top w:val="none" w:sz="0" w:space="0" w:color="auto"/>
        <w:left w:val="none" w:sz="0" w:space="0" w:color="auto"/>
        <w:bottom w:val="none" w:sz="0" w:space="0" w:color="auto"/>
        <w:right w:val="none" w:sz="0" w:space="0" w:color="auto"/>
      </w:divBdr>
    </w:div>
    <w:div w:id="2103910878">
      <w:bodyDiv w:val="1"/>
      <w:marLeft w:val="0"/>
      <w:marRight w:val="0"/>
      <w:marTop w:val="0"/>
      <w:marBottom w:val="0"/>
      <w:divBdr>
        <w:top w:val="none" w:sz="0" w:space="0" w:color="auto"/>
        <w:left w:val="none" w:sz="0" w:space="0" w:color="auto"/>
        <w:bottom w:val="none" w:sz="0" w:space="0" w:color="auto"/>
        <w:right w:val="none" w:sz="0" w:space="0" w:color="auto"/>
      </w:divBdr>
    </w:div>
    <w:div w:id="2104256638">
      <w:bodyDiv w:val="1"/>
      <w:marLeft w:val="0"/>
      <w:marRight w:val="0"/>
      <w:marTop w:val="0"/>
      <w:marBottom w:val="0"/>
      <w:divBdr>
        <w:top w:val="none" w:sz="0" w:space="0" w:color="auto"/>
        <w:left w:val="none" w:sz="0" w:space="0" w:color="auto"/>
        <w:bottom w:val="none" w:sz="0" w:space="0" w:color="auto"/>
        <w:right w:val="none" w:sz="0" w:space="0" w:color="auto"/>
      </w:divBdr>
    </w:div>
    <w:div w:id="2104691587">
      <w:bodyDiv w:val="1"/>
      <w:marLeft w:val="0"/>
      <w:marRight w:val="0"/>
      <w:marTop w:val="0"/>
      <w:marBottom w:val="0"/>
      <w:divBdr>
        <w:top w:val="none" w:sz="0" w:space="0" w:color="auto"/>
        <w:left w:val="none" w:sz="0" w:space="0" w:color="auto"/>
        <w:bottom w:val="none" w:sz="0" w:space="0" w:color="auto"/>
        <w:right w:val="none" w:sz="0" w:space="0" w:color="auto"/>
      </w:divBdr>
    </w:div>
    <w:div w:id="2107844960">
      <w:bodyDiv w:val="1"/>
      <w:marLeft w:val="0"/>
      <w:marRight w:val="0"/>
      <w:marTop w:val="0"/>
      <w:marBottom w:val="0"/>
      <w:divBdr>
        <w:top w:val="none" w:sz="0" w:space="0" w:color="auto"/>
        <w:left w:val="none" w:sz="0" w:space="0" w:color="auto"/>
        <w:bottom w:val="none" w:sz="0" w:space="0" w:color="auto"/>
        <w:right w:val="none" w:sz="0" w:space="0" w:color="auto"/>
      </w:divBdr>
    </w:div>
    <w:div w:id="2110007023">
      <w:bodyDiv w:val="1"/>
      <w:marLeft w:val="0"/>
      <w:marRight w:val="0"/>
      <w:marTop w:val="0"/>
      <w:marBottom w:val="0"/>
      <w:divBdr>
        <w:top w:val="none" w:sz="0" w:space="0" w:color="auto"/>
        <w:left w:val="none" w:sz="0" w:space="0" w:color="auto"/>
        <w:bottom w:val="none" w:sz="0" w:space="0" w:color="auto"/>
        <w:right w:val="none" w:sz="0" w:space="0" w:color="auto"/>
      </w:divBdr>
    </w:div>
    <w:div w:id="2115048475">
      <w:bodyDiv w:val="1"/>
      <w:marLeft w:val="0"/>
      <w:marRight w:val="0"/>
      <w:marTop w:val="0"/>
      <w:marBottom w:val="0"/>
      <w:divBdr>
        <w:top w:val="none" w:sz="0" w:space="0" w:color="auto"/>
        <w:left w:val="none" w:sz="0" w:space="0" w:color="auto"/>
        <w:bottom w:val="none" w:sz="0" w:space="0" w:color="auto"/>
        <w:right w:val="none" w:sz="0" w:space="0" w:color="auto"/>
      </w:divBdr>
      <w:divsChild>
        <w:div w:id="99440716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116048393">
      <w:bodyDiv w:val="1"/>
      <w:marLeft w:val="0"/>
      <w:marRight w:val="0"/>
      <w:marTop w:val="0"/>
      <w:marBottom w:val="0"/>
      <w:divBdr>
        <w:top w:val="none" w:sz="0" w:space="0" w:color="auto"/>
        <w:left w:val="none" w:sz="0" w:space="0" w:color="auto"/>
        <w:bottom w:val="none" w:sz="0" w:space="0" w:color="auto"/>
        <w:right w:val="none" w:sz="0" w:space="0" w:color="auto"/>
      </w:divBdr>
    </w:div>
    <w:div w:id="2117362479">
      <w:bodyDiv w:val="1"/>
      <w:marLeft w:val="0"/>
      <w:marRight w:val="0"/>
      <w:marTop w:val="0"/>
      <w:marBottom w:val="0"/>
      <w:divBdr>
        <w:top w:val="none" w:sz="0" w:space="0" w:color="auto"/>
        <w:left w:val="none" w:sz="0" w:space="0" w:color="auto"/>
        <w:bottom w:val="none" w:sz="0" w:space="0" w:color="auto"/>
        <w:right w:val="none" w:sz="0" w:space="0" w:color="auto"/>
      </w:divBdr>
    </w:div>
    <w:div w:id="2119790685">
      <w:bodyDiv w:val="1"/>
      <w:marLeft w:val="0"/>
      <w:marRight w:val="0"/>
      <w:marTop w:val="0"/>
      <w:marBottom w:val="0"/>
      <w:divBdr>
        <w:top w:val="none" w:sz="0" w:space="0" w:color="auto"/>
        <w:left w:val="none" w:sz="0" w:space="0" w:color="auto"/>
        <w:bottom w:val="none" w:sz="0" w:space="0" w:color="auto"/>
        <w:right w:val="none" w:sz="0" w:space="0" w:color="auto"/>
      </w:divBdr>
      <w:divsChild>
        <w:div w:id="1389764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072735">
      <w:bodyDiv w:val="1"/>
      <w:marLeft w:val="0"/>
      <w:marRight w:val="0"/>
      <w:marTop w:val="0"/>
      <w:marBottom w:val="0"/>
      <w:divBdr>
        <w:top w:val="none" w:sz="0" w:space="0" w:color="auto"/>
        <w:left w:val="none" w:sz="0" w:space="0" w:color="auto"/>
        <w:bottom w:val="none" w:sz="0" w:space="0" w:color="auto"/>
        <w:right w:val="none" w:sz="0" w:space="0" w:color="auto"/>
      </w:divBdr>
    </w:div>
    <w:div w:id="2123262041">
      <w:bodyDiv w:val="1"/>
      <w:marLeft w:val="0"/>
      <w:marRight w:val="0"/>
      <w:marTop w:val="0"/>
      <w:marBottom w:val="0"/>
      <w:divBdr>
        <w:top w:val="none" w:sz="0" w:space="0" w:color="auto"/>
        <w:left w:val="none" w:sz="0" w:space="0" w:color="auto"/>
        <w:bottom w:val="none" w:sz="0" w:space="0" w:color="auto"/>
        <w:right w:val="none" w:sz="0" w:space="0" w:color="auto"/>
      </w:divBdr>
    </w:div>
    <w:div w:id="2126190596">
      <w:bodyDiv w:val="1"/>
      <w:marLeft w:val="0"/>
      <w:marRight w:val="0"/>
      <w:marTop w:val="0"/>
      <w:marBottom w:val="0"/>
      <w:divBdr>
        <w:top w:val="none" w:sz="0" w:space="0" w:color="auto"/>
        <w:left w:val="none" w:sz="0" w:space="0" w:color="auto"/>
        <w:bottom w:val="none" w:sz="0" w:space="0" w:color="auto"/>
        <w:right w:val="none" w:sz="0" w:space="0" w:color="auto"/>
      </w:divBdr>
    </w:div>
    <w:div w:id="2127044257">
      <w:bodyDiv w:val="1"/>
      <w:marLeft w:val="0"/>
      <w:marRight w:val="0"/>
      <w:marTop w:val="0"/>
      <w:marBottom w:val="0"/>
      <w:divBdr>
        <w:top w:val="none" w:sz="0" w:space="0" w:color="auto"/>
        <w:left w:val="none" w:sz="0" w:space="0" w:color="auto"/>
        <w:bottom w:val="none" w:sz="0" w:space="0" w:color="auto"/>
        <w:right w:val="none" w:sz="0" w:space="0" w:color="auto"/>
      </w:divBdr>
      <w:divsChild>
        <w:div w:id="1422264504">
          <w:marLeft w:val="0"/>
          <w:marRight w:val="0"/>
          <w:marTop w:val="0"/>
          <w:marBottom w:val="0"/>
          <w:divBdr>
            <w:top w:val="none" w:sz="0" w:space="0" w:color="auto"/>
            <w:left w:val="none" w:sz="0" w:space="0" w:color="auto"/>
            <w:bottom w:val="none" w:sz="0" w:space="0" w:color="auto"/>
            <w:right w:val="none" w:sz="0" w:space="0" w:color="auto"/>
          </w:divBdr>
          <w:divsChild>
            <w:div w:id="159539576">
              <w:marLeft w:val="0"/>
              <w:marRight w:val="0"/>
              <w:marTop w:val="0"/>
              <w:marBottom w:val="0"/>
              <w:divBdr>
                <w:top w:val="none" w:sz="0" w:space="0" w:color="auto"/>
                <w:left w:val="none" w:sz="0" w:space="0" w:color="auto"/>
                <w:bottom w:val="none" w:sz="0" w:space="0" w:color="auto"/>
                <w:right w:val="none" w:sz="0" w:space="0" w:color="auto"/>
              </w:divBdr>
              <w:divsChild>
                <w:div w:id="1773159566">
                  <w:marLeft w:val="0"/>
                  <w:marRight w:val="0"/>
                  <w:marTop w:val="0"/>
                  <w:marBottom w:val="0"/>
                  <w:divBdr>
                    <w:top w:val="none" w:sz="0" w:space="0" w:color="auto"/>
                    <w:left w:val="none" w:sz="0" w:space="0" w:color="auto"/>
                    <w:bottom w:val="none" w:sz="0" w:space="0" w:color="auto"/>
                    <w:right w:val="none" w:sz="0" w:space="0" w:color="auto"/>
                  </w:divBdr>
                  <w:divsChild>
                    <w:div w:id="128596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663480">
      <w:bodyDiv w:val="1"/>
      <w:marLeft w:val="0"/>
      <w:marRight w:val="0"/>
      <w:marTop w:val="0"/>
      <w:marBottom w:val="0"/>
      <w:divBdr>
        <w:top w:val="none" w:sz="0" w:space="0" w:color="auto"/>
        <w:left w:val="none" w:sz="0" w:space="0" w:color="auto"/>
        <w:bottom w:val="none" w:sz="0" w:space="0" w:color="auto"/>
        <w:right w:val="none" w:sz="0" w:space="0" w:color="auto"/>
      </w:divBdr>
    </w:div>
    <w:div w:id="2131625528">
      <w:bodyDiv w:val="1"/>
      <w:marLeft w:val="0"/>
      <w:marRight w:val="0"/>
      <w:marTop w:val="0"/>
      <w:marBottom w:val="0"/>
      <w:divBdr>
        <w:top w:val="none" w:sz="0" w:space="0" w:color="auto"/>
        <w:left w:val="none" w:sz="0" w:space="0" w:color="auto"/>
        <w:bottom w:val="none" w:sz="0" w:space="0" w:color="auto"/>
        <w:right w:val="none" w:sz="0" w:space="0" w:color="auto"/>
      </w:divBdr>
    </w:div>
    <w:div w:id="2133816592">
      <w:bodyDiv w:val="1"/>
      <w:marLeft w:val="0"/>
      <w:marRight w:val="0"/>
      <w:marTop w:val="0"/>
      <w:marBottom w:val="0"/>
      <w:divBdr>
        <w:top w:val="none" w:sz="0" w:space="0" w:color="auto"/>
        <w:left w:val="none" w:sz="0" w:space="0" w:color="auto"/>
        <w:bottom w:val="none" w:sz="0" w:space="0" w:color="auto"/>
        <w:right w:val="none" w:sz="0" w:space="0" w:color="auto"/>
      </w:divBdr>
    </w:div>
    <w:div w:id="2135322943">
      <w:bodyDiv w:val="1"/>
      <w:marLeft w:val="0"/>
      <w:marRight w:val="0"/>
      <w:marTop w:val="0"/>
      <w:marBottom w:val="0"/>
      <w:divBdr>
        <w:top w:val="none" w:sz="0" w:space="0" w:color="auto"/>
        <w:left w:val="none" w:sz="0" w:space="0" w:color="auto"/>
        <w:bottom w:val="none" w:sz="0" w:space="0" w:color="auto"/>
        <w:right w:val="none" w:sz="0" w:space="0" w:color="auto"/>
      </w:divBdr>
    </w:div>
    <w:div w:id="2137216155">
      <w:bodyDiv w:val="1"/>
      <w:marLeft w:val="0"/>
      <w:marRight w:val="0"/>
      <w:marTop w:val="0"/>
      <w:marBottom w:val="0"/>
      <w:divBdr>
        <w:top w:val="none" w:sz="0" w:space="0" w:color="auto"/>
        <w:left w:val="none" w:sz="0" w:space="0" w:color="auto"/>
        <w:bottom w:val="none" w:sz="0" w:space="0" w:color="auto"/>
        <w:right w:val="none" w:sz="0" w:space="0" w:color="auto"/>
      </w:divBdr>
    </w:div>
    <w:div w:id="2143886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angjufan@126.com" TargetMode="External"/><Relationship Id="rId13" Type="http://schemas.openxmlformats.org/officeDocument/2006/relationships/image" Target="media/image5.png"/><Relationship Id="rId18" Type="http://schemas.openxmlformats.org/officeDocument/2006/relationships/hyperlink" Target="https://doi.org/10.1145/3707692" TargetMode="External"/><Relationship Id="rId26" Type="http://schemas.openxmlformats.org/officeDocument/2006/relationships/hyperlink" Target="https://doi.org/10.1137/100785351" TargetMode="External"/><Relationship Id="rId3" Type="http://schemas.openxmlformats.org/officeDocument/2006/relationships/styles" Target="styles.xml"/><Relationship Id="rId21" Type="http://schemas.openxmlformats.org/officeDocument/2006/relationships/hyperlink" Target="https://doi.org/10.4230/LIPIcs.ICALP.2021.79"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doi.org/10.1145/359460.359478"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doi.org/10.1137/0215004"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oi.org/10.1007/s00236-008-0070-7"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doi.org/10.1145/1328911.1328914" TargetMode="External"/><Relationship Id="rId28" Type="http://schemas.openxmlformats.org/officeDocument/2006/relationships/hyperlink" Target="https://doi.org/10.1145/3147138" TargetMode="External"/><Relationship Id="rId10" Type="http://schemas.openxmlformats.org/officeDocument/2006/relationships/image" Target="media/image2.jpeg"/><Relationship Id="rId19" Type="http://schemas.openxmlformats.org/officeDocument/2006/relationships/hyperlink" Target="https://doi.org/10.1007/978-3-642-40273-9_11"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doi.org/10.1137/18M1195188" TargetMode="External"/><Relationship Id="rId27" Type="http://schemas.openxmlformats.org/officeDocument/2006/relationships/hyperlink" Target="https://doi.org/10.1145/320211.320214"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5F2BD-6F59-9948-AFAB-EF3E6400F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11895</TotalTime>
  <Pages>19</Pages>
  <Words>8120</Words>
  <Characters>46287</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\begin{CCSXML}
&lt;ccs2012&gt;
   &lt;concept&gt;
       &lt;concept_id&gt;10003752.10003809.10010031&lt;/concept_id&gt;
       &lt;concept_desc&gt;Theory of computation~Data structures design and analysis&lt;/concept_desc&gt;
       &lt;concept_significance&gt;500&lt;/concept_significance&gt;
       &lt;/concept&gt;
 &lt;/ccs2012&gt;
\end{CCSXML}
\ccsdesc[500]{Theory of computation~Data structures design and analysis}</dc:description>
  <cp:lastModifiedBy>Microsoft Office User</cp:lastModifiedBy>
  <cp:revision>2561</cp:revision>
  <cp:lastPrinted>2025-08-14T12:52:00Z</cp:lastPrinted>
  <dcterms:created xsi:type="dcterms:W3CDTF">2025-08-14T12:52:00Z</dcterms:created>
  <dcterms:modified xsi:type="dcterms:W3CDTF">2026-10-13T14:27:00Z</dcterms:modified>
  <cp:category/>
</cp:coreProperties>
</file>