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80"/>
        <w:jc w:val="center"/>
      </w:pPr>
      <w:r>
        <w:rPr>
          <w:rFonts w:ascii="Arial" w:cs="Arial" w:eastAsia="Arial" w:hAnsi="Arial"/>
          <w:b/>
          <w:bCs/>
          <w:color w:val="5B2C8E"/>
          <w:sz w:val="72"/>
          <w:szCs w:val="72"/>
        </w:rPr>
        <w:t xml:space="preserve">WizDorm</w:t>
      </w:r>
    </w:p>
    <w:p>
      <w:pPr>
        <w:spacing w:after="400"/>
        <w:jc w:val="center"/>
      </w:pPr>
      <w:r>
        <w:rPr>
          <w:rFonts w:ascii="Arial" w:cs="Arial" w:eastAsia="Arial" w:hAnsi="Arial"/>
          <w:color w:val="C9A84C"/>
          <w:sz w:val="40"/>
          <w:szCs w:val="40"/>
        </w:rPr>
        <w:t xml:space="preserve">Idle Magic School</w:t>
      </w:r>
    </w:p>
    <w:p>
      <w:pPr>
        <w:pBdr>
          <w:top w:val="single" w:color="5B2C8E" w:sz="2" w:space="8"/>
          <w:bottom w:val="single" w:color="5B2C8E" w:sz="2" w:space="8"/>
        </w:pBdr>
        <w:spacing w:after="200" w:before="200"/>
        <w:jc w:val="center"/>
      </w:pPr>
      <w:r>
        <w:rPr>
          <w:rFonts w:ascii="Arial" w:cs="Arial" w:eastAsia="Arial" w:hAnsi="Arial"/>
          <w:b/>
          <w:bCs/>
          <w:color w:val="1A1A2E"/>
          <w:sz w:val="32"/>
          <w:szCs w:val="32"/>
        </w:rPr>
        <w:t xml:space="preserve">Development Roadmap</w:t>
      </w:r>
    </w:p>
    <w:p>
      <w:pPr>
        <w:spacing w:before="600"/>
      </w:pPr>
    </w:p>
    <w:p>
      <w:pPr>
        <w:spacing w:after="60"/>
        <w:jc w:val="center"/>
      </w:pPr>
      <w:r>
        <w:rPr>
          <w:rFonts w:ascii="Arial" w:cs="Arial" w:eastAsia="Arial" w:hAnsi="Arial"/>
          <w:color w:val="555555"/>
          <w:sz w:val="22"/>
          <w:szCs w:val="22"/>
        </w:rPr>
        <w:t xml:space="preserve">Based on My Perfect Hotel Deconstruction</w:t>
      </w:r>
    </w:p>
    <w:p>
      <w:pPr>
        <w:jc w:val="center"/>
      </w:pPr>
      <w:r>
        <w:rPr>
          <w:rFonts w:ascii="Arial" w:cs="Arial" w:eastAsia="Arial" w:hAnsi="Arial"/>
          <w:color w:val="555555"/>
          <w:sz w:val="22"/>
          <w:szCs w:val="22"/>
        </w:rPr>
        <w:t xml:space="preserve">March 2026</w:t>
      </w:r>
    </w:p>
    <w:p>
      <w:pPr>
        <w:sectPr>
          <w:pgSz w:w="12240" w:h="15840" w:orient="portrait"/>
          <w:pgMar w:top="1440" w:right="1440" w:bottom="1440" w:left="1440" w:header="708" w:footer="708" w:gutter="0"/>
          <w:pgNumType/>
          <w:docGrid w:linePitch="360"/>
        </w:sectPr>
      </w:pPr>
    </w:p>
    <w:p>
      <w:pPr>
        <w:pStyle w:val="Heading1"/>
        <w:spacing w:after="150" w:before="300"/>
      </w:pPr>
      <w:r>
        <w:t xml:space="preserve">Executive Summary</w:t>
      </w:r>
    </w:p>
    <w:p>
      <w:pPr>
        <w:spacing w:after="120"/>
      </w:pPr>
      <w:r>
        <w:rPr>
          <w:rFonts w:ascii="Arial" w:cs="Arial" w:eastAsia="Arial" w:hAnsi="Arial"/>
          <w:color w:val="1A1A2E"/>
          <w:sz w:val="22"/>
          <w:szCs w:val="22"/>
        </w:rPr>
        <w:t xml:space="preserve">WizDorm is an idle management game that re-skins the proven My Perfect Hotel formula into a wizard school dormitory setting. Students arrive, get assigned to dorm rooms, generate magical currency, and the player physically walks around to manage the school — cleaning rooms, restocking supplies, hiring staff, and unlocking new floors.</w:t>
      </w:r>
    </w:p>
    <w:p>
      <w:pPr>
        <w:spacing w:after="120"/>
      </w:pPr>
      <w:r>
        <w:rPr>
          <w:rFonts w:ascii="Arial" w:cs="Arial" w:eastAsia="Arial" w:hAnsi="Arial"/>
          <w:color w:val="1A1A2E"/>
          <w:sz w:val="22"/>
          <w:szCs w:val="22"/>
        </w:rPr>
        <w:t xml:space="preserve">The codebase already has a strong foundation: 242 C# files covering the full entity system (rooms, elevators, reception, cleaners, toilets, loaders), a working cash/currency system, player controls, NPC AI, and a complete UI framework. This roadmap identifies what’s missing, what needs to be re-themed, and what new wizard-school features will differentiate WizDorm from its inspiration.</w:t>
      </w:r>
    </w:p>
    <w:p>
      <w:pPr>
        <w:spacing w:after="120"/>
      </w:pPr>
      <w:r>
        <w:rPr>
          <w:rFonts w:ascii="Arial" w:cs="Arial" w:eastAsia="Arial" w:hAnsi="Arial"/>
          <w:b/>
          <w:bCs/>
          <w:color w:val="1A1A2E"/>
          <w:sz w:val="22"/>
          <w:szCs w:val="22"/>
        </w:rPr>
        <w:t xml:space="preserve">Bottom line: </w:t>
      </w:r>
      <w:r>
        <w:rPr>
          <w:rFonts w:ascii="Arial" w:cs="Arial" w:eastAsia="Arial" w:hAnsi="Arial"/>
          <w:color w:val="1A1A2E"/>
          <w:sz w:val="22"/>
          <w:szCs w:val="22"/>
        </w:rPr>
        <w:t xml:space="preserve">The core hotel-management loop is already built. The work ahead is about theming, polish, content expansion, and monetization — not rebuilding from scratch.</w:t>
      </w:r>
    </w:p>
    <w:p>
      <w:r>
        <w:br w:type="page"/>
      </w:r>
    </w:p>
    <w:p>
      <w:pPr>
        <w:pStyle w:val="Heading1"/>
        <w:spacing w:after="150" w:before="300"/>
      </w:pPr>
      <w:r>
        <w:t xml:space="preserve">Current State Assessment</w:t>
      </w:r>
    </w:p>
    <w:p>
      <w:pPr>
        <w:spacing w:after="120"/>
      </w:pPr>
      <w:r>
        <w:rPr>
          <w:rFonts w:ascii="Arial" w:cs="Arial" w:eastAsia="Arial" w:hAnsi="Arial"/>
          <w:color w:val="1A1A2E"/>
          <w:sz w:val="22"/>
          <w:szCs w:val="22"/>
        </w:rPr>
        <w:t xml:space="preserve">Here’s a snapshot of where each major system stands compared to what My Perfect Hotel ships with:</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400"/>
        <w:gridCol w:w="1200"/>
        <w:gridCol w:w="3260"/>
      </w:tblGrid>
      <w:tr>
        <w:tc>
          <w:tcPr>
            <w:tcW w:type="dxa" w:w="3500"/>
            <w:tcBorders>
              <w:top w:val="single" w:color="CCCCCC" w:sz="1"/>
              <w:left w:val="single" w:color="CCCCCC" w:sz="1"/>
              <w:bottom w:val="single" w:color="CCCCCC" w:sz="1"/>
              <w:right w:val="single" w:color="CCCCCC" w:sz="1"/>
            </w:tcBorders>
            <w:shd w:fill="5B2C8E" w:val="clear"/>
            <w:tcMar>
              <w:top w:type="dxa" w:w="60"/>
              <w:left w:type="dxa" w:w="100"/>
              <w:bottom w:type="dxa" w:w="60"/>
              <w:right w:type="dxa" w:w="100"/>
            </w:tcMar>
          </w:tcPr>
          <w:p>
            <w:r>
              <w:rPr>
                <w:rFonts w:ascii="Arial" w:cs="Arial" w:eastAsia="Arial" w:hAnsi="Arial"/>
                <w:b/>
                <w:bCs/>
                <w:color w:val="FFFFFF"/>
                <w:sz w:val="20"/>
                <w:szCs w:val="20"/>
              </w:rPr>
              <w:t xml:space="preserve">Feature / System</w:t>
            </w:r>
          </w:p>
        </w:tc>
        <w:tc>
          <w:tcPr>
            <w:tcW w:type="dxa" w:w="1400"/>
            <w:tcBorders>
              <w:top w:val="single" w:color="CCCCCC" w:sz="1"/>
              <w:left w:val="single" w:color="CCCCCC" w:sz="1"/>
              <w:bottom w:val="single" w:color="CCCCCC" w:sz="1"/>
              <w:right w:val="single" w:color="CCCCCC" w:sz="1"/>
            </w:tcBorders>
            <w:shd w:fill="5B2C8E"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Status</w:t>
            </w:r>
          </w:p>
        </w:tc>
        <w:tc>
          <w:tcPr>
            <w:tcW w:type="dxa" w:w="1200"/>
            <w:tcBorders>
              <w:top w:val="single" w:color="CCCCCC" w:sz="1"/>
              <w:left w:val="single" w:color="CCCCCC" w:sz="1"/>
              <w:bottom w:val="single" w:color="CCCCCC" w:sz="1"/>
              <w:right w:val="single" w:color="CCCCCC" w:sz="1"/>
            </w:tcBorders>
            <w:shd w:fill="5B2C8E"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Priority</w:t>
            </w:r>
          </w:p>
        </w:tc>
        <w:tc>
          <w:tcPr>
            <w:tcW w:type="dxa" w:w="3260"/>
            <w:tcBorders>
              <w:top w:val="single" w:color="CCCCCC" w:sz="1"/>
              <w:left w:val="single" w:color="CCCCCC" w:sz="1"/>
              <w:bottom w:val="single" w:color="CCCCCC" w:sz="1"/>
              <w:right w:val="single" w:color="CCCCCC" w:sz="1"/>
            </w:tcBorders>
            <w:shd w:fill="5B2C8E"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r>
              <w:rPr>
                <w:rFonts w:ascii="Arial" w:cs="Arial" w:eastAsia="Arial" w:hAnsi="Arial"/>
                <w:b w:val="false"/>
                <w:bCs w:val="false"/>
                <w:color w:val="1A1A2E"/>
                <w:sz w:val="20"/>
                <w:szCs w:val="20"/>
              </w:rPr>
              <w:t xml:space="preserve">Room entity (Controller/Model/View/Config)</w:t>
            </w:r>
          </w:p>
        </w:tc>
        <w:tc>
          <w:tcPr>
            <w:tcW w:type="dxa" w:w="140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Built</w:t>
            </w:r>
          </w:p>
        </w:tc>
        <w:tc>
          <w:tcPr>
            <w:tcW w:type="dxa" w:w="120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P0</w:t>
            </w:r>
          </w:p>
        </w:tc>
        <w:tc>
          <w:tcPr>
            <w:tcW w:type="dxa" w:w="326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r>
              <w:rPr>
                <w:rFonts w:ascii="Arial" w:cs="Arial" w:eastAsia="Arial" w:hAnsi="Arial"/>
                <w:b w:val="false"/>
                <w:bCs w:val="false"/>
                <w:color w:val="1A1A2E"/>
                <w:sz w:val="20"/>
                <w:szCs w:val="20"/>
              </w:rPr>
              <w:t xml:space="preserve">8 states. Needs wizard theming.</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20"/>
                <w:szCs w:val="20"/>
              </w:rPr>
              <w:t xml:space="preserve">Reception / check-in system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Built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P0</w:t>
            </w:r>
          </w:p>
        </w:tc>
        <w:tc>
          <w:tcPr>
            <w:tcW w:type="dxa" w:w="3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20"/>
                <w:szCs w:val="20"/>
              </w:rPr>
              <w:t xml:space="preserve">Auto-receptionist works. Re-skin to enrollment desk.</w:t>
            </w:r>
          </w:p>
        </w:tc>
      </w:tr>
      <w:tr>
        <w:tc>
          <w:tcPr>
            <w:tcW w:type="dxa" w:w="350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r>
              <w:rPr>
                <w:rFonts w:ascii="Arial" w:cs="Arial" w:eastAsia="Arial" w:hAnsi="Arial"/>
                <w:b w:val="false"/>
                <w:bCs w:val="false"/>
                <w:color w:val="1A1A2E"/>
                <w:sz w:val="20"/>
                <w:szCs w:val="20"/>
              </w:rPr>
              <w:t xml:space="preserve">Cleaning system (player + NPC cleaners)</w:t>
            </w:r>
          </w:p>
        </w:tc>
        <w:tc>
          <w:tcPr>
            <w:tcW w:type="dxa" w:w="140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Built</w:t>
            </w:r>
          </w:p>
        </w:tc>
        <w:tc>
          <w:tcPr>
            <w:tcW w:type="dxa" w:w="120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P0</w:t>
            </w:r>
          </w:p>
        </w:tc>
        <w:tc>
          <w:tcPr>
            <w:tcW w:type="dxa" w:w="326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r>
              <w:rPr>
                <w:rFonts w:ascii="Arial" w:cs="Arial" w:eastAsia="Arial" w:hAnsi="Arial"/>
                <w:b w:val="false"/>
                <w:bCs w:val="false"/>
                <w:color w:val="1A1A2E"/>
                <w:sz w:val="20"/>
                <w:szCs w:val="20"/>
              </w:rPr>
              <w:t xml:space="preserve">11 cleaner states. Solid.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20"/>
                <w:szCs w:val="20"/>
              </w:rPr>
              <w:t xml:space="preserve">Toilet / bathroom entity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Built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P1</w:t>
            </w:r>
          </w:p>
        </w:tc>
        <w:tc>
          <w:tcPr>
            <w:tcW w:type="dxa" w:w="3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20"/>
                <w:szCs w:val="20"/>
              </w:rPr>
              <w:t xml:space="preserve">5 states. Re-theme to potion lab or bathroom.</w:t>
            </w:r>
          </w:p>
        </w:tc>
      </w:tr>
      <w:tr>
        <w:tc>
          <w:tcPr>
            <w:tcW w:type="dxa" w:w="350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r>
              <w:rPr>
                <w:rFonts w:ascii="Arial" w:cs="Arial" w:eastAsia="Arial" w:hAnsi="Arial"/>
                <w:b w:val="false"/>
                <w:bCs w:val="false"/>
                <w:color w:val="1A1A2E"/>
                <w:sz w:val="20"/>
                <w:szCs w:val="20"/>
              </w:rPr>
              <w:t xml:space="preserve">Elevator entity</w:t>
            </w:r>
          </w:p>
        </w:tc>
        <w:tc>
          <w:tcPr>
            <w:tcW w:type="dxa" w:w="140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Built</w:t>
            </w:r>
          </w:p>
        </w:tc>
        <w:tc>
          <w:tcPr>
            <w:tcW w:type="dxa" w:w="120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P1</w:t>
            </w:r>
          </w:p>
        </w:tc>
        <w:tc>
          <w:tcPr>
            <w:tcW w:type="dxa" w:w="326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r>
              <w:rPr>
                <w:rFonts w:ascii="Arial" w:cs="Arial" w:eastAsia="Arial" w:hAnsi="Arial"/>
                <w:b w:val="false"/>
                <w:bCs w:val="false"/>
                <w:color w:val="1A1A2E"/>
                <w:sz w:val="20"/>
                <w:szCs w:val="20"/>
              </w:rPr>
              <w:t xml:space="preserve">7 states. Re-theme to magical staircase/portal.</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20"/>
                <w:szCs w:val="20"/>
              </w:rPr>
              <w:t xml:space="preserve">Loader NPC (item transport)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Built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P1</w:t>
            </w:r>
          </w:p>
        </w:tc>
        <w:tc>
          <w:tcPr>
            <w:tcW w:type="dxa" w:w="3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20"/>
                <w:szCs w:val="20"/>
              </w:rPr>
              <w:t xml:space="preserve">11 states. Carries supplies like MPH.</w:t>
            </w:r>
          </w:p>
        </w:tc>
      </w:tr>
      <w:tr>
        <w:tc>
          <w:tcPr>
            <w:tcW w:type="dxa" w:w="350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r>
              <w:rPr>
                <w:rFonts w:ascii="Arial" w:cs="Arial" w:eastAsia="Arial" w:hAnsi="Arial"/>
                <w:b w:val="false"/>
                <w:bCs w:val="false"/>
                <w:color w:val="1A1A2E"/>
                <w:sz w:val="20"/>
                <w:szCs w:val="20"/>
              </w:rPr>
              <w:t xml:space="preserve">Utility room (supply storage)</w:t>
            </w:r>
          </w:p>
        </w:tc>
        <w:tc>
          <w:tcPr>
            <w:tcW w:type="dxa" w:w="140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Built</w:t>
            </w:r>
          </w:p>
        </w:tc>
        <w:tc>
          <w:tcPr>
            <w:tcW w:type="dxa" w:w="120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P1</w:t>
            </w:r>
          </w:p>
        </w:tc>
        <w:tc>
          <w:tcPr>
            <w:tcW w:type="dxa" w:w="326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r>
              <w:rPr>
                <w:rFonts w:ascii="Arial" w:cs="Arial" w:eastAsia="Arial" w:hAnsi="Arial"/>
                <w:b w:val="false"/>
                <w:bCs w:val="false"/>
                <w:color w:val="1A1A2E"/>
                <w:sz w:val="20"/>
                <w:szCs w:val="20"/>
              </w:rPr>
              <w:t xml:space="preserve">Functional. Re-theme to supply closet.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20"/>
                <w:szCs w:val="20"/>
              </w:rPr>
              <w:t xml:space="preserve">Cash / currency system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Built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P0</w:t>
            </w:r>
          </w:p>
        </w:tc>
        <w:tc>
          <w:tcPr>
            <w:tcW w:type="dxa" w:w="3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20"/>
                <w:szCs w:val="20"/>
              </w:rPr>
              <w:t xml:space="preserve">Full pile + fly animation. Needs multi-currency.</w:t>
            </w:r>
          </w:p>
        </w:tc>
      </w:tr>
      <w:tr>
        <w:tc>
          <w:tcPr>
            <w:tcW w:type="dxa" w:w="350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r>
              <w:rPr>
                <w:rFonts w:ascii="Arial" w:cs="Arial" w:eastAsia="Arial" w:hAnsi="Arial"/>
                <w:b w:val="false"/>
                <w:bCs w:val="false"/>
                <w:color w:val="1A1A2E"/>
                <w:sz w:val="20"/>
                <w:szCs w:val="20"/>
              </w:rPr>
              <w:t xml:space="preserve">Player controls (joystick)</w:t>
            </w:r>
          </w:p>
        </w:tc>
        <w:tc>
          <w:tcPr>
            <w:tcW w:type="dxa" w:w="140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Built</w:t>
            </w:r>
          </w:p>
        </w:tc>
        <w:tc>
          <w:tcPr>
            <w:tcW w:type="dxa" w:w="120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P0</w:t>
            </w:r>
          </w:p>
        </w:tc>
        <w:tc>
          <w:tcPr>
            <w:tcW w:type="dxa" w:w="326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r>
              <w:rPr>
                <w:rFonts w:ascii="Arial" w:cs="Arial" w:eastAsia="Arial" w:hAnsi="Arial"/>
                <w:b w:val="false"/>
                <w:bCs w:val="false"/>
                <w:color w:val="1A1A2E"/>
                <w:sz w:val="20"/>
                <w:szCs w:val="20"/>
              </w:rPr>
              <w:t xml:space="preserve">Works on mobile. InputSystem package.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20"/>
                <w:szCs w:val="20"/>
              </w:rPr>
              <w:t xml:space="preserve">Inventory system (carry items)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Built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P1</w:t>
            </w:r>
          </w:p>
        </w:tc>
        <w:tc>
          <w:tcPr>
            <w:tcW w:type="dxa" w:w="3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20"/>
                <w:szCs w:val="20"/>
              </w:rPr>
              <w:t xml:space="preserve">3-slot carry. Same as MPH.</w:t>
            </w:r>
          </w:p>
        </w:tc>
      </w:tr>
      <w:tr>
        <w:tc>
          <w:tcPr>
            <w:tcW w:type="dxa" w:w="350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r>
              <w:rPr>
                <w:rFonts w:ascii="Arial" w:cs="Arial" w:eastAsia="Arial" w:hAnsi="Arial"/>
                <w:b w:val="false"/>
                <w:bCs w:val="false"/>
                <w:color w:val="1A1A2E"/>
                <w:sz w:val="20"/>
                <w:szCs w:val="20"/>
              </w:rPr>
              <w:t xml:space="preserve">Area/floor unlock system</w:t>
            </w:r>
          </w:p>
        </w:tc>
        <w:tc>
          <w:tcPr>
            <w:tcW w:type="dxa" w:w="140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Built</w:t>
            </w:r>
          </w:p>
        </w:tc>
        <w:tc>
          <w:tcPr>
            <w:tcW w:type="dxa" w:w="120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P0</w:t>
            </w:r>
          </w:p>
        </w:tc>
        <w:tc>
          <w:tcPr>
            <w:tcW w:type="dxa" w:w="326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r>
              <w:rPr>
                <w:rFonts w:ascii="Arial" w:cs="Arial" w:eastAsia="Arial" w:hAnsi="Arial"/>
                <w:b w:val="false"/>
                <w:bCs w:val="false"/>
                <w:color w:val="1A1A2E"/>
                <w:sz w:val="20"/>
                <w:szCs w:val="20"/>
              </w:rPr>
              <w:t xml:space="preserve">5 states for floor expansion.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20"/>
                <w:szCs w:val="20"/>
              </w:rPr>
              <w:t xml:space="preserve">Multi-hotel (multi-dorm) support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Partial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P1</w:t>
            </w:r>
          </w:p>
        </w:tc>
        <w:tc>
          <w:tcPr>
            <w:tcW w:type="dxa" w:w="3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20"/>
                <w:szCs w:val="20"/>
              </w:rPr>
              <w:t xml:space="preserve">Hotel1/Hotel2 scenes exist. Needs progression bridge.</w:t>
            </w:r>
          </w:p>
        </w:tc>
      </w:tr>
      <w:tr>
        <w:tc>
          <w:tcPr>
            <w:tcW w:type="dxa" w:w="350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r>
              <w:rPr>
                <w:rFonts w:ascii="Arial" w:cs="Arial" w:eastAsia="Arial" w:hAnsi="Arial"/>
                <w:b w:val="false"/>
                <w:bCs w:val="false"/>
                <w:color w:val="1A1A2E"/>
                <w:sz w:val="20"/>
                <w:szCs w:val="20"/>
              </w:rPr>
              <w:t xml:space="preserve">Ad system (rewarded + interstitial)</w:t>
            </w:r>
          </w:p>
        </w:tc>
        <w:tc>
          <w:tcPr>
            <w:tcW w:type="dxa" w:w="140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Built</w:t>
            </w:r>
          </w:p>
        </w:tc>
        <w:tc>
          <w:tcPr>
            <w:tcW w:type="dxa" w:w="120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P0</w:t>
            </w:r>
          </w:p>
        </w:tc>
        <w:tc>
          <w:tcPr>
            <w:tcW w:type="dxa" w:w="326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r>
              <w:rPr>
                <w:rFonts w:ascii="Arial" w:cs="Arial" w:eastAsia="Arial" w:hAnsi="Arial"/>
                <w:b w:val="false"/>
                <w:bCs w:val="false"/>
                <w:color w:val="1A1A2E"/>
                <w:sz w:val="20"/>
                <w:szCs w:val="20"/>
              </w:rPr>
              <w:t xml:space="preserve">GoogleAdMob + Fake proxy. Integration ready.</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20"/>
                <w:szCs w:val="20"/>
              </w:rPr>
              <w:t xml:space="preserve">IAP system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Built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P1</w:t>
            </w:r>
          </w:p>
        </w:tc>
        <w:tc>
          <w:tcPr>
            <w:tcW w:type="dxa" w:w="3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20"/>
                <w:szCs w:val="20"/>
              </w:rPr>
              <w:t xml:space="preserve">Unity IAP scaffold. Needs pack definitions.</w:t>
            </w:r>
          </w:p>
        </w:tc>
      </w:tr>
      <w:tr>
        <w:tc>
          <w:tcPr>
            <w:tcW w:type="dxa" w:w="350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r>
              <w:rPr>
                <w:rFonts w:ascii="Arial" w:cs="Arial" w:eastAsia="Arial" w:hAnsi="Arial"/>
                <w:b w:val="false"/>
                <w:bCs w:val="false"/>
                <w:color w:val="1A1A2E"/>
                <w:sz w:val="20"/>
                <w:szCs w:val="20"/>
              </w:rPr>
              <w:t xml:space="preserve">Daily login rewards</w:t>
            </w:r>
          </w:p>
        </w:tc>
        <w:tc>
          <w:tcPr>
            <w:tcW w:type="dxa" w:w="140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Partial</w:t>
            </w:r>
          </w:p>
        </w:tc>
        <w:tc>
          <w:tcPr>
            <w:tcW w:type="dxa" w:w="120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P2</w:t>
            </w:r>
          </w:p>
        </w:tc>
        <w:tc>
          <w:tcPr>
            <w:tcW w:type="dxa" w:w="326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r>
              <w:rPr>
                <w:rFonts w:ascii="Arial" w:cs="Arial" w:eastAsia="Arial" w:hAnsi="Arial"/>
                <w:b w:val="false"/>
                <w:bCs w:val="false"/>
                <w:color w:val="1A1A2E"/>
                <w:sz w:val="20"/>
                <w:szCs w:val="20"/>
              </w:rPr>
              <w:t xml:space="preserve">LoginManager tracks days. Needs reward UI + logic.</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20"/>
                <w:szCs w:val="20"/>
              </w:rPr>
              <w:t xml:space="preserve">Daily quests / tasks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Not Built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P1</w:t>
            </w:r>
          </w:p>
        </w:tc>
        <w:tc>
          <w:tcPr>
            <w:tcW w:type="dxa" w:w="3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20"/>
                <w:szCs w:val="20"/>
              </w:rPr>
              <w:t xml:space="preserve">MPH’s engagement driver. Must build.</w:t>
            </w:r>
          </w:p>
        </w:tc>
      </w:tr>
      <w:tr>
        <w:tc>
          <w:tcPr>
            <w:tcW w:type="dxa" w:w="350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r>
              <w:rPr>
                <w:rFonts w:ascii="Arial" w:cs="Arial" w:eastAsia="Arial" w:hAnsi="Arial"/>
                <w:b w:val="false"/>
                <w:bCs w:val="false"/>
                <w:color w:val="1A1A2E"/>
                <w:sz w:val="20"/>
                <w:szCs w:val="20"/>
              </w:rPr>
              <w:t xml:space="preserve">Cloud Travel (prestige/token system)</w:t>
            </w:r>
          </w:p>
        </w:tc>
        <w:tc>
          <w:tcPr>
            <w:tcW w:type="dxa" w:w="140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Not Built</w:t>
            </w:r>
          </w:p>
        </w:tc>
        <w:tc>
          <w:tcPr>
            <w:tcW w:type="dxa" w:w="120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P2</w:t>
            </w:r>
          </w:p>
        </w:tc>
        <w:tc>
          <w:tcPr>
            <w:tcW w:type="dxa" w:w="326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r>
              <w:rPr>
                <w:rFonts w:ascii="Arial" w:cs="Arial" w:eastAsia="Arial" w:hAnsi="Arial"/>
                <w:b w:val="false"/>
                <w:bCs w:val="false"/>
                <w:color w:val="1A1A2E"/>
                <w:sz w:val="20"/>
                <w:szCs w:val="20"/>
              </w:rPr>
              <w:t xml:space="preserve">MPH’s meta-progression. Plan for later.</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20"/>
                <w:szCs w:val="20"/>
              </w:rPr>
              <w:t xml:space="preserve">Player level-up system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Not Built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P1</w:t>
            </w:r>
          </w:p>
        </w:tc>
        <w:tc>
          <w:tcPr>
            <w:tcW w:type="dxa" w:w="3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20"/>
                <w:szCs w:val="20"/>
              </w:rPr>
              <w:t xml:space="preserve">Tokens → player upgrades (speed, revenue, carry).</w:t>
            </w:r>
          </w:p>
        </w:tc>
      </w:tr>
      <w:tr>
        <w:tc>
          <w:tcPr>
            <w:tcW w:type="dxa" w:w="350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r>
              <w:rPr>
                <w:rFonts w:ascii="Arial" w:cs="Arial" w:eastAsia="Arial" w:hAnsi="Arial"/>
                <w:b w:val="false"/>
                <w:bCs w:val="false"/>
                <w:color w:val="1A1A2E"/>
                <w:sz w:val="20"/>
                <w:szCs w:val="20"/>
              </w:rPr>
              <w:t xml:space="preserve">VIP guest events</w:t>
            </w:r>
          </w:p>
        </w:tc>
        <w:tc>
          <w:tcPr>
            <w:tcW w:type="dxa" w:w="140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Not Built</w:t>
            </w:r>
          </w:p>
        </w:tc>
        <w:tc>
          <w:tcPr>
            <w:tcW w:type="dxa" w:w="120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P2</w:t>
            </w:r>
          </w:p>
        </w:tc>
        <w:tc>
          <w:tcPr>
            <w:tcW w:type="dxa" w:w="326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r>
              <w:rPr>
                <w:rFonts w:ascii="Arial" w:cs="Arial" w:eastAsia="Arial" w:hAnsi="Arial"/>
                <w:b w:val="false"/>
                <w:bCs w:val="false"/>
                <w:color w:val="1A1A2E"/>
                <w:sz w:val="20"/>
                <w:szCs w:val="20"/>
              </w:rPr>
              <w:t xml:space="preserve">Ad-triggered special guest. Needs event system.</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20"/>
                <w:szCs w:val="20"/>
              </w:rPr>
              <w:t xml:space="preserve">Restaurant / bar / pool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Not Built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P2</w:t>
            </w:r>
          </w:p>
        </w:tc>
        <w:tc>
          <w:tcPr>
            <w:tcW w:type="dxa" w:w="3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20"/>
                <w:szCs w:val="20"/>
              </w:rPr>
              <w:t xml:space="preserve">MPH adds these in later hotels.</w:t>
            </w:r>
          </w:p>
        </w:tc>
      </w:tr>
      <w:tr>
        <w:tc>
          <w:tcPr>
            <w:tcW w:type="dxa" w:w="350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r>
              <w:rPr>
                <w:rFonts w:ascii="Arial" w:cs="Arial" w:eastAsia="Arial" w:hAnsi="Arial"/>
                <w:b w:val="false"/>
                <w:bCs w:val="false"/>
                <w:color w:val="1A1A2E"/>
                <w:sz w:val="20"/>
                <w:szCs w:val="20"/>
              </w:rPr>
              <w:t xml:space="preserve">Sound / music system</w:t>
            </w:r>
          </w:p>
        </w:tc>
        <w:tc>
          <w:tcPr>
            <w:tcW w:type="dxa" w:w="140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Not Built</w:t>
            </w:r>
          </w:p>
        </w:tc>
        <w:tc>
          <w:tcPr>
            <w:tcW w:type="dxa" w:w="120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P1</w:t>
            </w:r>
          </w:p>
        </w:tc>
        <w:tc>
          <w:tcPr>
            <w:tcW w:type="dxa" w:w="326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r>
              <w:rPr>
                <w:rFonts w:ascii="Arial" w:cs="Arial" w:eastAsia="Arial" w:hAnsi="Arial"/>
                <w:b w:val="false"/>
                <w:bCs w:val="false"/>
                <w:color w:val="1A1A2E"/>
                <w:sz w:val="20"/>
                <w:szCs w:val="20"/>
              </w:rPr>
              <w:t xml:space="preserve">No audio manager. Critical for feel.</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20"/>
                <w:szCs w:val="20"/>
              </w:rPr>
              <w:t xml:space="preserve">Tutorial / onboarding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Not Built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P1</w:t>
            </w:r>
          </w:p>
        </w:tc>
        <w:tc>
          <w:tcPr>
            <w:tcW w:type="dxa" w:w="3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20"/>
                <w:szCs w:val="20"/>
              </w:rPr>
              <w:t xml:space="preserve">MPH has none — but light guidance helps.</w:t>
            </w:r>
          </w:p>
        </w:tc>
      </w:tr>
      <w:tr>
        <w:tc>
          <w:tcPr>
            <w:tcW w:type="dxa" w:w="350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r>
              <w:rPr>
                <w:rFonts w:ascii="Arial" w:cs="Arial" w:eastAsia="Arial" w:hAnsi="Arial"/>
                <w:b w:val="false"/>
                <w:bCs w:val="false"/>
                <w:color w:val="1A1A2E"/>
                <w:sz w:val="20"/>
                <w:szCs w:val="20"/>
              </w:rPr>
              <w:t xml:space="preserve">Offline earnings</w:t>
            </w:r>
          </w:p>
        </w:tc>
        <w:tc>
          <w:tcPr>
            <w:tcW w:type="dxa" w:w="140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Not Built</w:t>
            </w:r>
          </w:p>
        </w:tc>
        <w:tc>
          <w:tcPr>
            <w:tcW w:type="dxa" w:w="120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P1</w:t>
            </w:r>
          </w:p>
        </w:tc>
        <w:tc>
          <w:tcPr>
            <w:tcW w:type="dxa" w:w="326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r>
              <w:rPr>
                <w:rFonts w:ascii="Arial" w:cs="Arial" w:eastAsia="Arial" w:hAnsi="Arial"/>
                <w:b w:val="false"/>
                <w:bCs w:val="false"/>
                <w:color w:val="1A1A2E"/>
                <w:sz w:val="20"/>
                <w:szCs w:val="20"/>
              </w:rPr>
              <w:t xml:space="preserve">Idle games need this. Shows earnings on return.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20"/>
                <w:szCs w:val="20"/>
              </w:rPr>
              <w:t xml:space="preserve">Save/load system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Partial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P0</w:t>
            </w:r>
          </w:p>
        </w:tc>
        <w:tc>
          <w:tcPr>
            <w:tcW w:type="dxa" w:w="3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20"/>
                <w:szCs w:val="20"/>
              </w:rPr>
              <w:t xml:space="preserve">PlayerPrefs + JSON exists. Needs robustness pass.</w:t>
            </w:r>
          </w:p>
        </w:tc>
      </w:tr>
      <w:tr>
        <w:tc>
          <w:tcPr>
            <w:tcW w:type="dxa" w:w="350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r>
              <w:rPr>
                <w:rFonts w:ascii="Arial" w:cs="Arial" w:eastAsia="Arial" w:hAnsi="Arial"/>
                <w:b w:val="false"/>
                <w:bCs w:val="false"/>
                <w:color w:val="1A1A2E"/>
                <w:sz w:val="20"/>
                <w:szCs w:val="20"/>
              </w:rPr>
              <w:t xml:space="preserve">Analytics / event tracking</w:t>
            </w:r>
          </w:p>
        </w:tc>
        <w:tc>
          <w:tcPr>
            <w:tcW w:type="dxa" w:w="140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Not Built</w:t>
            </w:r>
          </w:p>
        </w:tc>
        <w:tc>
          <w:tcPr>
            <w:tcW w:type="dxa" w:w="120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P2</w:t>
            </w:r>
          </w:p>
        </w:tc>
        <w:tc>
          <w:tcPr>
            <w:tcW w:type="dxa" w:w="326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r>
              <w:rPr>
                <w:rFonts w:ascii="Arial" w:cs="Arial" w:eastAsia="Arial" w:hAnsi="Arial"/>
                <w:b w:val="false"/>
                <w:bCs w:val="false"/>
                <w:color w:val="1A1A2E"/>
                <w:sz w:val="20"/>
                <w:szCs w:val="20"/>
              </w:rPr>
              <w:t xml:space="preserve">Needed before soft-launch.</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20"/>
                <w:szCs w:val="20"/>
              </w:rPr>
              <w:t xml:space="preserve">Wizard theming pass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Not Built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P0</w:t>
            </w:r>
          </w:p>
        </w:tc>
        <w:tc>
          <w:tcPr>
            <w:tcW w:type="dxa" w:w="3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20"/>
                <w:szCs w:val="20"/>
              </w:rPr>
              <w:t xml:space="preserve">Art, naming, UI — everything still says hotel.</w:t>
            </w:r>
          </w:p>
        </w:tc>
      </w:tr>
    </w:tbl>
    <w:p>
      <w:r>
        <w:br w:type="page"/>
      </w:r>
    </w:p>
    <w:p>
      <w:pPr>
        <w:pBdr>
          <w:bottom w:val="single" w:color="5B2C8E" w:sz="4" w:space="4"/>
        </w:pBdr>
        <w:spacing w:after="80" w:before="400"/>
      </w:pPr>
      <w:r>
        <w:rPr>
          <w:rFonts w:ascii="Arial" w:cs="Arial" w:eastAsia="Arial" w:hAnsi="Arial"/>
          <w:b/>
          <w:bCs/>
          <w:color w:val="C9A84C"/>
          <w:sz w:val="28"/>
          <w:szCs w:val="28"/>
        </w:rPr>
        <w:t xml:space="preserve">PHASE 1</w:t>
      </w:r>
      <w:r>
        <w:rPr>
          <w:rFonts w:ascii="Arial" w:cs="Arial" w:eastAsia="Arial" w:hAnsi="Arial"/>
          <w:b/>
          <w:bCs/>
          <w:color w:val="5B2C8E"/>
          <w:sz w:val="28"/>
          <w:szCs w:val="28"/>
        </w:rPr>
        <w:t xml:space="preserve">  Foundation &amp; Core Loop</w:t>
      </w:r>
    </w:p>
    <w:p>
      <w:pPr>
        <w:spacing w:after="200"/>
      </w:pPr>
      <w:r>
        <w:rPr>
          <w:rFonts w:ascii="Arial" w:cs="Arial" w:eastAsia="Arial" w:hAnsi="Arial"/>
          <w:i/>
          <w:iCs/>
          <w:color w:val="555555"/>
          <w:sz w:val="22"/>
          <w:szCs w:val="22"/>
        </w:rPr>
        <w:t xml:space="preserve">Get the basic wizard school running end-to-end with one playable dorm. Target: vertical slice.</w:t>
      </w:r>
    </w:p>
    <w:p>
      <w:pPr>
        <w:pStyle w:val="Heading3"/>
        <w:spacing w:after="150" w:before="300"/>
      </w:pPr>
      <w:r>
        <w:t xml:space="preserve">1.1  Wizard Theming Pass</w:t>
      </w:r>
    </w:p>
    <w:p>
      <w:pPr>
        <w:spacing w:after="120"/>
      </w:pPr>
      <w:r>
        <w:rPr>
          <w:rFonts w:ascii="Arial" w:cs="Arial" w:eastAsia="Arial" w:hAnsi="Arial"/>
          <w:color w:val="1A1A2E"/>
          <w:sz w:val="22"/>
          <w:szCs w:val="22"/>
        </w:rPr>
        <w:t xml:space="preserve">Before adding features, rename and re-skin everything to feel like a wizard school. This is the identity of WizDorm and should touch every system.</w:t>
      </w:r>
    </w:p>
    <w:p>
      <w:pPr>
        <w:pStyle w:val="ListParagraph"/>
        <w:numPr>
          <w:ilvl w:val="0"/>
          <w:numId w:val="2"/>
        </w:numPr>
        <w:spacing w:after="60"/>
      </w:pPr>
      <w:r>
        <w:rPr>
          <w:rFonts w:ascii="Arial" w:cs="Arial" w:eastAsia="Arial" w:hAnsi="Arial"/>
          <w:color w:val="1A1A2E"/>
          <w:sz w:val="22"/>
          <w:szCs w:val="22"/>
        </w:rPr>
        <w:t xml:space="preserve">Reception → Enrollment Desk (students check in, not guests)</w:t>
      </w:r>
    </w:p>
    <w:p>
      <w:pPr>
        <w:pStyle w:val="ListParagraph"/>
        <w:numPr>
          <w:ilvl w:val="0"/>
          <w:numId w:val="2"/>
        </w:numPr>
        <w:spacing w:after="60"/>
      </w:pPr>
      <w:r>
        <w:rPr>
          <w:rFonts w:ascii="Arial" w:cs="Arial" w:eastAsia="Arial" w:hAnsi="Arial"/>
          <w:color w:val="1A1A2E"/>
          <w:sz w:val="22"/>
          <w:szCs w:val="22"/>
        </w:rPr>
        <w:t xml:space="preserve">Rooms → Dorm Rooms (beds, spell books, wizard robes instead of hotel amenities)</w:t>
      </w:r>
    </w:p>
    <w:p>
      <w:pPr>
        <w:pStyle w:val="ListParagraph"/>
        <w:numPr>
          <w:ilvl w:val="0"/>
          <w:numId w:val="2"/>
        </w:numPr>
        <w:spacing w:after="60"/>
      </w:pPr>
      <w:r>
        <w:rPr>
          <w:rFonts w:ascii="Arial" w:cs="Arial" w:eastAsia="Arial" w:hAnsi="Arial"/>
          <w:color w:val="1A1A2E"/>
          <w:sz w:val="22"/>
          <w:szCs w:val="22"/>
        </w:rPr>
        <w:t xml:space="preserve">Cash → Mana Crystals or Gold Coins (wizard-themed currency)</w:t>
      </w:r>
    </w:p>
    <w:p>
      <w:pPr>
        <w:pStyle w:val="ListParagraph"/>
        <w:numPr>
          <w:ilvl w:val="0"/>
          <w:numId w:val="2"/>
        </w:numPr>
        <w:spacing w:after="60"/>
      </w:pPr>
      <w:r>
        <w:rPr>
          <w:rFonts w:ascii="Arial" w:cs="Arial" w:eastAsia="Arial" w:hAnsi="Arial"/>
          <w:color w:val="1A1A2E"/>
          <w:sz w:val="22"/>
          <w:szCs w:val="22"/>
        </w:rPr>
        <w:t xml:space="preserve">Cleaner NPC → Enchanted Broom or House Elf</w:t>
      </w:r>
    </w:p>
    <w:p>
      <w:pPr>
        <w:pStyle w:val="ListParagraph"/>
        <w:numPr>
          <w:ilvl w:val="0"/>
          <w:numId w:val="2"/>
        </w:numPr>
        <w:spacing w:after="60"/>
      </w:pPr>
      <w:r>
        <w:rPr>
          <w:rFonts w:ascii="Arial" w:cs="Arial" w:eastAsia="Arial" w:hAnsi="Arial"/>
          <w:color w:val="1A1A2E"/>
          <w:sz w:val="22"/>
          <w:szCs w:val="22"/>
        </w:rPr>
        <w:t xml:space="preserve">Elevator → Magical Staircase or Portal</w:t>
      </w:r>
    </w:p>
    <w:p>
      <w:pPr>
        <w:pStyle w:val="ListParagraph"/>
        <w:numPr>
          <w:ilvl w:val="0"/>
          <w:numId w:val="2"/>
        </w:numPr>
        <w:spacing w:after="60"/>
      </w:pPr>
      <w:r>
        <w:rPr>
          <w:rFonts w:ascii="Arial" w:cs="Arial" w:eastAsia="Arial" w:hAnsi="Arial"/>
          <w:color w:val="1A1A2E"/>
          <w:sz w:val="22"/>
          <w:szCs w:val="22"/>
        </w:rPr>
        <w:t xml:space="preserve">Toilet → Potion Lab or Alchemy Station (functional equivalent, wizard twist)</w:t>
      </w:r>
    </w:p>
    <w:p>
      <w:pPr>
        <w:pStyle w:val="ListParagraph"/>
        <w:numPr>
          <w:ilvl w:val="0"/>
          <w:numId w:val="2"/>
        </w:numPr>
        <w:spacing w:after="60"/>
      </w:pPr>
      <w:r>
        <w:rPr>
          <w:rFonts w:ascii="Arial" w:cs="Arial" w:eastAsia="Arial" w:hAnsi="Arial"/>
          <w:color w:val="1A1A2E"/>
          <w:sz w:val="22"/>
          <w:szCs w:val="22"/>
        </w:rPr>
        <w:t xml:space="preserve">Utility Room → Supply Closet / Ingredient Storage</w:t>
      </w:r>
    </w:p>
    <w:p>
      <w:pPr>
        <w:pStyle w:val="ListParagraph"/>
        <w:numPr>
          <w:ilvl w:val="0"/>
          <w:numId w:val="2"/>
        </w:numPr>
        <w:spacing w:after="60"/>
      </w:pPr>
      <w:r>
        <w:rPr>
          <w:rFonts w:ascii="Arial" w:cs="Arial" w:eastAsia="Arial" w:hAnsi="Arial"/>
          <w:color w:val="1A1A2E"/>
          <w:sz w:val="22"/>
          <w:szCs w:val="22"/>
        </w:rPr>
        <w:t xml:space="preserve">Hotel Level → School Reputation / Prestige Level</w:t>
      </w:r>
    </w:p>
    <w:p>
      <w:pPr>
        <w:pStyle w:val="ListParagraph"/>
        <w:numPr>
          <w:ilvl w:val="0"/>
          <w:numId w:val="2"/>
        </w:numPr>
        <w:spacing w:after="60"/>
      </w:pPr>
      <w:r>
        <w:rPr>
          <w:rFonts w:ascii="Arial" w:cs="Arial" w:eastAsia="Arial" w:hAnsi="Arial"/>
          <w:color w:val="1A1A2E"/>
          <w:sz w:val="22"/>
          <w:szCs w:val="22"/>
        </w:rPr>
        <w:t xml:space="preserve">All UI text, icons, and placeholder art updated to wizard theme</w:t>
      </w:r>
    </w:p>
    <w:p>
      <w:pPr>
        <w:pStyle w:val="Heading3"/>
        <w:spacing w:after="150" w:before="300"/>
      </w:pPr>
      <w:r>
        <w:t xml:space="preserve">1.2  Save System Hardening</w:t>
      </w:r>
    </w:p>
    <w:p>
      <w:pPr>
        <w:spacing w:after="120"/>
      </w:pPr>
      <w:r>
        <w:rPr>
          <w:rFonts w:ascii="Arial" w:cs="Arial" w:eastAsia="Arial" w:hAnsi="Arial"/>
          <w:color w:val="1A1A2E"/>
          <w:sz w:val="22"/>
          <w:szCs w:val="22"/>
        </w:rPr>
        <w:t xml:space="preserve">The existing PlayerPrefs + JSON approach works but needs guard rails before players start accumulating real progress.</w:t>
      </w:r>
    </w:p>
    <w:p>
      <w:pPr>
        <w:pStyle w:val="ListParagraph"/>
        <w:numPr>
          <w:ilvl w:val="0"/>
          <w:numId w:val="2"/>
        </w:numPr>
        <w:spacing w:after="60"/>
      </w:pPr>
      <w:r>
        <w:rPr>
          <w:rFonts w:ascii="Arial" w:cs="Arial" w:eastAsia="Arial" w:hAnsi="Arial"/>
          <w:color w:val="1A1A2E"/>
          <w:sz w:val="22"/>
          <w:szCs w:val="22"/>
        </w:rPr>
        <w:t xml:space="preserve">Add versioned save schema so future updates can migrate old saves</w:t>
      </w:r>
    </w:p>
    <w:p>
      <w:pPr>
        <w:pStyle w:val="ListParagraph"/>
        <w:numPr>
          <w:ilvl w:val="0"/>
          <w:numId w:val="2"/>
        </w:numPr>
        <w:spacing w:after="60"/>
      </w:pPr>
      <w:r>
        <w:rPr>
          <w:rFonts w:ascii="Arial" w:cs="Arial" w:eastAsia="Arial" w:hAnsi="Arial"/>
          <w:color w:val="1A1A2E"/>
          <w:sz w:val="22"/>
          <w:szCs w:val="22"/>
        </w:rPr>
        <w:t xml:space="preserve">Implement backup save (write to a second key before overwriting primary)</w:t>
      </w:r>
    </w:p>
    <w:p>
      <w:pPr>
        <w:pStyle w:val="ListParagraph"/>
        <w:numPr>
          <w:ilvl w:val="0"/>
          <w:numId w:val="2"/>
        </w:numPr>
        <w:spacing w:after="60"/>
      </w:pPr>
      <w:r>
        <w:rPr>
          <w:rFonts w:ascii="Arial" w:cs="Arial" w:eastAsia="Arial" w:hAnsi="Arial"/>
          <w:color w:val="1A1A2E"/>
          <w:sz w:val="22"/>
          <w:szCs w:val="22"/>
        </w:rPr>
        <w:t xml:space="preserve">Add offline time tracking (store timestamp on quit, calculate delta on return)</w:t>
      </w:r>
    </w:p>
    <w:p>
      <w:pPr>
        <w:pStyle w:val="Heading3"/>
        <w:spacing w:after="150" w:before="300"/>
      </w:pPr>
      <w:r>
        <w:t xml:space="preserve">1.3  Offline Earnings</w:t>
      </w:r>
    </w:p>
    <w:p>
      <w:pPr>
        <w:spacing w:after="120"/>
      </w:pPr>
      <w:r>
        <w:rPr>
          <w:rFonts w:ascii="Arial" w:cs="Arial" w:eastAsia="Arial" w:hAnsi="Arial"/>
          <w:color w:val="1A1A2E"/>
          <w:sz w:val="22"/>
          <w:szCs w:val="22"/>
        </w:rPr>
        <w:t xml:space="preserve">This is table-stakes for idle games. When the player returns after being away, show a summary screen of what their staff earned while they were gone, with an option to double it by watching a rewarded ad.</w:t>
      </w:r>
    </w:p>
    <w:p>
      <w:pPr>
        <w:pStyle w:val="Heading3"/>
        <w:spacing w:after="150" w:before="300"/>
      </w:pPr>
      <w:r>
        <w:t xml:space="preserve">1.4  Audio System</w:t>
      </w:r>
    </w:p>
    <w:p>
      <w:pPr>
        <w:spacing w:after="120"/>
      </w:pPr>
      <w:r>
        <w:rPr>
          <w:rFonts w:ascii="Arial" w:cs="Arial" w:eastAsia="Arial" w:hAnsi="Arial"/>
          <w:color w:val="1A1A2E"/>
          <w:sz w:val="22"/>
          <w:szCs w:val="22"/>
        </w:rPr>
        <w:t xml:space="preserve">Create an AudioManager registered in the DI Context. It should handle background music, SFX (cash collection, room cleaning, level-up jingles), and respect a mute toggle in settings. Sound is one of the biggest contributors to game “feel” and should not be deferred.</w:t>
      </w:r>
    </w:p>
    <w:p>
      <w:pPr>
        <w:pStyle w:val="Heading3"/>
        <w:spacing w:after="150" w:before="300"/>
      </w:pPr>
      <w:r>
        <w:t xml:space="preserve">1.5  Milestone: Vertical Slice</w:t>
      </w:r>
    </w:p>
    <w:p>
      <w:pPr>
        <w:spacing w:after="120"/>
      </w:pPr>
      <w:r>
        <w:rPr>
          <w:rFonts w:ascii="Arial" w:cs="Arial" w:eastAsia="Arial" w:hAnsi="Arial"/>
          <w:color w:val="1A1A2E"/>
          <w:sz w:val="22"/>
          <w:szCs w:val="22"/>
        </w:rPr>
        <w:t xml:space="preserve">At the end of Phase 1, you should have one fully playable wizard dorm with the core loop working: students arrive, enroll, go to dorm rooms, generate currency, player cleans and collects, rooms can be upgraded, new rooms and floors unlock. Everything looks and sounds like a wizard school.</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C9A84C" w:val="clear"/>
            <w:tcMar>
              <w:top w:type="dxa" w:w="60"/>
              <w:left w:type="dxa" w:w="100"/>
              <w:bottom w:type="dxa" w:w="60"/>
              <w:right w:type="dxa" w:w="100"/>
            </w:tcMar>
          </w:tcPr>
          <w:p>
            <w:r>
              <w:rPr>
                <w:rFonts w:ascii="Arial" w:cs="Arial" w:eastAsia="Arial" w:hAnsi="Arial"/>
                <w:b/>
                <w:bCs/>
                <w:color w:val="1A1A2E"/>
                <w:sz w:val="20"/>
                <w:szCs w:val="20"/>
              </w:rPr>
              <w:t xml:space="preserve">Milestone</w:t>
            </w:r>
          </w:p>
        </w:tc>
        <w:tc>
          <w:tcPr>
            <w:tcW w:type="dxa" w:w="1800"/>
            <w:tcBorders>
              <w:top w:val="single" w:color="CCCCCC" w:sz="1"/>
              <w:left w:val="single" w:color="CCCCCC" w:sz="1"/>
              <w:bottom w:val="single" w:color="CCCCCC" w:sz="1"/>
              <w:right w:val="single" w:color="CCCCCC" w:sz="1"/>
            </w:tcBorders>
            <w:shd w:fill="C9A84C" w:val="clear"/>
            <w:tcMar>
              <w:top w:type="dxa" w:w="60"/>
              <w:left w:type="dxa" w:w="100"/>
              <w:bottom w:type="dxa" w:w="60"/>
              <w:right w:type="dxa" w:w="100"/>
            </w:tcMar>
          </w:tcPr>
          <w:p>
            <w:pPr>
              <w:jc w:val="center"/>
            </w:pPr>
            <w:r>
              <w:rPr>
                <w:rFonts w:ascii="Arial" w:cs="Arial" w:eastAsia="Arial" w:hAnsi="Arial"/>
                <w:b/>
                <w:bCs/>
                <w:color w:val="1A1A2E"/>
                <w:sz w:val="20"/>
                <w:szCs w:val="20"/>
              </w:rPr>
              <w:t xml:space="preserve">Target</w:t>
            </w:r>
          </w:p>
        </w:tc>
        <w:tc>
          <w:tcPr>
            <w:tcW w:type="dxa" w:w="4560"/>
            <w:tcBorders>
              <w:top w:val="single" w:color="CCCCCC" w:sz="1"/>
              <w:left w:val="single" w:color="CCCCCC" w:sz="1"/>
              <w:bottom w:val="single" w:color="CCCCCC" w:sz="1"/>
              <w:right w:val="single" w:color="CCCCCC" w:sz="1"/>
            </w:tcBorders>
            <w:shd w:fill="C9A84C" w:val="clear"/>
            <w:tcMar>
              <w:top w:type="dxa" w:w="60"/>
              <w:left w:type="dxa" w:w="100"/>
              <w:bottom w:type="dxa" w:w="60"/>
              <w:right w:type="dxa" w:w="100"/>
            </w:tcMar>
          </w:tcPr>
          <w:p>
            <w:r>
              <w:rPr>
                <w:rFonts w:ascii="Arial" w:cs="Arial" w:eastAsia="Arial" w:hAnsi="Arial"/>
                <w:b/>
                <w:bCs/>
                <w:color w:val="1A1A2E"/>
                <w:sz w:val="20"/>
                <w:szCs w:val="20"/>
              </w:rPr>
              <w:t xml:space="preserve">Deliverables</w:t>
            </w:r>
          </w:p>
        </w:tc>
      </w:tr>
      <w:tr>
        <w:tc>
          <w:tcPr>
            <w:tcW w:type="dxa" w:w="300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r>
              <w:rPr>
                <w:rFonts w:ascii="Arial" w:cs="Arial" w:eastAsia="Arial" w:hAnsi="Arial"/>
                <w:b/>
                <w:bCs/>
                <w:color w:val="1A1A2E"/>
                <w:sz w:val="20"/>
                <w:szCs w:val="20"/>
              </w:rPr>
              <w:t xml:space="preserve">Vertical Slice</w:t>
            </w:r>
          </w:p>
        </w:tc>
        <w:tc>
          <w:tcPr>
            <w:tcW w:type="dxa" w:w="180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Week 4–6</w:t>
            </w:r>
          </w:p>
        </w:tc>
        <w:tc>
          <w:tcPr>
            <w:tcW w:type="dxa" w:w="456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r>
              <w:rPr>
                <w:rFonts w:ascii="Arial" w:cs="Arial" w:eastAsia="Arial" w:hAnsi="Arial"/>
                <w:b w:val="false"/>
                <w:bCs w:val="false"/>
                <w:color w:val="1A1A2E"/>
                <w:sz w:val="20"/>
                <w:szCs w:val="20"/>
              </w:rPr>
              <w:t xml:space="preserve">One playable dorm, wizard-themed, with audio and offline earnings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2E"/>
                <w:sz w:val="20"/>
                <w:szCs w:val="20"/>
              </w:rPr>
              <w:t xml:space="preserve">Internal Playtest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Week 5</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20"/>
                <w:szCs w:val="20"/>
              </w:rPr>
              <w:t xml:space="preserve">Test on 2–3 devices for crashes and feel</w:t>
            </w:r>
          </w:p>
        </w:tc>
      </w:tr>
    </w:tbl>
    <w:p>
      <w:r>
        <w:br w:type="page"/>
      </w:r>
    </w:p>
    <w:p>
      <w:pPr>
        <w:pBdr>
          <w:bottom w:val="single" w:color="5B2C8E" w:sz="4" w:space="4"/>
        </w:pBdr>
        <w:spacing w:after="80" w:before="400"/>
      </w:pPr>
      <w:r>
        <w:rPr>
          <w:rFonts w:ascii="Arial" w:cs="Arial" w:eastAsia="Arial" w:hAnsi="Arial"/>
          <w:b/>
          <w:bCs/>
          <w:color w:val="C9A84C"/>
          <w:sz w:val="28"/>
          <w:szCs w:val="28"/>
        </w:rPr>
        <w:t xml:space="preserve">PHASE 2</w:t>
      </w:r>
      <w:r>
        <w:rPr>
          <w:rFonts w:ascii="Arial" w:cs="Arial" w:eastAsia="Arial" w:hAnsi="Arial"/>
          <w:b/>
          <w:bCs/>
          <w:color w:val="5B2C8E"/>
          <w:sz w:val="28"/>
          <w:szCs w:val="28"/>
        </w:rPr>
        <w:t xml:space="preserve">  Progression &amp; Engagement</w:t>
      </w:r>
    </w:p>
    <w:p>
      <w:pPr>
        <w:spacing w:after="200"/>
      </w:pPr>
      <w:r>
        <w:rPr>
          <w:rFonts w:ascii="Arial" w:cs="Arial" w:eastAsia="Arial" w:hAnsi="Arial"/>
          <w:i/>
          <w:iCs/>
          <w:color w:val="555555"/>
          <w:sz w:val="22"/>
          <w:szCs w:val="22"/>
        </w:rPr>
        <w:t xml:space="preserve">Add the systems that keep players coming back: quests, player upgrades, and daily rewards.</w:t>
      </w:r>
    </w:p>
    <w:p>
      <w:pPr>
        <w:pStyle w:val="Heading3"/>
        <w:spacing w:after="150" w:before="300"/>
      </w:pPr>
      <w:r>
        <w:t xml:space="preserve">2.1  Daily Quest System</w:t>
      </w:r>
    </w:p>
    <w:p>
      <w:pPr>
        <w:spacing w:after="120"/>
      </w:pPr>
      <w:r>
        <w:rPr>
          <w:rFonts w:ascii="Arial" w:cs="Arial" w:eastAsia="Arial" w:hAnsi="Arial"/>
          <w:color w:val="1A1A2E"/>
          <w:sz w:val="22"/>
          <w:szCs w:val="22"/>
        </w:rPr>
        <w:t xml:space="preserve">My Perfect Hotel’s daily quests are a key engagement driver. They appear at Hotel Level 3 and include tasks like “clean 5 rooms,” “build 7 rooms,” or “serve a VIP.” They reward tokens (the upgrade currency). For WizDorm, re-theme these as “Daily Assignments” from the Headmaster.</w:t>
      </w:r>
    </w:p>
    <w:p>
      <w:pPr>
        <w:pStyle w:val="ListParagraph"/>
        <w:numPr>
          <w:ilvl w:val="0"/>
          <w:numId w:val="2"/>
        </w:numPr>
        <w:spacing w:after="60"/>
      </w:pPr>
      <w:r>
        <w:rPr>
          <w:rFonts w:ascii="Arial" w:cs="Arial" w:eastAsia="Arial" w:hAnsi="Arial"/>
          <w:color w:val="1A1A2E"/>
          <w:sz w:val="22"/>
          <w:szCs w:val="22"/>
        </w:rPr>
        <w:t xml:space="preserve">Create a DailyQuestModule with a config-driven quest pool</w:t>
      </w:r>
    </w:p>
    <w:p>
      <w:pPr>
        <w:pStyle w:val="ListParagraph"/>
        <w:numPr>
          <w:ilvl w:val="0"/>
          <w:numId w:val="2"/>
        </w:numPr>
        <w:spacing w:after="60"/>
      </w:pPr>
      <w:r>
        <w:rPr>
          <w:rFonts w:ascii="Arial" w:cs="Arial" w:eastAsia="Arial" w:hAnsi="Arial"/>
          <w:color w:val="1A1A2E"/>
          <w:sz w:val="22"/>
          <w:szCs w:val="22"/>
        </w:rPr>
        <w:t xml:space="preserve">Quest types: clean X rooms, enroll X students, upgrade a room, watch 1 ad (VIP equivalent)</w:t>
      </w:r>
    </w:p>
    <w:p>
      <w:pPr>
        <w:pStyle w:val="ListParagraph"/>
        <w:numPr>
          <w:ilvl w:val="0"/>
          <w:numId w:val="2"/>
        </w:numPr>
        <w:spacing w:after="60"/>
      </w:pPr>
      <w:r>
        <w:rPr>
          <w:rFonts w:ascii="Arial" w:cs="Arial" w:eastAsia="Arial" w:hAnsi="Arial"/>
          <w:color w:val="1A1A2E"/>
          <w:sz w:val="22"/>
          <w:szCs w:val="22"/>
        </w:rPr>
        <w:t xml:space="preserve">Reward: Spell Tokens (equivalent to MPH tokens)</w:t>
      </w:r>
    </w:p>
    <w:p>
      <w:pPr>
        <w:pStyle w:val="ListParagraph"/>
        <w:numPr>
          <w:ilvl w:val="0"/>
          <w:numId w:val="2"/>
        </w:numPr>
        <w:spacing w:after="60"/>
      </w:pPr>
      <w:r>
        <w:rPr>
          <w:rFonts w:ascii="Arial" w:cs="Arial" w:eastAsia="Arial" w:hAnsi="Arial"/>
          <w:color w:val="1A1A2E"/>
          <w:sz w:val="22"/>
          <w:szCs w:val="22"/>
        </w:rPr>
        <w:t xml:space="preserve">UI: quest list on right side of screen, appears after Dorm Level 3</w:t>
      </w:r>
    </w:p>
    <w:p>
      <w:pPr>
        <w:pStyle w:val="Heading3"/>
        <w:spacing w:after="150" w:before="300"/>
      </w:pPr>
      <w:r>
        <w:t xml:space="preserve">2.2  Player Level-Up System</w:t>
      </w:r>
    </w:p>
    <w:p>
      <w:pPr>
        <w:spacing w:after="120"/>
      </w:pPr>
      <w:r>
        <w:rPr>
          <w:rFonts w:ascii="Arial" w:cs="Arial" w:eastAsia="Arial" w:hAnsi="Arial"/>
          <w:color w:val="1A1A2E"/>
          <w:sz w:val="22"/>
          <w:szCs w:val="22"/>
        </w:rPr>
        <w:t xml:space="preserve">Tokens earned from quests and level-ups let the player upgrade their character. In MPH this means faster movement, higher revenue, and more carry capacity. In WizDorm, frame these as “wizard training” upgrades.</w:t>
      </w:r>
    </w:p>
    <w:p>
      <w:pPr>
        <w:pStyle w:val="ListParagraph"/>
        <w:numPr>
          <w:ilvl w:val="0"/>
          <w:numId w:val="2"/>
        </w:numPr>
        <w:spacing w:after="60"/>
      </w:pPr>
      <w:r>
        <w:rPr>
          <w:rFonts w:ascii="Arial" w:cs="Arial" w:eastAsia="Arial" w:hAnsi="Arial"/>
          <w:color w:val="1A1A2E"/>
          <w:sz w:val="22"/>
          <w:szCs w:val="22"/>
        </w:rPr>
        <w:t xml:space="preserve">Movement speed → “Swiftness Spell”</w:t>
      </w:r>
    </w:p>
    <w:p>
      <w:pPr>
        <w:pStyle w:val="ListParagraph"/>
        <w:numPr>
          <w:ilvl w:val="0"/>
          <w:numId w:val="2"/>
        </w:numPr>
        <w:spacing w:after="60"/>
      </w:pPr>
      <w:r>
        <w:rPr>
          <w:rFonts w:ascii="Arial" w:cs="Arial" w:eastAsia="Arial" w:hAnsi="Arial"/>
          <w:color w:val="1A1A2E"/>
          <w:sz w:val="22"/>
          <w:szCs w:val="22"/>
        </w:rPr>
        <w:t xml:space="preserve">Revenue boost → “Gold Multiplication Charm”</w:t>
      </w:r>
    </w:p>
    <w:p>
      <w:pPr>
        <w:pStyle w:val="ListParagraph"/>
        <w:numPr>
          <w:ilvl w:val="0"/>
          <w:numId w:val="2"/>
        </w:numPr>
        <w:spacing w:after="60"/>
      </w:pPr>
      <w:r>
        <w:rPr>
          <w:rFonts w:ascii="Arial" w:cs="Arial" w:eastAsia="Arial" w:hAnsi="Arial"/>
          <w:color w:val="1A1A2E"/>
          <w:sz w:val="22"/>
          <w:szCs w:val="22"/>
        </w:rPr>
        <w:t xml:space="preserve">Carry capacity → “Expansion Enchantment”</w:t>
      </w:r>
    </w:p>
    <w:p>
      <w:pPr>
        <w:pStyle w:val="ListParagraph"/>
        <w:numPr>
          <w:ilvl w:val="0"/>
          <w:numId w:val="2"/>
        </w:numPr>
        <w:spacing w:after="60"/>
      </w:pPr>
      <w:r>
        <w:rPr>
          <w:rFonts w:ascii="Arial" w:cs="Arial" w:eastAsia="Arial" w:hAnsi="Arial"/>
          <w:color w:val="1A1A2E"/>
          <w:sz w:val="22"/>
          <w:szCs w:val="22"/>
        </w:rPr>
        <w:t xml:space="preserve">Use existing Observable pattern — PlayerModel extends Observable, UI reacts</w:t>
      </w:r>
    </w:p>
    <w:p>
      <w:pPr>
        <w:pStyle w:val="Heading3"/>
        <w:spacing w:after="150" w:before="300"/>
      </w:pPr>
      <w:r>
        <w:t xml:space="preserve">2.3  Daily Login Rewards</w:t>
      </w:r>
    </w:p>
    <w:p>
      <w:pPr>
        <w:spacing w:after="120"/>
      </w:pPr>
      <w:r>
        <w:rPr>
          <w:rFonts w:ascii="Arial" w:cs="Arial" w:eastAsia="Arial" w:hAnsi="Arial"/>
          <w:color w:val="1A1A2E"/>
          <w:sz w:val="22"/>
          <w:szCs w:val="22"/>
        </w:rPr>
        <w:t xml:space="preserve">LoginManager already tracks consecutive days. Build the reward calendar UI (7-day cycle that resets, just like MPH). Rewards escalate each day and can be doubled with a rewarded ad. This is low-effort, high-impact retention.</w:t>
      </w:r>
    </w:p>
    <w:p>
      <w:pPr>
        <w:pStyle w:val="Heading3"/>
        <w:spacing w:after="150" w:before="300"/>
      </w:pPr>
      <w:r>
        <w:t xml:space="preserve">2.4  Dorm Level-Up System</w:t>
      </w:r>
    </w:p>
    <w:p>
      <w:pPr>
        <w:spacing w:after="120"/>
      </w:pPr>
      <w:r>
        <w:rPr>
          <w:rFonts w:ascii="Arial" w:cs="Arial" w:eastAsia="Arial" w:hAnsi="Arial"/>
          <w:color w:val="1A1A2E"/>
          <w:sz w:val="22"/>
          <w:szCs w:val="22"/>
        </w:rPr>
        <w:t xml:space="preserve">In MPH, hotel level-ups are the main progression axis. You earn stars by decorating rooms, building new areas, and completing tasks. Each level-up rewards tokens and cash (with an ad-doubler). For WizDorm, replace “stars” with “Reputation Points” earned by improving the school.</w:t>
      </w:r>
    </w:p>
    <w:p>
      <w:pPr>
        <w:pStyle w:val="Heading3"/>
        <w:spacing w:after="150" w:before="300"/>
      </w:pPr>
      <w:r>
        <w:t xml:space="preserve">2.5  Light Onboarding</w:t>
      </w:r>
    </w:p>
    <w:p>
      <w:pPr>
        <w:spacing w:after="120"/>
      </w:pPr>
      <w:r>
        <w:rPr>
          <w:rFonts w:ascii="Arial" w:cs="Arial" w:eastAsia="Arial" w:hAnsi="Arial"/>
          <w:color w:val="1A1A2E"/>
          <w:sz w:val="22"/>
          <w:szCs w:val="22"/>
        </w:rPr>
        <w:t xml:space="preserve">MPH deliberately has no tutorial — the game is simple enough to figure out. But a subtle hand-pointer guiding the player to the enrollment desk, then to their first dirty room, then to their first unlock, will reduce early churn without feeling heavy-handed.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C9A84C" w:val="clear"/>
            <w:tcMar>
              <w:top w:type="dxa" w:w="60"/>
              <w:left w:type="dxa" w:w="100"/>
              <w:bottom w:type="dxa" w:w="60"/>
              <w:right w:type="dxa" w:w="100"/>
            </w:tcMar>
          </w:tcPr>
          <w:p>
            <w:r>
              <w:rPr>
                <w:rFonts w:ascii="Arial" w:cs="Arial" w:eastAsia="Arial" w:hAnsi="Arial"/>
                <w:b/>
                <w:bCs/>
                <w:color w:val="1A1A2E"/>
                <w:sz w:val="20"/>
                <w:szCs w:val="20"/>
              </w:rPr>
              <w:t xml:space="preserve">Milestone</w:t>
            </w:r>
          </w:p>
        </w:tc>
        <w:tc>
          <w:tcPr>
            <w:tcW w:type="dxa" w:w="1800"/>
            <w:tcBorders>
              <w:top w:val="single" w:color="CCCCCC" w:sz="1"/>
              <w:left w:val="single" w:color="CCCCCC" w:sz="1"/>
              <w:bottom w:val="single" w:color="CCCCCC" w:sz="1"/>
              <w:right w:val="single" w:color="CCCCCC" w:sz="1"/>
            </w:tcBorders>
            <w:shd w:fill="C9A84C" w:val="clear"/>
            <w:tcMar>
              <w:top w:type="dxa" w:w="60"/>
              <w:left w:type="dxa" w:w="100"/>
              <w:bottom w:type="dxa" w:w="60"/>
              <w:right w:type="dxa" w:w="100"/>
            </w:tcMar>
          </w:tcPr>
          <w:p>
            <w:pPr>
              <w:jc w:val="center"/>
            </w:pPr>
            <w:r>
              <w:rPr>
                <w:rFonts w:ascii="Arial" w:cs="Arial" w:eastAsia="Arial" w:hAnsi="Arial"/>
                <w:b/>
                <w:bCs/>
                <w:color w:val="1A1A2E"/>
                <w:sz w:val="20"/>
                <w:szCs w:val="20"/>
              </w:rPr>
              <w:t xml:space="preserve">Target</w:t>
            </w:r>
          </w:p>
        </w:tc>
        <w:tc>
          <w:tcPr>
            <w:tcW w:type="dxa" w:w="4560"/>
            <w:tcBorders>
              <w:top w:val="single" w:color="CCCCCC" w:sz="1"/>
              <w:left w:val="single" w:color="CCCCCC" w:sz="1"/>
              <w:bottom w:val="single" w:color="CCCCCC" w:sz="1"/>
              <w:right w:val="single" w:color="CCCCCC" w:sz="1"/>
            </w:tcBorders>
            <w:shd w:fill="C9A84C" w:val="clear"/>
            <w:tcMar>
              <w:top w:type="dxa" w:w="60"/>
              <w:left w:type="dxa" w:w="100"/>
              <w:bottom w:type="dxa" w:w="60"/>
              <w:right w:type="dxa" w:w="100"/>
            </w:tcMar>
          </w:tcPr>
          <w:p>
            <w:r>
              <w:rPr>
                <w:rFonts w:ascii="Arial" w:cs="Arial" w:eastAsia="Arial" w:hAnsi="Arial"/>
                <w:b/>
                <w:bCs/>
                <w:color w:val="1A1A2E"/>
                <w:sz w:val="20"/>
                <w:szCs w:val="20"/>
              </w:rPr>
              <w:t xml:space="preserve">Deliverables</w:t>
            </w:r>
          </w:p>
        </w:tc>
      </w:tr>
      <w:tr>
        <w:tc>
          <w:tcPr>
            <w:tcW w:type="dxa" w:w="300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r>
              <w:rPr>
                <w:rFonts w:ascii="Arial" w:cs="Arial" w:eastAsia="Arial" w:hAnsi="Arial"/>
                <w:b/>
                <w:bCs/>
                <w:color w:val="1A1A2E"/>
                <w:sz w:val="20"/>
                <w:szCs w:val="20"/>
              </w:rPr>
              <w:t xml:space="preserve">Engagement Loop</w:t>
            </w:r>
          </w:p>
        </w:tc>
        <w:tc>
          <w:tcPr>
            <w:tcW w:type="dxa" w:w="180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Week 8–10</w:t>
            </w:r>
          </w:p>
        </w:tc>
        <w:tc>
          <w:tcPr>
            <w:tcW w:type="dxa" w:w="456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r>
              <w:rPr>
                <w:rFonts w:ascii="Arial" w:cs="Arial" w:eastAsia="Arial" w:hAnsi="Arial"/>
                <w:b w:val="false"/>
                <w:bCs w:val="false"/>
                <w:color w:val="1A1A2E"/>
                <w:sz w:val="20"/>
                <w:szCs w:val="20"/>
              </w:rPr>
              <w:t xml:space="preserve">Quests, player upgrades, daily rewards, and dorm level-ups all working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2E"/>
                <w:sz w:val="20"/>
                <w:szCs w:val="20"/>
              </w:rPr>
              <w:t xml:space="preserve">Retention Playtest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Week 10</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20"/>
                <w:szCs w:val="20"/>
              </w:rPr>
              <w:t xml:space="preserve">Measure D1/D7 with friends and family build</w:t>
            </w:r>
          </w:p>
        </w:tc>
      </w:tr>
    </w:tbl>
    <w:p>
      <w:r>
        <w:br w:type="page"/>
      </w:r>
    </w:p>
    <w:p>
      <w:pPr>
        <w:pBdr>
          <w:bottom w:val="single" w:color="5B2C8E" w:sz="4" w:space="4"/>
        </w:pBdr>
        <w:spacing w:after="80" w:before="400"/>
      </w:pPr>
      <w:r>
        <w:rPr>
          <w:rFonts w:ascii="Arial" w:cs="Arial" w:eastAsia="Arial" w:hAnsi="Arial"/>
          <w:b/>
          <w:bCs/>
          <w:color w:val="C9A84C"/>
          <w:sz w:val="28"/>
          <w:szCs w:val="28"/>
        </w:rPr>
        <w:t xml:space="preserve">PHASE 3</w:t>
      </w:r>
      <w:r>
        <w:rPr>
          <w:rFonts w:ascii="Arial" w:cs="Arial" w:eastAsia="Arial" w:hAnsi="Arial"/>
          <w:b/>
          <w:bCs/>
          <w:color w:val="5B2C8E"/>
          <w:sz w:val="28"/>
          <w:szCs w:val="28"/>
        </w:rPr>
        <w:t xml:space="preserve">  Monetization &amp; Economy</w:t>
      </w:r>
    </w:p>
    <w:p>
      <w:pPr>
        <w:spacing w:after="200"/>
      </w:pPr>
      <w:r>
        <w:rPr>
          <w:rFonts w:ascii="Arial" w:cs="Arial" w:eastAsia="Arial" w:hAnsi="Arial"/>
          <w:i/>
          <w:iCs/>
          <w:color w:val="555555"/>
          <w:sz w:val="22"/>
          <w:szCs w:val="22"/>
        </w:rPr>
        <w:t xml:space="preserve">Wire up the revenue systems that make the game sustainable.</w:t>
      </w:r>
    </w:p>
    <w:p>
      <w:pPr>
        <w:pStyle w:val="Heading3"/>
        <w:spacing w:after="150" w:before="300"/>
      </w:pPr>
      <w:r>
        <w:t xml:space="preserve">3.1  Multi-Currency Economy</w:t>
      </w:r>
    </w:p>
    <w:p>
      <w:pPr>
        <w:spacing w:after="120"/>
      </w:pPr>
      <w:r>
        <w:rPr>
          <w:rFonts w:ascii="Arial" w:cs="Arial" w:eastAsia="Arial" w:hAnsi="Arial"/>
          <w:color w:val="1A1A2E"/>
          <w:sz w:val="22"/>
          <w:szCs w:val="22"/>
        </w:rPr>
        <w:t xml:space="preserve">MPH uses three currencies: Cash (soft), Gems (hard), and Tokens (upgrade). Each hotel has its own colored cash. WizDorm should mirror this with wizard equivalents.</w:t>
      </w:r>
    </w:p>
    <w:p>
      <w:pPr>
        <w:pStyle w:val="ListParagraph"/>
        <w:numPr>
          <w:ilvl w:val="0"/>
          <w:numId w:val="2"/>
        </w:numPr>
        <w:spacing w:after="60"/>
      </w:pPr>
      <w:r>
        <w:rPr>
          <w:rFonts w:ascii="Arial" w:cs="Arial" w:eastAsia="Arial" w:hAnsi="Arial"/>
          <w:color w:val="1A1A2E"/>
          <w:sz w:val="22"/>
          <w:szCs w:val="22"/>
        </w:rPr>
        <w:t xml:space="preserve">Gold Coins (soft) — per-dorm currency, different color per dorm</w:t>
      </w:r>
    </w:p>
    <w:p>
      <w:pPr>
        <w:pStyle w:val="ListParagraph"/>
        <w:numPr>
          <w:ilvl w:val="0"/>
          <w:numId w:val="2"/>
        </w:numPr>
        <w:spacing w:after="60"/>
      </w:pPr>
      <w:r>
        <w:rPr>
          <w:rFonts w:ascii="Arial" w:cs="Arial" w:eastAsia="Arial" w:hAnsi="Arial"/>
          <w:color w:val="1A1A2E"/>
          <w:sz w:val="22"/>
          <w:szCs w:val="22"/>
        </w:rPr>
        <w:t xml:space="preserve">Enchanted Gems (hard) — cross-dorm premium currency</w:t>
      </w:r>
    </w:p>
    <w:p>
      <w:pPr>
        <w:pStyle w:val="ListParagraph"/>
        <w:numPr>
          <w:ilvl w:val="0"/>
          <w:numId w:val="2"/>
        </w:numPr>
        <w:spacing w:after="60"/>
      </w:pPr>
      <w:r>
        <w:rPr>
          <w:rFonts w:ascii="Arial" w:cs="Arial" w:eastAsia="Arial" w:hAnsi="Arial"/>
          <w:color w:val="1A1A2E"/>
          <w:sz w:val="22"/>
          <w:szCs w:val="22"/>
        </w:rPr>
        <w:t xml:space="preserve">Spell Tokens (upgrade) — earned from quests and level-ups, spent on player stats</w:t>
      </w:r>
    </w:p>
    <w:p>
      <w:pPr>
        <w:spacing w:after="120"/>
      </w:pPr>
      <w:r>
        <w:rPr>
          <w:rFonts w:ascii="Arial" w:cs="Arial" w:eastAsia="Arial" w:hAnsi="Arial"/>
          <w:color w:val="1A1A2E"/>
          <w:sz w:val="22"/>
          <w:szCs w:val="22"/>
        </w:rPr>
        <w:t xml:space="preserve">The existing CashModule handles one currency. Extend it to support currency types with a CurrencyType enum and separate tracking per dorm.</w:t>
      </w:r>
    </w:p>
    <w:p>
      <w:pPr>
        <w:pStyle w:val="Heading3"/>
        <w:spacing w:after="150" w:before="300"/>
      </w:pPr>
      <w:r>
        <w:t xml:space="preserve">3.2  Rewarded Ad Placements</w:t>
      </w:r>
    </w:p>
    <w:p>
      <w:pPr>
        <w:spacing w:after="120"/>
      </w:pPr>
      <w:r>
        <w:rPr>
          <w:rFonts w:ascii="Arial" w:cs="Arial" w:eastAsia="Arial" w:hAnsi="Arial"/>
          <w:color w:val="1A1A2E"/>
          <w:sz w:val="22"/>
          <w:szCs w:val="22"/>
        </w:rPr>
        <w:t xml:space="preserve">MPH is aggressive with rewarded ads — the deconstruction tracked 528 ads across 19 sessions. The key is that each ad feels like a player choice, not an interruption. Prioritize these placements:</w:t>
      </w:r>
    </w:p>
    <w:p>
      <w:pPr>
        <w:pStyle w:val="ListParagraph"/>
        <w:numPr>
          <w:ilvl w:val="0"/>
          <w:numId w:val="2"/>
        </w:numPr>
        <w:spacing w:after="60"/>
      </w:pPr>
      <w:r>
        <w:rPr>
          <w:rFonts w:ascii="Arial" w:cs="Arial" w:eastAsia="Arial" w:hAnsi="Arial"/>
          <w:color w:val="1A1A2E"/>
          <w:sz w:val="22"/>
          <w:szCs w:val="22"/>
        </w:rPr>
        <w:t xml:space="preserve">Money Bag — the most-watched ad in MPH. Offer bonus coins after cleaning or at the enrollment desk.</w:t>
      </w:r>
    </w:p>
    <w:p>
      <w:pPr>
        <w:pStyle w:val="ListParagraph"/>
        <w:numPr>
          <w:ilvl w:val="0"/>
          <w:numId w:val="2"/>
        </w:numPr>
        <w:spacing w:after="60"/>
      </w:pPr>
      <w:r>
        <w:rPr>
          <w:rFonts w:ascii="Arial" w:cs="Arial" w:eastAsia="Arial" w:hAnsi="Arial"/>
          <w:color w:val="1A1A2E"/>
          <w:sz w:val="22"/>
          <w:szCs w:val="22"/>
        </w:rPr>
        <w:t xml:space="preserve">Speed Boost — flying carpet equivalent. +50% movement speed for 3 minutes.</w:t>
      </w:r>
    </w:p>
    <w:p>
      <w:pPr>
        <w:pStyle w:val="ListParagraph"/>
        <w:numPr>
          <w:ilvl w:val="0"/>
          <w:numId w:val="2"/>
        </w:numPr>
        <w:spacing w:after="60"/>
      </w:pPr>
      <w:r>
        <w:rPr>
          <w:rFonts w:ascii="Arial" w:cs="Arial" w:eastAsia="Arial" w:hAnsi="Arial"/>
          <w:color w:val="1A1A2E"/>
          <w:sz w:val="22"/>
          <w:szCs w:val="22"/>
        </w:rPr>
        <w:t xml:space="preserve">Reward Doubler — after dorm level-up, double the token/coin reward.</w:t>
      </w:r>
    </w:p>
    <w:p>
      <w:pPr>
        <w:pStyle w:val="ListParagraph"/>
        <w:numPr>
          <w:ilvl w:val="0"/>
          <w:numId w:val="2"/>
        </w:numPr>
        <w:spacing w:after="60"/>
      </w:pPr>
      <w:r>
        <w:rPr>
          <w:rFonts w:ascii="Arial" w:cs="Arial" w:eastAsia="Arial" w:hAnsi="Arial"/>
          <w:color w:val="1A1A2E"/>
          <w:sz w:val="22"/>
          <w:szCs w:val="22"/>
        </w:rPr>
        <w:t xml:space="preserve">Resource Shortfall — when the player can’t afford an unlock, offer an ad to cover the gap.</w:t>
      </w:r>
    </w:p>
    <w:p>
      <w:pPr>
        <w:pStyle w:val="ListParagraph"/>
        <w:numPr>
          <w:ilvl w:val="0"/>
          <w:numId w:val="2"/>
        </w:numPr>
        <w:spacing w:after="60"/>
      </w:pPr>
      <w:r>
        <w:rPr>
          <w:rFonts w:ascii="Arial" w:cs="Arial" w:eastAsia="Arial" w:hAnsi="Arial"/>
          <w:color w:val="1A1A2E"/>
          <w:sz w:val="22"/>
          <w:szCs w:val="22"/>
        </w:rPr>
        <w:t xml:space="preserve">VIP Student — a special student that scatters bonus currency (also a daily quest).</w:t>
      </w:r>
    </w:p>
    <w:p>
      <w:pPr>
        <w:pStyle w:val="Heading3"/>
        <w:spacing w:after="150" w:before="300"/>
      </w:pPr>
      <w:r>
        <w:t xml:space="preserve">3.3  IAP Pack Definitions</w:t>
      </w:r>
    </w:p>
    <w:p>
      <w:pPr>
        <w:spacing w:after="120"/>
      </w:pPr>
      <w:r>
        <w:rPr>
          <w:rFonts w:ascii="Arial" w:cs="Arial" w:eastAsia="Arial" w:hAnsi="Arial"/>
          <w:color w:val="1A1A2E"/>
          <w:sz w:val="22"/>
          <w:szCs w:val="22"/>
        </w:rPr>
        <w:t xml:space="preserve">The IAP infrastructure is already built. Define these packs mirroring MPH’s proven structure:</w:t>
      </w:r>
    </w:p>
    <w:p>
      <w:pPr>
        <w:pStyle w:val="ListParagraph"/>
        <w:numPr>
          <w:ilvl w:val="0"/>
          <w:numId w:val="2"/>
        </w:numPr>
        <w:spacing w:after="60"/>
      </w:pPr>
      <w:r>
        <w:rPr>
          <w:rFonts w:ascii="Arial" w:cs="Arial" w:eastAsia="Arial" w:hAnsi="Arial"/>
          <w:color w:val="1A1A2E"/>
          <w:sz w:val="22"/>
          <w:szCs w:val="22"/>
        </w:rPr>
        <w:t xml:space="preserve">Premium Pack — Remove interstitials + banner ads, gems, tokens, permanent flying broom (vehicle)</w:t>
      </w:r>
    </w:p>
    <w:p>
      <w:pPr>
        <w:pStyle w:val="ListParagraph"/>
        <w:numPr>
          <w:ilvl w:val="0"/>
          <w:numId w:val="2"/>
        </w:numPr>
        <w:spacing w:after="60"/>
      </w:pPr>
      <w:r>
        <w:rPr>
          <w:rFonts w:ascii="Arial" w:cs="Arial" w:eastAsia="Arial" w:hAnsi="Arial"/>
          <w:color w:val="1A1A2E"/>
          <w:sz w:val="22"/>
          <w:szCs w:val="22"/>
        </w:rPr>
        <w:t xml:space="preserve">No Ads Pack — Remove interstitials + banners, fewer gems/tokens</w:t>
      </w:r>
    </w:p>
    <w:p>
      <w:pPr>
        <w:pStyle w:val="ListParagraph"/>
        <w:numPr>
          <w:ilvl w:val="0"/>
          <w:numId w:val="2"/>
        </w:numPr>
        <w:spacing w:after="60"/>
      </w:pPr>
      <w:r>
        <w:rPr>
          <w:rFonts w:ascii="Arial" w:cs="Arial" w:eastAsia="Arial" w:hAnsi="Arial"/>
          <w:color w:val="1A1A2E"/>
          <w:sz w:val="22"/>
          <w:szCs w:val="22"/>
        </w:rPr>
        <w:t xml:space="preserve">Gem Packs — Tiered gem bundles (same 6-tier structure as MPH)</w:t>
      </w:r>
    </w:p>
    <w:p>
      <w:pPr>
        <w:pStyle w:val="ListParagraph"/>
        <w:numPr>
          <w:ilvl w:val="0"/>
          <w:numId w:val="2"/>
        </w:numPr>
        <w:spacing w:after="60"/>
      </w:pPr>
      <w:r>
        <w:rPr>
          <w:rFonts w:ascii="Arial" w:cs="Arial" w:eastAsia="Arial" w:hAnsi="Arial"/>
          <w:color w:val="1A1A2E"/>
          <w:sz w:val="22"/>
          <w:szCs w:val="22"/>
        </w:rPr>
        <w:t xml:space="preserve">Dorm Pass (PRO / Elite) — Per-dorm passes with boosted level-up rewards. Critically, passes are per-dorm, so players re-purchase for each new school.</w:t>
      </w:r>
    </w:p>
    <w:p>
      <w:pPr>
        <w:pStyle w:val="Heading3"/>
        <w:spacing w:after="150" w:before="300"/>
      </w:pPr>
      <w:r>
        <w:t xml:space="preserve">3.4  Interstitial Ad Cadence</w:t>
      </w:r>
    </w:p>
    <w:p>
      <w:pPr>
        <w:spacing w:after="120"/>
      </w:pPr>
      <w:r>
        <w:rPr>
          <w:rFonts w:ascii="Arial" w:cs="Arial" w:eastAsia="Arial" w:hAnsi="Arial"/>
          <w:color w:val="1A1A2E"/>
          <w:sz w:val="22"/>
          <w:szCs w:val="22"/>
        </w:rPr>
        <w:t xml:space="preserve">MPH shows forced interstitials every few seconds on free players. This is aggressive but effective. Start with a 45-second cooldown between interstitials and tune based on retention data. Always respect the No Ads / Premium purchase.</w:t>
      </w:r>
    </w:p>
    <w:p>
      <w:pPr>
        <w:pStyle w:val="Heading3"/>
        <w:spacing w:after="150" w:before="300"/>
      </w:pPr>
      <w:r>
        <w:t xml:space="preserve">3.5  Banner Ads</w:t>
      </w:r>
    </w:p>
    <w:p>
      <w:pPr>
        <w:spacing w:after="120"/>
      </w:pPr>
      <w:r>
        <w:rPr>
          <w:rFonts w:ascii="Arial" w:cs="Arial" w:eastAsia="Arial" w:hAnsi="Arial"/>
          <w:color w:val="1A1A2E"/>
          <w:sz w:val="22"/>
          <w:szCs w:val="22"/>
        </w:rPr>
        <w:t xml:space="preserve">Static banner at screen bottom for free players. The safe-area fitter already handles notch/island devices. Ensure the banner doesn’t overlap gameplay elements.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C9A84C" w:val="clear"/>
            <w:tcMar>
              <w:top w:type="dxa" w:w="60"/>
              <w:left w:type="dxa" w:w="100"/>
              <w:bottom w:type="dxa" w:w="60"/>
              <w:right w:type="dxa" w:w="100"/>
            </w:tcMar>
          </w:tcPr>
          <w:p>
            <w:r>
              <w:rPr>
                <w:rFonts w:ascii="Arial" w:cs="Arial" w:eastAsia="Arial" w:hAnsi="Arial"/>
                <w:b/>
                <w:bCs/>
                <w:color w:val="1A1A2E"/>
                <w:sz w:val="20"/>
                <w:szCs w:val="20"/>
              </w:rPr>
              <w:t xml:space="preserve">Milestone</w:t>
            </w:r>
          </w:p>
        </w:tc>
        <w:tc>
          <w:tcPr>
            <w:tcW w:type="dxa" w:w="1800"/>
            <w:tcBorders>
              <w:top w:val="single" w:color="CCCCCC" w:sz="1"/>
              <w:left w:val="single" w:color="CCCCCC" w:sz="1"/>
              <w:bottom w:val="single" w:color="CCCCCC" w:sz="1"/>
              <w:right w:val="single" w:color="CCCCCC" w:sz="1"/>
            </w:tcBorders>
            <w:shd w:fill="C9A84C" w:val="clear"/>
            <w:tcMar>
              <w:top w:type="dxa" w:w="60"/>
              <w:left w:type="dxa" w:w="100"/>
              <w:bottom w:type="dxa" w:w="60"/>
              <w:right w:type="dxa" w:w="100"/>
            </w:tcMar>
          </w:tcPr>
          <w:p>
            <w:pPr>
              <w:jc w:val="center"/>
            </w:pPr>
            <w:r>
              <w:rPr>
                <w:rFonts w:ascii="Arial" w:cs="Arial" w:eastAsia="Arial" w:hAnsi="Arial"/>
                <w:b/>
                <w:bCs/>
                <w:color w:val="1A1A2E"/>
                <w:sz w:val="20"/>
                <w:szCs w:val="20"/>
              </w:rPr>
              <w:t xml:space="preserve">Target</w:t>
            </w:r>
          </w:p>
        </w:tc>
        <w:tc>
          <w:tcPr>
            <w:tcW w:type="dxa" w:w="4560"/>
            <w:tcBorders>
              <w:top w:val="single" w:color="CCCCCC" w:sz="1"/>
              <w:left w:val="single" w:color="CCCCCC" w:sz="1"/>
              <w:bottom w:val="single" w:color="CCCCCC" w:sz="1"/>
              <w:right w:val="single" w:color="CCCCCC" w:sz="1"/>
            </w:tcBorders>
            <w:shd w:fill="C9A84C" w:val="clear"/>
            <w:tcMar>
              <w:top w:type="dxa" w:w="60"/>
              <w:left w:type="dxa" w:w="100"/>
              <w:bottom w:type="dxa" w:w="60"/>
              <w:right w:type="dxa" w:w="100"/>
            </w:tcMar>
          </w:tcPr>
          <w:p>
            <w:r>
              <w:rPr>
                <w:rFonts w:ascii="Arial" w:cs="Arial" w:eastAsia="Arial" w:hAnsi="Arial"/>
                <w:b/>
                <w:bCs/>
                <w:color w:val="1A1A2E"/>
                <w:sz w:val="20"/>
                <w:szCs w:val="20"/>
              </w:rPr>
              <w:t xml:space="preserve">Deliverables</w:t>
            </w:r>
          </w:p>
        </w:tc>
      </w:tr>
      <w:tr>
        <w:tc>
          <w:tcPr>
            <w:tcW w:type="dxa" w:w="300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r>
              <w:rPr>
                <w:rFonts w:ascii="Arial" w:cs="Arial" w:eastAsia="Arial" w:hAnsi="Arial"/>
                <w:b/>
                <w:bCs/>
                <w:color w:val="1A1A2E"/>
                <w:sz w:val="20"/>
                <w:szCs w:val="20"/>
              </w:rPr>
              <w:t xml:space="preserve">Monetization v1</w:t>
            </w:r>
          </w:p>
        </w:tc>
        <w:tc>
          <w:tcPr>
            <w:tcW w:type="dxa" w:w="180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Week 12–14</w:t>
            </w:r>
          </w:p>
        </w:tc>
        <w:tc>
          <w:tcPr>
            <w:tcW w:type="dxa" w:w="456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r>
              <w:rPr>
                <w:rFonts w:ascii="Arial" w:cs="Arial" w:eastAsia="Arial" w:hAnsi="Arial"/>
                <w:b w:val="false"/>
                <w:bCs w:val="false"/>
                <w:color w:val="1A1A2E"/>
                <w:sz w:val="20"/>
                <w:szCs w:val="20"/>
              </w:rPr>
              <w:t xml:space="preserve">All ad placements, IAP packs, and multi-currency working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2E"/>
                <w:sz w:val="20"/>
                <w:szCs w:val="20"/>
              </w:rPr>
              <w:t xml:space="preserve">Economy Sanity Check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Week 13</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20"/>
                <w:szCs w:val="20"/>
              </w:rPr>
              <w:t xml:space="preserve">Spreadsheet model: time-to-unlock vs. ad frequency vs. IAP value</w:t>
            </w:r>
          </w:p>
        </w:tc>
      </w:tr>
    </w:tbl>
    <w:p>
      <w:r>
        <w:br w:type="page"/>
      </w:r>
    </w:p>
    <w:p>
      <w:pPr>
        <w:pBdr>
          <w:bottom w:val="single" w:color="5B2C8E" w:sz="4" w:space="4"/>
        </w:pBdr>
        <w:spacing w:after="80" w:before="400"/>
      </w:pPr>
      <w:r>
        <w:rPr>
          <w:rFonts w:ascii="Arial" w:cs="Arial" w:eastAsia="Arial" w:hAnsi="Arial"/>
          <w:b/>
          <w:bCs/>
          <w:color w:val="C9A84C"/>
          <w:sz w:val="28"/>
          <w:szCs w:val="28"/>
        </w:rPr>
        <w:t xml:space="preserve">PHASE 4</w:t>
      </w:r>
      <w:r>
        <w:rPr>
          <w:rFonts w:ascii="Arial" w:cs="Arial" w:eastAsia="Arial" w:hAnsi="Arial"/>
          <w:b/>
          <w:bCs/>
          <w:color w:val="5B2C8E"/>
          <w:sz w:val="28"/>
          <w:szCs w:val="28"/>
        </w:rPr>
        <w:t xml:space="preserve">  Content &amp; Variety</w:t>
      </w:r>
    </w:p>
    <w:p>
      <w:pPr>
        <w:spacing w:after="200"/>
      </w:pPr>
      <w:r>
        <w:rPr>
          <w:rFonts w:ascii="Arial" w:cs="Arial" w:eastAsia="Arial" w:hAnsi="Arial"/>
          <w:i/>
          <w:iCs/>
          <w:color w:val="555555"/>
          <w:sz w:val="22"/>
          <w:szCs w:val="22"/>
        </w:rPr>
        <w:t xml:space="preserve">Expand the game with multiple dorms and new interactive entities that keep later sessions fresh.</w:t>
      </w:r>
    </w:p>
    <w:p>
      <w:pPr>
        <w:pStyle w:val="Heading3"/>
        <w:spacing w:after="150" w:before="300"/>
      </w:pPr>
      <w:r>
        <w:t xml:space="preserve">4.1  Multi-Dorm Progression</w:t>
      </w:r>
    </w:p>
    <w:p>
      <w:pPr>
        <w:spacing w:after="120"/>
      </w:pPr>
      <w:r>
        <w:rPr>
          <w:rFonts w:ascii="Arial" w:cs="Arial" w:eastAsia="Arial" w:hAnsi="Arial"/>
          <w:color w:val="1A1A2E"/>
          <w:sz w:val="22"/>
          <w:szCs w:val="22"/>
        </w:rPr>
        <w:t xml:space="preserve">MPH unlocks a new hotel every time you max out the current one (4 hotels total across 19 sessions). Each hotel has its own currency color, its own pass, and slightly different entities. WizDorm should follow the same pattern with themed wizard schools:</w:t>
      </w:r>
    </w:p>
    <w:p>
      <w:pPr>
        <w:pStyle w:val="ListParagraph"/>
        <w:numPr>
          <w:ilvl w:val="0"/>
          <w:numId w:val="2"/>
        </w:numPr>
        <w:spacing w:after="60"/>
      </w:pPr>
      <w:r>
        <w:rPr>
          <w:rFonts w:ascii="Arial" w:cs="Arial" w:eastAsia="Arial" w:hAnsi="Arial"/>
          <w:color w:val="1A1A2E"/>
          <w:sz w:val="22"/>
          <w:szCs w:val="22"/>
        </w:rPr>
        <w:t xml:space="preserve">Dorm 1: Starter Dormitory (already exists as Hotel1 scene)</w:t>
      </w:r>
    </w:p>
    <w:p>
      <w:pPr>
        <w:pStyle w:val="ListParagraph"/>
        <w:numPr>
          <w:ilvl w:val="0"/>
          <w:numId w:val="2"/>
        </w:numPr>
        <w:spacing w:after="60"/>
      </w:pPr>
      <w:r>
        <w:rPr>
          <w:rFonts w:ascii="Arial" w:cs="Arial" w:eastAsia="Arial" w:hAnsi="Arial"/>
          <w:color w:val="1A1A2E"/>
          <w:sz w:val="22"/>
          <w:szCs w:val="22"/>
        </w:rPr>
        <w:t xml:space="preserve">Dorm 2: Seaside Academy (re-skin Hotel2, add beach/water theming)</w:t>
      </w:r>
    </w:p>
    <w:p>
      <w:pPr>
        <w:pStyle w:val="ListParagraph"/>
        <w:numPr>
          <w:ilvl w:val="0"/>
          <w:numId w:val="2"/>
        </w:numPr>
        <w:spacing w:after="60"/>
      </w:pPr>
      <w:r>
        <w:rPr>
          <w:rFonts w:ascii="Arial" w:cs="Arial" w:eastAsia="Arial" w:hAnsi="Arial"/>
          <w:color w:val="1A1A2E"/>
          <w:sz w:val="22"/>
          <w:szCs w:val="22"/>
        </w:rPr>
        <w:t xml:space="preserve">Dorm 3: Mountain Fortress (new scene, snow/stone aesthetic)</w:t>
      </w:r>
    </w:p>
    <w:p>
      <w:pPr>
        <w:pStyle w:val="ListParagraph"/>
        <w:numPr>
          <w:ilvl w:val="0"/>
          <w:numId w:val="2"/>
        </w:numPr>
        <w:spacing w:after="60"/>
      </w:pPr>
      <w:r>
        <w:rPr>
          <w:rFonts w:ascii="Arial" w:cs="Arial" w:eastAsia="Arial" w:hAnsi="Arial"/>
          <w:color w:val="1A1A2E"/>
          <w:sz w:val="22"/>
          <w:szCs w:val="22"/>
        </w:rPr>
        <w:t xml:space="preserve">Dorm 4: Enchanted Tower (vertical layout, advanced challenge)</w:t>
      </w:r>
    </w:p>
    <w:p>
      <w:pPr>
        <w:spacing w:after="120"/>
      </w:pPr>
      <w:r>
        <w:rPr>
          <w:rFonts w:ascii="Arial" w:cs="Arial" w:eastAsia="Arial" w:hAnsi="Arial"/>
          <w:color w:val="1A1A2E"/>
          <w:sz w:val="22"/>
          <w:szCs w:val="22"/>
        </w:rPr>
        <w:t xml:space="preserve">The key insight from MPH: you can return to earlier hotels to earn tokens for the current one. This creates cross-dorm engagement.</w:t>
      </w:r>
    </w:p>
    <w:p>
      <w:pPr>
        <w:pStyle w:val="Heading3"/>
        <w:spacing w:after="150" w:before="300"/>
      </w:pPr>
      <w:r>
        <w:t xml:space="preserve">4.2  New Entity Types</w:t>
      </w:r>
    </w:p>
    <w:p>
      <w:pPr>
        <w:spacing w:after="120"/>
      </w:pPr>
      <w:r>
        <w:rPr>
          <w:rFonts w:ascii="Arial" w:cs="Arial" w:eastAsia="Arial" w:hAnsi="Arial"/>
          <w:color w:val="1A1A2E"/>
          <w:sz w:val="22"/>
          <w:szCs w:val="22"/>
        </w:rPr>
        <w:t xml:space="preserve">MPH adds restaurants, bars, pools, soda machines, and coffee machines in later hotels. WizDorm equivalents:</w:t>
      </w:r>
    </w:p>
    <w:p>
      <w:pPr>
        <w:pStyle w:val="ListParagraph"/>
        <w:numPr>
          <w:ilvl w:val="0"/>
          <w:numId w:val="2"/>
        </w:numPr>
        <w:spacing w:after="60"/>
      </w:pPr>
      <w:r>
        <w:rPr>
          <w:rFonts w:ascii="Arial" w:cs="Arial" w:eastAsia="Arial" w:hAnsi="Arial"/>
          <w:color w:val="1A1A2E"/>
          <w:sz w:val="22"/>
          <w:szCs w:val="22"/>
        </w:rPr>
        <w:t xml:space="preserve">Potion Lab — students need ingredients delivered (replaces restaurant)</w:t>
      </w:r>
    </w:p>
    <w:p>
      <w:pPr>
        <w:pStyle w:val="ListParagraph"/>
        <w:numPr>
          <w:ilvl w:val="0"/>
          <w:numId w:val="2"/>
        </w:numPr>
        <w:spacing w:after="60"/>
      </w:pPr>
      <w:r>
        <w:rPr>
          <w:rFonts w:ascii="Arial" w:cs="Arial" w:eastAsia="Arial" w:hAnsi="Arial"/>
          <w:color w:val="1A1A2E"/>
          <w:sz w:val="22"/>
          <w:szCs w:val="22"/>
        </w:rPr>
        <w:t xml:space="preserve">Spell Practice Arena — students train here, needs cleanup after (replaces pool)</w:t>
      </w:r>
    </w:p>
    <w:p>
      <w:pPr>
        <w:pStyle w:val="ListParagraph"/>
        <w:numPr>
          <w:ilvl w:val="0"/>
          <w:numId w:val="2"/>
        </w:numPr>
        <w:spacing w:after="60"/>
      </w:pPr>
      <w:r>
        <w:rPr>
          <w:rFonts w:ascii="Arial" w:cs="Arial" w:eastAsia="Arial" w:hAnsi="Arial"/>
          <w:color w:val="1A1A2E"/>
          <w:sz w:val="22"/>
          <w:szCs w:val="22"/>
        </w:rPr>
        <w:t xml:space="preserve">Library — deliver books, students study and leave tips (replaces bar)</w:t>
      </w:r>
    </w:p>
    <w:p>
      <w:pPr>
        <w:pStyle w:val="ListParagraph"/>
        <w:numPr>
          <w:ilvl w:val="0"/>
          <w:numId w:val="2"/>
        </w:numPr>
        <w:spacing w:after="60"/>
      </w:pPr>
      <w:r>
        <w:rPr>
          <w:rFonts w:ascii="Arial" w:cs="Arial" w:eastAsia="Arial" w:hAnsi="Arial"/>
          <w:color w:val="1A1A2E"/>
          <w:sz w:val="22"/>
          <w:szCs w:val="22"/>
        </w:rPr>
        <w:t xml:space="preserve">Crystal Ball Vending Machine — replaces soda/coffee machines</w:t>
      </w:r>
    </w:p>
    <w:p>
      <w:pPr>
        <w:pStyle w:val="ListParagraph"/>
        <w:numPr>
          <w:ilvl w:val="0"/>
          <w:numId w:val="2"/>
        </w:numPr>
        <w:spacing w:after="60"/>
      </w:pPr>
      <w:r>
        <w:rPr>
          <w:rFonts w:ascii="Arial" w:cs="Arial" w:eastAsia="Arial" w:hAnsi="Arial"/>
          <w:color w:val="1A1A2E"/>
          <w:sz w:val="22"/>
          <w:szCs w:val="22"/>
        </w:rPr>
        <w:t xml:space="preserve">Owl Post — deliver mail to rooms for bonus currency</w:t>
      </w:r>
    </w:p>
    <w:p>
      <w:pPr>
        <w:spacing w:after="120"/>
      </w:pPr>
      <w:r>
        <w:rPr>
          <w:rFonts w:ascii="Arial" w:cs="Arial" w:eastAsia="Arial" w:hAnsi="Arial"/>
          <w:color w:val="1A1A2E"/>
          <w:sz w:val="22"/>
          <w:szCs w:val="22"/>
        </w:rPr>
        <w:t xml:space="preserve">Each follows the existing Config → View → Model → Controller pattern. Register in EntityModule and add appropriate player states.</w:t>
      </w:r>
    </w:p>
    <w:p>
      <w:pPr>
        <w:pStyle w:val="Heading3"/>
        <w:spacing w:after="150" w:before="300"/>
      </w:pPr>
      <w:r>
        <w:t xml:space="preserve">4.3  Room Decoration / Upgrade Visuals</w:t>
      </w:r>
    </w:p>
    <w:p>
      <w:pPr>
        <w:spacing w:after="120"/>
      </w:pPr>
      <w:r>
        <w:rPr>
          <w:rFonts w:ascii="Arial" w:cs="Arial" w:eastAsia="Arial" w:hAnsi="Arial"/>
          <w:color w:val="1A1A2E"/>
          <w:sz w:val="22"/>
          <w:szCs w:val="22"/>
        </w:rPr>
        <w:t xml:space="preserve">MPH’s room upgrades visually change the room (better furniture, fancier decor). This is how players earn stars/reputation for dorm level-ups. For WizDorm, each upgrade tier should visually add magical elements: floating candles, enchanted paintings, glowing runes.</w:t>
      </w:r>
    </w:p>
    <w:p>
      <w:pPr>
        <w:pStyle w:val="Heading3"/>
        <w:spacing w:after="150" w:before="300"/>
      </w:pPr>
      <w:r>
        <w:t xml:space="preserve">4.4  Speed Vehicle / Broom</w:t>
      </w:r>
    </w:p>
    <w:p>
      <w:pPr>
        <w:spacing w:after="120"/>
      </w:pPr>
      <w:r>
        <w:rPr>
          <w:rFonts w:ascii="Arial" w:cs="Arial" w:eastAsia="Arial" w:hAnsi="Arial"/>
          <w:color w:val="1A1A2E"/>
          <w:sz w:val="22"/>
          <w:szCs w:val="22"/>
        </w:rPr>
        <w:t xml:space="preserve">MPH’s premium pack includes a permanent vehicle. The ad-based speed boost gives a temporary one. WizDorm should offer a flying broom (permanent via Premium Pack) and spell-based speed boosts (temporary via ads). This is the primary incentive for the Premium Pack.</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C9A84C" w:val="clear"/>
            <w:tcMar>
              <w:top w:type="dxa" w:w="60"/>
              <w:left w:type="dxa" w:w="100"/>
              <w:bottom w:type="dxa" w:w="60"/>
              <w:right w:type="dxa" w:w="100"/>
            </w:tcMar>
          </w:tcPr>
          <w:p>
            <w:r>
              <w:rPr>
                <w:rFonts w:ascii="Arial" w:cs="Arial" w:eastAsia="Arial" w:hAnsi="Arial"/>
                <w:b/>
                <w:bCs/>
                <w:color w:val="1A1A2E"/>
                <w:sz w:val="20"/>
                <w:szCs w:val="20"/>
              </w:rPr>
              <w:t xml:space="preserve">Milestone</w:t>
            </w:r>
          </w:p>
        </w:tc>
        <w:tc>
          <w:tcPr>
            <w:tcW w:type="dxa" w:w="1800"/>
            <w:tcBorders>
              <w:top w:val="single" w:color="CCCCCC" w:sz="1"/>
              <w:left w:val="single" w:color="CCCCCC" w:sz="1"/>
              <w:bottom w:val="single" w:color="CCCCCC" w:sz="1"/>
              <w:right w:val="single" w:color="CCCCCC" w:sz="1"/>
            </w:tcBorders>
            <w:shd w:fill="C9A84C" w:val="clear"/>
            <w:tcMar>
              <w:top w:type="dxa" w:w="60"/>
              <w:left w:type="dxa" w:w="100"/>
              <w:bottom w:type="dxa" w:w="60"/>
              <w:right w:type="dxa" w:w="100"/>
            </w:tcMar>
          </w:tcPr>
          <w:p>
            <w:pPr>
              <w:jc w:val="center"/>
            </w:pPr>
            <w:r>
              <w:rPr>
                <w:rFonts w:ascii="Arial" w:cs="Arial" w:eastAsia="Arial" w:hAnsi="Arial"/>
                <w:b/>
                <w:bCs/>
                <w:color w:val="1A1A2E"/>
                <w:sz w:val="20"/>
                <w:szCs w:val="20"/>
              </w:rPr>
              <w:t xml:space="preserve">Target</w:t>
            </w:r>
          </w:p>
        </w:tc>
        <w:tc>
          <w:tcPr>
            <w:tcW w:type="dxa" w:w="4560"/>
            <w:tcBorders>
              <w:top w:val="single" w:color="CCCCCC" w:sz="1"/>
              <w:left w:val="single" w:color="CCCCCC" w:sz="1"/>
              <w:bottom w:val="single" w:color="CCCCCC" w:sz="1"/>
              <w:right w:val="single" w:color="CCCCCC" w:sz="1"/>
            </w:tcBorders>
            <w:shd w:fill="C9A84C" w:val="clear"/>
            <w:tcMar>
              <w:top w:type="dxa" w:w="60"/>
              <w:left w:type="dxa" w:w="100"/>
              <w:bottom w:type="dxa" w:w="60"/>
              <w:right w:type="dxa" w:w="100"/>
            </w:tcMar>
          </w:tcPr>
          <w:p>
            <w:r>
              <w:rPr>
                <w:rFonts w:ascii="Arial" w:cs="Arial" w:eastAsia="Arial" w:hAnsi="Arial"/>
                <w:b/>
                <w:bCs/>
                <w:color w:val="1A1A2E"/>
                <w:sz w:val="20"/>
                <w:szCs w:val="20"/>
              </w:rPr>
              <w:t xml:space="preserve">Deliverables</w:t>
            </w:r>
          </w:p>
        </w:tc>
      </w:tr>
      <w:tr>
        <w:tc>
          <w:tcPr>
            <w:tcW w:type="dxa" w:w="300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r>
              <w:rPr>
                <w:rFonts w:ascii="Arial" w:cs="Arial" w:eastAsia="Arial" w:hAnsi="Arial"/>
                <w:b/>
                <w:bCs/>
                <w:color w:val="1A1A2E"/>
                <w:sz w:val="20"/>
                <w:szCs w:val="20"/>
              </w:rPr>
              <w:t xml:space="preserve">Content Complete (Dorm 1+2)</w:t>
            </w:r>
          </w:p>
        </w:tc>
        <w:tc>
          <w:tcPr>
            <w:tcW w:type="dxa" w:w="180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Week 18–20</w:t>
            </w:r>
          </w:p>
        </w:tc>
        <w:tc>
          <w:tcPr>
            <w:tcW w:type="dxa" w:w="456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r>
              <w:rPr>
                <w:rFonts w:ascii="Arial" w:cs="Arial" w:eastAsia="Arial" w:hAnsi="Arial"/>
                <w:b w:val="false"/>
                <w:bCs w:val="false"/>
                <w:color w:val="1A1A2E"/>
                <w:sz w:val="20"/>
                <w:szCs w:val="20"/>
              </w:rPr>
              <w:t xml:space="preserve">Two fully themed dorms with unique entities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2E"/>
                <w:sz w:val="20"/>
                <w:szCs w:val="20"/>
              </w:rPr>
              <w:t xml:space="preserve">Content Complete (Dorm 3+4)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Week 24–28</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20"/>
                <w:szCs w:val="20"/>
              </w:rPr>
              <w:t xml:space="preserve">All four dorms playable</w:t>
            </w:r>
          </w:p>
        </w:tc>
      </w:tr>
    </w:tbl>
    <w:p>
      <w:r>
        <w:br w:type="page"/>
      </w:r>
    </w:p>
    <w:p>
      <w:pPr>
        <w:pBdr>
          <w:bottom w:val="single" w:color="5B2C8E" w:sz="4" w:space="4"/>
        </w:pBdr>
        <w:spacing w:after="80" w:before="400"/>
      </w:pPr>
      <w:r>
        <w:rPr>
          <w:rFonts w:ascii="Arial" w:cs="Arial" w:eastAsia="Arial" w:hAnsi="Arial"/>
          <w:b/>
          <w:bCs/>
          <w:color w:val="C9A84C"/>
          <w:sz w:val="28"/>
          <w:szCs w:val="28"/>
        </w:rPr>
        <w:t xml:space="preserve">PHASE 5</w:t>
      </w:r>
      <w:r>
        <w:rPr>
          <w:rFonts w:ascii="Arial" w:cs="Arial" w:eastAsia="Arial" w:hAnsi="Arial"/>
          <w:b/>
          <w:bCs/>
          <w:color w:val="5B2C8E"/>
          <w:sz w:val="28"/>
          <w:szCs w:val="28"/>
        </w:rPr>
        <w:t xml:space="preserve">  Meta-Game &amp; Polish</w:t>
      </w:r>
    </w:p>
    <w:p>
      <w:pPr>
        <w:spacing w:after="200"/>
      </w:pPr>
      <w:r>
        <w:rPr>
          <w:rFonts w:ascii="Arial" w:cs="Arial" w:eastAsia="Arial" w:hAnsi="Arial"/>
          <w:i/>
          <w:iCs/>
          <w:color w:val="555555"/>
          <w:sz w:val="22"/>
          <w:szCs w:val="22"/>
        </w:rPr>
        <w:t xml:space="preserve">Add the long-term systems and final polish for soft-launch.</w:t>
      </w:r>
    </w:p>
    <w:p>
      <w:pPr>
        <w:pStyle w:val="Heading3"/>
        <w:spacing w:after="150" w:before="300"/>
      </w:pPr>
      <w:r>
        <w:t xml:space="preserve">5.1  Cloud Travel Equivalent</w:t>
      </w:r>
    </w:p>
    <w:p>
      <w:pPr>
        <w:spacing w:after="120"/>
      </w:pPr>
      <w:r>
        <w:rPr>
          <w:rFonts w:ascii="Arial" w:cs="Arial" w:eastAsia="Arial" w:hAnsi="Arial"/>
          <w:color w:val="1A1A2E"/>
          <w:sz w:val="22"/>
          <w:szCs w:val="22"/>
        </w:rPr>
        <w:t xml:space="preserve">MPH’s Cloud Travel is a meta-progression track that rewards tokens for completing school-wide achievements (decorating all rooms, building all areas). In WizDorm, this becomes the “School Chronicle” — a book that tracks your accomplishments across all dorms and rewards Spell Tokens. A “PRO” version (purchased via IAP) gives 10x rewards.</w:t>
      </w:r>
    </w:p>
    <w:p>
      <w:pPr>
        <w:pStyle w:val="Heading3"/>
        <w:spacing w:after="150" w:before="300"/>
      </w:pPr>
      <w:r>
        <w:t xml:space="preserve">5.2  Analytics Integration</w:t>
      </w:r>
    </w:p>
    <w:p>
      <w:pPr>
        <w:spacing w:after="120"/>
      </w:pPr>
      <w:r>
        <w:rPr>
          <w:rFonts w:ascii="Arial" w:cs="Arial" w:eastAsia="Arial" w:hAnsi="Arial"/>
          <w:color w:val="1A1A2E"/>
          <w:sz w:val="22"/>
          <w:szCs w:val="22"/>
        </w:rPr>
        <w:t xml:space="preserve">Before soft-launch, instrument key events: session start/end, ad watched (type + placement), IAP purchase, level-up, dorm unlock, quest completed, churn point. Use Firebase Analytics or a similar lightweight SDK.</w:t>
      </w:r>
    </w:p>
    <w:p>
      <w:pPr>
        <w:pStyle w:val="Heading3"/>
        <w:spacing w:after="150" w:before="300"/>
      </w:pPr>
      <w:r>
        <w:t xml:space="preserve">5.3  Performance Optimization</w:t>
      </w:r>
    </w:p>
    <w:p>
      <w:pPr>
        <w:spacing w:after="120"/>
      </w:pPr>
      <w:r>
        <w:rPr>
          <w:rFonts w:ascii="Arial" w:cs="Arial" w:eastAsia="Arial" w:hAnsi="Arial"/>
          <w:color w:val="1A1A2E"/>
          <w:sz w:val="22"/>
          <w:szCs w:val="22"/>
        </w:rPr>
        <w:t xml:space="preserve">MPH runs on very low-end devices. Profile on a budget Android phone (target: consistent 30fps). Key areas to optimize: cash pile object pooling (already started with ComponentPoolFactory), texture atlasing for sprites, reducing draw calls per frame, and deferring off-screen entity updates.</w:t>
      </w:r>
    </w:p>
    <w:p>
      <w:pPr>
        <w:pStyle w:val="Heading3"/>
        <w:spacing w:after="150" w:before="300"/>
      </w:pPr>
      <w:r>
        <w:t xml:space="preserve">5.4  Localization Prep</w:t>
      </w:r>
    </w:p>
    <w:p>
      <w:pPr>
        <w:spacing w:after="120"/>
      </w:pPr>
      <w:r>
        <w:rPr>
          <w:rFonts w:ascii="Arial" w:cs="Arial" w:eastAsia="Arial" w:hAnsi="Arial"/>
          <w:color w:val="1A1A2E"/>
          <w:sz w:val="22"/>
          <w:szCs w:val="22"/>
        </w:rPr>
        <w:t xml:space="preserve">Move all player-facing strings to a localization table. Even if you only ship in English at first, this saves massive refactoring later. Unity’s Localization package or a simple JSON lookup both work.</w:t>
      </w:r>
    </w:p>
    <w:p>
      <w:pPr>
        <w:pStyle w:val="Heading3"/>
        <w:spacing w:after="150" w:before="300"/>
      </w:pPr>
      <w:r>
        <w:t xml:space="preserve">5.5  Soft-Launch Readiness</w:t>
      </w:r>
    </w:p>
    <w:p>
      <w:pPr>
        <w:pStyle w:val="ListParagraph"/>
        <w:numPr>
          <w:ilvl w:val="0"/>
          <w:numId w:val="2"/>
        </w:numPr>
        <w:spacing w:after="60"/>
      </w:pPr>
      <w:r>
        <w:rPr>
          <w:rFonts w:ascii="Arial" w:cs="Arial" w:eastAsia="Arial" w:hAnsi="Arial"/>
          <w:color w:val="1A1A2E"/>
          <w:sz w:val="22"/>
          <w:szCs w:val="22"/>
        </w:rPr>
        <w:t xml:space="preserve">Privacy policy, terms of service, GDPR consent flow</w:t>
      </w:r>
    </w:p>
    <w:p>
      <w:pPr>
        <w:pStyle w:val="ListParagraph"/>
        <w:numPr>
          <w:ilvl w:val="0"/>
          <w:numId w:val="2"/>
        </w:numPr>
        <w:spacing w:after="60"/>
      </w:pPr>
      <w:r>
        <w:rPr>
          <w:rFonts w:ascii="Arial" w:cs="Arial" w:eastAsia="Arial" w:hAnsi="Arial"/>
          <w:color w:val="1A1A2E"/>
          <w:sz w:val="22"/>
          <w:szCs w:val="22"/>
        </w:rPr>
        <w:t xml:space="preserve">App Store / Google Play assets (screenshots, description, icon)</w:t>
      </w:r>
    </w:p>
    <w:p>
      <w:pPr>
        <w:pStyle w:val="ListParagraph"/>
        <w:numPr>
          <w:ilvl w:val="0"/>
          <w:numId w:val="2"/>
        </w:numPr>
        <w:spacing w:after="60"/>
      </w:pPr>
      <w:r>
        <w:rPr>
          <w:rFonts w:ascii="Arial" w:cs="Arial" w:eastAsia="Arial" w:hAnsi="Arial"/>
          <w:color w:val="1A1A2E"/>
          <w:sz w:val="22"/>
          <w:szCs w:val="22"/>
        </w:rPr>
        <w:t xml:space="preserve">Crash reporting (Firebase Crashlytics or equivalent)</w:t>
      </w:r>
    </w:p>
    <w:p>
      <w:pPr>
        <w:pStyle w:val="ListParagraph"/>
        <w:numPr>
          <w:ilvl w:val="0"/>
          <w:numId w:val="2"/>
        </w:numPr>
        <w:spacing w:after="60"/>
      </w:pPr>
      <w:r>
        <w:rPr>
          <w:rFonts w:ascii="Arial" w:cs="Arial" w:eastAsia="Arial" w:hAnsi="Arial"/>
          <w:color w:val="1A1A2E"/>
          <w:sz w:val="22"/>
          <w:szCs w:val="22"/>
        </w:rPr>
        <w:t xml:space="preserve">Remote config for tuning economy values without app updates</w:t>
      </w:r>
    </w:p>
    <w:p>
      <w:pPr>
        <w:pStyle w:val="ListParagraph"/>
        <w:numPr>
          <w:ilvl w:val="0"/>
          <w:numId w:val="2"/>
        </w:numPr>
        <w:spacing w:after="60"/>
      </w:pPr>
      <w:r>
        <w:rPr>
          <w:rFonts w:ascii="Arial" w:cs="Arial" w:eastAsia="Arial" w:hAnsi="Arial"/>
          <w:color w:val="1A1A2E"/>
          <w:sz w:val="22"/>
          <w:szCs w:val="22"/>
        </w:rPr>
        <w:t xml:space="preserve">A/B testing hooks for ad frequency and IAP pricing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C9A84C" w:val="clear"/>
            <w:tcMar>
              <w:top w:type="dxa" w:w="60"/>
              <w:left w:type="dxa" w:w="100"/>
              <w:bottom w:type="dxa" w:w="60"/>
              <w:right w:type="dxa" w:w="100"/>
            </w:tcMar>
          </w:tcPr>
          <w:p>
            <w:r>
              <w:rPr>
                <w:rFonts w:ascii="Arial" w:cs="Arial" w:eastAsia="Arial" w:hAnsi="Arial"/>
                <w:b/>
                <w:bCs/>
                <w:color w:val="1A1A2E"/>
                <w:sz w:val="20"/>
                <w:szCs w:val="20"/>
              </w:rPr>
              <w:t xml:space="preserve">Milestone</w:t>
            </w:r>
          </w:p>
        </w:tc>
        <w:tc>
          <w:tcPr>
            <w:tcW w:type="dxa" w:w="1800"/>
            <w:tcBorders>
              <w:top w:val="single" w:color="CCCCCC" w:sz="1"/>
              <w:left w:val="single" w:color="CCCCCC" w:sz="1"/>
              <w:bottom w:val="single" w:color="CCCCCC" w:sz="1"/>
              <w:right w:val="single" w:color="CCCCCC" w:sz="1"/>
            </w:tcBorders>
            <w:shd w:fill="C9A84C" w:val="clear"/>
            <w:tcMar>
              <w:top w:type="dxa" w:w="60"/>
              <w:left w:type="dxa" w:w="100"/>
              <w:bottom w:type="dxa" w:w="60"/>
              <w:right w:type="dxa" w:w="100"/>
            </w:tcMar>
          </w:tcPr>
          <w:p>
            <w:pPr>
              <w:jc w:val="center"/>
            </w:pPr>
            <w:r>
              <w:rPr>
                <w:rFonts w:ascii="Arial" w:cs="Arial" w:eastAsia="Arial" w:hAnsi="Arial"/>
                <w:b/>
                <w:bCs/>
                <w:color w:val="1A1A2E"/>
                <w:sz w:val="20"/>
                <w:szCs w:val="20"/>
              </w:rPr>
              <w:t xml:space="preserve">Target</w:t>
            </w:r>
          </w:p>
        </w:tc>
        <w:tc>
          <w:tcPr>
            <w:tcW w:type="dxa" w:w="4560"/>
            <w:tcBorders>
              <w:top w:val="single" w:color="CCCCCC" w:sz="1"/>
              <w:left w:val="single" w:color="CCCCCC" w:sz="1"/>
              <w:bottom w:val="single" w:color="CCCCCC" w:sz="1"/>
              <w:right w:val="single" w:color="CCCCCC" w:sz="1"/>
            </w:tcBorders>
            <w:shd w:fill="C9A84C" w:val="clear"/>
            <w:tcMar>
              <w:top w:type="dxa" w:w="60"/>
              <w:left w:type="dxa" w:w="100"/>
              <w:bottom w:type="dxa" w:w="60"/>
              <w:right w:type="dxa" w:w="100"/>
            </w:tcMar>
          </w:tcPr>
          <w:p>
            <w:r>
              <w:rPr>
                <w:rFonts w:ascii="Arial" w:cs="Arial" w:eastAsia="Arial" w:hAnsi="Arial"/>
                <w:b/>
                <w:bCs/>
                <w:color w:val="1A1A2E"/>
                <w:sz w:val="20"/>
                <w:szCs w:val="20"/>
              </w:rPr>
              <w:t xml:space="preserve">Deliverables</w:t>
            </w:r>
          </w:p>
        </w:tc>
      </w:tr>
      <w:tr>
        <w:tc>
          <w:tcPr>
            <w:tcW w:type="dxa" w:w="300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r>
              <w:rPr>
                <w:rFonts w:ascii="Arial" w:cs="Arial" w:eastAsia="Arial" w:hAnsi="Arial"/>
                <w:b/>
                <w:bCs/>
                <w:color w:val="1A1A2E"/>
                <w:sz w:val="20"/>
                <w:szCs w:val="20"/>
              </w:rPr>
              <w:t xml:space="preserve">Soft-Launch Build</w:t>
            </w:r>
          </w:p>
        </w:tc>
        <w:tc>
          <w:tcPr>
            <w:tcW w:type="dxa" w:w="180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Week 28–30</w:t>
            </w:r>
          </w:p>
        </w:tc>
        <w:tc>
          <w:tcPr>
            <w:tcW w:type="dxa" w:w="456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r>
              <w:rPr>
                <w:rFonts w:ascii="Arial" w:cs="Arial" w:eastAsia="Arial" w:hAnsi="Arial"/>
                <w:b w:val="false"/>
                <w:bCs w:val="false"/>
                <w:color w:val="1A1A2E"/>
                <w:sz w:val="20"/>
                <w:szCs w:val="20"/>
              </w:rPr>
              <w:t xml:space="preserve">Analytics, performance pass, localization-ready, store-ready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2E"/>
                <w:sz w:val="20"/>
                <w:szCs w:val="20"/>
              </w:rPr>
              <w:t xml:space="preserve">Soft-Launch (1–2 geos)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Week 30–32</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20"/>
                <w:szCs w:val="20"/>
              </w:rPr>
              <w:t xml:space="preserve">Release in test markets, measure KPIs</w:t>
            </w:r>
          </w:p>
        </w:tc>
      </w:tr>
      <w:tr>
        <w:tc>
          <w:tcPr>
            <w:tcW w:type="dxa" w:w="300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r>
              <w:rPr>
                <w:rFonts w:ascii="Arial" w:cs="Arial" w:eastAsia="Arial" w:hAnsi="Arial"/>
                <w:b/>
                <w:bCs/>
                <w:color w:val="1A1A2E"/>
                <w:sz w:val="20"/>
                <w:szCs w:val="20"/>
              </w:rPr>
              <w:t xml:space="preserve">Global Launch</w:t>
            </w:r>
          </w:p>
        </w:tc>
        <w:tc>
          <w:tcPr>
            <w:tcW w:type="dxa" w:w="180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pPr>
              <w:jc w:val="center"/>
            </w:pPr>
            <w:r>
              <w:rPr>
                <w:rFonts w:ascii="Arial" w:cs="Arial" w:eastAsia="Arial" w:hAnsi="Arial"/>
                <w:b w:val="false"/>
                <w:bCs w:val="false"/>
                <w:color w:val="1A1A2E"/>
                <w:sz w:val="20"/>
                <w:szCs w:val="20"/>
              </w:rPr>
              <w:t xml:space="preserve">Week 36+</w:t>
            </w:r>
          </w:p>
        </w:tc>
        <w:tc>
          <w:tcPr>
            <w:tcW w:type="dxa" w:w="4560"/>
            <w:tcBorders>
              <w:top w:val="single" w:color="CCCCCC" w:sz="1"/>
              <w:left w:val="single" w:color="CCCCCC" w:sz="1"/>
              <w:bottom w:val="single" w:color="CCCCCC" w:sz="1"/>
              <w:right w:val="single" w:color="CCCCCC" w:sz="1"/>
            </w:tcBorders>
            <w:shd w:fill="F3EFFA" w:val="clear"/>
            <w:tcMar>
              <w:top w:type="dxa" w:w="60"/>
              <w:left w:type="dxa" w:w="100"/>
              <w:bottom w:type="dxa" w:w="60"/>
              <w:right w:type="dxa" w:w="100"/>
            </w:tcMar>
          </w:tcPr>
          <w:p>
            <w:r>
              <w:rPr>
                <w:rFonts w:ascii="Arial" w:cs="Arial" w:eastAsia="Arial" w:hAnsi="Arial"/>
                <w:b w:val="false"/>
                <w:bCs w:val="false"/>
                <w:color w:val="1A1A2E"/>
                <w:sz w:val="20"/>
                <w:szCs w:val="20"/>
              </w:rPr>
              <w:t xml:space="preserve">Based on soft-launch metrics and iteration</w:t>
            </w:r>
          </w:p>
        </w:tc>
      </w:tr>
    </w:tbl>
    <w:p>
      <w:r>
        <w:br w:type="page"/>
      </w:r>
    </w:p>
    <w:p>
      <w:pPr>
        <w:pStyle w:val="Heading1"/>
        <w:spacing w:after="150" w:before="300"/>
      </w:pPr>
      <w:r>
        <w:t xml:space="preserve">Key Lessons from My Perfect Hotel</w:t>
      </w:r>
    </w:p>
    <w:p>
      <w:pPr>
        <w:spacing w:after="120"/>
      </w:pPr>
      <w:r>
        <w:rPr>
          <w:rFonts w:ascii="Arial" w:cs="Arial" w:eastAsia="Arial" w:hAnsi="Arial"/>
          <w:color w:val="1A1A2E"/>
          <w:sz w:val="22"/>
          <w:szCs w:val="22"/>
        </w:rPr>
        <w:t xml:space="preserve">The ARPU Brothers deconstruction reveals several design principles that WizDorm should internalize:</w:t>
      </w:r>
    </w:p>
    <w:p>
      <w:pPr>
        <w:spacing w:after="80"/>
      </w:pPr>
    </w:p>
    <w:p>
      <w:pPr>
        <w:pStyle w:val="Heading3"/>
        <w:spacing w:after="150" w:before="300"/>
      </w:pPr>
      <w:r>
        <w:t xml:space="preserve">Session 1 is Sacred</w:t>
      </w:r>
    </w:p>
    <w:p>
      <w:pPr>
        <w:spacing w:after="120"/>
      </w:pPr>
      <w:r>
        <w:rPr>
          <w:rFonts w:ascii="Arial" w:cs="Arial" w:eastAsia="Arial" w:hAnsi="Arial"/>
          <w:color w:val="1A1A2E"/>
          <w:sz w:val="22"/>
          <w:szCs w:val="22"/>
        </w:rPr>
        <w:t xml:space="preserve">MPH’s first session lasts about 12 minutes, introduces 5 rewarded ads, and gets the player to 3 rooms + 2 employees. The UI is deliberately minimal. WizDorm’s first session should hit the same beats: enrollment desk → first student → first room cleanup → tip collection → second room unlock → first employee hire. Don’t overwhelm with quests, tokens, or upgrades until later.</w:t>
      </w:r>
    </w:p>
    <w:p>
      <w:pPr>
        <w:pStyle w:val="Heading3"/>
        <w:spacing w:after="150" w:before="300"/>
      </w:pPr>
      <w:r>
        <w:t xml:space="preserve">Ads Are Part of the Game, Not Interruptions</w:t>
      </w:r>
    </w:p>
    <w:p>
      <w:pPr>
        <w:spacing w:after="120"/>
      </w:pPr>
      <w:r>
        <w:rPr>
          <w:rFonts w:ascii="Arial" w:cs="Arial" w:eastAsia="Arial" w:hAnsi="Arial"/>
          <w:color w:val="1A1A2E"/>
          <w:sz w:val="22"/>
          <w:szCs w:val="22"/>
        </w:rPr>
        <w:t xml:space="preserve">528 ads across 19 sessions sounds aggressive, but each one feels like the player’s choice. The game engineers moments where you’re just short on cash, then offers an ad to bridge the gap. This is deliberate pacing, not random ad spam. Design your economy to create these natural “pinch points.”</w:t>
      </w:r>
    </w:p>
    <w:p>
      <w:pPr>
        <w:pStyle w:val="Heading3"/>
        <w:spacing w:after="150" w:before="300"/>
      </w:pPr>
      <w:r>
        <w:t xml:space="preserve">Per-Hotel Currency Resets Spending Power</w:t>
      </w:r>
    </w:p>
    <w:p>
      <w:pPr>
        <w:spacing w:after="120"/>
      </w:pPr>
      <w:r>
        <w:rPr>
          <w:rFonts w:ascii="Arial" w:cs="Arial" w:eastAsia="Arial" w:hAnsi="Arial"/>
          <w:color w:val="1A1A2E"/>
          <w:sz w:val="22"/>
          <w:szCs w:val="22"/>
        </w:rPr>
        <w:t xml:space="preserve">Each MPH hotel has its own colored currency. This prevents late-game players from steamrolling new content with accumulated wealth. WizDorm should give each dorm its own Mana Crystal color. Crucially, IAP passes are also per-dorm — this is a smart recurring revenue mechanic.</w:t>
      </w:r>
    </w:p>
    <w:p>
      <w:pPr>
        <w:pStyle w:val="Heading3"/>
        <w:spacing w:after="150" w:before="300"/>
      </w:pPr>
      <w:r>
        <w:t xml:space="preserve">Cross-Hotel Token Flow Creates Engagement</w:t>
      </w:r>
    </w:p>
    <w:p>
      <w:pPr>
        <w:spacing w:after="120"/>
      </w:pPr>
      <w:r>
        <w:rPr>
          <w:rFonts w:ascii="Arial" w:cs="Arial" w:eastAsia="Arial" w:hAnsi="Arial"/>
          <w:color w:val="1A1A2E"/>
          <w:sz w:val="22"/>
          <w:szCs w:val="22"/>
        </w:rPr>
        <w:t xml:space="preserve">Players return to earlier hotels to grind tokens for their current hotel. This multiplies content value and session time. WizDorm should allow the same — go back to Dorm 1 to earn Spell Tokens you can spend on player upgrades that benefit Dorm 3.</w:t>
      </w:r>
    </w:p>
    <w:p>
      <w:pPr>
        <w:pStyle w:val="Heading3"/>
        <w:spacing w:after="150" w:before="300"/>
      </w:pPr>
      <w:r>
        <w:t xml:space="preserve">No Tutorial Needed (If Your Design is Clear)</w:t>
      </w:r>
    </w:p>
    <w:p>
      <w:pPr>
        <w:spacing w:after="120"/>
      </w:pPr>
      <w:r>
        <w:rPr>
          <w:rFonts w:ascii="Arial" w:cs="Arial" w:eastAsia="Arial" w:hAnsi="Arial"/>
          <w:color w:val="1A1A2E"/>
          <w:sz w:val="22"/>
          <w:szCs w:val="22"/>
        </w:rPr>
        <w:t xml:space="preserve">MPH has zero tutorial and it works because the first actions are obvious: go to the desk, serve the guest, clean the room. WizDorm should be equally intuitive. But a subtle arrow or glow on the first interaction point reduces friction for players who’ve never played an idle management game.</w:t>
      </w:r>
    </w:p>
    <w:p>
      <w:pPr>
        <w:pStyle w:val="Heading1"/>
        <w:spacing w:after="150" w:before="300"/>
      </w:pPr>
      <w:r>
        <w:t xml:space="preserve">Risks and Watchouts</w:t>
      </w:r>
    </w:p>
    <w:p>
      <w:pPr>
        <w:pStyle w:val="ListParagraph"/>
        <w:numPr>
          <w:ilvl w:val="0"/>
          <w:numId w:val="2"/>
        </w:numPr>
        <w:spacing w:after="60"/>
      </w:pPr>
      <w:r>
        <w:rPr>
          <w:rFonts w:ascii="Arial" w:cs="Arial" w:eastAsia="Arial" w:hAnsi="Arial"/>
          <w:color w:val="1A1A2E"/>
          <w:sz w:val="22"/>
          <w:szCs w:val="22"/>
        </w:rPr>
        <w:t xml:space="preserve">Content fatigue: MPH’s author noted that by Session 17, all four hotels felt repetitive. Differentiate each WizDorm dorm with unique entities and gameplay twists, not just cosmetic re-skins.</w:t>
      </w:r>
    </w:p>
    <w:p>
      <w:pPr>
        <w:pStyle w:val="ListParagraph"/>
        <w:numPr>
          <w:ilvl w:val="0"/>
          <w:numId w:val="2"/>
        </w:numPr>
        <w:spacing w:after="60"/>
      </w:pPr>
      <w:r>
        <w:rPr>
          <w:rFonts w:ascii="Arial" w:cs="Arial" w:eastAsia="Arial" w:hAnsi="Arial"/>
          <w:color w:val="1A1A2E"/>
          <w:sz w:val="22"/>
          <w:szCs w:val="22"/>
        </w:rPr>
        <w:t xml:space="preserve">Token economy stall: MPH’s late-game progression slows dramatically. Design token earning curves that feel rewarding without breaking the economy. Spreadsheet-model this before building.</w:t>
      </w:r>
    </w:p>
    <w:p>
      <w:pPr>
        <w:pStyle w:val="ListParagraph"/>
        <w:numPr>
          <w:ilvl w:val="0"/>
          <w:numId w:val="2"/>
        </w:numPr>
        <w:spacing w:after="60"/>
      </w:pPr>
      <w:r>
        <w:rPr>
          <w:rFonts w:ascii="Arial" w:cs="Arial" w:eastAsia="Arial" w:hAnsi="Arial"/>
          <w:color w:val="1A1A2E"/>
          <w:sz w:val="22"/>
          <w:szCs w:val="22"/>
        </w:rPr>
        <w:t xml:space="preserve">Ad fatigue: 73 ads in one session (MPH Session 16) is extreme. Monitor early to ensure ad frequency doesn’t crater retention.</w:t>
      </w:r>
    </w:p>
    <w:p>
      <w:pPr>
        <w:pStyle w:val="ListParagraph"/>
        <w:numPr>
          <w:ilvl w:val="0"/>
          <w:numId w:val="2"/>
        </w:numPr>
        <w:spacing w:after="60"/>
      </w:pPr>
      <w:r>
        <w:rPr>
          <w:rFonts w:ascii="Arial" w:cs="Arial" w:eastAsia="Arial" w:hAnsi="Arial"/>
          <w:color w:val="1A1A2E"/>
          <w:sz w:val="22"/>
          <w:szCs w:val="22"/>
        </w:rPr>
        <w:t xml:space="preserve">Performance on low-end devices: MPH runs on everything. Test on budget phones early and often.</w:t>
      </w:r>
    </w:p>
    <w:p>
      <w:pPr>
        <w:pStyle w:val="ListParagraph"/>
        <w:numPr>
          <w:ilvl w:val="0"/>
          <w:numId w:val="2"/>
        </w:numPr>
        <w:spacing w:after="60"/>
      </w:pPr>
      <w:r>
        <w:rPr>
          <w:rFonts w:ascii="Arial" w:cs="Arial" w:eastAsia="Arial" w:hAnsi="Arial"/>
          <w:color w:val="1A1A2E"/>
          <w:sz w:val="22"/>
          <w:szCs w:val="22"/>
        </w:rPr>
        <w:t xml:space="preserve">Scope creep: The wizard theme is rich and inviting. Resist adding complex systems (crafting, spellcasting combat, multiplayer) that don’t serve the idle loop. Keep it simple.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2C8E" w:sz="1" w:space="4"/>
      </w:pBdr>
    </w:pPr>
    <w:r>
      <w:rPr>
        <w:rFonts w:ascii="Arial" w:cs="Arial" w:eastAsia="Arial" w:hAnsi="Arial"/>
        <w:i/>
        <w:iCs/>
        <w:color w:val="5B2C8E"/>
        <w:sz w:val="18"/>
        <w:szCs w:val="18"/>
      </w:rPr>
      <w:t xml:space="preserve">WizDorm Development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5B2C8E"/>
      <w:sz w:val="36"/>
      <w:szCs w:val="36"/>
    </w:rPr>
  </w:style>
  <w:style w:type="paragraph" w:styleId="Heading2">
    <w:name w:val="Heading 2"/>
    <w:basedOn w:val="Normal"/>
    <w:next w:val="Normal"/>
    <w:qFormat/>
    <w:pPr>
      <w:spacing w:after="140" w:before="240"/>
      <w:outlineLvl w:val="1"/>
    </w:pPr>
    <w:rPr>
      <w:rFonts w:ascii="Arial" w:cs="Arial" w:eastAsia="Arial" w:hAnsi="Arial"/>
      <w:b/>
      <w:bCs/>
      <w:color w:val="5B2C8E"/>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2026-03-31T21:54:32.234Z</dcterms:created>
  <dcterms:modified xsi:type="dcterms:W3CDTF">2026-03-31T21:54:32.235Z</dcterms:modified>
</cp:coreProperties>
</file>

<file path=docProps/custom.xml><?xml version="1.0" encoding="utf-8"?>
<Properties xmlns="http://schemas.openxmlformats.org/officeDocument/2006/custom-properties" xmlns:vt="http://schemas.openxmlformats.org/officeDocument/2006/docPropsVTypes"/>
</file>