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f8e3c10cda435d7ef253f4a81faa359e7fbf99d"/>
    <w:p>
      <w:pPr>
        <w:pStyle w:val="Heading1"/>
      </w:pPr>
      <w:r>
        <w:t xml:space="preserve">Сравнительный анализ: Реализация vs ТЗ RW Group</w:t>
      </w:r>
    </w:p>
    <w:p>
      <w:pPr>
        <w:pStyle w:val="FirstParagraph"/>
      </w:pPr>
      <w:r>
        <w:rPr>
          <w:b/>
          <w:bCs/>
        </w:rPr>
        <w:t xml:space="preserve">Дата анализа:</w:t>
      </w:r>
      <w:r>
        <w:t xml:space="preserve"> </w:t>
      </w:r>
      <w:r>
        <w:t xml:space="preserve">2026-02-14</w:t>
      </w:r>
      <w:r>
        <w:t xml:space="preserve"> </w:t>
      </w:r>
      <w:r>
        <w:rPr>
          <w:b/>
          <w:bCs/>
        </w:rPr>
        <w:t xml:space="preserve">Ветка:</w:t>
      </w:r>
      <w:r>
        <w:t xml:space="preserve"> </w:t>
      </w:r>
      <w:r>
        <w:t xml:space="preserve">master (commit 27a44e9)</w:t>
      </w:r>
    </w:p>
    <w:p>
      <w:r>
        <w:pict>
          <v:rect style="width:0;height:1.5pt" o:hralign="center" o:hrstd="t" o:hr="t"/>
        </w:pict>
      </w:r>
    </w:p>
    <w:bookmarkStart w:id="20" w:name="общая-оценка"/>
    <w:p>
      <w:pPr>
        <w:pStyle w:val="Heading2"/>
      </w:pPr>
      <w:r>
        <w:t xml:space="preserve">Общая оценка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реализовано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Страницы и экраны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Формы заявок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Фильтры каталога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Сущности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Импорт фидов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и аналитика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Админ-панель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Общий процент соответствия: ~89%</w:t>
      </w:r>
    </w:p>
    <w:p>
      <w:r>
        <w:pict>
          <v:rect style="width:0;height:1.5pt" o:hralign="center" o:hrstd="t" o:hr="t"/>
        </w:pict>
      </w:r>
    </w:p>
    <w:bookmarkEnd w:id="20"/>
    <w:bookmarkStart w:id="25" w:name="часть-i.-бизнес-логика-и-структура"/>
    <w:p>
      <w:pPr>
        <w:pStyle w:val="Heading2"/>
      </w:pPr>
      <w:r>
        <w:t xml:space="preserve">ЧАСТЬ I. БИЗНЕС-ЛОГИКА И СТРУКТУРА</w:t>
      </w:r>
    </w:p>
    <w:bookmarkStart w:id="21" w:name="страницы-и-маршруты"/>
    <w:p>
      <w:pPr>
        <w:pStyle w:val="Heading3"/>
      </w:pPr>
      <w:r>
        <w:t xml:space="preserve">1. Страницы и маршруты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2475"/>
        <w:gridCol w:w="1485"/>
        <w:gridCol w:w="132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(10 экранов)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10 экранов присутствуют в</w:t>
            </w:r>
            <w:r>
              <w:t xml:space="preserve"> </w:t>
            </w:r>
            <w:r>
              <w:rPr>
                <w:rStyle w:val="VerbatimChar"/>
              </w:rPr>
              <w:t xml:space="preserve">Home.tsx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недвижимости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Вкладки, фильтры, карточки —</w:t>
            </w:r>
            <w:r>
              <w:t xml:space="preserve"> </w:t>
            </w:r>
            <w:r>
              <w:rPr>
                <w:rStyle w:val="VerbatimChar"/>
              </w:rPr>
              <w:t xml:space="preserve">Catalog.tsx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лота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/property/:id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Галерея, параметры, CTA —</w:t>
            </w:r>
            <w:r>
              <w:t xml:space="preserve"> </w:t>
            </w:r>
            <w:r>
              <w:rPr>
                <w:rStyle w:val="VerbatimChar"/>
              </w:rPr>
              <w:t xml:space="preserve">Property.tsx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ЖК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/complex/:id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Параметры, лоты, карта —</w:t>
            </w:r>
            <w:r>
              <w:t xml:space="preserve"> </w:t>
            </w:r>
            <w:r>
              <w:rPr>
                <w:rStyle w:val="VerbatimChar"/>
              </w:rPr>
              <w:t xml:space="preserve">Complex.tsx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подборки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/collection/:id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Обложка, описание, items —</w:t>
            </w:r>
            <w:r>
              <w:t xml:space="preserve"> </w:t>
            </w:r>
            <w:r>
              <w:rPr>
                <w:rStyle w:val="VerbatimChar"/>
              </w:rPr>
              <w:t xml:space="preserve">Collection.tsx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Админ-панель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Полнофункциональная панель</w:t>
            </w:r>
          </w:p>
        </w:tc>
      </w:tr>
    </w:tbl>
    <w:bookmarkEnd w:id="21"/>
    <w:bookmarkStart w:id="22" w:name="единые-элементы-сайта"/>
    <w:p>
      <w:pPr>
        <w:pStyle w:val="Heading3"/>
      </w:pPr>
      <w:r>
        <w:t xml:space="preserve">2. Единые элементы сайта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2520"/>
        <w:gridCol w:w="14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 RWgroup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Header.tsx</w:t>
            </w:r>
            <w:r>
              <w:t xml:space="preserve"> </w:t>
            </w:r>
            <w:r>
              <w:t xml:space="preserve">— SVG логотип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Телефон +7 (495) 410-15-68 (кликабельный)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tel:+74954101568</w:t>
            </w:r>
            <w:r>
              <w:t xml:space="preserve"> </w:t>
            </w: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Москва, Кутузовский пр-т 36 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Меню-якоря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 по каталогам + якоря (#team, #catalog-categories)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  <w:r>
              <w:t xml:space="preserve"> </w:t>
            </w:r>
            <w:r>
              <w:t xml:space="preserve">“</w:t>
            </w:r>
            <w:r>
              <w:t xml:space="preserve">Получить консультацию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открывает</w:t>
            </w:r>
            <w:r>
              <w:t xml:space="preserve"> </w:t>
            </w:r>
            <w:r>
              <w:rPr>
                <w:rStyle w:val="VerbatimChar"/>
              </w:rPr>
              <w:t xml:space="preserve">LeadModal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Footer.tsx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Соцсети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на соцсети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Блог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есть, но страница блога не реализована (не в скоупе ТЗ как отдельная страница)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</w:tr>
    </w:tbl>
    <w:bookmarkEnd w:id="22"/>
    <w:bookmarkStart w:id="23" w:name="формы-заявок-4-уникальные"/>
    <w:p>
      <w:pPr>
        <w:pStyle w:val="Heading3"/>
      </w:pPr>
      <w:r>
        <w:t xml:space="preserve">3. Формы заявок (4 уникальные)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1498"/>
        <w:gridCol w:w="1712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+ Телефон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form_type: 'consultation'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/ Продать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Вкладки + Имя + Телефон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form_type: 'buy_sell'</w:t>
            </w:r>
            <w:r>
              <w:t xml:space="preserve">, tabs: buy/sell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Записаться / Узнать детали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+ Телефон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form_type: 'view_details'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 партнёром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+ Телефон + Комментарий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form_type: 'partner'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Дополнительные требования к формам: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 телефона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formatPhoneRu()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LeadModal.tsx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Согласие на ПДн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Чекбокс</w:t>
            </w:r>
            <w:r>
              <w:t xml:space="preserve"> </w:t>
            </w: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+ ссылка на политику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Антиспам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Honeypot поле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Фиксация источника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source: { page, block, object_id, object_type }</w:t>
            </w:r>
          </w:p>
        </w:tc>
      </w:tr>
    </w:tbl>
    <w:bookmarkEnd w:id="23"/>
    <w:bookmarkStart w:id="24" w:name="экраны-главной-страницы"/>
    <w:p>
      <w:pPr>
        <w:pStyle w:val="Heading3"/>
      </w:pPr>
      <w:r>
        <w:t xml:space="preserve">4. Экраны главной страницы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(заставка)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Фон, заголовок</w:t>
            </w:r>
            <w:r>
              <w:t xml:space="preserve"> </w:t>
            </w:r>
            <w:r>
              <w:t xml:space="preserve">“</w:t>
            </w:r>
            <w:r>
              <w:t xml:space="preserve">Эксперты по недвижимости</w:t>
            </w:r>
            <w:r>
              <w:t xml:space="preserve">”</w:t>
            </w:r>
            <w:r>
              <w:t xml:space="preserve">, блок доверия</w:t>
            </w:r>
            <w:r>
              <w:t xml:space="preserve"> </w:t>
            </w:r>
            <w:r>
              <w:t xml:space="preserve">“</w:t>
            </w:r>
            <w:r>
              <w:t xml:space="preserve">13 лет</w:t>
            </w:r>
            <w:r>
              <w:t xml:space="preserve">”</w:t>
            </w:r>
            <w:r>
              <w:t xml:space="preserve">, слоган, 2 CTA кнопки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Каталоги недвижимости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вкладки (Новостройки/Вторичка/Аренда), карточки категорий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Лучшие предложения + подборки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ЖК, лоты, коллекции из админки (</w:t>
            </w:r>
            <w:r>
              <w:rPr>
                <w:rStyle w:val="VerbatimChar"/>
              </w:rPr>
              <w:t xml:space="preserve">featured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выбирают нас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карточек преимуществ (выбор, подход, профессионализм, юр.чистота, безопасность, офис)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услуг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 стоимости +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Этапы работы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шагов (Roadmap компонент)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Миссия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миссии и ценностей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основателей (Анастасия и Александр Шулеповы), роли, история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Отзывы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Карточки отзывов с ссылками на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 партнёром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+ форма партнёрства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часть-ii.-технический-контур"/>
    <w:p>
      <w:pPr>
        <w:pStyle w:val="Heading2"/>
      </w:pPr>
      <w:r>
        <w:t xml:space="preserve">ЧАСТЬ II. ТЕХНИЧЕСКИЙ КОНТУР</w:t>
      </w:r>
    </w:p>
    <w:bookmarkStart w:id="26" w:name="архитектура"/>
    <w:p>
      <w:pPr>
        <w:pStyle w:val="Heading3"/>
      </w:pPr>
      <w:r>
        <w:t xml:space="preserve">5. Архитектура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7"/>
        <w:gridCol w:w="1853"/>
        <w:gridCol w:w="1348"/>
        <w:gridCol w:w="2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Frontend: SPA/SSR (Next.js / аналог)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(SPA)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реализовано, SSR отсутствует (SEO-ограничение)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Backend: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 REST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Полнофункциональный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БД: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Функционально работает, миграция на PostgreSQL запланирована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Админка: headless CMS / custom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admin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кастомная админка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Медиа: S3-совместимое 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в массивах + локальные 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из фидов работают, S3 не подключено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для изображений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Изображения раздаются напрямую</w:t>
            </w:r>
          </w:p>
        </w:tc>
      </w:tr>
    </w:tbl>
    <w:bookmarkEnd w:id="26"/>
    <w:bookmarkStart w:id="27" w:name="работа-с-фидами"/>
    <w:p>
      <w:pPr>
        <w:pStyle w:val="Heading3"/>
      </w:pPr>
      <w:r>
        <w:t xml:space="preserve">6. Работа с фидами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Форматы: XLSX, CSV, XML,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csv-parse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fast-xml-parser</w:t>
            </w:r>
            <w:r>
              <w:t xml:space="preserve"> </w:t>
            </w:r>
            <w:r>
              <w:t xml:space="preserve">в зависимостях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Ручная загрузка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/api/admin/feed/upload</w:t>
            </w:r>
            <w:r>
              <w:t xml:space="preserve"> </w:t>
            </w:r>
            <w:r>
              <w:t xml:space="preserve">+ Multer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Автообновление по URL (cron)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feed-scheduler.ts</w:t>
            </w:r>
            <w:r>
              <w:t xml:space="preserve">, поля</w:t>
            </w:r>
            <w:r>
              <w:t xml:space="preserve"> </w:t>
            </w:r>
            <w:r>
              <w:rPr>
                <w:rStyle w:val="VerbatimChar"/>
              </w:rPr>
              <w:t xml:space="preserve">auto_refresh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refresh_interval_hours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Маппинг колонок в админке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AdminImport.tsx</w:t>
            </w:r>
            <w:r>
              <w:t xml:space="preserve">, сохранение маппинга в</w:t>
            </w:r>
            <w:r>
              <w:t xml:space="preserve"> </w:t>
            </w:r>
            <w:r>
              <w:rPr>
                <w:rStyle w:val="VerbatimChar"/>
              </w:rPr>
              <w:t xml:space="preserve">FeedSource.mapping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Предпросмотр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ImportPreview</w:t>
            </w:r>
            <w:r>
              <w:t xml:space="preserve"> </w:t>
            </w:r>
            <w:r>
              <w:t xml:space="preserve">тип, endpoint</w:t>
            </w:r>
            <w:r>
              <w:t xml:space="preserve"> </w:t>
            </w:r>
            <w:r>
              <w:rPr>
                <w:rStyle w:val="VerbatimChar"/>
              </w:rPr>
              <w:t xml:space="preserve">/api/admin/import/preview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 ошибок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ImportRun.error_log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AdminLogs.tsx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Сохранение шаблона импорта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Маппинг сохраняется в FeedSource, отдельная сущность ImportTemplate из ТЗ не реализована как отдельная таблица</w:t>
            </w:r>
          </w:p>
        </w:tc>
      </w:tr>
    </w:tbl>
    <w:bookmarkEnd w:id="27"/>
    <w:bookmarkStart w:id="28" w:name="сущности-данных"/>
    <w:p>
      <w:pPr>
        <w:pStyle w:val="Heading3"/>
      </w:pPr>
      <w:r>
        <w:t xml:space="preserve">7. Сущности данных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584"/>
        <w:gridCol w:w="43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Соответствие полям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(ЖК)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обязательные + дополнительные поля. Расширено:</w:t>
            </w:r>
            <w:r>
              <w:t xml:space="preserve"> </w:t>
            </w:r>
            <w:r>
              <w:rPr>
                <w:rStyle w:val="VerbatimChar"/>
              </w:rPr>
              <w:t xml:space="preserve">landing</w:t>
            </w:r>
            <w:r>
              <w:t xml:space="preserve"> </w:t>
            </w:r>
            <w:r>
              <w:t xml:space="preserve">конфиг,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(Лот)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обязательные поля + расширения:</w:t>
            </w:r>
            <w:r>
              <w:t xml:space="preserve"> </w:t>
            </w:r>
            <w:r>
              <w:rPr>
                <w:rStyle w:val="VerbatimChar"/>
              </w:rPr>
              <w:t xml:space="preserve">floor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renovation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area_living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area_kitchen</w:t>
            </w:r>
            <w:r>
              <w:t xml:space="preserve"> </w:t>
            </w:r>
            <w:r>
              <w:t xml:space="preserve">и др.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(Подборка)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поля + расширения: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(manual/auto),</w:t>
            </w:r>
            <w:r>
              <w:t xml:space="preserve"> </w:t>
            </w:r>
            <w:r>
              <w:rPr>
                <w:rStyle w:val="VerbatimChar"/>
              </w:rPr>
              <w:t xml:space="preserve">auto_rules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(Заявка)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поля + CRM-расширения:</w:t>
            </w:r>
            <w:r>
              <w:t xml:space="preserve"> </w:t>
            </w:r>
            <w:r>
              <w:rPr>
                <w:rStyle w:val="VerbatimChar"/>
              </w:rPr>
              <w:t xml:space="preserve">lead_status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поля +</w:t>
            </w:r>
            <w:r>
              <w:t xml:space="preserve"> </w:t>
            </w:r>
            <w:r>
              <w:rPr>
                <w:rStyle w:val="VerbatimChar"/>
              </w:rPr>
              <w:t xml:space="preserve">auto_refresh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refresh_interval_hours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поля +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исходном ТЗ, но реализовано (роли, permissions, hash пароля)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исходном ТЗ, но реализовано (журнал аудита)</w:t>
            </w:r>
          </w:p>
        </w:tc>
      </w:tr>
    </w:tbl>
    <w:bookmarkEnd w:id="28"/>
    <w:bookmarkStart w:id="29" w:name="нормализация-данных"/>
    <w:p>
      <w:pPr>
        <w:pStyle w:val="Heading3"/>
      </w:pPr>
      <w:r>
        <w:t xml:space="preserve">8. Нормализация данных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Спальни — только числом (0-4)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bedrooms: number</w:t>
            </w:r>
            <w:r>
              <w:t xml:space="preserve"> </w:t>
            </w:r>
            <w:r>
              <w:t xml:space="preserve">в типах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— только числом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price: number</w:t>
            </w:r>
            <w:r>
              <w:t xml:space="preserve"> </w:t>
            </w:r>
            <w:r>
              <w:t xml:space="preserve">в типах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Район/метро — справочники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 через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metro[]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Статусы — фиксированный список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RecordStatus = 'active' \| 'hidden' \| 'archived'</w:t>
            </w:r>
          </w:p>
        </w:tc>
      </w:tr>
    </w:tbl>
    <w:bookmarkEnd w:id="29"/>
    <w:bookmarkStart w:id="30" w:name="обновления-и-жизненный-цикл"/>
    <w:p>
      <w:pPr>
        <w:pStyle w:val="Heading3"/>
      </w:pPr>
      <w:r>
        <w:t xml:space="preserve">9. Обновления и жизненный цикл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external_id + source_id = ключ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при импорте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Обновление при совпадении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import-logic.ts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Пропавшие → hidden/archived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stats.hidden</w:t>
            </w:r>
            <w:r>
              <w:t xml:space="preserve"> </w:t>
            </w:r>
            <w:r>
              <w:t xml:space="preserve">в ImportRun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last_seen_at, 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поля в Complex и Property</w:t>
            </w:r>
          </w:p>
        </w:tc>
      </w:tr>
    </w:tbl>
    <w:bookmarkEnd w:id="30"/>
    <w:bookmarkStart w:id="31" w:name="seo-и-аналитика"/>
    <w:p>
      <w:pPr>
        <w:pStyle w:val="Heading3"/>
      </w:pPr>
      <w:r>
        <w:t xml:space="preserve">10. SEO и аналитика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ЧПУ (slug)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  <w:r>
              <w:t xml:space="preserve"> </w:t>
            </w:r>
            <w:r>
              <w:t xml:space="preserve">поле на Complex, Property, Collection. Маршруты:</w:t>
            </w:r>
            <w:r>
              <w:t xml:space="preserve"> </w:t>
            </w:r>
            <w:r>
              <w:rPr>
                <w:rStyle w:val="VerbatimChar"/>
              </w:rPr>
              <w:t xml:space="preserve">/property/:id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/complex/:id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/collection/:id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/ OpenGraph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title, description, og:title, og:description, og:image, og:type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Schema.org (RealEstateAgent)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JSON-LD разметки в коде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, sitemap.xml не генерируется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public/robots.txt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Яндекс Метрика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в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(через</w:t>
            </w:r>
            <w:r>
              <w:t xml:space="preserve"> </w:t>
            </w:r>
            <w:r>
              <w:rPr>
                <w:rStyle w:val="VerbatimChar"/>
              </w:rPr>
              <w:t xml:space="preserve">VITE_YM_ID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Analytics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в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(через</w:t>
            </w:r>
            <w:r>
              <w:t xml:space="preserve"> </w:t>
            </w:r>
            <w:r>
              <w:rPr>
                <w:rStyle w:val="VerbatimChar"/>
              </w:rPr>
              <w:t xml:space="preserve">VITE_GA_ID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События (клики, формы, фильтры)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trackEvent()</w:t>
            </w:r>
            <w:r>
              <w:t xml:space="preserve"> </w:t>
            </w:r>
            <w:r>
              <w:t xml:space="preserve">в 8 файлах — клики, формы, навигация</w:t>
            </w:r>
          </w:p>
        </w:tc>
      </w:tr>
    </w:tbl>
    <w:bookmarkEnd w:id="31"/>
    <w:bookmarkStart w:id="32" w:name="медиа"/>
    <w:p>
      <w:pPr>
        <w:pStyle w:val="Heading3"/>
      </w:pPr>
      <w:r>
        <w:t xml:space="preserve">11. Медиа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Приём ссылок из фида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images: string[]</w:t>
            </w:r>
            <w:r>
              <w:t xml:space="preserve"> </w:t>
            </w:r>
            <w:r>
              <w:t xml:space="preserve">— массивы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Локальное сохранение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директория есть, но изображения из фидов хранятся как внешние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Генерация превью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thumbnail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Fallback-изображение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Реализовано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в карточках при отсутствии фото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часть-iii.-критерии-приёмки"/>
    <w:p>
      <w:pPr>
        <w:pStyle w:val="Heading2"/>
      </w:pPr>
      <w:r>
        <w:t xml:space="preserve">ЧАСТЬ III. 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19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формы работают и передают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Выполнен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формы с валидацией, маской, consent, source tracking, антиспам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Фиды корректно импортируются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Выполнен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XLSX/CSV/XML/JSON, маппинг, предпросмотр, автообновление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Каталоги и фильтры стабильны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Выполнен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вкладки, 5 фильтров, карточки, пагинация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Админка позволяет управлять витриной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Выполнен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разделов админки, RBAC, аудит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Мобилка полностью рабочая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Выполнен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design, Drawer для мобильных фильтров, burger-меню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фиксирует события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Выполнен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Metrika + GA4 + trackEvent в ключевых точках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сводка-расхождений-с-тз"/>
    <w:p>
      <w:pPr>
        <w:pStyle w:val="Heading2"/>
      </w:pPr>
      <w:r>
        <w:t xml:space="preserve">Сводка расхождений с ТЗ</w:t>
      </w:r>
    </w:p>
    <w:bookmarkStart w:id="35" w:name="критические-влияют-на-бизнес"/>
    <w:p>
      <w:pPr>
        <w:pStyle w:val="Heading3"/>
      </w:pPr>
      <w:r>
        <w:t xml:space="preserve">Критические (влияют на бизнес)</w:t>
      </w:r>
    </w:p>
    <w:p>
      <w:pPr>
        <w:pStyle w:val="FirstParagraph"/>
      </w:pPr>
      <w:r>
        <w:t xml:space="preserve">Нет критических расхождений.</w:t>
      </w:r>
    </w:p>
    <w:bookmarkEnd w:id="35"/>
    <w:bookmarkStart w:id="36" w:name="средние-рекомендуется-реализовать"/>
    <w:p>
      <w:pPr>
        <w:pStyle w:val="Heading3"/>
      </w:pPr>
      <w:r>
        <w:t xml:space="preserve">Средние (рекомендуется реализовать)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Schema.org разметка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JSON-LD с типом</w:t>
            </w:r>
            <w:r>
              <w:t xml:space="preserve"> </w:t>
            </w:r>
            <w:r>
              <w:rPr>
                <w:rStyle w:val="VerbatimChar"/>
              </w:rPr>
              <w:t xml:space="preserve">RealEstateAgent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RealEstateListing</w:t>
            </w:r>
            <w:r>
              <w:t xml:space="preserve">. Влияет на SEO в поисковых системах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динамической генерации sitemap из объектов/ЖК/подборок. Влияет на индексацию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SSR/SSG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 предполагает SSR (Next.js), реализовано как SPA (Vite). Ограничивает SEO для динамических страниц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 требует PostgreSQL (Supabase), реализовано JSON file storage. Ограничивает 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</w:tbl>
    <w:bookmarkEnd w:id="36"/>
    <w:bookmarkStart w:id="37" w:name="низкие-улучшения"/>
    <w:p>
      <w:pPr>
        <w:pStyle w:val="Heading3"/>
      </w:pPr>
      <w:r>
        <w:t xml:space="preserve">Низкие (улучшения)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277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 для изображений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подключён CDN, изображения раздаются напрямую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S3 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 не загружаются в S3, хранятся как внешние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Генерация превью изображений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thumbnail generation для оптимизации загрузки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Страница блога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footer есть ссылка на блог, но страница не реализована (не является требованием ТЗ)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реализовано-сверх-тз-бонус"/>
    <w:p>
      <w:pPr>
        <w:pStyle w:val="Heading2"/>
      </w:pPr>
      <w:r>
        <w:t xml:space="preserve">Реализовано сверх ТЗ (бонус)</w:t>
      </w:r>
    </w:p>
    <w:p>
      <w:pPr>
        <w:pStyle w:val="FirstParagraph"/>
      </w:pPr>
      <w:r>
        <w:t xml:space="preserve">Следующие функции реализованы, но</w:t>
      </w:r>
      <w:r>
        <w:t xml:space="preserve"> </w:t>
      </w:r>
      <w:r>
        <w:rPr>
          <w:b/>
          <w:bCs/>
        </w:rPr>
        <w:t xml:space="preserve">не были требованиями</w:t>
      </w:r>
      <w:r>
        <w:t xml:space="preserve"> </w:t>
      </w:r>
      <w:r>
        <w:t xml:space="preserve">исходного ТЗ: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RBAC-система</w:t>
      </w:r>
      <w:r>
        <w:t xml:space="preserve"> </w:t>
      </w:r>
      <w:r>
        <w:t xml:space="preserve">— 4 роли администраторов (owner, content, import, sales) с 20+ гранулярными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Аудит-логи</w:t>
      </w:r>
      <w:r>
        <w:t xml:space="preserve"> </w:t>
      </w:r>
      <w:r>
        <w:t xml:space="preserve">— журнал всех действий администраторов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для лидов</w:t>
      </w:r>
      <w:r>
        <w:t xml:space="preserve"> </w:t>
      </w:r>
      <w:r>
        <w:t xml:space="preserve">— статусы заявок (new/in_progress/done/spam), назначение, заметки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Автоматические подборки</w:t>
      </w:r>
      <w:r>
        <w:t xml:space="preserve"> </w:t>
      </w:r>
      <w:r>
        <w:t xml:space="preserve">— коллекции с авто-правилами фильтрации (не только ручной режим)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Лендинги ЖК</w:t>
      </w:r>
      <w:r>
        <w:t xml:space="preserve"> </w:t>
      </w:r>
      <w:r>
        <w:t xml:space="preserve">— кастомизируемые лендинги для каждого ЖК (цвета, теги, факты, планировки, ближайшие места)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Карта Leaflet</w:t>
      </w:r>
      <w:r>
        <w:t xml:space="preserve"> </w:t>
      </w:r>
      <w:r>
        <w:t xml:space="preserve">— интеграция карт для ЖК с nearby places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Геокодирование</w:t>
      </w:r>
      <w:r>
        <w:t xml:space="preserve"> </w:t>
      </w:r>
      <w:r>
        <w:t xml:space="preserve">— автоматическое определение координат через Nominatim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Публикация изменений</w:t>
      </w:r>
      <w:r>
        <w:t xml:space="preserve"> </w:t>
      </w:r>
      <w:r>
        <w:t xml:space="preserve">— система draft/publish для контента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защита API от злоупотреблений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+ CapRover</w:t>
      </w:r>
      <w:r>
        <w:t xml:space="preserve"> </w:t>
      </w:r>
      <w:r>
        <w:t xml:space="preserve">— полная контейнеризация и деплой</w:t>
      </w:r>
    </w:p>
    <w:p>
      <w:r>
        <w:pict>
          <v:rect style="width:0;height:1.5pt" o:hralign="center" o:hrstd="t" o:hr="t"/>
        </w:pict>
      </w:r>
    </w:p>
    <w:bookmarkEnd w:id="39"/>
    <w:bookmarkStart w:id="43" w:name="рекомендации-по-приоритетам-доработок"/>
    <w:p>
      <w:pPr>
        <w:pStyle w:val="Heading2"/>
      </w:pPr>
      <w:r>
        <w:t xml:space="preserve">Рекомендации по приоритетам доработок</w:t>
      </w:r>
    </w:p>
    <w:bookmarkStart w:id="40" w:name="фаза-1-seo-высокий-приоритет"/>
    <w:p>
      <w:pPr>
        <w:pStyle w:val="Heading3"/>
      </w:pPr>
      <w:r>
        <w:t xml:space="preserve">Фаза 1 (SEO — высокий приоритет)</w:t>
      </w:r>
    </w:p>
    <w:p>
      <w:pPr>
        <w:pStyle w:val="Compact"/>
        <w:numPr>
          <w:ilvl w:val="0"/>
          <w:numId w:val="1002"/>
        </w:numPr>
      </w:pPr>
      <w:r>
        <w:t xml:space="preserve">Добавить Schema.org JSON-LD разметку (</w:t>
      </w:r>
      <w:r>
        <w:rPr>
          <w:rStyle w:val="VerbatimChar"/>
        </w:rPr>
        <w:t xml:space="preserve">RealEstateAgent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RealEstateListing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ApartmentComplex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Реализовать динамическую генерацию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на сервере</w:t>
      </w:r>
    </w:p>
    <w:bookmarkEnd w:id="40"/>
    <w:bookmarkStart w:id="41" w:name="фаза-2-инфраструктура-средний-приоритет"/>
    <w:p>
      <w:pPr>
        <w:pStyle w:val="Heading3"/>
      </w:pPr>
      <w:r>
        <w:t xml:space="preserve">Фаза 2 (Инфраструктура — средний приоритет)</w:t>
      </w:r>
    </w:p>
    <w:p>
      <w:pPr>
        <w:pStyle w:val="Compact"/>
        <w:numPr>
          <w:ilvl w:val="0"/>
          <w:numId w:val="1003"/>
        </w:numPr>
      </w:pPr>
      <w:r>
        <w:t xml:space="preserve">Миграция на PostgreSQL/Supabase (согласно архитектурному плану)</w:t>
      </w:r>
    </w:p>
    <w:p>
      <w:pPr>
        <w:pStyle w:val="Compact"/>
        <w:numPr>
          <w:ilvl w:val="0"/>
          <w:numId w:val="1003"/>
        </w:numPr>
      </w:pPr>
      <w:r>
        <w:t xml:space="preserve">Рассмотреть переход на SSR (Next.js) или prerendering для SEO-критичных страниц</w:t>
      </w:r>
    </w:p>
    <w:bookmarkEnd w:id="41"/>
    <w:bookmarkStart w:id="42" w:name="фаза-3-оптимизация-низкий-приоритет"/>
    <w:p>
      <w:pPr>
        <w:pStyle w:val="Heading3"/>
      </w:pPr>
      <w:r>
        <w:t xml:space="preserve">Фаза 3 (Оптимизация — низкий приоритет)</w:t>
      </w:r>
    </w:p>
    <w:p>
      <w:pPr>
        <w:pStyle w:val="Compact"/>
        <w:numPr>
          <w:ilvl w:val="0"/>
          <w:numId w:val="1004"/>
        </w:numPr>
      </w:pPr>
      <w:r>
        <w:t xml:space="preserve">Подключить S3-совместимое хранилище для медиа</w:t>
      </w:r>
    </w:p>
    <w:p>
      <w:pPr>
        <w:pStyle w:val="Compact"/>
        <w:numPr>
          <w:ilvl w:val="0"/>
          <w:numId w:val="1004"/>
        </w:numPr>
      </w:pPr>
      <w:r>
        <w:t xml:space="preserve">Настроить CDN для изображений</w:t>
      </w:r>
    </w:p>
    <w:p>
      <w:pPr>
        <w:pStyle w:val="Compact"/>
        <w:numPr>
          <w:ilvl w:val="0"/>
          <w:numId w:val="1004"/>
        </w:numPr>
      </w:pPr>
      <w:r>
        <w:t xml:space="preserve">Реализовать генерацию thumbnail’ов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2026-02-14T19:42:45Z</dcterms:created>
  <dcterms:modified xsi:type="dcterms:W3CDTF">2026-02-14T19:42:45Z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