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1E080" w14:textId="77777777" w:rsidR="00D24A2B" w:rsidRDefault="00000000">
      <w:pPr>
        <w:pStyle w:val="Ttulo"/>
        <w:spacing w:after="120"/>
      </w:pPr>
      <w:r>
        <w:t>Cuestionario de Evaluación — ERP Actual y Estrategia Tecnológica</w:t>
      </w:r>
    </w:p>
    <w:p w14:paraId="5F6E7826" w14:textId="50C6446E" w:rsidR="00D24A2B" w:rsidRDefault="00000000">
      <w:pPr>
        <w:spacing w:before="60" w:after="60"/>
        <w:jc w:val="both"/>
      </w:pPr>
      <w:r>
        <w:rPr>
          <w:b/>
          <w:bCs/>
        </w:rPr>
        <w:t>Dirigido a:</w:t>
      </w:r>
      <w:r>
        <w:t xml:space="preserve"> </w:t>
      </w:r>
      <w:r w:rsidR="00D64074">
        <w:t>Gerencia</w:t>
      </w:r>
    </w:p>
    <w:p w14:paraId="2C0427FE" w14:textId="77777777" w:rsidR="00D24A2B" w:rsidRDefault="00000000">
      <w:pPr>
        <w:spacing w:before="60" w:after="60"/>
        <w:jc w:val="both"/>
      </w:pPr>
      <w:r>
        <w:rPr>
          <w:b/>
          <w:bCs/>
        </w:rPr>
        <w:t>Elaborado por:</w:t>
      </w:r>
      <w:r>
        <w:t xml:space="preserve"> </w:t>
      </w:r>
      <w:proofErr w:type="spellStart"/>
      <w:r>
        <w:t>Ivan</w:t>
      </w:r>
      <w:proofErr w:type="spellEnd"/>
      <w:r>
        <w:t xml:space="preserve"> Manrique — Área de Tecnología</w:t>
      </w:r>
    </w:p>
    <w:p w14:paraId="367EFB1D" w14:textId="77777777" w:rsidR="00D24A2B" w:rsidRDefault="00000000">
      <w:pPr>
        <w:spacing w:before="60" w:after="60"/>
        <w:jc w:val="both"/>
      </w:pPr>
      <w:r>
        <w:rPr>
          <w:b/>
          <w:bCs/>
        </w:rPr>
        <w:t>Fecha:</w:t>
      </w:r>
      <w:r>
        <w:t xml:space="preserve"> 24 de septiembre de 2026</w:t>
      </w:r>
    </w:p>
    <w:p w14:paraId="40745815" w14:textId="77777777" w:rsidR="00D24A2B" w:rsidRDefault="00000000">
      <w:pPr>
        <w:spacing w:before="60" w:after="60"/>
        <w:jc w:val="both"/>
      </w:pPr>
      <w:r>
        <w:rPr>
          <w:b/>
          <w:bCs/>
        </w:rPr>
        <w:t>Clasificación:</w:t>
      </w:r>
      <w:r>
        <w:t xml:space="preserve"> Documento interno de uso directivo</w:t>
      </w:r>
    </w:p>
    <w:p w14:paraId="4A640195" w14:textId="77777777" w:rsidR="00D24A2B" w:rsidRDefault="00D24A2B">
      <w:pPr>
        <w:pBdr>
          <w:bottom w:val="single" w:sz="6" w:space="1" w:color="CCCCCC"/>
        </w:pBdr>
        <w:spacing w:before="120" w:after="120"/>
      </w:pPr>
    </w:p>
    <w:p w14:paraId="799D96CE" w14:textId="77777777" w:rsidR="00D24A2B" w:rsidRDefault="00000000">
      <w:pPr>
        <w:pStyle w:val="Ttulo1"/>
        <w:spacing w:before="240" w:after="120"/>
      </w:pPr>
      <w:r>
        <w:t>1. Propósito del documento</w:t>
      </w:r>
    </w:p>
    <w:p w14:paraId="2DAF4955" w14:textId="77777777" w:rsidR="00D24A2B" w:rsidRDefault="00000000">
      <w:pPr>
        <w:spacing w:before="60" w:after="60"/>
        <w:jc w:val="both"/>
      </w:pPr>
      <w:r>
        <w:t xml:space="preserve">La empresa opera actualmente un ERP propio sobre la plataforma </w:t>
      </w:r>
      <w:proofErr w:type="spellStart"/>
      <w:r>
        <w:rPr>
          <w:b/>
          <w:bCs/>
        </w:rPr>
        <w:t>Frappe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ERPNext</w:t>
      </w:r>
      <w:proofErr w:type="spellEnd"/>
      <w:r>
        <w:t xml:space="preserve"> (personalizada con módulos propios tipo POS/finanzas, accesible en el dominio corporativo). El objetivo de este cuestionario es recabar, de manera formal, el contexto y los criterios que guiaron esa adopción, así como el estado real de soporte, control y continuidad del sistema, con el fin de </w:t>
      </w:r>
      <w:r>
        <w:rPr>
          <w:b/>
          <w:bCs/>
        </w:rPr>
        <w:t>tomar una decisión informada sobre la estrategia tecnológica de los próximos meses</w:t>
      </w:r>
      <w:r>
        <w:t>.</w:t>
      </w:r>
    </w:p>
    <w:p w14:paraId="389D1C51" w14:textId="77777777" w:rsidR="00D24A2B" w:rsidRDefault="00000000">
      <w:pPr>
        <w:spacing w:before="60" w:after="60"/>
        <w:jc w:val="both"/>
      </w:pPr>
      <w:r>
        <w:t>Las respuestas alimentarán una evaluación comparativa entre dos escenarios estratégicos:</w:t>
      </w:r>
    </w:p>
    <w:p w14:paraId="7E54327A" w14:textId="77777777" w:rsidR="00D24A2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Escenario A — Operación inmediata:</w:t>
      </w:r>
      <w:r>
        <w:t xml:space="preserve"> se continúa sobre el ERP actual; se capacita al equipo responsable y se refuerzan los controles de código, datos y accesos.</w:t>
      </w:r>
    </w:p>
    <w:p w14:paraId="7F217777" w14:textId="77777777" w:rsidR="00D24A2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Escenario B — Control tecnológico total:</w:t>
      </w:r>
      <w:r>
        <w:t xml:space="preserve"> transición gradual hacia una plataforma desarrollada internamente, conservando la misma lógica y funcionalidades de negocio, con edición y control total del código para los colaboradores.</w:t>
      </w:r>
    </w:p>
    <w:p w14:paraId="56C892D0" w14:textId="77777777" w:rsidR="00D24A2B" w:rsidRDefault="00D24A2B">
      <w:pPr>
        <w:pBdr>
          <w:bottom w:val="single" w:sz="6" w:space="1" w:color="CCCCCC"/>
        </w:pBdr>
        <w:spacing w:before="120" w:after="120"/>
      </w:pPr>
    </w:p>
    <w:p w14:paraId="67B51F5C" w14:textId="77777777" w:rsidR="00D24A2B" w:rsidRDefault="00000000">
      <w:pPr>
        <w:pStyle w:val="Ttulo1"/>
        <w:spacing w:before="240" w:after="120"/>
      </w:pPr>
      <w:r>
        <w:t>2. Bloque I — Contexto de la decisión técnica</w:t>
      </w:r>
    </w:p>
    <w:p w14:paraId="2A80F88C" w14:textId="77777777" w:rsidR="00D24A2B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¿Por qué se eligió </w:t>
      </w:r>
      <w:proofErr w:type="spellStart"/>
      <w:r>
        <w:rPr>
          <w:b/>
          <w:bCs/>
        </w:rPr>
        <w:t>ERPNext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Frappe</w:t>
      </w:r>
      <w:proofErr w:type="spellEnd"/>
      <w:r>
        <w:rPr>
          <w:b/>
          <w:bCs/>
        </w:rPr>
        <w:t xml:space="preserve"> como base del ERP?</w:t>
      </w:r>
      <w:r>
        <w:t xml:space="preserve"> ¿Se evaluaron alternativas (</w:t>
      </w:r>
      <w:proofErr w:type="spellStart"/>
      <w:r>
        <w:t>Odoo</w:t>
      </w:r>
      <w:proofErr w:type="spellEnd"/>
      <w:r>
        <w:t>, solución a medida, otra plataforma)? ¿Cuáles fueron los criterios de selección (costo, tiempo de entrega, capacidades fiscales/contables, otro)?</w:t>
      </w:r>
    </w:p>
    <w:p w14:paraId="5AA9689B" w14:textId="77777777" w:rsidR="00D64074" w:rsidRDefault="00D64074">
      <w:pPr>
        <w:pStyle w:val="Ttulo1"/>
        <w:spacing w:before="240" w:after="120"/>
      </w:pPr>
    </w:p>
    <w:p w14:paraId="65CC1A47" w14:textId="613C2020" w:rsidR="00D24A2B" w:rsidRDefault="00000000">
      <w:pPr>
        <w:pStyle w:val="Ttulo1"/>
        <w:spacing w:before="240" w:after="120"/>
      </w:pPr>
      <w:r>
        <w:t>3. Bloque II — Supervisión, soporte y calidad</w:t>
      </w:r>
    </w:p>
    <w:p w14:paraId="6218FA58" w14:textId="120A962E" w:rsidR="00D24A2B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>¿El desarrollo cuenta con supervisión de un especialista</w:t>
      </w:r>
      <w:r>
        <w:t xml:space="preserve"> en </w:t>
      </w:r>
      <w:proofErr w:type="spellStart"/>
      <w:r>
        <w:t>Frappe</w:t>
      </w:r>
      <w:proofErr w:type="spellEnd"/>
      <w:r>
        <w:t>/</w:t>
      </w:r>
      <w:proofErr w:type="spellStart"/>
      <w:r>
        <w:t>ERPNext</w:t>
      </w:r>
      <w:proofErr w:type="spellEnd"/>
      <w:r>
        <w:t xml:space="preserve"> </w:t>
      </w:r>
      <w:r w:rsidR="00D64074">
        <w:t xml:space="preserve">o </w:t>
      </w:r>
      <w:r>
        <w:t>fue desarrollado de forma autodidacta?</w:t>
      </w:r>
    </w:p>
    <w:p w14:paraId="5186736F" w14:textId="77777777" w:rsidR="00D24A2B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>¿En qué versión</w:t>
      </w:r>
      <w:r>
        <w:t xml:space="preserve"> de </w:t>
      </w:r>
      <w:proofErr w:type="spellStart"/>
      <w:r>
        <w:t>Frappe</w:t>
      </w:r>
      <w:proofErr w:type="spellEnd"/>
      <w:r>
        <w:t>/</w:t>
      </w:r>
      <w:proofErr w:type="spellStart"/>
      <w:r>
        <w:t>ERPNext</w:t>
      </w:r>
      <w:proofErr w:type="spellEnd"/>
      <w:r>
        <w:t xml:space="preserve"> se encuentra instalado el sistema? ¿Se aplican actualizaciones de seguridad y de versión? ¿Existe una política definida para ello?</w:t>
      </w:r>
    </w:p>
    <w:p w14:paraId="3DEFCB32" w14:textId="3830A20B" w:rsidR="00D64074" w:rsidRDefault="00D64074">
      <w:pPr>
        <w:pStyle w:val="Prrafodelista"/>
        <w:numPr>
          <w:ilvl w:val="0"/>
          <w:numId w:val="3"/>
        </w:numPr>
        <w:spacing w:before="40" w:after="40"/>
      </w:pPr>
      <w:r w:rsidRPr="00D64074">
        <w:t>¿Cómo se prueban los cambios antes de llevarlos a producción? ¿Hay entornos de pruebas, registros de pruebas o un proceso formal de aprobación?</w:t>
      </w:r>
    </w:p>
    <w:p w14:paraId="71A82599" w14:textId="77777777" w:rsidR="00D24A2B" w:rsidRDefault="00000000">
      <w:pPr>
        <w:pStyle w:val="Ttulo1"/>
        <w:spacing w:before="240" w:after="120"/>
      </w:pPr>
      <w:r>
        <w:t>4. Bloque III — Control, propiedad y dependencia</w:t>
      </w:r>
    </w:p>
    <w:p w14:paraId="48B06BB3" w14:textId="77777777" w:rsidR="00D24A2B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>¿El código personalizado</w:t>
      </w:r>
      <w:r>
        <w:t xml:space="preserve"> (módulos propios tipo POS/finanzas) </w:t>
      </w:r>
      <w:r>
        <w:rPr>
          <w:b/>
          <w:bCs/>
        </w:rPr>
        <w:t>está versionado en un repositorio</w:t>
      </w:r>
      <w:r>
        <w:t xml:space="preserve"> con historial accesible a la empresa? ¿Podría entregarse una copia completa del código </w:t>
      </w:r>
      <w:proofErr w:type="spellStart"/>
      <w:r>
        <w:t>custom</w:t>
      </w:r>
      <w:proofErr w:type="spellEnd"/>
      <w:r>
        <w:t xml:space="preserve"> hoy?</w:t>
      </w:r>
    </w:p>
    <w:p w14:paraId="33208666" w14:textId="77777777" w:rsidR="00D24A2B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>¿Quién posee y quién conoce</w:t>
      </w:r>
      <w:r>
        <w:t xml:space="preserve"> las credenciales de acceso (hosting, base de datos, servidor, plataforma)? ¿Están centralizadas en la empresa o en cuentas personales?</w:t>
      </w:r>
    </w:p>
    <w:p w14:paraId="01D0BEC4" w14:textId="77777777" w:rsidR="00D24A2B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>¿Existen integraciones o servicios externos</w:t>
      </w:r>
      <w:r>
        <w:t xml:space="preserve"> (pasarelas de pago, </w:t>
      </w:r>
      <w:proofErr w:type="spellStart"/>
      <w:r>
        <w:t>APIs</w:t>
      </w:r>
      <w:proofErr w:type="spellEnd"/>
      <w:r>
        <w:t>, proveedores) con claves o contratos a nombre de personas particulares?</w:t>
      </w:r>
    </w:p>
    <w:p w14:paraId="40331229" w14:textId="77777777" w:rsidR="00D24A2B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lastRenderedPageBreak/>
        <w:t>¿Cuál es el plan de respaldo (</w:t>
      </w:r>
      <w:proofErr w:type="spellStart"/>
      <w:r>
        <w:rPr>
          <w:b/>
          <w:bCs/>
        </w:rPr>
        <w:t>backup</w:t>
      </w:r>
      <w:proofErr w:type="spellEnd"/>
      <w:r>
        <w:rPr>
          <w:b/>
          <w:bCs/>
        </w:rPr>
        <w:t>) de la base de datos?</w:t>
      </w:r>
      <w:r>
        <w:t xml:space="preserve"> Frecuencia, retención y ¿se ha probado alguna vez la restauración?</w:t>
      </w:r>
    </w:p>
    <w:p w14:paraId="56B0B724" w14:textId="7995BE1A" w:rsidR="00D24A2B" w:rsidRDefault="00D64074">
      <w:pPr>
        <w:pStyle w:val="Ttulo1"/>
        <w:spacing w:before="240" w:after="120"/>
      </w:pPr>
      <w:r>
        <w:t>5</w:t>
      </w:r>
      <w:r w:rsidR="00000000">
        <w:t>. Bloque V — Riesgos y continuidad del negocio</w:t>
      </w:r>
    </w:p>
    <w:p w14:paraId="07EB90CF" w14:textId="173A9249" w:rsidR="00D24A2B" w:rsidRDefault="00000000" w:rsidP="00D64074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>¿Existe documentación técnica y de usuario</w:t>
      </w:r>
      <w:r>
        <w:t xml:space="preserve"> del sistema (arquitectura, manual de uso, procedimientos)?</w:t>
      </w:r>
    </w:p>
    <w:p w14:paraId="731EFB09" w14:textId="367B63EF" w:rsidR="00D24A2B" w:rsidRDefault="00D64074">
      <w:pPr>
        <w:pStyle w:val="Ttulo1"/>
        <w:spacing w:before="240" w:after="120"/>
      </w:pPr>
      <w:r>
        <w:t>6</w:t>
      </w:r>
      <w:r w:rsidR="00000000">
        <w:t>. Bloque VI — Estrategia y decisión</w:t>
      </w:r>
    </w:p>
    <w:p w14:paraId="06917E10" w14:textId="77777777" w:rsidR="00D24A2B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>¿Cuál es la preferencia del comité entre el Escenario A y el Escenario B</w:t>
      </w:r>
      <w:r>
        <w:t xml:space="preserve"> (o una combinación por fases)? ¿Qué criterio pesa más: velocidad inmediata, control total o costo?</w:t>
      </w:r>
    </w:p>
    <w:p w14:paraId="169DCD9C" w14:textId="77777777" w:rsidR="00D24A2B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>¿Cuál es el horizonte temporal esperado</w:t>
      </w:r>
      <w:r>
        <w:t xml:space="preserve"> del ERP actual (seguirá 1 año, 3 años, indefinidamente)?</w:t>
      </w:r>
    </w:p>
    <w:p w14:paraId="3EE58A13" w14:textId="77777777" w:rsidR="00D24A2B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>¿Qué condición mínima exigiría el comité</w:t>
      </w:r>
      <w:r>
        <w:t xml:space="preserve"> para aprobar una eventual transición tecnológica (sin interrupción del servicio, auditoría contable intacta, plazo máximo, otro)?</w:t>
      </w:r>
    </w:p>
    <w:p w14:paraId="06EEE1C8" w14:textId="77777777" w:rsidR="00D24A2B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>Presupuesto o restricciones</w:t>
      </w:r>
      <w:r>
        <w:t xml:space="preserve"> que deban considerarse en cualquier escenario.</w:t>
      </w:r>
    </w:p>
    <w:p w14:paraId="7E07D507" w14:textId="37A5BA67" w:rsidR="00D24A2B" w:rsidRDefault="00000000" w:rsidP="00D64074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>Comentarios o información adicional</w:t>
      </w:r>
      <w:r>
        <w:t xml:space="preserve"> que considere relevante para la evaluación.</w:t>
      </w:r>
    </w:p>
    <w:sectPr w:rsidR="00D24A2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679"/>
    <w:multiLevelType w:val="hybridMultilevel"/>
    <w:tmpl w:val="D3B42400"/>
    <w:lvl w:ilvl="0" w:tplc="87EE4B42">
      <w:start w:val="1"/>
      <w:numFmt w:val="bullet"/>
      <w:lvlText w:val="●"/>
      <w:lvlJc w:val="left"/>
      <w:pPr>
        <w:ind w:left="720" w:hanging="360"/>
      </w:pPr>
    </w:lvl>
    <w:lvl w:ilvl="1" w:tplc="8D7C57F0">
      <w:start w:val="1"/>
      <w:numFmt w:val="bullet"/>
      <w:lvlText w:val="○"/>
      <w:lvlJc w:val="left"/>
      <w:pPr>
        <w:ind w:left="1440" w:hanging="360"/>
      </w:pPr>
    </w:lvl>
    <w:lvl w:ilvl="2" w:tplc="284AEA58">
      <w:start w:val="1"/>
      <w:numFmt w:val="bullet"/>
      <w:lvlText w:val="■"/>
      <w:lvlJc w:val="left"/>
      <w:pPr>
        <w:ind w:left="2160" w:hanging="360"/>
      </w:pPr>
    </w:lvl>
    <w:lvl w:ilvl="3" w:tplc="CFC67784">
      <w:start w:val="1"/>
      <w:numFmt w:val="bullet"/>
      <w:lvlText w:val="●"/>
      <w:lvlJc w:val="left"/>
      <w:pPr>
        <w:ind w:left="2880" w:hanging="360"/>
      </w:pPr>
    </w:lvl>
    <w:lvl w:ilvl="4" w:tplc="622831B0">
      <w:start w:val="1"/>
      <w:numFmt w:val="bullet"/>
      <w:lvlText w:val="○"/>
      <w:lvlJc w:val="left"/>
      <w:pPr>
        <w:ind w:left="3600" w:hanging="360"/>
      </w:pPr>
    </w:lvl>
    <w:lvl w:ilvl="5" w:tplc="B372AB74">
      <w:start w:val="1"/>
      <w:numFmt w:val="bullet"/>
      <w:lvlText w:val="■"/>
      <w:lvlJc w:val="left"/>
      <w:pPr>
        <w:ind w:left="4320" w:hanging="360"/>
      </w:pPr>
    </w:lvl>
    <w:lvl w:ilvl="6" w:tplc="2DA43376">
      <w:start w:val="1"/>
      <w:numFmt w:val="bullet"/>
      <w:lvlText w:val="●"/>
      <w:lvlJc w:val="left"/>
      <w:pPr>
        <w:ind w:left="5040" w:hanging="360"/>
      </w:pPr>
    </w:lvl>
    <w:lvl w:ilvl="7" w:tplc="8AC07C64">
      <w:start w:val="1"/>
      <w:numFmt w:val="bullet"/>
      <w:lvlText w:val="●"/>
      <w:lvlJc w:val="left"/>
      <w:pPr>
        <w:ind w:left="5760" w:hanging="360"/>
      </w:pPr>
    </w:lvl>
    <w:lvl w:ilvl="8" w:tplc="ACDC12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D1406A"/>
    <w:multiLevelType w:val="hybridMultilevel"/>
    <w:tmpl w:val="D0502DC8"/>
    <w:lvl w:ilvl="0" w:tplc="C71295DE">
      <w:start w:val="1"/>
      <w:numFmt w:val="bullet"/>
      <w:lvlText w:val="•"/>
      <w:lvlJc w:val="left"/>
      <w:pPr>
        <w:ind w:left="480" w:hanging="360"/>
      </w:pPr>
    </w:lvl>
    <w:lvl w:ilvl="1" w:tplc="006811A6">
      <w:start w:val="1"/>
      <w:numFmt w:val="bullet"/>
      <w:lvlText w:val="◦"/>
      <w:lvlJc w:val="left"/>
      <w:pPr>
        <w:ind w:left="960" w:hanging="360"/>
      </w:pPr>
    </w:lvl>
    <w:lvl w:ilvl="2" w:tplc="65864536">
      <w:start w:val="1"/>
      <w:numFmt w:val="bullet"/>
      <w:lvlText w:val="▪"/>
      <w:lvlJc w:val="left"/>
      <w:pPr>
        <w:ind w:left="1440" w:hanging="360"/>
      </w:pPr>
    </w:lvl>
    <w:lvl w:ilvl="3" w:tplc="82D226A2">
      <w:numFmt w:val="decimal"/>
      <w:lvlText w:val=""/>
      <w:lvlJc w:val="left"/>
    </w:lvl>
    <w:lvl w:ilvl="4" w:tplc="93E40D56">
      <w:numFmt w:val="decimal"/>
      <w:lvlText w:val=""/>
      <w:lvlJc w:val="left"/>
    </w:lvl>
    <w:lvl w:ilvl="5" w:tplc="FB521E06">
      <w:numFmt w:val="decimal"/>
      <w:lvlText w:val=""/>
      <w:lvlJc w:val="left"/>
    </w:lvl>
    <w:lvl w:ilvl="6" w:tplc="2062CAF0">
      <w:numFmt w:val="decimal"/>
      <w:lvlText w:val=""/>
      <w:lvlJc w:val="left"/>
    </w:lvl>
    <w:lvl w:ilvl="7" w:tplc="05D88FCA">
      <w:numFmt w:val="decimal"/>
      <w:lvlText w:val=""/>
      <w:lvlJc w:val="left"/>
    </w:lvl>
    <w:lvl w:ilvl="8" w:tplc="C952F17E">
      <w:numFmt w:val="decimal"/>
      <w:lvlText w:val=""/>
      <w:lvlJc w:val="left"/>
    </w:lvl>
  </w:abstractNum>
  <w:abstractNum w:abstractNumId="2" w15:restartNumberingAfterBreak="0">
    <w:nsid w:val="16671BC3"/>
    <w:multiLevelType w:val="hybridMultilevel"/>
    <w:tmpl w:val="5992B712"/>
    <w:lvl w:ilvl="0" w:tplc="B87E3772">
      <w:start w:val="1"/>
      <w:numFmt w:val="decimal"/>
      <w:lvlText w:val="%1."/>
      <w:lvlJc w:val="left"/>
      <w:pPr>
        <w:ind w:left="480" w:hanging="360"/>
      </w:pPr>
    </w:lvl>
    <w:lvl w:ilvl="1" w:tplc="8728A48E">
      <w:start w:val="1"/>
      <w:numFmt w:val="decimal"/>
      <w:lvlText w:val="%2."/>
      <w:lvlJc w:val="left"/>
      <w:pPr>
        <w:ind w:left="960" w:hanging="360"/>
      </w:pPr>
    </w:lvl>
    <w:lvl w:ilvl="2" w:tplc="64B623A8">
      <w:numFmt w:val="decimal"/>
      <w:lvlText w:val=""/>
      <w:lvlJc w:val="left"/>
    </w:lvl>
    <w:lvl w:ilvl="3" w:tplc="63AC3326">
      <w:numFmt w:val="decimal"/>
      <w:lvlText w:val=""/>
      <w:lvlJc w:val="left"/>
    </w:lvl>
    <w:lvl w:ilvl="4" w:tplc="9656F960">
      <w:numFmt w:val="decimal"/>
      <w:lvlText w:val=""/>
      <w:lvlJc w:val="left"/>
    </w:lvl>
    <w:lvl w:ilvl="5" w:tplc="68D2B23A">
      <w:numFmt w:val="decimal"/>
      <w:lvlText w:val=""/>
      <w:lvlJc w:val="left"/>
    </w:lvl>
    <w:lvl w:ilvl="6" w:tplc="DF541900">
      <w:numFmt w:val="decimal"/>
      <w:lvlText w:val=""/>
      <w:lvlJc w:val="left"/>
    </w:lvl>
    <w:lvl w:ilvl="7" w:tplc="5CBC29E0">
      <w:numFmt w:val="decimal"/>
      <w:lvlText w:val=""/>
      <w:lvlJc w:val="left"/>
    </w:lvl>
    <w:lvl w:ilvl="8" w:tplc="E4C01FD8">
      <w:numFmt w:val="decimal"/>
      <w:lvlText w:val=""/>
      <w:lvlJc w:val="left"/>
    </w:lvl>
  </w:abstractNum>
  <w:num w:numId="1" w16cid:durableId="1814636020">
    <w:abstractNumId w:val="0"/>
    <w:lvlOverride w:ilvl="0">
      <w:startOverride w:val="1"/>
    </w:lvlOverride>
  </w:num>
  <w:num w:numId="2" w16cid:durableId="741029012">
    <w:abstractNumId w:val="1"/>
    <w:lvlOverride w:ilvl="0">
      <w:startOverride w:val="1"/>
    </w:lvlOverride>
  </w:num>
  <w:num w:numId="3" w16cid:durableId="7203979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A2B"/>
    <w:rsid w:val="00D24A2B"/>
    <w:rsid w:val="00D64074"/>
    <w:rsid w:val="00EE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BF479"/>
  <w15:docId w15:val="{2CFBFB44-5148-4751-8F41-3A84170B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2E74B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bCs/>
      <w:color w:val="1F4E79"/>
      <w:sz w:val="40"/>
      <w:szCs w:val="40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520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HB128932@365mak.com</cp:lastModifiedBy>
  <cp:revision>2</cp:revision>
  <dcterms:created xsi:type="dcterms:W3CDTF">2026-09-24T21:04:00Z</dcterms:created>
  <dcterms:modified xsi:type="dcterms:W3CDTF">2026-09-24T21:30:00Z</dcterms:modified>
</cp:coreProperties>
</file>