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NDRG4 and FBXO24: why only one isoform is a UBR3 substrate</w:t>
      </w:r>
    </w:p>
    <w:p>
      <w:pPr>
        <w:spacing w:after="120"/>
      </w:pPr>
      <w:r>
        <w:t xml:space="preserve">Both genes appear in the UBR3 substrate list (workbook tab 01), but in the combined [P/G]-[E/D] + MPT list (tab 29) their rows are marked as non-substrates, or the substrate is missing. This is not an error. It comes from how the GPS screen works.</w:t>
      </w:r>
    </w:p>
    <w:p>
      <w:pPr>
        <w:pStyle w:val="Heading2"/>
      </w:pPr>
      <w:r>
        <w:t xml:space="preserve">How the screen calls a substrate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screen tests each </w:t>
      </w:r>
      <w:r>
        <w:rPr>
          <w:b/>
          <w:bCs/>
        </w:rPr>
        <w:t xml:space="preserve">transcript (ENST)</w:t>
      </w:r>
      <w:r>
        <w:t xml:space="preserve"> separately, not each gene. Different isoforms of one gene often begin with different N-terminal sequences, so each isoform is its own 24-mer reporter.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dPSI is the change in Protein Stability Index when UBR3 is knocked out (UBR3 KO minus control). A positive value means the reporter became more stable without UBR3.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one of the 54 UBR3 substrates has </w:t>
      </w:r>
      <w:r>
        <w:rPr>
          <w:b/>
          <w:bCs/>
        </w:rPr>
        <w:t xml:space="preserve">dPSI ≥ 0.50 in both replicates</w:t>
      </w:r>
      <w:r>
        <w:t xml:space="preserve"> (the lowest is 0.501). This threshold was inferred from the data; it is not written in the source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gene is therefore "in the substrate list" only through the specific isoform that passed. Its other isoforms are judged on their own numbers.</w:t>
      </w:r>
    </w:p>
    <w:p>
      <w:pPr>
        <w:pStyle w:val="Heading2"/>
      </w:pPr>
      <w:r>
        <w:t xml:space="preserve">NDRG4</w:t>
      </w:r>
    </w:p>
    <w:p>
      <w:pPr>
        <w:spacing w:after="120"/>
      </w:pPr>
      <w:r>
        <w:t xml:space="preserve">NDRG4 has five isoforms in the screen. Only one is a UBR3 substrate.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900"/>
        <w:gridCol w:w="800"/>
        <w:gridCol w:w="800"/>
        <w:gridCol w:w="800"/>
        <w:gridCol w:w="11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Isoform (ENST)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N-terminal 24-mer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Motif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dPSI rep1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dPSI rep2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dPSI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UBR3 substrate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ENST00000569923.5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MQEITKHFVVCHVDAPGQQVGASQ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Q-E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0.80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0.97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ENST00000568640.5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MPECWDGRSQERRLPRVSSTVSPL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ENST00000258187.9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MAGLQELRFPEEKPLLRGQDATEL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ENST00000394282.8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MKVLGHRLELLTGLLLHDVTMAGL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K-V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ENST00000566192.5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MPECWDGEHDIETPYGLLHVVIRG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P-E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-0.44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Shaded row = UBR3 substrate. Source: Supplemental Data 1, sheet (A) N24mer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only substrate is </w:t>
      </w:r>
      <w:r>
        <w:rPr>
          <w:b/>
          <w:bCs/>
        </w:rPr>
        <w:t xml:space="preserve">ENST00000569923.5</w:t>
      </w:r>
      <w:r>
        <w:t xml:space="preserve">, which starts </w:t>
      </w:r>
      <w:r>
        <w:rPr>
          <w:rFonts w:ascii="Consolas" w:cs="Consolas" w:eastAsia="Consolas" w:hAnsi="Consolas"/>
        </w:rPr>
        <w:t xml:space="preserve">MQE</w:t>
      </w:r>
      <w:r>
        <w:t xml:space="preserve">. Q at position 2 is not a P/G motif, so this isoform is not part of the [P/G]-[E/D] + MPT analysis and does not appear in tab 29.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two isoforms that do appear in tab 29 start </w:t>
      </w:r>
      <w:r>
        <w:rPr>
          <w:rFonts w:ascii="Consolas" w:cs="Consolas" w:eastAsia="Consolas" w:hAnsi="Consolas"/>
        </w:rPr>
        <w:t xml:space="preserve">MPE</w:t>
      </w:r>
      <w:r>
        <w:t xml:space="preserve"> (P-E motif). Neither passed the cutoff, so both are correctly marked "no":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MPECWDGRSQ…</w:t>
      </w:r>
      <w:r>
        <w:t xml:space="preserve"> (568640.5) is mildly stabilised in the KO (~0.37 in both replicates), below the 0.50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MPECWDGEHD…</w:t>
      </w:r>
      <w:r>
        <w:t xml:space="preserve"> (566192.5) is not stabilised at all; dPSI is negative in both replicates.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remaining two isoforms (MAG…, MKV…) do not carry a P/G motif and show no UBR3 effect.</w:t>
      </w:r>
    </w:p>
    <w:p>
      <w:pPr>
        <w:pStyle w:val="Heading2"/>
      </w:pPr>
      <w:r>
        <w:t xml:space="preserve">FBXO24</w:t>
      </w:r>
    </w:p>
    <w:p>
      <w:pPr>
        <w:spacing w:after="120"/>
      </w:pPr>
      <w:r>
        <w:t xml:space="preserve">FBXO24 has four isoforms in the screen. Only one is a UBR3 substrate.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900"/>
        <w:gridCol w:w="800"/>
        <w:gridCol w:w="800"/>
        <w:gridCol w:w="800"/>
        <w:gridCol w:w="11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Isoform (ENST)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N-terminal 24-mer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Motif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dPSI rep1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dPSI rep2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dPSI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UBR3 substrate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ENST00000241071.10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MGEKAVPLLRRRRVKRSCPSCGSE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G-E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0.91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0.89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ENST00000488079.1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MGEKAVPLLRRRRTRRACISRHLE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G-E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ENST00000468962.5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MVKRSCPSCGSELGVEEKRGKGNP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V-K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ENST00000427939.2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MVWESQQERGGQGPRRQEGRSREG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V-W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Shaded row = UBR3 substrate. Source: Supplemental Data 1, sheet (A) N24mer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substrate, </w:t>
      </w:r>
      <w:r>
        <w:rPr>
          <w:b/>
          <w:bCs/>
        </w:rPr>
        <w:t xml:space="preserve">ENST00000241071.10</w:t>
      </w:r>
      <w:r>
        <w:t xml:space="preserve"> (</w:t>
      </w:r>
      <w:r>
        <w:rPr>
          <w:rFonts w:ascii="Consolas" w:cs="Consolas" w:eastAsia="Consolas" w:hAnsi="Consolas"/>
        </w:rPr>
        <w:t xml:space="preserve">MGE…</w:t>
      </w:r>
      <w:r>
        <w:t xml:space="preserve">, G-E motif), is in tab 29 and is marked "yes"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second isoform, </w:t>
      </w:r>
      <w:r>
        <w:rPr>
          <w:b/>
          <w:bCs/>
        </w:rPr>
        <w:t xml:space="preserve">ENST00000488079.1</w:t>
      </w:r>
      <w:r>
        <w:t xml:space="preserve">, carries the same </w:t>
      </w:r>
      <w:r>
        <w:rPr>
          <w:rFonts w:ascii="Consolas" w:cs="Consolas" w:eastAsia="Consolas" w:hAnsi="Consolas"/>
        </w:rPr>
        <w:t xml:space="preserve">MGE</w:t>
      </w:r>
      <w:r>
        <w:t xml:space="preserve"> start and is also in tab 29, marked "no". This is a near miss: it passed in replicate 1 (0.54) but not in replicate 2 (0.37). It is better described as "UBR3-sensitive, below the cutoff" than as a true non-substrate.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other two isoforms (MVK…, MVW…) have no P/G motif, are not in tab 29, and show no UBR3 effect.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Substrate status belongs to an isoform, not to a gene. For NDRG4 the substrate isoform lacks the P/G motif, so it is outside the combined list, and the two MPE isoforms in that list are genuinely not substrates. For FBXO24 the substrate isoform is in the combined list and correctly marked; its sister isoform with the same G-E start narrowly misses the two-replicate cutoff.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4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2026-10-28T08:57:36.433Z</dcterms:created>
  <dcterms:modified xsi:type="dcterms:W3CDTF">2026-10-28T08:57:36.434Z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