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3E89A2" w14:textId="036A7D22" w:rsidR="00D469B6" w:rsidRPr="00BC7AD0" w:rsidRDefault="00D469B6" w:rsidP="00BC7AD0">
      <w:pPr>
        <w:pStyle w:val="Caption"/>
        <w:keepNext/>
        <w:rPr>
          <w:rFonts w:ascii="Times New Roman" w:hAnsi="Times New Roman" w:cs="Times New Roman"/>
          <w:sz w:val="28"/>
          <w:szCs w:val="28"/>
        </w:rPr>
      </w:pPr>
      <w:r w:rsidRPr="00BC7AD0">
        <w:rPr>
          <w:rFonts w:ascii="Times New Roman" w:hAnsi="Times New Roman" w:cs="Times New Roman"/>
          <w:sz w:val="28"/>
          <w:szCs w:val="28"/>
        </w:rPr>
        <w:t>Identifying drivers of change during the recent two decades in the Visayan Sea using a trophic modeling approach (Supplementary Material)</w:t>
      </w:r>
    </w:p>
    <w:p w14:paraId="30C5CF3E" w14:textId="6DD92A31" w:rsidR="00BC7AD0" w:rsidRDefault="00BC7AD0" w:rsidP="00BC7AD0">
      <w:pPr>
        <w:spacing w:before="120"/>
        <w:rPr>
          <w:rFonts w:ascii="Times New Roman" w:hAnsi="Times New Roman" w:cs="Times New Roman"/>
          <w:sz w:val="24"/>
          <w:szCs w:val="24"/>
        </w:rPr>
      </w:pPr>
      <w:r w:rsidRPr="00BC7AD0">
        <w:rPr>
          <w:rFonts w:ascii="Times New Roman" w:hAnsi="Times New Roman" w:cs="Times New Roman"/>
          <w:sz w:val="24"/>
          <w:szCs w:val="24"/>
        </w:rPr>
        <w:t xml:space="preserve">Regina Therese M. </w:t>
      </w:r>
      <w:proofErr w:type="spellStart"/>
      <w:r w:rsidRPr="00BC7AD0">
        <w:rPr>
          <w:rFonts w:ascii="Times New Roman" w:hAnsi="Times New Roman" w:cs="Times New Roman"/>
          <w:sz w:val="24"/>
          <w:szCs w:val="24"/>
        </w:rPr>
        <w:t>Bacalso</w:t>
      </w:r>
      <w:proofErr w:type="spellEnd"/>
      <w:r w:rsidRPr="00BC7AD0">
        <w:rPr>
          <w:rFonts w:ascii="Times New Roman" w:hAnsi="Times New Roman" w:cs="Times New Roman"/>
          <w:sz w:val="24"/>
          <w:szCs w:val="24"/>
        </w:rPr>
        <w:t xml:space="preserve">, Giovanni </w:t>
      </w:r>
      <w:proofErr w:type="spellStart"/>
      <w:r w:rsidRPr="00BC7AD0">
        <w:rPr>
          <w:rFonts w:ascii="Times New Roman" w:hAnsi="Times New Roman" w:cs="Times New Roman"/>
          <w:sz w:val="24"/>
          <w:szCs w:val="24"/>
        </w:rPr>
        <w:t>Romagnoni</w:t>
      </w:r>
      <w:proofErr w:type="spellEnd"/>
      <w:r w:rsidRPr="00BC7AD0">
        <w:rPr>
          <w:rFonts w:ascii="Times New Roman" w:hAnsi="Times New Roman" w:cs="Times New Roman"/>
          <w:sz w:val="24"/>
          <w:szCs w:val="24"/>
        </w:rPr>
        <w:t>, Matthias Wolff</w:t>
      </w:r>
    </w:p>
    <w:p w14:paraId="41384367" w14:textId="267EB025" w:rsidR="00BC7AD0" w:rsidRDefault="00BC7AD0" w:rsidP="00BC7AD0">
      <w:pPr>
        <w:spacing w:before="120"/>
        <w:rPr>
          <w:rFonts w:ascii="Times New Roman" w:hAnsi="Times New Roman" w:cs="Times New Roman"/>
          <w:sz w:val="24"/>
          <w:szCs w:val="24"/>
        </w:rPr>
      </w:pPr>
    </w:p>
    <w:p w14:paraId="65383A3B" w14:textId="19F6C3BB" w:rsidR="00BC7AD0" w:rsidRPr="00BC7AD0" w:rsidRDefault="00BC7AD0" w:rsidP="00BC7AD0">
      <w:pPr>
        <w:spacing w:before="120"/>
        <w:rPr>
          <w:rFonts w:ascii="Times New Roman" w:hAnsi="Times New Roman" w:cs="Times New Roman"/>
          <w:b/>
          <w:bCs/>
          <w:sz w:val="24"/>
          <w:szCs w:val="24"/>
        </w:rPr>
      </w:pPr>
      <w:r w:rsidRPr="00BC7AD0">
        <w:rPr>
          <w:rFonts w:ascii="Times New Roman" w:hAnsi="Times New Roman" w:cs="Times New Roman"/>
          <w:b/>
          <w:bCs/>
          <w:sz w:val="24"/>
          <w:szCs w:val="24"/>
        </w:rPr>
        <w:t>Supplementary Tables</w:t>
      </w:r>
    </w:p>
    <w:p w14:paraId="610A505B" w14:textId="3B11BC6E" w:rsidR="000F5CA8" w:rsidRDefault="00BC7AD0">
      <w:pPr>
        <w:pStyle w:val="TableofFigures"/>
        <w:tabs>
          <w:tab w:val="right" w:leader="dot" w:pos="9016"/>
        </w:tabs>
        <w:rPr>
          <w:noProof/>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TOC \h \z \c "Table S" </w:instrText>
      </w:r>
      <w:r>
        <w:rPr>
          <w:rFonts w:ascii="Times New Roman" w:hAnsi="Times New Roman" w:cs="Times New Roman"/>
          <w:sz w:val="24"/>
          <w:szCs w:val="24"/>
        </w:rPr>
        <w:fldChar w:fldCharType="separate"/>
      </w:r>
      <w:hyperlink w:anchor="_Toc119418000" w:history="1">
        <w:r w:rsidR="000F5CA8" w:rsidRPr="00D15393">
          <w:rPr>
            <w:rStyle w:val="Hyperlink"/>
            <w:rFonts w:ascii="Times New Roman" w:hAnsi="Times New Roman" w:cs="Times New Roman"/>
            <w:noProof/>
          </w:rPr>
          <w:t>Table S 1 Description and sources of inputs for the Visayan Sea baseline Ecopath model parameters</w:t>
        </w:r>
        <w:r w:rsidR="000F5CA8">
          <w:rPr>
            <w:noProof/>
            <w:webHidden/>
          </w:rPr>
          <w:tab/>
        </w:r>
        <w:r w:rsidR="000F5CA8">
          <w:rPr>
            <w:noProof/>
            <w:webHidden/>
          </w:rPr>
          <w:fldChar w:fldCharType="begin"/>
        </w:r>
        <w:r w:rsidR="000F5CA8">
          <w:rPr>
            <w:noProof/>
            <w:webHidden/>
          </w:rPr>
          <w:instrText xml:space="preserve"> PAGEREF _Toc119418000 \h </w:instrText>
        </w:r>
        <w:r w:rsidR="000F5CA8">
          <w:rPr>
            <w:noProof/>
            <w:webHidden/>
          </w:rPr>
        </w:r>
        <w:r w:rsidR="000F5CA8">
          <w:rPr>
            <w:noProof/>
            <w:webHidden/>
          </w:rPr>
          <w:fldChar w:fldCharType="separate"/>
        </w:r>
        <w:r w:rsidR="000F5CA8">
          <w:rPr>
            <w:noProof/>
            <w:webHidden/>
          </w:rPr>
          <w:t>2</w:t>
        </w:r>
        <w:r w:rsidR="000F5CA8">
          <w:rPr>
            <w:noProof/>
            <w:webHidden/>
          </w:rPr>
          <w:fldChar w:fldCharType="end"/>
        </w:r>
      </w:hyperlink>
    </w:p>
    <w:p w14:paraId="63B9986F" w14:textId="0BEFF21F" w:rsidR="000F5CA8" w:rsidRDefault="00AD373D">
      <w:pPr>
        <w:pStyle w:val="TableofFigures"/>
        <w:tabs>
          <w:tab w:val="right" w:leader="dot" w:pos="9016"/>
        </w:tabs>
        <w:rPr>
          <w:noProof/>
        </w:rPr>
      </w:pPr>
      <w:hyperlink w:anchor="_Toc119418001" w:history="1">
        <w:r w:rsidR="000F5CA8" w:rsidRPr="00D15393">
          <w:rPr>
            <w:rStyle w:val="Hyperlink"/>
            <w:rFonts w:ascii="Times New Roman" w:hAnsi="Times New Roman" w:cs="Times New Roman"/>
            <w:noProof/>
          </w:rPr>
          <w:t>Table S 2 Diet composition matrix of the Visayan Sea baseline Ecopath model arranged by prey (rows) and predator (columns)</w:t>
        </w:r>
        <w:r w:rsidR="000F5CA8">
          <w:rPr>
            <w:noProof/>
            <w:webHidden/>
          </w:rPr>
          <w:tab/>
        </w:r>
        <w:r w:rsidR="000F5CA8">
          <w:rPr>
            <w:noProof/>
            <w:webHidden/>
          </w:rPr>
          <w:fldChar w:fldCharType="begin"/>
        </w:r>
        <w:r w:rsidR="000F5CA8">
          <w:rPr>
            <w:noProof/>
            <w:webHidden/>
          </w:rPr>
          <w:instrText xml:space="preserve"> PAGEREF _Toc119418001 \h </w:instrText>
        </w:r>
        <w:r w:rsidR="000F5CA8">
          <w:rPr>
            <w:noProof/>
            <w:webHidden/>
          </w:rPr>
        </w:r>
        <w:r w:rsidR="000F5CA8">
          <w:rPr>
            <w:noProof/>
            <w:webHidden/>
          </w:rPr>
          <w:fldChar w:fldCharType="separate"/>
        </w:r>
        <w:r w:rsidR="000F5CA8">
          <w:rPr>
            <w:noProof/>
            <w:webHidden/>
          </w:rPr>
          <w:t>7</w:t>
        </w:r>
        <w:r w:rsidR="000F5CA8">
          <w:rPr>
            <w:noProof/>
            <w:webHidden/>
          </w:rPr>
          <w:fldChar w:fldCharType="end"/>
        </w:r>
      </w:hyperlink>
    </w:p>
    <w:p w14:paraId="6219D14F" w14:textId="0B0EA2A3" w:rsidR="000F5CA8" w:rsidRDefault="00AD373D">
      <w:pPr>
        <w:pStyle w:val="TableofFigures"/>
        <w:tabs>
          <w:tab w:val="right" w:leader="dot" w:pos="9016"/>
        </w:tabs>
        <w:rPr>
          <w:noProof/>
        </w:rPr>
      </w:pPr>
      <w:hyperlink w:anchor="_Toc119418002" w:history="1">
        <w:r w:rsidR="000F5CA8" w:rsidRPr="00D15393">
          <w:rPr>
            <w:rStyle w:val="Hyperlink"/>
            <w:rFonts w:ascii="Times New Roman" w:hAnsi="Times New Roman" w:cs="Times New Roman"/>
            <w:noProof/>
          </w:rPr>
          <w:t>Table S 3 Catch estimates (in t/km</w:t>
        </w:r>
        <w:r w:rsidR="000F5CA8" w:rsidRPr="00D15393">
          <w:rPr>
            <w:rStyle w:val="Hyperlink"/>
            <w:rFonts w:ascii="Times New Roman" w:hAnsi="Times New Roman" w:cs="Times New Roman"/>
            <w:noProof/>
            <w:vertAlign w:val="superscript"/>
          </w:rPr>
          <w:t>2</w:t>
        </w:r>
        <w:r w:rsidR="000F5CA8" w:rsidRPr="00D15393">
          <w:rPr>
            <w:rStyle w:val="Hyperlink"/>
            <w:rFonts w:ascii="Times New Roman" w:hAnsi="Times New Roman" w:cs="Times New Roman"/>
            <w:noProof/>
          </w:rPr>
          <w:t>) by Ecogroup and Ecofleet in the Visayan Sea baseline Ecopath model (* have values that are &lt; 0.001).</w:t>
        </w:r>
        <w:r w:rsidR="000F5CA8">
          <w:rPr>
            <w:noProof/>
            <w:webHidden/>
          </w:rPr>
          <w:tab/>
        </w:r>
        <w:r w:rsidR="000F5CA8">
          <w:rPr>
            <w:noProof/>
            <w:webHidden/>
          </w:rPr>
          <w:fldChar w:fldCharType="begin"/>
        </w:r>
        <w:r w:rsidR="000F5CA8">
          <w:rPr>
            <w:noProof/>
            <w:webHidden/>
          </w:rPr>
          <w:instrText xml:space="preserve"> PAGEREF _Toc119418002 \h </w:instrText>
        </w:r>
        <w:r w:rsidR="000F5CA8">
          <w:rPr>
            <w:noProof/>
            <w:webHidden/>
          </w:rPr>
        </w:r>
        <w:r w:rsidR="000F5CA8">
          <w:rPr>
            <w:noProof/>
            <w:webHidden/>
          </w:rPr>
          <w:fldChar w:fldCharType="separate"/>
        </w:r>
        <w:r w:rsidR="000F5CA8">
          <w:rPr>
            <w:noProof/>
            <w:webHidden/>
          </w:rPr>
          <w:t>9</w:t>
        </w:r>
        <w:r w:rsidR="000F5CA8">
          <w:rPr>
            <w:noProof/>
            <w:webHidden/>
          </w:rPr>
          <w:fldChar w:fldCharType="end"/>
        </w:r>
      </w:hyperlink>
    </w:p>
    <w:p w14:paraId="1C4CC039" w14:textId="137FAEA0" w:rsidR="00BC7AD0" w:rsidRDefault="00BC7AD0" w:rsidP="00BC7AD0">
      <w:pPr>
        <w:spacing w:before="120"/>
        <w:rPr>
          <w:rFonts w:ascii="Times New Roman" w:hAnsi="Times New Roman" w:cs="Times New Roman"/>
          <w:sz w:val="24"/>
          <w:szCs w:val="24"/>
        </w:rPr>
      </w:pPr>
      <w:r>
        <w:rPr>
          <w:rFonts w:ascii="Times New Roman" w:hAnsi="Times New Roman" w:cs="Times New Roman"/>
          <w:sz w:val="24"/>
          <w:szCs w:val="24"/>
        </w:rPr>
        <w:fldChar w:fldCharType="end"/>
      </w:r>
    </w:p>
    <w:p w14:paraId="136AC49D" w14:textId="4B55F262" w:rsidR="00BC7AD0" w:rsidRPr="00BC7AD0" w:rsidRDefault="00BC7AD0" w:rsidP="00BC7AD0">
      <w:pPr>
        <w:spacing w:before="120"/>
        <w:rPr>
          <w:rFonts w:ascii="Times New Roman" w:hAnsi="Times New Roman" w:cs="Times New Roman"/>
          <w:b/>
          <w:bCs/>
          <w:sz w:val="24"/>
          <w:szCs w:val="24"/>
        </w:rPr>
      </w:pPr>
      <w:r w:rsidRPr="00BC7AD0">
        <w:rPr>
          <w:rFonts w:ascii="Times New Roman" w:hAnsi="Times New Roman" w:cs="Times New Roman"/>
          <w:b/>
          <w:bCs/>
          <w:sz w:val="24"/>
          <w:szCs w:val="24"/>
        </w:rPr>
        <w:t>Supplementary Figures</w:t>
      </w:r>
    </w:p>
    <w:p w14:paraId="4DEDD0D0" w14:textId="754B1DDC" w:rsidR="000F5CA8" w:rsidRDefault="00BC7AD0">
      <w:pPr>
        <w:pStyle w:val="TableofFigures"/>
        <w:tabs>
          <w:tab w:val="right" w:leader="dot" w:pos="9016"/>
        </w:tabs>
        <w:rPr>
          <w:noProof/>
        </w:rPr>
      </w:pPr>
      <w:r w:rsidRPr="00BC7AD0">
        <w:rPr>
          <w:rFonts w:ascii="Times New Roman" w:hAnsi="Times New Roman" w:cs="Times New Roman"/>
        </w:rPr>
        <w:fldChar w:fldCharType="begin"/>
      </w:r>
      <w:r w:rsidRPr="00BC7AD0">
        <w:rPr>
          <w:rFonts w:ascii="Times New Roman" w:hAnsi="Times New Roman" w:cs="Times New Roman"/>
        </w:rPr>
        <w:instrText xml:space="preserve"> TOC \h \z \c "Figure S" </w:instrText>
      </w:r>
      <w:r w:rsidRPr="00BC7AD0">
        <w:rPr>
          <w:rFonts w:ascii="Times New Roman" w:hAnsi="Times New Roman" w:cs="Times New Roman"/>
        </w:rPr>
        <w:fldChar w:fldCharType="separate"/>
      </w:r>
      <w:hyperlink w:anchor="_Toc119418003" w:history="1">
        <w:r w:rsidR="000F5CA8" w:rsidRPr="003965C2">
          <w:rPr>
            <w:rStyle w:val="Hyperlink"/>
            <w:noProof/>
          </w:rPr>
          <w:t>Figure S 1 Biomass (log values) plotted by trophic level of the different groups that make up the Visayan Sea Ecopath model</w:t>
        </w:r>
        <w:r w:rsidR="000F5CA8">
          <w:rPr>
            <w:noProof/>
            <w:webHidden/>
          </w:rPr>
          <w:tab/>
        </w:r>
        <w:r w:rsidR="000F5CA8">
          <w:rPr>
            <w:noProof/>
            <w:webHidden/>
          </w:rPr>
          <w:fldChar w:fldCharType="begin"/>
        </w:r>
        <w:r w:rsidR="000F5CA8">
          <w:rPr>
            <w:noProof/>
            <w:webHidden/>
          </w:rPr>
          <w:instrText xml:space="preserve"> PAGEREF _Toc119418003 \h </w:instrText>
        </w:r>
        <w:r w:rsidR="000F5CA8">
          <w:rPr>
            <w:noProof/>
            <w:webHidden/>
          </w:rPr>
        </w:r>
        <w:r w:rsidR="000F5CA8">
          <w:rPr>
            <w:noProof/>
            <w:webHidden/>
          </w:rPr>
          <w:fldChar w:fldCharType="separate"/>
        </w:r>
        <w:r w:rsidR="000F5CA8">
          <w:rPr>
            <w:noProof/>
            <w:webHidden/>
          </w:rPr>
          <w:t>12</w:t>
        </w:r>
        <w:r w:rsidR="000F5CA8">
          <w:rPr>
            <w:noProof/>
            <w:webHidden/>
          </w:rPr>
          <w:fldChar w:fldCharType="end"/>
        </w:r>
      </w:hyperlink>
    </w:p>
    <w:p w14:paraId="3770A570" w14:textId="631130D0" w:rsidR="000F5CA8" w:rsidRDefault="00AD373D">
      <w:pPr>
        <w:pStyle w:val="TableofFigures"/>
        <w:tabs>
          <w:tab w:val="right" w:leader="dot" w:pos="9016"/>
        </w:tabs>
        <w:rPr>
          <w:noProof/>
        </w:rPr>
      </w:pPr>
      <w:hyperlink w:anchor="_Toc119418004" w:history="1">
        <w:r w:rsidR="000F5CA8" w:rsidRPr="003965C2">
          <w:rPr>
            <w:rStyle w:val="Hyperlink"/>
            <w:noProof/>
          </w:rPr>
          <w:t>Figure S 2 Production/biomass ratios (log values) plotted by trophic level of the different groups that make up the Visayan Sea Ecopath model</w:t>
        </w:r>
        <w:r w:rsidR="000F5CA8">
          <w:rPr>
            <w:noProof/>
            <w:webHidden/>
          </w:rPr>
          <w:tab/>
        </w:r>
        <w:r w:rsidR="000F5CA8">
          <w:rPr>
            <w:noProof/>
            <w:webHidden/>
          </w:rPr>
          <w:fldChar w:fldCharType="begin"/>
        </w:r>
        <w:r w:rsidR="000F5CA8">
          <w:rPr>
            <w:noProof/>
            <w:webHidden/>
          </w:rPr>
          <w:instrText xml:space="preserve"> PAGEREF _Toc119418004 \h </w:instrText>
        </w:r>
        <w:r w:rsidR="000F5CA8">
          <w:rPr>
            <w:noProof/>
            <w:webHidden/>
          </w:rPr>
        </w:r>
        <w:r w:rsidR="000F5CA8">
          <w:rPr>
            <w:noProof/>
            <w:webHidden/>
          </w:rPr>
          <w:fldChar w:fldCharType="separate"/>
        </w:r>
        <w:r w:rsidR="000F5CA8">
          <w:rPr>
            <w:noProof/>
            <w:webHidden/>
          </w:rPr>
          <w:t>13</w:t>
        </w:r>
        <w:r w:rsidR="000F5CA8">
          <w:rPr>
            <w:noProof/>
            <w:webHidden/>
          </w:rPr>
          <w:fldChar w:fldCharType="end"/>
        </w:r>
      </w:hyperlink>
    </w:p>
    <w:p w14:paraId="77878669" w14:textId="2C16C5A3" w:rsidR="000F5CA8" w:rsidRDefault="00AD373D">
      <w:pPr>
        <w:pStyle w:val="TableofFigures"/>
        <w:tabs>
          <w:tab w:val="right" w:leader="dot" w:pos="9016"/>
        </w:tabs>
        <w:rPr>
          <w:noProof/>
        </w:rPr>
      </w:pPr>
      <w:hyperlink w:anchor="_Toc119418005" w:history="1">
        <w:r w:rsidR="000F5CA8" w:rsidRPr="003965C2">
          <w:rPr>
            <w:rStyle w:val="Hyperlink"/>
            <w:noProof/>
          </w:rPr>
          <w:t>Figure S 3 Consumption/biomass ratios (log values) plotted by trophic level of the different groups that make up the Visayan Sea Ecopath model</w:t>
        </w:r>
        <w:r w:rsidR="000F5CA8">
          <w:rPr>
            <w:noProof/>
            <w:webHidden/>
          </w:rPr>
          <w:tab/>
        </w:r>
        <w:r w:rsidR="000F5CA8">
          <w:rPr>
            <w:noProof/>
            <w:webHidden/>
          </w:rPr>
          <w:fldChar w:fldCharType="begin"/>
        </w:r>
        <w:r w:rsidR="000F5CA8">
          <w:rPr>
            <w:noProof/>
            <w:webHidden/>
          </w:rPr>
          <w:instrText xml:space="preserve"> PAGEREF _Toc119418005 \h </w:instrText>
        </w:r>
        <w:r w:rsidR="000F5CA8">
          <w:rPr>
            <w:noProof/>
            <w:webHidden/>
          </w:rPr>
        </w:r>
        <w:r w:rsidR="000F5CA8">
          <w:rPr>
            <w:noProof/>
            <w:webHidden/>
          </w:rPr>
          <w:fldChar w:fldCharType="separate"/>
        </w:r>
        <w:r w:rsidR="000F5CA8">
          <w:rPr>
            <w:noProof/>
            <w:webHidden/>
          </w:rPr>
          <w:t>14</w:t>
        </w:r>
        <w:r w:rsidR="000F5CA8">
          <w:rPr>
            <w:noProof/>
            <w:webHidden/>
          </w:rPr>
          <w:fldChar w:fldCharType="end"/>
        </w:r>
      </w:hyperlink>
    </w:p>
    <w:p w14:paraId="253C6A59" w14:textId="2F874832" w:rsidR="000F5CA8" w:rsidRDefault="00AD373D">
      <w:pPr>
        <w:pStyle w:val="TableofFigures"/>
        <w:tabs>
          <w:tab w:val="right" w:leader="dot" w:pos="9016"/>
        </w:tabs>
        <w:rPr>
          <w:noProof/>
        </w:rPr>
      </w:pPr>
      <w:hyperlink w:anchor="_Toc119418006" w:history="1">
        <w:r w:rsidR="000F5CA8" w:rsidRPr="003965C2">
          <w:rPr>
            <w:rStyle w:val="Hyperlink"/>
            <w:noProof/>
          </w:rPr>
          <w:t>Figure S 4 Production/consumption ratios arranged by trophic level of the different groups that make up the Visayan Sea Ecopath model</w:t>
        </w:r>
        <w:r w:rsidR="000F5CA8">
          <w:rPr>
            <w:noProof/>
            <w:webHidden/>
          </w:rPr>
          <w:tab/>
        </w:r>
        <w:r w:rsidR="000F5CA8">
          <w:rPr>
            <w:noProof/>
            <w:webHidden/>
          </w:rPr>
          <w:fldChar w:fldCharType="begin"/>
        </w:r>
        <w:r w:rsidR="000F5CA8">
          <w:rPr>
            <w:noProof/>
            <w:webHidden/>
          </w:rPr>
          <w:instrText xml:space="preserve"> PAGEREF _Toc119418006 \h </w:instrText>
        </w:r>
        <w:r w:rsidR="000F5CA8">
          <w:rPr>
            <w:noProof/>
            <w:webHidden/>
          </w:rPr>
        </w:r>
        <w:r w:rsidR="000F5CA8">
          <w:rPr>
            <w:noProof/>
            <w:webHidden/>
          </w:rPr>
          <w:fldChar w:fldCharType="separate"/>
        </w:r>
        <w:r w:rsidR="000F5CA8">
          <w:rPr>
            <w:noProof/>
            <w:webHidden/>
          </w:rPr>
          <w:t>15</w:t>
        </w:r>
        <w:r w:rsidR="000F5CA8">
          <w:rPr>
            <w:noProof/>
            <w:webHidden/>
          </w:rPr>
          <w:fldChar w:fldCharType="end"/>
        </w:r>
      </w:hyperlink>
    </w:p>
    <w:p w14:paraId="19C8AA15" w14:textId="6EBCC297" w:rsidR="000F5CA8" w:rsidRDefault="00AD373D">
      <w:pPr>
        <w:pStyle w:val="TableofFigures"/>
        <w:tabs>
          <w:tab w:val="right" w:leader="dot" w:pos="9016"/>
        </w:tabs>
        <w:rPr>
          <w:noProof/>
        </w:rPr>
      </w:pPr>
      <w:hyperlink w:anchor="_Toc119418007" w:history="1">
        <w:r w:rsidR="000F5CA8" w:rsidRPr="003965C2">
          <w:rPr>
            <w:rStyle w:val="Hyperlink"/>
            <w:noProof/>
          </w:rPr>
          <w:t>Figure S 5 PCA biplot of the annual CPUEs of small pelagics (SMPEL), small demersal fish (SMDEM), blue swimming crabs (CRABS) and squids (SQUIDS) from the Visayan Sea, the annually-averaged local environmental parameters (sea surface temperature (sst), chlorophyll a (chla), net primary productivity (npp), rainfall (rain), and wind magnitude (windM)), and regional climate indices (Pacific Decadal Oscillation (pdo), Southern Oscillation Index (soi), and Oceanic Ni</w:t>
        </w:r>
        <w:r w:rsidR="000F5CA8" w:rsidRPr="003965C2">
          <w:rPr>
            <w:rStyle w:val="Hyperlink"/>
            <w:rFonts w:cstheme="minorHAnsi"/>
            <w:noProof/>
          </w:rPr>
          <w:t>ñ</w:t>
        </w:r>
        <w:r w:rsidR="000F5CA8" w:rsidRPr="003965C2">
          <w:rPr>
            <w:rStyle w:val="Hyperlink"/>
            <w:noProof/>
          </w:rPr>
          <w:t>o Index (oni)). Factors 1 and 2 explain 67.7% of the variance.</w:t>
        </w:r>
        <w:r w:rsidR="000F5CA8">
          <w:rPr>
            <w:noProof/>
            <w:webHidden/>
          </w:rPr>
          <w:tab/>
        </w:r>
        <w:r w:rsidR="000F5CA8">
          <w:rPr>
            <w:noProof/>
            <w:webHidden/>
          </w:rPr>
          <w:fldChar w:fldCharType="begin"/>
        </w:r>
        <w:r w:rsidR="000F5CA8">
          <w:rPr>
            <w:noProof/>
            <w:webHidden/>
          </w:rPr>
          <w:instrText xml:space="preserve"> PAGEREF _Toc119418007 \h </w:instrText>
        </w:r>
        <w:r w:rsidR="000F5CA8">
          <w:rPr>
            <w:noProof/>
            <w:webHidden/>
          </w:rPr>
        </w:r>
        <w:r w:rsidR="000F5CA8">
          <w:rPr>
            <w:noProof/>
            <w:webHidden/>
          </w:rPr>
          <w:fldChar w:fldCharType="separate"/>
        </w:r>
        <w:r w:rsidR="000F5CA8">
          <w:rPr>
            <w:noProof/>
            <w:webHidden/>
          </w:rPr>
          <w:t>16</w:t>
        </w:r>
        <w:r w:rsidR="000F5CA8">
          <w:rPr>
            <w:noProof/>
            <w:webHidden/>
          </w:rPr>
          <w:fldChar w:fldCharType="end"/>
        </w:r>
      </w:hyperlink>
    </w:p>
    <w:p w14:paraId="63352770" w14:textId="4231A1A0" w:rsidR="00D469B6" w:rsidRDefault="00BC7AD0" w:rsidP="00D469B6">
      <w:r w:rsidRPr="00BC7AD0">
        <w:rPr>
          <w:rFonts w:ascii="Times New Roman" w:hAnsi="Times New Roman" w:cs="Times New Roman"/>
        </w:rPr>
        <w:fldChar w:fldCharType="end"/>
      </w:r>
    </w:p>
    <w:p w14:paraId="15FD830B" w14:textId="77777777" w:rsidR="00BC7AD0" w:rsidRPr="00D469B6" w:rsidRDefault="00BC7AD0" w:rsidP="00D469B6"/>
    <w:p w14:paraId="01B6FF17" w14:textId="77777777" w:rsidR="00D469B6" w:rsidRDefault="00D469B6" w:rsidP="00D469B6"/>
    <w:p w14:paraId="4C04397B" w14:textId="6832D8E0" w:rsidR="00D469B6" w:rsidRPr="00D469B6" w:rsidRDefault="00D469B6" w:rsidP="00D469B6">
      <w:pPr>
        <w:sectPr w:rsidR="00D469B6" w:rsidRPr="00D469B6" w:rsidSect="00D469B6">
          <w:headerReference w:type="even" r:id="rId8"/>
          <w:headerReference w:type="default" r:id="rId9"/>
          <w:headerReference w:type="first" r:id="rId10"/>
          <w:pgSz w:w="11906" w:h="16838" w:code="9"/>
          <w:pgMar w:top="1440" w:right="1440" w:bottom="1440" w:left="1440" w:header="720" w:footer="720" w:gutter="0"/>
          <w:cols w:space="720"/>
          <w:docGrid w:linePitch="360"/>
        </w:sectPr>
      </w:pPr>
    </w:p>
    <w:p w14:paraId="46548A1B" w14:textId="3B0B82EE" w:rsidR="005043D5" w:rsidRDefault="005043D5" w:rsidP="005043D5">
      <w:pPr>
        <w:pStyle w:val="Caption"/>
        <w:keepNext/>
        <w:rPr>
          <w:rFonts w:ascii="Times New Roman" w:hAnsi="Times New Roman" w:cs="Times New Roman"/>
          <w:sz w:val="22"/>
          <w:szCs w:val="22"/>
        </w:rPr>
      </w:pPr>
      <w:bookmarkStart w:id="0" w:name="_Toc119418000"/>
      <w:r w:rsidRPr="00D13B15">
        <w:rPr>
          <w:rFonts w:ascii="Times New Roman" w:hAnsi="Times New Roman" w:cs="Times New Roman"/>
          <w:sz w:val="22"/>
          <w:szCs w:val="22"/>
        </w:rPr>
        <w:lastRenderedPageBreak/>
        <w:t xml:space="preserve">Table S </w:t>
      </w:r>
      <w:r w:rsidRPr="00D13B15">
        <w:rPr>
          <w:rFonts w:ascii="Times New Roman" w:hAnsi="Times New Roman" w:cs="Times New Roman"/>
          <w:sz w:val="22"/>
          <w:szCs w:val="22"/>
        </w:rPr>
        <w:fldChar w:fldCharType="begin"/>
      </w:r>
      <w:r w:rsidRPr="00D13B15">
        <w:rPr>
          <w:rFonts w:ascii="Times New Roman" w:hAnsi="Times New Roman" w:cs="Times New Roman"/>
          <w:sz w:val="22"/>
          <w:szCs w:val="22"/>
        </w:rPr>
        <w:instrText xml:space="preserve"> SEQ Table_S \* ARABIC </w:instrText>
      </w:r>
      <w:r w:rsidRPr="00D13B15">
        <w:rPr>
          <w:rFonts w:ascii="Times New Roman" w:hAnsi="Times New Roman" w:cs="Times New Roman"/>
          <w:sz w:val="22"/>
          <w:szCs w:val="22"/>
        </w:rPr>
        <w:fldChar w:fldCharType="separate"/>
      </w:r>
      <w:r w:rsidR="00D42CD1">
        <w:rPr>
          <w:rFonts w:ascii="Times New Roman" w:hAnsi="Times New Roman" w:cs="Times New Roman"/>
          <w:noProof/>
          <w:sz w:val="22"/>
          <w:szCs w:val="22"/>
        </w:rPr>
        <w:t>1</w:t>
      </w:r>
      <w:r w:rsidRPr="00D13B15">
        <w:rPr>
          <w:rFonts w:ascii="Times New Roman" w:hAnsi="Times New Roman" w:cs="Times New Roman"/>
          <w:sz w:val="22"/>
          <w:szCs w:val="22"/>
        </w:rPr>
        <w:fldChar w:fldCharType="end"/>
      </w:r>
      <w:r w:rsidRPr="00D13B15">
        <w:rPr>
          <w:rFonts w:ascii="Times New Roman" w:hAnsi="Times New Roman" w:cs="Times New Roman"/>
          <w:sz w:val="22"/>
          <w:szCs w:val="22"/>
        </w:rPr>
        <w:t xml:space="preserve"> Description </w:t>
      </w:r>
      <w:r w:rsidR="00AC1F99">
        <w:rPr>
          <w:rFonts w:ascii="Times New Roman" w:hAnsi="Times New Roman" w:cs="Times New Roman"/>
          <w:sz w:val="22"/>
          <w:szCs w:val="22"/>
        </w:rPr>
        <w:t xml:space="preserve">and sources </w:t>
      </w:r>
      <w:r w:rsidRPr="00D13B15">
        <w:rPr>
          <w:rFonts w:ascii="Times New Roman" w:hAnsi="Times New Roman" w:cs="Times New Roman"/>
          <w:sz w:val="22"/>
          <w:szCs w:val="22"/>
        </w:rPr>
        <w:t>of input</w:t>
      </w:r>
      <w:r w:rsidR="00AC1F99">
        <w:rPr>
          <w:rFonts w:ascii="Times New Roman" w:hAnsi="Times New Roman" w:cs="Times New Roman"/>
          <w:sz w:val="22"/>
          <w:szCs w:val="22"/>
        </w:rPr>
        <w:t>s</w:t>
      </w:r>
      <w:r w:rsidRPr="00D13B15">
        <w:rPr>
          <w:rFonts w:ascii="Times New Roman" w:hAnsi="Times New Roman" w:cs="Times New Roman"/>
          <w:sz w:val="22"/>
          <w:szCs w:val="22"/>
        </w:rPr>
        <w:t xml:space="preserve"> </w:t>
      </w:r>
      <w:r w:rsidR="00AC1F99">
        <w:rPr>
          <w:rFonts w:ascii="Times New Roman" w:hAnsi="Times New Roman" w:cs="Times New Roman"/>
          <w:sz w:val="22"/>
          <w:szCs w:val="22"/>
        </w:rPr>
        <w:t xml:space="preserve">for </w:t>
      </w:r>
      <w:r w:rsidRPr="00D13B15">
        <w:rPr>
          <w:rFonts w:ascii="Times New Roman" w:hAnsi="Times New Roman" w:cs="Times New Roman"/>
          <w:sz w:val="22"/>
          <w:szCs w:val="22"/>
        </w:rPr>
        <w:t xml:space="preserve">the Visayan Sea baseline </w:t>
      </w:r>
      <w:proofErr w:type="spellStart"/>
      <w:r w:rsidRPr="00D13B15">
        <w:rPr>
          <w:rFonts w:ascii="Times New Roman" w:hAnsi="Times New Roman" w:cs="Times New Roman"/>
          <w:sz w:val="22"/>
          <w:szCs w:val="22"/>
        </w:rPr>
        <w:t>Ecopath</w:t>
      </w:r>
      <w:proofErr w:type="spellEnd"/>
      <w:r w:rsidRPr="00D13B15">
        <w:rPr>
          <w:rFonts w:ascii="Times New Roman" w:hAnsi="Times New Roman" w:cs="Times New Roman"/>
          <w:sz w:val="22"/>
          <w:szCs w:val="22"/>
        </w:rPr>
        <w:t xml:space="preserve"> model parameters</w:t>
      </w:r>
      <w:bookmarkEnd w:id="0"/>
    </w:p>
    <w:tbl>
      <w:tblPr>
        <w:tblW w:w="139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7"/>
        <w:gridCol w:w="1868"/>
        <w:gridCol w:w="1890"/>
        <w:gridCol w:w="2250"/>
        <w:gridCol w:w="2430"/>
        <w:gridCol w:w="2430"/>
        <w:gridCol w:w="2430"/>
      </w:tblGrid>
      <w:tr w:rsidR="00CB0DB3" w:rsidRPr="00CB0DB3" w14:paraId="1A68F913" w14:textId="77777777" w:rsidTr="00CB0DB3">
        <w:trPr>
          <w:trHeight w:val="137"/>
          <w:tblHeader/>
        </w:trPr>
        <w:tc>
          <w:tcPr>
            <w:tcW w:w="647" w:type="dxa"/>
            <w:tcBorders>
              <w:top w:val="single" w:sz="4" w:space="0" w:color="auto"/>
              <w:left w:val="single" w:sz="4" w:space="0" w:color="auto"/>
              <w:bottom w:val="single" w:sz="4" w:space="0" w:color="auto"/>
              <w:right w:val="single" w:sz="4" w:space="0" w:color="auto"/>
            </w:tcBorders>
            <w:shd w:val="clear" w:color="auto" w:fill="auto"/>
            <w:noWrap/>
            <w:hideMark/>
          </w:tcPr>
          <w:p w14:paraId="087FBA1D" w14:textId="77777777" w:rsidR="005043D5" w:rsidRPr="00CB0DB3" w:rsidRDefault="005043D5" w:rsidP="00AC4B0C">
            <w:pPr>
              <w:spacing w:after="0" w:line="240" w:lineRule="auto"/>
              <w:rPr>
                <w:rFonts w:ascii="Times New Roman" w:eastAsia="Times New Roman" w:hAnsi="Times New Roman" w:cs="Times New Roman"/>
                <w:sz w:val="20"/>
                <w:szCs w:val="20"/>
              </w:rPr>
            </w:pPr>
            <w:bookmarkStart w:id="1" w:name="_Hlk117719225"/>
            <w:r w:rsidRPr="00CB0DB3">
              <w:rPr>
                <w:rFonts w:ascii="Times New Roman" w:eastAsia="Times New Roman" w:hAnsi="Times New Roman" w:cs="Times New Roman"/>
                <w:sz w:val="20"/>
                <w:szCs w:val="20"/>
              </w:rPr>
              <w:t> </w:t>
            </w:r>
          </w:p>
        </w:tc>
        <w:tc>
          <w:tcPr>
            <w:tcW w:w="1868" w:type="dxa"/>
            <w:tcBorders>
              <w:top w:val="single" w:sz="4" w:space="0" w:color="auto"/>
              <w:left w:val="single" w:sz="4" w:space="0" w:color="auto"/>
              <w:bottom w:val="single" w:sz="4" w:space="0" w:color="auto"/>
              <w:right w:val="single" w:sz="4" w:space="0" w:color="auto"/>
            </w:tcBorders>
            <w:shd w:val="clear" w:color="auto" w:fill="auto"/>
            <w:noWrap/>
            <w:hideMark/>
          </w:tcPr>
          <w:p w14:paraId="2713A701" w14:textId="77777777" w:rsidR="005043D5" w:rsidRPr="00CB0DB3" w:rsidRDefault="005043D5" w:rsidP="005043D5">
            <w:pPr>
              <w:spacing w:after="0" w:line="240" w:lineRule="auto"/>
              <w:jc w:val="left"/>
              <w:rPr>
                <w:rFonts w:ascii="Times New Roman" w:eastAsia="Times New Roman" w:hAnsi="Times New Roman" w:cs="Times New Roman"/>
                <w:color w:val="000000"/>
                <w:sz w:val="20"/>
                <w:szCs w:val="20"/>
              </w:rPr>
            </w:pPr>
            <w:r w:rsidRPr="00CB0DB3">
              <w:rPr>
                <w:rFonts w:ascii="Times New Roman" w:eastAsia="Times New Roman" w:hAnsi="Times New Roman" w:cs="Times New Roman"/>
                <w:color w:val="000000"/>
                <w:sz w:val="20"/>
                <w:szCs w:val="20"/>
              </w:rPr>
              <w:t>Group name</w:t>
            </w:r>
          </w:p>
        </w:tc>
        <w:tc>
          <w:tcPr>
            <w:tcW w:w="1890" w:type="dxa"/>
            <w:tcBorders>
              <w:top w:val="single" w:sz="4" w:space="0" w:color="auto"/>
              <w:left w:val="single" w:sz="4" w:space="0" w:color="auto"/>
              <w:bottom w:val="single" w:sz="4" w:space="0" w:color="auto"/>
              <w:right w:val="single" w:sz="4" w:space="0" w:color="auto"/>
            </w:tcBorders>
            <w:shd w:val="clear" w:color="auto" w:fill="auto"/>
          </w:tcPr>
          <w:p w14:paraId="37FA9B3E" w14:textId="77777777" w:rsidR="005043D5" w:rsidRPr="00CB0DB3" w:rsidRDefault="005043D5" w:rsidP="005043D5">
            <w:pPr>
              <w:spacing w:after="0" w:line="240" w:lineRule="auto"/>
              <w:jc w:val="left"/>
              <w:rPr>
                <w:rFonts w:ascii="Times New Roman" w:eastAsia="Times New Roman" w:hAnsi="Times New Roman" w:cs="Times New Roman"/>
                <w:color w:val="000000"/>
                <w:sz w:val="20"/>
                <w:szCs w:val="20"/>
              </w:rPr>
            </w:pPr>
            <w:r w:rsidRPr="00CB0DB3">
              <w:rPr>
                <w:rFonts w:ascii="Times New Roman" w:eastAsia="Times New Roman" w:hAnsi="Times New Roman" w:cs="Times New Roman"/>
                <w:color w:val="000000"/>
                <w:sz w:val="20"/>
                <w:szCs w:val="20"/>
              </w:rPr>
              <w:t>Biomass in habitat area</w:t>
            </w:r>
          </w:p>
        </w:tc>
        <w:tc>
          <w:tcPr>
            <w:tcW w:w="2250" w:type="dxa"/>
            <w:tcBorders>
              <w:top w:val="single" w:sz="4" w:space="0" w:color="auto"/>
              <w:left w:val="single" w:sz="4" w:space="0" w:color="auto"/>
              <w:bottom w:val="single" w:sz="4" w:space="0" w:color="auto"/>
              <w:right w:val="single" w:sz="4" w:space="0" w:color="auto"/>
            </w:tcBorders>
            <w:shd w:val="clear" w:color="auto" w:fill="auto"/>
          </w:tcPr>
          <w:p w14:paraId="2422771C" w14:textId="77777777" w:rsidR="005043D5" w:rsidRPr="00CB0DB3" w:rsidRDefault="005043D5" w:rsidP="005043D5">
            <w:pPr>
              <w:spacing w:after="0" w:line="240" w:lineRule="auto"/>
              <w:jc w:val="left"/>
              <w:rPr>
                <w:rFonts w:ascii="Times New Roman" w:eastAsia="Times New Roman" w:hAnsi="Times New Roman" w:cs="Times New Roman"/>
                <w:color w:val="000000"/>
                <w:sz w:val="20"/>
                <w:szCs w:val="20"/>
              </w:rPr>
            </w:pPr>
            <w:r w:rsidRPr="00CB0DB3">
              <w:rPr>
                <w:rFonts w:ascii="Times New Roman" w:eastAsia="Times New Roman" w:hAnsi="Times New Roman" w:cs="Times New Roman"/>
                <w:color w:val="000000"/>
                <w:sz w:val="20"/>
                <w:szCs w:val="20"/>
              </w:rPr>
              <w:t>P/B</w:t>
            </w:r>
          </w:p>
        </w:tc>
        <w:tc>
          <w:tcPr>
            <w:tcW w:w="2430" w:type="dxa"/>
            <w:tcBorders>
              <w:top w:val="single" w:sz="4" w:space="0" w:color="auto"/>
              <w:left w:val="single" w:sz="4" w:space="0" w:color="auto"/>
              <w:bottom w:val="single" w:sz="4" w:space="0" w:color="auto"/>
              <w:right w:val="single" w:sz="4" w:space="0" w:color="auto"/>
            </w:tcBorders>
            <w:shd w:val="clear" w:color="auto" w:fill="auto"/>
          </w:tcPr>
          <w:p w14:paraId="594041FD" w14:textId="77777777" w:rsidR="005043D5" w:rsidRPr="00CB0DB3" w:rsidRDefault="005043D5" w:rsidP="005043D5">
            <w:pPr>
              <w:spacing w:after="0" w:line="240" w:lineRule="auto"/>
              <w:jc w:val="left"/>
              <w:rPr>
                <w:rFonts w:ascii="Times New Roman" w:eastAsia="Times New Roman" w:hAnsi="Times New Roman" w:cs="Times New Roman"/>
                <w:color w:val="000000"/>
                <w:sz w:val="20"/>
                <w:szCs w:val="20"/>
              </w:rPr>
            </w:pPr>
            <w:r w:rsidRPr="00CB0DB3">
              <w:rPr>
                <w:rFonts w:ascii="Times New Roman" w:eastAsia="Times New Roman" w:hAnsi="Times New Roman" w:cs="Times New Roman"/>
                <w:color w:val="000000"/>
                <w:sz w:val="20"/>
                <w:szCs w:val="20"/>
              </w:rPr>
              <w:t>Q/B</w:t>
            </w:r>
          </w:p>
        </w:tc>
        <w:tc>
          <w:tcPr>
            <w:tcW w:w="2430" w:type="dxa"/>
            <w:tcBorders>
              <w:top w:val="single" w:sz="4" w:space="0" w:color="auto"/>
              <w:left w:val="single" w:sz="4" w:space="0" w:color="auto"/>
              <w:bottom w:val="single" w:sz="4" w:space="0" w:color="auto"/>
              <w:right w:val="single" w:sz="4" w:space="0" w:color="auto"/>
            </w:tcBorders>
            <w:shd w:val="clear" w:color="auto" w:fill="auto"/>
          </w:tcPr>
          <w:p w14:paraId="1130786E" w14:textId="77777777" w:rsidR="005043D5" w:rsidRPr="00CB0DB3" w:rsidRDefault="005043D5" w:rsidP="005043D5">
            <w:pPr>
              <w:spacing w:after="0" w:line="240" w:lineRule="auto"/>
              <w:jc w:val="left"/>
              <w:rPr>
                <w:rFonts w:ascii="Times New Roman" w:eastAsia="Times New Roman" w:hAnsi="Times New Roman" w:cs="Times New Roman"/>
                <w:color w:val="000000"/>
                <w:sz w:val="20"/>
                <w:szCs w:val="20"/>
              </w:rPr>
            </w:pPr>
            <w:r w:rsidRPr="00CB0DB3">
              <w:rPr>
                <w:rFonts w:ascii="Times New Roman" w:eastAsia="Times New Roman" w:hAnsi="Times New Roman" w:cs="Times New Roman"/>
                <w:color w:val="000000"/>
                <w:sz w:val="20"/>
                <w:szCs w:val="20"/>
              </w:rPr>
              <w:t>Diets</w:t>
            </w:r>
          </w:p>
        </w:tc>
        <w:tc>
          <w:tcPr>
            <w:tcW w:w="2430" w:type="dxa"/>
            <w:tcBorders>
              <w:top w:val="single" w:sz="4" w:space="0" w:color="auto"/>
              <w:left w:val="single" w:sz="4" w:space="0" w:color="auto"/>
              <w:bottom w:val="single" w:sz="4" w:space="0" w:color="auto"/>
              <w:right w:val="single" w:sz="4" w:space="0" w:color="auto"/>
            </w:tcBorders>
            <w:shd w:val="clear" w:color="auto" w:fill="auto"/>
          </w:tcPr>
          <w:p w14:paraId="0B88CE8F" w14:textId="77777777" w:rsidR="005043D5" w:rsidRPr="00CB0DB3" w:rsidRDefault="005043D5" w:rsidP="005043D5">
            <w:pPr>
              <w:spacing w:after="0" w:line="240" w:lineRule="auto"/>
              <w:jc w:val="left"/>
              <w:rPr>
                <w:rFonts w:ascii="Times New Roman" w:eastAsia="Times New Roman" w:hAnsi="Times New Roman" w:cs="Times New Roman"/>
                <w:color w:val="000000"/>
                <w:sz w:val="20"/>
                <w:szCs w:val="20"/>
              </w:rPr>
            </w:pPr>
            <w:r w:rsidRPr="00CB0DB3">
              <w:rPr>
                <w:rFonts w:ascii="Times New Roman" w:eastAsia="Times New Roman" w:hAnsi="Times New Roman" w:cs="Times New Roman"/>
                <w:color w:val="000000"/>
                <w:sz w:val="20"/>
                <w:szCs w:val="20"/>
              </w:rPr>
              <w:t>Catch</w:t>
            </w:r>
          </w:p>
        </w:tc>
      </w:tr>
      <w:bookmarkEnd w:id="1"/>
      <w:tr w:rsidR="00CB0DB3" w:rsidRPr="00CB0DB3" w14:paraId="6AB5F765" w14:textId="77777777" w:rsidTr="00CB0DB3">
        <w:trPr>
          <w:trHeight w:val="137"/>
          <w:tblHeader/>
        </w:trPr>
        <w:tc>
          <w:tcPr>
            <w:tcW w:w="647" w:type="dxa"/>
            <w:tcBorders>
              <w:top w:val="single" w:sz="4" w:space="0" w:color="auto"/>
              <w:left w:val="single" w:sz="4" w:space="0" w:color="auto"/>
              <w:bottom w:val="single" w:sz="4" w:space="0" w:color="auto"/>
              <w:right w:val="single" w:sz="4" w:space="0" w:color="auto"/>
            </w:tcBorders>
            <w:shd w:val="clear" w:color="auto" w:fill="auto"/>
            <w:noWrap/>
          </w:tcPr>
          <w:p w14:paraId="48281F6D" w14:textId="77777777" w:rsidR="00CE0C5E" w:rsidRPr="00CB0DB3" w:rsidRDefault="00CE0C5E" w:rsidP="00CE0C5E">
            <w:pPr>
              <w:spacing w:after="0" w:line="240" w:lineRule="auto"/>
              <w:rPr>
                <w:rFonts w:ascii="Times New Roman" w:eastAsia="Times New Roman" w:hAnsi="Times New Roman" w:cs="Times New Roman"/>
                <w:sz w:val="20"/>
                <w:szCs w:val="20"/>
              </w:rPr>
            </w:pPr>
            <w:r w:rsidRPr="00CB0DB3">
              <w:rPr>
                <w:rFonts w:ascii="Times New Roman" w:eastAsia="Times New Roman" w:hAnsi="Times New Roman" w:cs="Times New Roman"/>
                <w:sz w:val="20"/>
                <w:szCs w:val="20"/>
              </w:rPr>
              <w:t>1</w:t>
            </w:r>
          </w:p>
        </w:tc>
        <w:tc>
          <w:tcPr>
            <w:tcW w:w="1868" w:type="dxa"/>
            <w:tcBorders>
              <w:top w:val="single" w:sz="4" w:space="0" w:color="auto"/>
              <w:left w:val="single" w:sz="4" w:space="0" w:color="auto"/>
              <w:bottom w:val="single" w:sz="4" w:space="0" w:color="auto"/>
              <w:right w:val="single" w:sz="4" w:space="0" w:color="auto"/>
            </w:tcBorders>
            <w:shd w:val="clear" w:color="auto" w:fill="auto"/>
            <w:noWrap/>
          </w:tcPr>
          <w:p w14:paraId="464A640D" w14:textId="77777777" w:rsidR="00CE0C5E" w:rsidRPr="00CB0DB3" w:rsidRDefault="00CE0C5E" w:rsidP="00CE0C5E">
            <w:pPr>
              <w:spacing w:after="0" w:line="240" w:lineRule="auto"/>
              <w:jc w:val="left"/>
              <w:rPr>
                <w:rFonts w:ascii="Times New Roman" w:eastAsia="Times New Roman" w:hAnsi="Times New Roman" w:cs="Times New Roman"/>
                <w:color w:val="000000"/>
                <w:sz w:val="20"/>
                <w:szCs w:val="20"/>
              </w:rPr>
            </w:pPr>
            <w:r w:rsidRPr="00CB0DB3">
              <w:rPr>
                <w:rFonts w:ascii="Times New Roman" w:eastAsia="Times New Roman" w:hAnsi="Times New Roman" w:cs="Times New Roman"/>
                <w:color w:val="000000"/>
                <w:sz w:val="20"/>
                <w:szCs w:val="20"/>
              </w:rPr>
              <w:t>Seabirds</w:t>
            </w:r>
          </w:p>
        </w:tc>
        <w:tc>
          <w:tcPr>
            <w:tcW w:w="1890" w:type="dxa"/>
            <w:tcBorders>
              <w:top w:val="single" w:sz="4" w:space="0" w:color="auto"/>
              <w:left w:val="single" w:sz="4" w:space="0" w:color="auto"/>
              <w:bottom w:val="single" w:sz="4" w:space="0" w:color="auto"/>
              <w:right w:val="single" w:sz="4" w:space="0" w:color="auto"/>
            </w:tcBorders>
            <w:shd w:val="clear" w:color="auto" w:fill="auto"/>
          </w:tcPr>
          <w:p w14:paraId="2EED1D31" w14:textId="77777777" w:rsidR="00CE0C5E" w:rsidRPr="00CB0DB3" w:rsidRDefault="00CE0C5E" w:rsidP="00CE0C5E">
            <w:pPr>
              <w:spacing w:after="0" w:line="240" w:lineRule="auto"/>
              <w:jc w:val="left"/>
              <w:rPr>
                <w:rFonts w:ascii="Times New Roman" w:eastAsia="Times New Roman" w:hAnsi="Times New Roman" w:cs="Times New Roman"/>
                <w:color w:val="000000"/>
                <w:sz w:val="20"/>
                <w:szCs w:val="20"/>
              </w:rPr>
            </w:pPr>
            <w:r w:rsidRPr="00CB0DB3">
              <w:rPr>
                <w:rFonts w:ascii="Times New Roman" w:eastAsia="Times New Roman" w:hAnsi="Times New Roman" w:cs="Times New Roman"/>
                <w:color w:val="000000"/>
                <w:sz w:val="20"/>
                <w:szCs w:val="20"/>
              </w:rPr>
              <w:t xml:space="preserve">Estimated by </w:t>
            </w:r>
            <w:proofErr w:type="spellStart"/>
            <w:r w:rsidRPr="00CB0DB3">
              <w:rPr>
                <w:rFonts w:ascii="Times New Roman" w:eastAsia="Times New Roman" w:hAnsi="Times New Roman" w:cs="Times New Roman"/>
                <w:color w:val="000000"/>
                <w:sz w:val="20"/>
                <w:szCs w:val="20"/>
              </w:rPr>
              <w:t>Ecopath</w:t>
            </w:r>
            <w:proofErr w:type="spellEnd"/>
          </w:p>
        </w:tc>
        <w:tc>
          <w:tcPr>
            <w:tcW w:w="2250" w:type="dxa"/>
            <w:tcBorders>
              <w:top w:val="single" w:sz="4" w:space="0" w:color="auto"/>
              <w:left w:val="single" w:sz="4" w:space="0" w:color="auto"/>
              <w:bottom w:val="single" w:sz="4" w:space="0" w:color="auto"/>
              <w:right w:val="single" w:sz="4" w:space="0" w:color="auto"/>
            </w:tcBorders>
            <w:shd w:val="clear" w:color="auto" w:fill="auto"/>
          </w:tcPr>
          <w:p w14:paraId="5985ABCE" w14:textId="6FB20B80" w:rsidR="00CE0C5E" w:rsidRPr="00CB0DB3" w:rsidRDefault="00CE0C5E" w:rsidP="00CE0C5E">
            <w:pPr>
              <w:spacing w:after="0" w:line="240" w:lineRule="auto"/>
              <w:jc w:val="left"/>
              <w:rPr>
                <w:rFonts w:ascii="Times New Roman" w:eastAsia="Times New Roman" w:hAnsi="Times New Roman" w:cs="Times New Roman"/>
                <w:color w:val="000000"/>
                <w:sz w:val="20"/>
                <w:szCs w:val="20"/>
              </w:rPr>
            </w:pPr>
            <w:r w:rsidRPr="00CB0DB3">
              <w:rPr>
                <w:rFonts w:ascii="Times New Roman" w:eastAsia="Times New Roman" w:hAnsi="Times New Roman" w:cs="Times New Roman"/>
                <w:color w:val="000000"/>
                <w:sz w:val="20"/>
                <w:szCs w:val="20"/>
              </w:rPr>
              <w:t xml:space="preserve">other model </w:t>
            </w:r>
            <w:r w:rsidRPr="00CB0DB3">
              <w:rPr>
                <w:rFonts w:ascii="Times New Roman" w:eastAsia="Times New Roman" w:hAnsi="Times New Roman" w:cs="Times New Roman"/>
                <w:color w:val="000000"/>
                <w:sz w:val="20"/>
                <w:szCs w:val="20"/>
              </w:rPr>
              <w:fldChar w:fldCharType="begin"/>
            </w:r>
            <w:r w:rsidRPr="00CB0DB3">
              <w:rPr>
                <w:rFonts w:ascii="Times New Roman" w:eastAsia="Times New Roman" w:hAnsi="Times New Roman" w:cs="Times New Roman"/>
                <w:color w:val="000000"/>
                <w:sz w:val="20"/>
                <w:szCs w:val="20"/>
              </w:rPr>
              <w:instrText xml:space="preserve"> ADDIN EN.CITE &lt;EndNote&gt;&lt;Cite&gt;&lt;Author&gt;Ainsworth&lt;/Author&gt;&lt;Year&gt;2006&lt;/Year&gt;&lt;RecNum&gt;385&lt;/RecNum&gt;&lt;DisplayText&gt;(Ainsworth et al., 2006)&lt;/DisplayText&gt;&lt;record&gt;&lt;rec-number&gt;385&lt;/rec-number&gt;&lt;foreign-keys&gt;&lt;key app="EN" db-id="zp9ap9tf79faeaeep2c5w0fdpefsrr229sd0" timestamp="1667563335"&gt;385&lt;/key&gt;&lt;/foreign-keys&gt;&lt;ref-type name="Report"&gt;27&lt;/ref-type&gt;&lt;contributors&gt;&lt;authors&gt;&lt;author&gt;Ainsworth, Cameron&lt;/author&gt;&lt;author&gt;Varkey, Divya&lt;/author&gt;&lt;author&gt;Pitcher, Tony&lt;/author&gt;&lt;/authors&gt;&lt;tertiary-authors&gt;&lt;author&gt;Fisheries Ecosystems Restoration Research&lt;/author&gt;&lt;/tertiary-authors&gt;&lt;/contributors&gt;&lt;titles&gt;&lt;title&gt;Preliminary Ecosystem Simulation Models for the Bird&amp;apos;s Head Seascape, Papua. Mid-term narrative technical report. Birds Head SeascapeEcosystem-Based Management Project&lt;/title&gt;&lt;/titles&gt;&lt;pages&gt;274&lt;/pages&gt;&lt;dates&gt;&lt;year&gt;2006&lt;/year&gt;&lt;pub-dates&gt;&lt;date&gt;01/01&lt;/date&gt;&lt;/pub-dates&gt;&lt;/dates&gt;&lt;publisher&gt;University of British Columbia Fisheries Centre&lt;/publisher&gt;&lt;urls&gt;&lt;/urls&gt;&lt;/record&gt;&lt;/Cite&gt;&lt;/EndNote&gt;</w:instrText>
            </w:r>
            <w:r w:rsidRPr="00CB0DB3">
              <w:rPr>
                <w:rFonts w:ascii="Times New Roman" w:eastAsia="Times New Roman" w:hAnsi="Times New Roman" w:cs="Times New Roman"/>
                <w:color w:val="000000"/>
                <w:sz w:val="20"/>
                <w:szCs w:val="20"/>
              </w:rPr>
              <w:fldChar w:fldCharType="separate"/>
            </w:r>
            <w:r w:rsidRPr="00CB0DB3">
              <w:rPr>
                <w:rFonts w:ascii="Times New Roman" w:eastAsia="Times New Roman" w:hAnsi="Times New Roman" w:cs="Times New Roman"/>
                <w:noProof/>
                <w:color w:val="000000"/>
                <w:sz w:val="20"/>
                <w:szCs w:val="20"/>
              </w:rPr>
              <w:t>(Ainsworth et al., 2006)</w:t>
            </w:r>
            <w:r w:rsidRPr="00CB0DB3">
              <w:rPr>
                <w:rFonts w:ascii="Times New Roman" w:eastAsia="Times New Roman" w:hAnsi="Times New Roman" w:cs="Times New Roman"/>
                <w:color w:val="000000"/>
                <w:sz w:val="20"/>
                <w:szCs w:val="20"/>
              </w:rPr>
              <w:fldChar w:fldCharType="end"/>
            </w:r>
            <w:r w:rsidRPr="00CB0DB3">
              <w:rPr>
                <w:rFonts w:ascii="Times New Roman" w:eastAsia="Times New Roman" w:hAnsi="Times New Roman" w:cs="Times New Roman"/>
                <w:color w:val="000000"/>
                <w:sz w:val="20"/>
                <w:szCs w:val="20"/>
              </w:rPr>
              <w:t xml:space="preserve"> </w:t>
            </w:r>
          </w:p>
        </w:tc>
        <w:tc>
          <w:tcPr>
            <w:tcW w:w="2430" w:type="dxa"/>
            <w:tcBorders>
              <w:top w:val="single" w:sz="4" w:space="0" w:color="auto"/>
              <w:left w:val="single" w:sz="4" w:space="0" w:color="auto"/>
              <w:bottom w:val="single" w:sz="4" w:space="0" w:color="auto"/>
              <w:right w:val="single" w:sz="4" w:space="0" w:color="auto"/>
            </w:tcBorders>
            <w:shd w:val="clear" w:color="auto" w:fill="auto"/>
          </w:tcPr>
          <w:p w14:paraId="781CD0DA" w14:textId="33B89835" w:rsidR="00CE0C5E" w:rsidRPr="00CB0DB3" w:rsidRDefault="00CE0C5E" w:rsidP="00CE0C5E">
            <w:pPr>
              <w:spacing w:after="0" w:line="240" w:lineRule="auto"/>
              <w:jc w:val="left"/>
              <w:rPr>
                <w:rFonts w:ascii="Times New Roman" w:eastAsia="Times New Roman" w:hAnsi="Times New Roman" w:cs="Times New Roman"/>
                <w:color w:val="000000"/>
                <w:sz w:val="20"/>
                <w:szCs w:val="20"/>
              </w:rPr>
            </w:pPr>
            <w:r w:rsidRPr="00CB0DB3">
              <w:rPr>
                <w:rFonts w:ascii="Times New Roman" w:eastAsia="Times New Roman" w:hAnsi="Times New Roman" w:cs="Times New Roman"/>
                <w:color w:val="000000"/>
                <w:sz w:val="20"/>
                <w:szCs w:val="20"/>
              </w:rPr>
              <w:t xml:space="preserve">other model </w:t>
            </w:r>
            <w:r w:rsidRPr="00CB0DB3">
              <w:rPr>
                <w:rFonts w:ascii="Times New Roman" w:eastAsia="Times New Roman" w:hAnsi="Times New Roman" w:cs="Times New Roman"/>
                <w:color w:val="000000"/>
                <w:sz w:val="20"/>
                <w:szCs w:val="20"/>
              </w:rPr>
              <w:fldChar w:fldCharType="begin"/>
            </w:r>
            <w:r w:rsidRPr="00CB0DB3">
              <w:rPr>
                <w:rFonts w:ascii="Times New Roman" w:eastAsia="Times New Roman" w:hAnsi="Times New Roman" w:cs="Times New Roman"/>
                <w:color w:val="000000"/>
                <w:sz w:val="20"/>
                <w:szCs w:val="20"/>
              </w:rPr>
              <w:instrText xml:space="preserve"> ADDIN EN.CITE &lt;EndNote&gt;&lt;Cite&gt;&lt;Author&gt;Ainsworth&lt;/Author&gt;&lt;Year&gt;2006&lt;/Year&gt;&lt;RecNum&gt;385&lt;/RecNum&gt;&lt;DisplayText&gt;(Ainsworth et al., 2006)&lt;/DisplayText&gt;&lt;record&gt;&lt;rec-number&gt;385&lt;/rec-number&gt;&lt;foreign-keys&gt;&lt;key app="EN" db-id="zp9ap9tf79faeaeep2c5w0fdpefsrr229sd0" timestamp="1667563335"&gt;385&lt;/key&gt;&lt;/foreign-keys&gt;&lt;ref-type name="Report"&gt;27&lt;/ref-type&gt;&lt;contributors&gt;&lt;authors&gt;&lt;author&gt;Ainsworth, Cameron&lt;/author&gt;&lt;author&gt;Varkey, Divya&lt;/author&gt;&lt;author&gt;Pitcher, Tony&lt;/author&gt;&lt;/authors&gt;&lt;tertiary-authors&gt;&lt;author&gt;Fisheries Ecosystems Restoration Research&lt;/author&gt;&lt;/tertiary-authors&gt;&lt;/contributors&gt;&lt;titles&gt;&lt;title&gt;Preliminary Ecosystem Simulation Models for the Bird&amp;apos;s Head Seascape, Papua. Mid-term narrative technical report. Birds Head SeascapeEcosystem-Based Management Project&lt;/title&gt;&lt;/titles&gt;&lt;pages&gt;274&lt;/pages&gt;&lt;dates&gt;&lt;year&gt;2006&lt;/year&gt;&lt;pub-dates&gt;&lt;date&gt;01/01&lt;/date&gt;&lt;/pub-dates&gt;&lt;/dates&gt;&lt;publisher&gt;University of British Columbia Fisheries Centre&lt;/publisher&gt;&lt;urls&gt;&lt;/urls&gt;&lt;/record&gt;&lt;/Cite&gt;&lt;/EndNote&gt;</w:instrText>
            </w:r>
            <w:r w:rsidRPr="00CB0DB3">
              <w:rPr>
                <w:rFonts w:ascii="Times New Roman" w:eastAsia="Times New Roman" w:hAnsi="Times New Roman" w:cs="Times New Roman"/>
                <w:color w:val="000000"/>
                <w:sz w:val="20"/>
                <w:szCs w:val="20"/>
              </w:rPr>
              <w:fldChar w:fldCharType="separate"/>
            </w:r>
            <w:r w:rsidRPr="00CB0DB3">
              <w:rPr>
                <w:rFonts w:ascii="Times New Roman" w:eastAsia="Times New Roman" w:hAnsi="Times New Roman" w:cs="Times New Roman"/>
                <w:noProof/>
                <w:color w:val="000000"/>
                <w:sz w:val="20"/>
                <w:szCs w:val="20"/>
              </w:rPr>
              <w:t>(Ainsworth et al., 2006)</w:t>
            </w:r>
            <w:r w:rsidRPr="00CB0DB3">
              <w:rPr>
                <w:rFonts w:ascii="Times New Roman" w:eastAsia="Times New Roman" w:hAnsi="Times New Roman" w:cs="Times New Roman"/>
                <w:color w:val="000000"/>
                <w:sz w:val="20"/>
                <w:szCs w:val="20"/>
              </w:rPr>
              <w:fldChar w:fldCharType="end"/>
            </w:r>
            <w:r w:rsidRPr="00CB0DB3">
              <w:rPr>
                <w:rFonts w:ascii="Times New Roman" w:eastAsia="Times New Roman" w:hAnsi="Times New Roman" w:cs="Times New Roman"/>
                <w:color w:val="000000"/>
                <w:sz w:val="20"/>
                <w:szCs w:val="20"/>
              </w:rPr>
              <w:t xml:space="preserve"> </w:t>
            </w:r>
          </w:p>
        </w:tc>
        <w:tc>
          <w:tcPr>
            <w:tcW w:w="2430" w:type="dxa"/>
            <w:tcBorders>
              <w:top w:val="single" w:sz="4" w:space="0" w:color="auto"/>
              <w:left w:val="single" w:sz="4" w:space="0" w:color="auto"/>
              <w:bottom w:val="single" w:sz="4" w:space="0" w:color="auto"/>
              <w:right w:val="single" w:sz="4" w:space="0" w:color="auto"/>
            </w:tcBorders>
            <w:shd w:val="clear" w:color="auto" w:fill="auto"/>
          </w:tcPr>
          <w:p w14:paraId="0485454B" w14:textId="71292C4F" w:rsidR="00CE0C5E" w:rsidRPr="00CB0DB3" w:rsidRDefault="00CE0C5E" w:rsidP="00CE0C5E">
            <w:pPr>
              <w:spacing w:after="0" w:line="240" w:lineRule="auto"/>
              <w:jc w:val="left"/>
              <w:rPr>
                <w:rFonts w:ascii="Times New Roman" w:eastAsia="Times New Roman" w:hAnsi="Times New Roman" w:cs="Times New Roman"/>
                <w:color w:val="000000"/>
                <w:sz w:val="20"/>
                <w:szCs w:val="20"/>
              </w:rPr>
            </w:pPr>
            <w:r w:rsidRPr="00CB0DB3">
              <w:rPr>
                <w:rFonts w:ascii="Times New Roman" w:eastAsia="Times New Roman" w:hAnsi="Times New Roman" w:cs="Times New Roman"/>
                <w:color w:val="000000"/>
                <w:sz w:val="20"/>
                <w:szCs w:val="20"/>
              </w:rPr>
              <w:t xml:space="preserve">other model </w:t>
            </w:r>
            <w:r w:rsidRPr="00CB0DB3">
              <w:rPr>
                <w:rFonts w:ascii="Times New Roman" w:eastAsia="Times New Roman" w:hAnsi="Times New Roman" w:cs="Times New Roman"/>
                <w:color w:val="000000"/>
                <w:sz w:val="20"/>
                <w:szCs w:val="20"/>
              </w:rPr>
              <w:fldChar w:fldCharType="begin"/>
            </w:r>
            <w:r w:rsidRPr="00CB0DB3">
              <w:rPr>
                <w:rFonts w:ascii="Times New Roman" w:eastAsia="Times New Roman" w:hAnsi="Times New Roman" w:cs="Times New Roman"/>
                <w:color w:val="000000"/>
                <w:sz w:val="20"/>
                <w:szCs w:val="20"/>
              </w:rPr>
              <w:instrText xml:space="preserve"> ADDIN EN.CITE &lt;EndNote&gt;&lt;Cite&gt;&lt;Author&gt;Ainsworth&lt;/Author&gt;&lt;Year&gt;2006&lt;/Year&gt;&lt;RecNum&gt;385&lt;/RecNum&gt;&lt;DisplayText&gt;(Ainsworth et al., 2006)&lt;/DisplayText&gt;&lt;record&gt;&lt;rec-number&gt;385&lt;/rec-number&gt;&lt;foreign-keys&gt;&lt;key app="EN" db-id="zp9ap9tf79faeaeep2c5w0fdpefsrr229sd0" timestamp="1667563335"&gt;385&lt;/key&gt;&lt;/foreign-keys&gt;&lt;ref-type name="Report"&gt;27&lt;/ref-type&gt;&lt;contributors&gt;&lt;authors&gt;&lt;author&gt;Ainsworth, Cameron&lt;/author&gt;&lt;author&gt;Varkey, Divya&lt;/author&gt;&lt;author&gt;Pitcher, Tony&lt;/author&gt;&lt;/authors&gt;&lt;tertiary-authors&gt;&lt;author&gt;Fisheries Ecosystems Restoration Research&lt;/author&gt;&lt;/tertiary-authors&gt;&lt;/contributors&gt;&lt;titles&gt;&lt;title&gt;Preliminary Ecosystem Simulation Models for the Bird&amp;apos;s Head Seascape, Papua. Mid-term narrative technical report. Birds Head SeascapeEcosystem-Based Management Project&lt;/title&gt;&lt;/titles&gt;&lt;pages&gt;274&lt;/pages&gt;&lt;dates&gt;&lt;year&gt;2006&lt;/year&gt;&lt;pub-dates&gt;&lt;date&gt;01/01&lt;/date&gt;&lt;/pub-dates&gt;&lt;/dates&gt;&lt;publisher&gt;University of British Columbia Fisheries Centre&lt;/publisher&gt;&lt;urls&gt;&lt;/urls&gt;&lt;/record&gt;&lt;/Cite&gt;&lt;/EndNote&gt;</w:instrText>
            </w:r>
            <w:r w:rsidRPr="00CB0DB3">
              <w:rPr>
                <w:rFonts w:ascii="Times New Roman" w:eastAsia="Times New Roman" w:hAnsi="Times New Roman" w:cs="Times New Roman"/>
                <w:color w:val="000000"/>
                <w:sz w:val="20"/>
                <w:szCs w:val="20"/>
              </w:rPr>
              <w:fldChar w:fldCharType="separate"/>
            </w:r>
            <w:r w:rsidRPr="00CB0DB3">
              <w:rPr>
                <w:rFonts w:ascii="Times New Roman" w:eastAsia="Times New Roman" w:hAnsi="Times New Roman" w:cs="Times New Roman"/>
                <w:noProof/>
                <w:color w:val="000000"/>
                <w:sz w:val="20"/>
                <w:szCs w:val="20"/>
              </w:rPr>
              <w:t>(Ainsworth et al., 2006)</w:t>
            </w:r>
            <w:r w:rsidRPr="00CB0DB3">
              <w:rPr>
                <w:rFonts w:ascii="Times New Roman" w:eastAsia="Times New Roman" w:hAnsi="Times New Roman" w:cs="Times New Roman"/>
                <w:color w:val="000000"/>
                <w:sz w:val="20"/>
                <w:szCs w:val="20"/>
              </w:rPr>
              <w:fldChar w:fldCharType="end"/>
            </w:r>
            <w:r w:rsidRPr="00CB0DB3">
              <w:rPr>
                <w:rFonts w:ascii="Times New Roman" w:eastAsia="Times New Roman" w:hAnsi="Times New Roman" w:cs="Times New Roman"/>
                <w:color w:val="000000"/>
                <w:sz w:val="20"/>
                <w:szCs w:val="20"/>
              </w:rPr>
              <w:t xml:space="preserve"> </w:t>
            </w:r>
          </w:p>
        </w:tc>
        <w:tc>
          <w:tcPr>
            <w:tcW w:w="2430" w:type="dxa"/>
            <w:tcBorders>
              <w:top w:val="single" w:sz="4" w:space="0" w:color="auto"/>
              <w:left w:val="single" w:sz="4" w:space="0" w:color="auto"/>
              <w:bottom w:val="single" w:sz="4" w:space="0" w:color="auto"/>
              <w:right w:val="single" w:sz="4" w:space="0" w:color="auto"/>
            </w:tcBorders>
            <w:shd w:val="clear" w:color="auto" w:fill="auto"/>
          </w:tcPr>
          <w:p w14:paraId="07BFF8BC" w14:textId="77777777" w:rsidR="00CE0C5E" w:rsidRPr="00CB0DB3" w:rsidRDefault="00CE0C5E" w:rsidP="00CE0C5E">
            <w:pPr>
              <w:spacing w:after="0" w:line="240" w:lineRule="auto"/>
              <w:jc w:val="left"/>
              <w:rPr>
                <w:rFonts w:ascii="Times New Roman" w:eastAsia="Times New Roman" w:hAnsi="Times New Roman" w:cs="Times New Roman"/>
                <w:color w:val="000000"/>
                <w:sz w:val="20"/>
                <w:szCs w:val="20"/>
              </w:rPr>
            </w:pPr>
            <w:r w:rsidRPr="00CB0DB3">
              <w:rPr>
                <w:rFonts w:ascii="Times New Roman" w:eastAsia="Times New Roman" w:hAnsi="Times New Roman" w:cs="Times New Roman"/>
                <w:color w:val="000000"/>
                <w:sz w:val="20"/>
                <w:szCs w:val="20"/>
              </w:rPr>
              <w:t>--</w:t>
            </w:r>
          </w:p>
        </w:tc>
      </w:tr>
      <w:tr w:rsidR="00CB0DB3" w:rsidRPr="00CB0DB3" w14:paraId="37902AF6" w14:textId="77777777" w:rsidTr="00CB0DB3">
        <w:trPr>
          <w:trHeight w:val="137"/>
          <w:tblHeader/>
        </w:trPr>
        <w:tc>
          <w:tcPr>
            <w:tcW w:w="647" w:type="dxa"/>
            <w:tcBorders>
              <w:top w:val="single" w:sz="4" w:space="0" w:color="auto"/>
              <w:left w:val="single" w:sz="4" w:space="0" w:color="auto"/>
              <w:bottom w:val="single" w:sz="4" w:space="0" w:color="auto"/>
              <w:right w:val="single" w:sz="4" w:space="0" w:color="auto"/>
            </w:tcBorders>
            <w:shd w:val="clear" w:color="auto" w:fill="auto"/>
            <w:noWrap/>
            <w:hideMark/>
          </w:tcPr>
          <w:p w14:paraId="61E0D93F" w14:textId="77777777" w:rsidR="00586FB7" w:rsidRPr="00CB0DB3" w:rsidRDefault="00586FB7" w:rsidP="00586FB7">
            <w:pPr>
              <w:spacing w:after="0" w:line="240" w:lineRule="auto"/>
              <w:rPr>
                <w:rFonts w:ascii="Times New Roman" w:eastAsia="Times New Roman" w:hAnsi="Times New Roman" w:cs="Times New Roman"/>
                <w:sz w:val="20"/>
                <w:szCs w:val="20"/>
              </w:rPr>
            </w:pPr>
            <w:r w:rsidRPr="00CB0DB3">
              <w:rPr>
                <w:rFonts w:ascii="Times New Roman" w:eastAsia="Times New Roman" w:hAnsi="Times New Roman" w:cs="Times New Roman"/>
                <w:sz w:val="20"/>
                <w:szCs w:val="20"/>
              </w:rPr>
              <w:t>2</w:t>
            </w:r>
          </w:p>
        </w:tc>
        <w:tc>
          <w:tcPr>
            <w:tcW w:w="1868" w:type="dxa"/>
            <w:tcBorders>
              <w:top w:val="single" w:sz="4" w:space="0" w:color="auto"/>
              <w:left w:val="single" w:sz="4" w:space="0" w:color="auto"/>
              <w:bottom w:val="single" w:sz="4" w:space="0" w:color="auto"/>
              <w:right w:val="single" w:sz="4" w:space="0" w:color="auto"/>
            </w:tcBorders>
            <w:shd w:val="clear" w:color="auto" w:fill="auto"/>
            <w:noWrap/>
            <w:hideMark/>
          </w:tcPr>
          <w:p w14:paraId="09FB33E3" w14:textId="77777777" w:rsidR="00586FB7" w:rsidRPr="00CB0DB3" w:rsidRDefault="00586FB7" w:rsidP="00586FB7">
            <w:pPr>
              <w:spacing w:after="0" w:line="240" w:lineRule="auto"/>
              <w:jc w:val="left"/>
              <w:rPr>
                <w:rFonts w:ascii="Times New Roman" w:eastAsia="Times New Roman" w:hAnsi="Times New Roman" w:cs="Times New Roman"/>
                <w:color w:val="000000"/>
                <w:sz w:val="20"/>
                <w:szCs w:val="20"/>
              </w:rPr>
            </w:pPr>
            <w:r w:rsidRPr="00CB0DB3">
              <w:rPr>
                <w:rFonts w:ascii="Times New Roman" w:eastAsia="Times New Roman" w:hAnsi="Times New Roman" w:cs="Times New Roman"/>
                <w:color w:val="000000"/>
                <w:sz w:val="20"/>
                <w:szCs w:val="20"/>
              </w:rPr>
              <w:t>Sharks (juvenile/young adult)</w:t>
            </w:r>
          </w:p>
        </w:tc>
        <w:tc>
          <w:tcPr>
            <w:tcW w:w="1890" w:type="dxa"/>
            <w:tcBorders>
              <w:top w:val="single" w:sz="4" w:space="0" w:color="auto"/>
              <w:left w:val="single" w:sz="4" w:space="0" w:color="auto"/>
              <w:bottom w:val="single" w:sz="4" w:space="0" w:color="auto"/>
              <w:right w:val="single" w:sz="4" w:space="0" w:color="auto"/>
            </w:tcBorders>
            <w:shd w:val="clear" w:color="auto" w:fill="auto"/>
          </w:tcPr>
          <w:p w14:paraId="05023175" w14:textId="06C0DB90" w:rsidR="00586FB7" w:rsidRPr="00CB0DB3" w:rsidRDefault="00586FB7" w:rsidP="00586FB7">
            <w:pPr>
              <w:spacing w:after="0" w:line="240" w:lineRule="auto"/>
              <w:jc w:val="left"/>
              <w:rPr>
                <w:rFonts w:ascii="Times New Roman" w:eastAsia="Times New Roman" w:hAnsi="Times New Roman" w:cs="Times New Roman"/>
                <w:color w:val="000000"/>
                <w:sz w:val="20"/>
                <w:szCs w:val="20"/>
                <w:highlight w:val="yellow"/>
              </w:rPr>
            </w:pPr>
            <w:r w:rsidRPr="00814037">
              <w:rPr>
                <w:rFonts w:ascii="Times New Roman" w:hAnsi="Times New Roman" w:cs="Times New Roman"/>
                <w:sz w:val="20"/>
                <w:szCs w:val="20"/>
              </w:rPr>
              <w:t>based on the relationship F=Y/B</w:t>
            </w:r>
            <w:r w:rsidR="00814037" w:rsidRPr="00814037">
              <w:rPr>
                <w:rFonts w:ascii="Times New Roman" w:hAnsi="Times New Roman" w:cs="Times New Roman"/>
                <w:sz w:val="20"/>
                <w:szCs w:val="20"/>
                <w:vertAlign w:val="superscript"/>
              </w:rPr>
              <w:t>i</w:t>
            </w:r>
          </w:p>
        </w:tc>
        <w:tc>
          <w:tcPr>
            <w:tcW w:w="2250" w:type="dxa"/>
            <w:tcBorders>
              <w:top w:val="single" w:sz="4" w:space="0" w:color="auto"/>
              <w:left w:val="single" w:sz="4" w:space="0" w:color="auto"/>
              <w:bottom w:val="single" w:sz="4" w:space="0" w:color="auto"/>
              <w:right w:val="single" w:sz="4" w:space="0" w:color="auto"/>
            </w:tcBorders>
            <w:shd w:val="clear" w:color="auto" w:fill="auto"/>
          </w:tcPr>
          <w:p w14:paraId="40300C80" w14:textId="72C98ACD" w:rsidR="00586FB7" w:rsidRPr="00CB0DB3" w:rsidRDefault="00586FB7" w:rsidP="00586FB7">
            <w:pPr>
              <w:spacing w:after="0" w:line="240" w:lineRule="auto"/>
              <w:jc w:val="left"/>
              <w:rPr>
                <w:rFonts w:ascii="Times New Roman" w:eastAsia="Times New Roman" w:hAnsi="Times New Roman" w:cs="Times New Roman"/>
                <w:color w:val="000000"/>
                <w:sz w:val="20"/>
                <w:szCs w:val="20"/>
              </w:rPr>
            </w:pPr>
            <w:r w:rsidRPr="00CB0DB3">
              <w:rPr>
                <w:rFonts w:ascii="Times New Roman" w:eastAsia="Times New Roman" w:hAnsi="Times New Roman" w:cs="Times New Roman"/>
                <w:color w:val="000000"/>
                <w:sz w:val="20"/>
                <w:szCs w:val="20"/>
              </w:rPr>
              <w:t xml:space="preserve">initial input based on empirical estimate of M=0.61, after Pauly </w:t>
            </w:r>
            <w:r w:rsidRPr="00CB0DB3">
              <w:rPr>
                <w:rFonts w:ascii="Times New Roman" w:eastAsia="Times New Roman" w:hAnsi="Times New Roman" w:cs="Times New Roman"/>
                <w:color w:val="000000"/>
                <w:sz w:val="20"/>
                <w:szCs w:val="20"/>
              </w:rPr>
              <w:fldChar w:fldCharType="begin"/>
            </w:r>
            <w:r w:rsidRPr="00CB0DB3">
              <w:rPr>
                <w:rFonts w:ascii="Times New Roman" w:eastAsia="Times New Roman" w:hAnsi="Times New Roman" w:cs="Times New Roman"/>
                <w:color w:val="000000"/>
                <w:sz w:val="20"/>
                <w:szCs w:val="20"/>
              </w:rPr>
              <w:instrText xml:space="preserve"> ADDIN EN.CITE &lt;EndNote&gt;&lt;Cite ExcludeAuth="1"&gt;&lt;Author&gt;Pauly&lt;/Author&gt;&lt;Year&gt;1980&lt;/Year&gt;&lt;RecNum&gt;387&lt;/RecNum&gt;&lt;DisplayText&gt;(1980)&lt;/DisplayText&gt;&lt;record&gt;&lt;rec-number&gt;387&lt;/rec-number&gt;&lt;foreign-keys&gt;&lt;key app="EN" db-id="zp9ap9tf79faeaeep2c5w0fdpefsrr229sd0" timestamp="1667565350"&gt;387&lt;/key&gt;&lt;/foreign-keys&gt;&lt;ref-type name="Journal Article"&gt;17&lt;/ref-type&gt;&lt;contributors&gt;&lt;authors&gt;&lt;author&gt;Pauly, Daniel&lt;/author&gt;&lt;/authors&gt;&lt;/contributors&gt;&lt;titles&gt;&lt;title&gt;On the interrelationships between natural mortality, growth parameters, and mean environmental temperature in 175 fish stocks&lt;/title&gt;&lt;secondary-title&gt;ICES Journal of Marine Science&lt;/secondary-title&gt;&lt;/titles&gt;&lt;periodical&gt;&lt;full-title&gt;ICES Journal of Marine Science&lt;/full-title&gt;&lt;/periodical&gt;&lt;pages&gt;175-192&lt;/pages&gt;&lt;volume&gt;39&lt;/volume&gt;&lt;number&gt;2&lt;/number&gt;&lt;dates&gt;&lt;year&gt;1980&lt;/year&gt;&lt;/dates&gt;&lt;isbn&gt;1054-3139&lt;/isbn&gt;&lt;urls&gt;&lt;related-urls&gt;&lt;url&gt;https://doi.org/10.1093/icesjms/39.2.175&lt;/url&gt;&lt;/related-urls&gt;&lt;/urls&gt;&lt;electronic-resource-num&gt;10.1093/icesjms/39.2.175&lt;/electronic-resource-num&gt;&lt;access-date&gt;11/4/2022&lt;/access-date&gt;&lt;/record&gt;&lt;/Cite&gt;&lt;/EndNote&gt;</w:instrText>
            </w:r>
            <w:r w:rsidRPr="00CB0DB3">
              <w:rPr>
                <w:rFonts w:ascii="Times New Roman" w:eastAsia="Times New Roman" w:hAnsi="Times New Roman" w:cs="Times New Roman"/>
                <w:color w:val="000000"/>
                <w:sz w:val="20"/>
                <w:szCs w:val="20"/>
              </w:rPr>
              <w:fldChar w:fldCharType="separate"/>
            </w:r>
            <w:r w:rsidRPr="00CB0DB3">
              <w:rPr>
                <w:rFonts w:ascii="Times New Roman" w:eastAsia="Times New Roman" w:hAnsi="Times New Roman" w:cs="Times New Roman"/>
                <w:noProof/>
                <w:color w:val="000000"/>
                <w:sz w:val="20"/>
                <w:szCs w:val="20"/>
              </w:rPr>
              <w:t>(1980)</w:t>
            </w:r>
            <w:r w:rsidRPr="00CB0DB3">
              <w:rPr>
                <w:rFonts w:ascii="Times New Roman" w:eastAsia="Times New Roman" w:hAnsi="Times New Roman" w:cs="Times New Roman"/>
                <w:color w:val="000000"/>
                <w:sz w:val="20"/>
                <w:szCs w:val="20"/>
              </w:rPr>
              <w:fldChar w:fldCharType="end"/>
            </w:r>
          </w:p>
        </w:tc>
        <w:tc>
          <w:tcPr>
            <w:tcW w:w="2430" w:type="dxa"/>
            <w:tcBorders>
              <w:top w:val="single" w:sz="4" w:space="0" w:color="auto"/>
              <w:left w:val="single" w:sz="4" w:space="0" w:color="auto"/>
              <w:bottom w:val="single" w:sz="4" w:space="0" w:color="auto"/>
              <w:right w:val="single" w:sz="4" w:space="0" w:color="auto"/>
            </w:tcBorders>
            <w:shd w:val="clear" w:color="auto" w:fill="auto"/>
          </w:tcPr>
          <w:p w14:paraId="0E5C70C8" w14:textId="2CA33582" w:rsidR="00586FB7" w:rsidRPr="00CB0DB3" w:rsidRDefault="00586FB7" w:rsidP="00586FB7">
            <w:pPr>
              <w:spacing w:after="0" w:line="240" w:lineRule="auto"/>
              <w:jc w:val="left"/>
              <w:rPr>
                <w:rFonts w:ascii="Times New Roman" w:eastAsia="Times New Roman" w:hAnsi="Times New Roman" w:cs="Times New Roman"/>
                <w:color w:val="000000"/>
                <w:sz w:val="20"/>
                <w:szCs w:val="20"/>
              </w:rPr>
            </w:pPr>
            <w:r w:rsidRPr="00CB0DB3">
              <w:rPr>
                <w:rFonts w:ascii="Times New Roman" w:eastAsia="Times New Roman" w:hAnsi="Times New Roman" w:cs="Times New Roman"/>
                <w:sz w:val="20"/>
                <w:szCs w:val="20"/>
                <w:lang w:eastAsia="en-PH"/>
              </w:rPr>
              <w:t>original input: 7.13/</w:t>
            </w:r>
            <w:proofErr w:type="spellStart"/>
            <w:r w:rsidRPr="00CB0DB3">
              <w:rPr>
                <w:rFonts w:ascii="Times New Roman" w:eastAsia="Times New Roman" w:hAnsi="Times New Roman" w:cs="Times New Roman"/>
                <w:sz w:val="20"/>
                <w:szCs w:val="20"/>
                <w:lang w:eastAsia="en-PH"/>
              </w:rPr>
              <w:t>yr</w:t>
            </w:r>
            <w:proofErr w:type="spellEnd"/>
            <w:r w:rsidRPr="00CB0DB3">
              <w:rPr>
                <w:rFonts w:ascii="Times New Roman" w:eastAsia="Times New Roman" w:hAnsi="Times New Roman" w:cs="Times New Roman"/>
                <w:sz w:val="20"/>
                <w:szCs w:val="20"/>
                <w:lang w:eastAsia="en-PH"/>
              </w:rPr>
              <w:t xml:space="preserve">, the weighted mean of empirical estimates of Q/B of representative species after </w:t>
            </w:r>
            <w:r w:rsidRPr="00CB0DB3">
              <w:rPr>
                <w:rFonts w:ascii="Times New Roman" w:eastAsia="Times New Roman" w:hAnsi="Times New Roman" w:cs="Times New Roman"/>
                <w:sz w:val="20"/>
                <w:szCs w:val="20"/>
                <w:lang w:eastAsia="en-PH"/>
              </w:rPr>
              <w:fldChar w:fldCharType="begin"/>
            </w:r>
            <w:r w:rsidR="00814037">
              <w:rPr>
                <w:rFonts w:ascii="Times New Roman" w:eastAsia="Times New Roman" w:hAnsi="Times New Roman" w:cs="Times New Roman"/>
                <w:sz w:val="20"/>
                <w:szCs w:val="20"/>
                <w:lang w:eastAsia="en-PH"/>
              </w:rPr>
              <w:instrText xml:space="preserve"> ADDIN EN.CITE &lt;EndNote&gt;&lt;Cite AuthorYear="1"&gt;&lt;Author&gt;Pauly&lt;/Author&gt;&lt;Year&gt;1990&lt;/Year&gt;&lt;RecNum&gt;330&lt;/RecNum&gt;&lt;DisplayText&gt;Pauly et al. (1990)&lt;/DisplayText&gt;&lt;record&gt;&lt;rec-number&gt;330&lt;/rec-number&gt;&lt;foreign-keys&gt;&lt;key app="EN" db-id="zp9ap9tf79faeaeep2c5w0fdpefsrr229sd0" timestamp="1667203981"&gt;330&lt;/key&gt;&lt;/foreign-keys&gt;&lt;ref-type name="Conference Paper"&gt;47&lt;/ref-type&gt;&lt;contributors&gt;&lt;authors&gt;&lt;author&gt;Pauly, D.&lt;/author&gt;&lt;author&gt;Christensen, V.&lt;/author&gt;&lt;author&gt;Sambilay, V. &lt;/author&gt;&lt;/authors&gt;&lt;/contributors&gt;&lt;titles&gt;&lt;title&gt;Some features of fish food consumption estimates used by ecosystem modellers&lt;/title&gt;&lt;secondary-title&gt; ICES Counc. Meet. 1990/G: 17&lt;/secondary-title&gt;&lt;/titles&gt;&lt;pages&gt;8&lt;/pages&gt;&lt;dates&gt;&lt;year&gt;1990&lt;/year&gt;&lt;/dates&gt;&lt;urls&gt;&lt;/urls&gt;&lt;/record&gt;&lt;/Cite&gt;&lt;/EndNote&gt;</w:instrText>
            </w:r>
            <w:r w:rsidRPr="00CB0DB3">
              <w:rPr>
                <w:rFonts w:ascii="Times New Roman" w:eastAsia="Times New Roman" w:hAnsi="Times New Roman" w:cs="Times New Roman"/>
                <w:sz w:val="20"/>
                <w:szCs w:val="20"/>
                <w:lang w:eastAsia="en-PH"/>
              </w:rPr>
              <w:fldChar w:fldCharType="separate"/>
            </w:r>
            <w:r w:rsidR="00814037">
              <w:rPr>
                <w:rFonts w:ascii="Times New Roman" w:eastAsia="Times New Roman" w:hAnsi="Times New Roman" w:cs="Times New Roman"/>
                <w:noProof/>
                <w:sz w:val="20"/>
                <w:szCs w:val="20"/>
                <w:lang w:eastAsia="en-PH"/>
              </w:rPr>
              <w:t>Pauly et al. (1990)</w:t>
            </w:r>
            <w:r w:rsidRPr="00CB0DB3">
              <w:rPr>
                <w:rFonts w:ascii="Times New Roman" w:eastAsia="Times New Roman" w:hAnsi="Times New Roman" w:cs="Times New Roman"/>
                <w:sz w:val="20"/>
                <w:szCs w:val="20"/>
                <w:lang w:eastAsia="en-PH"/>
              </w:rPr>
              <w:fldChar w:fldCharType="end"/>
            </w:r>
          </w:p>
        </w:tc>
        <w:tc>
          <w:tcPr>
            <w:tcW w:w="2430" w:type="dxa"/>
            <w:tcBorders>
              <w:top w:val="single" w:sz="4" w:space="0" w:color="auto"/>
              <w:left w:val="single" w:sz="4" w:space="0" w:color="auto"/>
              <w:bottom w:val="single" w:sz="4" w:space="0" w:color="auto"/>
              <w:right w:val="single" w:sz="4" w:space="0" w:color="auto"/>
            </w:tcBorders>
            <w:shd w:val="clear" w:color="auto" w:fill="auto"/>
          </w:tcPr>
          <w:p w14:paraId="0B5F59D0" w14:textId="70680ECB" w:rsidR="00586FB7" w:rsidRPr="00CB0DB3" w:rsidRDefault="00586FB7" w:rsidP="00586FB7">
            <w:pPr>
              <w:spacing w:after="0" w:line="240" w:lineRule="auto"/>
              <w:jc w:val="left"/>
              <w:rPr>
                <w:rFonts w:ascii="Times New Roman" w:eastAsia="Times New Roman" w:hAnsi="Times New Roman" w:cs="Times New Roman"/>
                <w:color w:val="000000"/>
                <w:sz w:val="20"/>
                <w:szCs w:val="20"/>
              </w:rPr>
            </w:pPr>
            <w:r w:rsidRPr="00CB0DB3">
              <w:rPr>
                <w:rFonts w:ascii="Times New Roman" w:eastAsia="Times New Roman" w:hAnsi="Times New Roman" w:cs="Times New Roman"/>
                <w:sz w:val="20"/>
                <w:szCs w:val="20"/>
                <w:lang w:eastAsia="en-PH"/>
              </w:rPr>
              <w:t xml:space="preserve">Small sharks </w:t>
            </w:r>
            <w:r w:rsidRPr="00CB0DB3">
              <w:rPr>
                <w:rFonts w:ascii="Times New Roman" w:eastAsia="Times New Roman" w:hAnsi="Times New Roman" w:cs="Times New Roman"/>
                <w:sz w:val="20"/>
                <w:szCs w:val="20"/>
                <w:lang w:eastAsia="en-PH"/>
              </w:rPr>
              <w:fldChar w:fldCharType="begin"/>
            </w:r>
            <w:r w:rsidRPr="00CB0DB3">
              <w:rPr>
                <w:rFonts w:ascii="Times New Roman" w:eastAsia="Times New Roman" w:hAnsi="Times New Roman" w:cs="Times New Roman"/>
                <w:sz w:val="20"/>
                <w:szCs w:val="20"/>
                <w:lang w:eastAsia="en-PH"/>
              </w:rPr>
              <w:instrText xml:space="preserve"> ADDIN EN.CITE &lt;EndNote&gt;&lt;Cite&gt;&lt;Author&gt;Pitcher&lt;/Author&gt;&lt;Year&gt;2002&lt;/Year&gt;&lt;RecNum&gt;372&lt;/RecNum&gt;&lt;DisplayText&gt;(Pitcher et al., 2002)&lt;/DisplayText&gt;&lt;record&gt;&lt;rec-number&gt;372&lt;/rec-number&gt;&lt;foreign-keys&gt;&lt;key app="EN" db-id="zp9ap9tf79faeaeep2c5w0fdpefsrr229sd0" timestamp="1667559618"&gt;372&lt;/key&gt;&lt;/foreign-keys&gt;&lt;ref-type name="Report"&gt;27&lt;/ref-type&gt;&lt;contributors&gt;&lt;authors&gt;&lt;author&gt;Pitcher, T.&lt;/author&gt;&lt;author&gt;Buchary, E.&lt;/author&gt;&lt;author&gt;Trujillo, P. &lt;/author&gt;&lt;/authors&gt;&lt;tertiary-authors&gt;&lt;author&gt;Fisheries Centre, University of British Columbia&lt;/author&gt;&lt;/tertiary-authors&gt;&lt;/contributors&gt;&lt;titles&gt;&lt;title&gt;Spatial Simulations of Hong Kong’s Marine Ecosystem: Ecological and Economic Forecasting of Marine Protected Areas with Human-made Reefs&lt;/title&gt;&lt;secondary-title&gt;Fisheries Centre Research Reports&lt;/secondary-title&gt;&lt;/titles&gt;&lt;pages&gt;168&lt;/pages&gt;&lt;volume&gt;10&lt;/volume&gt;&lt;number&gt;3&lt;/number&gt;&lt;dates&gt;&lt;year&gt;2002&lt;/year&gt;&lt;/dates&gt;&lt;urls&gt;&lt;/urls&gt;&lt;/record&gt;&lt;/Cite&gt;&lt;/EndNote&gt;</w:instrText>
            </w:r>
            <w:r w:rsidRPr="00CB0DB3">
              <w:rPr>
                <w:rFonts w:ascii="Times New Roman" w:eastAsia="Times New Roman" w:hAnsi="Times New Roman" w:cs="Times New Roman"/>
                <w:sz w:val="20"/>
                <w:szCs w:val="20"/>
                <w:lang w:eastAsia="en-PH"/>
              </w:rPr>
              <w:fldChar w:fldCharType="separate"/>
            </w:r>
            <w:r w:rsidRPr="00CB0DB3">
              <w:rPr>
                <w:rFonts w:ascii="Times New Roman" w:eastAsia="Times New Roman" w:hAnsi="Times New Roman" w:cs="Times New Roman"/>
                <w:noProof/>
                <w:sz w:val="20"/>
                <w:szCs w:val="20"/>
                <w:lang w:eastAsia="en-PH"/>
              </w:rPr>
              <w:t>(Pitcher et al., 2002)</w:t>
            </w:r>
            <w:r w:rsidRPr="00CB0DB3">
              <w:rPr>
                <w:rFonts w:ascii="Times New Roman" w:eastAsia="Times New Roman" w:hAnsi="Times New Roman" w:cs="Times New Roman"/>
                <w:sz w:val="20"/>
                <w:szCs w:val="20"/>
                <w:lang w:eastAsia="en-PH"/>
              </w:rPr>
              <w:fldChar w:fldCharType="end"/>
            </w:r>
          </w:p>
        </w:tc>
        <w:tc>
          <w:tcPr>
            <w:tcW w:w="2430" w:type="dxa"/>
            <w:tcBorders>
              <w:top w:val="single" w:sz="4" w:space="0" w:color="auto"/>
              <w:left w:val="single" w:sz="4" w:space="0" w:color="auto"/>
              <w:bottom w:val="single" w:sz="4" w:space="0" w:color="auto"/>
              <w:right w:val="single" w:sz="4" w:space="0" w:color="auto"/>
            </w:tcBorders>
            <w:shd w:val="clear" w:color="auto" w:fill="auto"/>
          </w:tcPr>
          <w:p w14:paraId="64053A08" w14:textId="4C1AB44D" w:rsidR="00586FB7" w:rsidRPr="00CB0DB3" w:rsidRDefault="00432E94" w:rsidP="00586FB7">
            <w:pPr>
              <w:spacing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fisheries monitoring and assessment 1996-97</w:t>
            </w:r>
            <w:r w:rsidR="00CF2730" w:rsidRPr="00CB0DB3">
              <w:rPr>
                <w:rFonts w:ascii="Times New Roman" w:eastAsia="Times New Roman" w:hAnsi="Times New Roman" w:cs="Times New Roman"/>
                <w:color w:val="000000"/>
                <w:sz w:val="20"/>
                <w:szCs w:val="20"/>
              </w:rPr>
              <w:t xml:space="preserve"> </w:t>
            </w:r>
            <w:r w:rsidR="00CF2730" w:rsidRPr="00CB0DB3">
              <w:rPr>
                <w:rFonts w:ascii="Times New Roman" w:eastAsia="Times New Roman" w:hAnsi="Times New Roman" w:cs="Times New Roman"/>
                <w:color w:val="000000"/>
                <w:sz w:val="20"/>
                <w:szCs w:val="20"/>
              </w:rPr>
              <w:fldChar w:fldCharType="begin"/>
            </w:r>
            <w:r>
              <w:rPr>
                <w:rFonts w:ascii="Times New Roman" w:eastAsia="Times New Roman" w:hAnsi="Times New Roman" w:cs="Times New Roman"/>
                <w:color w:val="000000"/>
                <w:sz w:val="20"/>
                <w:szCs w:val="20"/>
              </w:rPr>
              <w:instrText xml:space="preserve"> ADDIN EN.CITE &lt;EndNote&gt;&lt;Cite&gt;&lt;Author&gt;Armada&lt;/Author&gt;&lt;Year&gt;2004&lt;/Year&gt;&lt;RecNum&gt;201&lt;/RecNum&gt;&lt;DisplayText&gt;(Armada, 2004)&lt;/DisplayText&gt;&lt;record&gt;&lt;rec-number&gt;201&lt;/rec-number&gt;&lt;foreign-keys&gt;&lt;key app="EN" db-id="zp9ap9tf79faeaeep2c5w0fdpefsrr229sd0" timestamp="1629812973"&gt;201&lt;/key&gt;&lt;/foreign-keys&gt;&lt;ref-type name="Report"&gt;27&lt;/ref-type&gt;&lt;contributors&gt;&lt;authors&gt;&lt;author&gt;Armada, N.B.&lt;/author&gt;&lt;/authors&gt;&lt;/contributors&gt;&lt;titles&gt;&lt;title&gt;Assessment and Management of Small Pelagic Fisheries in the Visayan Sea. Research Report submitted to the Deutsche Gesellschaft für Technische Zusammenarbeit GmbH (GTZ)&lt;/title&gt;&lt;/titles&gt;&lt;pages&gt;44&lt;/pages&gt;&lt;dates&gt;&lt;year&gt;2004&lt;/year&gt;&lt;/dates&gt;&lt;publisher&gt;Institute of Marine Fisheries and Oceanology, College of Fisheries, University of the Philippines in the Visayas, Miagao, Iloilo, Philippines&lt;/publisher&gt;&lt;urls&gt;&lt;/urls&gt;&lt;/record&gt;&lt;/Cite&gt;&lt;/EndNote&gt;</w:instrText>
            </w:r>
            <w:r w:rsidR="00CF2730" w:rsidRPr="00CB0DB3">
              <w:rPr>
                <w:rFonts w:ascii="Times New Roman" w:eastAsia="Times New Roman" w:hAnsi="Times New Roman" w:cs="Times New Roman"/>
                <w:color w:val="000000"/>
                <w:sz w:val="20"/>
                <w:szCs w:val="20"/>
              </w:rPr>
              <w:fldChar w:fldCharType="separate"/>
            </w:r>
            <w:r>
              <w:rPr>
                <w:rFonts w:ascii="Times New Roman" w:eastAsia="Times New Roman" w:hAnsi="Times New Roman" w:cs="Times New Roman"/>
                <w:noProof/>
                <w:color w:val="000000"/>
                <w:sz w:val="20"/>
                <w:szCs w:val="20"/>
              </w:rPr>
              <w:t>(Armada, 2004)</w:t>
            </w:r>
            <w:r w:rsidR="00CF2730" w:rsidRPr="00CB0DB3">
              <w:rPr>
                <w:rFonts w:ascii="Times New Roman" w:eastAsia="Times New Roman" w:hAnsi="Times New Roman" w:cs="Times New Roman"/>
                <w:color w:val="000000"/>
                <w:sz w:val="20"/>
                <w:szCs w:val="20"/>
              </w:rPr>
              <w:fldChar w:fldCharType="end"/>
            </w:r>
          </w:p>
        </w:tc>
      </w:tr>
      <w:tr w:rsidR="00814037" w:rsidRPr="00CB0DB3" w14:paraId="4E2C9397" w14:textId="77777777" w:rsidTr="00CB0DB3">
        <w:trPr>
          <w:trHeight w:val="137"/>
          <w:tblHeader/>
        </w:trPr>
        <w:tc>
          <w:tcPr>
            <w:tcW w:w="647" w:type="dxa"/>
            <w:tcBorders>
              <w:top w:val="single" w:sz="4" w:space="0" w:color="auto"/>
              <w:left w:val="single" w:sz="4" w:space="0" w:color="auto"/>
              <w:bottom w:val="single" w:sz="4" w:space="0" w:color="auto"/>
              <w:right w:val="single" w:sz="4" w:space="0" w:color="auto"/>
            </w:tcBorders>
            <w:shd w:val="clear" w:color="auto" w:fill="auto"/>
            <w:noWrap/>
            <w:hideMark/>
          </w:tcPr>
          <w:p w14:paraId="30CCE1FB" w14:textId="77777777" w:rsidR="00814037" w:rsidRPr="00CB0DB3" w:rsidRDefault="00814037" w:rsidP="00814037">
            <w:pPr>
              <w:spacing w:after="0" w:line="240" w:lineRule="auto"/>
              <w:rPr>
                <w:rFonts w:ascii="Times New Roman" w:eastAsia="Times New Roman" w:hAnsi="Times New Roman" w:cs="Times New Roman"/>
                <w:sz w:val="20"/>
                <w:szCs w:val="20"/>
              </w:rPr>
            </w:pPr>
            <w:r w:rsidRPr="00CB0DB3">
              <w:rPr>
                <w:rFonts w:ascii="Times New Roman" w:eastAsia="Times New Roman" w:hAnsi="Times New Roman" w:cs="Times New Roman"/>
                <w:sz w:val="20"/>
                <w:szCs w:val="20"/>
              </w:rPr>
              <w:t>3</w:t>
            </w:r>
          </w:p>
        </w:tc>
        <w:tc>
          <w:tcPr>
            <w:tcW w:w="1868" w:type="dxa"/>
            <w:tcBorders>
              <w:top w:val="single" w:sz="4" w:space="0" w:color="auto"/>
              <w:left w:val="single" w:sz="4" w:space="0" w:color="auto"/>
              <w:bottom w:val="single" w:sz="4" w:space="0" w:color="auto"/>
              <w:right w:val="single" w:sz="4" w:space="0" w:color="auto"/>
            </w:tcBorders>
            <w:shd w:val="clear" w:color="auto" w:fill="auto"/>
            <w:noWrap/>
            <w:hideMark/>
          </w:tcPr>
          <w:p w14:paraId="3F062004" w14:textId="77777777" w:rsidR="00814037" w:rsidRPr="00CB0DB3" w:rsidRDefault="00814037" w:rsidP="00814037">
            <w:pPr>
              <w:spacing w:after="0" w:line="240" w:lineRule="auto"/>
              <w:jc w:val="left"/>
              <w:rPr>
                <w:rFonts w:ascii="Times New Roman" w:eastAsia="Times New Roman" w:hAnsi="Times New Roman" w:cs="Times New Roman"/>
                <w:color w:val="000000"/>
                <w:sz w:val="20"/>
                <w:szCs w:val="20"/>
              </w:rPr>
            </w:pPr>
            <w:r w:rsidRPr="00CB0DB3">
              <w:rPr>
                <w:rFonts w:ascii="Times New Roman" w:eastAsia="Times New Roman" w:hAnsi="Times New Roman" w:cs="Times New Roman"/>
                <w:color w:val="000000"/>
                <w:sz w:val="20"/>
                <w:szCs w:val="20"/>
              </w:rPr>
              <w:t>Rays</w:t>
            </w:r>
          </w:p>
        </w:tc>
        <w:tc>
          <w:tcPr>
            <w:tcW w:w="1890" w:type="dxa"/>
            <w:tcBorders>
              <w:top w:val="single" w:sz="4" w:space="0" w:color="auto"/>
              <w:left w:val="single" w:sz="4" w:space="0" w:color="auto"/>
              <w:bottom w:val="single" w:sz="4" w:space="0" w:color="auto"/>
              <w:right w:val="single" w:sz="4" w:space="0" w:color="auto"/>
            </w:tcBorders>
            <w:shd w:val="clear" w:color="auto" w:fill="auto"/>
          </w:tcPr>
          <w:p w14:paraId="69071E61" w14:textId="37B61044" w:rsidR="00814037" w:rsidRPr="00CB0DB3" w:rsidRDefault="00814037" w:rsidP="00814037">
            <w:pPr>
              <w:spacing w:after="0" w:line="240" w:lineRule="auto"/>
              <w:jc w:val="left"/>
              <w:rPr>
                <w:rFonts w:ascii="Times New Roman" w:eastAsia="Times New Roman" w:hAnsi="Times New Roman" w:cs="Times New Roman"/>
                <w:color w:val="000000"/>
                <w:sz w:val="20"/>
                <w:szCs w:val="20"/>
                <w:highlight w:val="yellow"/>
              </w:rPr>
            </w:pPr>
            <w:r w:rsidRPr="00814037">
              <w:rPr>
                <w:rFonts w:ascii="Times New Roman" w:hAnsi="Times New Roman" w:cs="Times New Roman"/>
                <w:sz w:val="20"/>
                <w:szCs w:val="20"/>
              </w:rPr>
              <w:t>based on the relationship F=Y/B</w:t>
            </w:r>
            <w:r w:rsidRPr="00814037">
              <w:rPr>
                <w:rFonts w:ascii="Times New Roman" w:hAnsi="Times New Roman" w:cs="Times New Roman"/>
                <w:sz w:val="20"/>
                <w:szCs w:val="20"/>
                <w:vertAlign w:val="superscript"/>
              </w:rPr>
              <w:t>i</w:t>
            </w:r>
          </w:p>
        </w:tc>
        <w:tc>
          <w:tcPr>
            <w:tcW w:w="2250" w:type="dxa"/>
            <w:tcBorders>
              <w:top w:val="single" w:sz="4" w:space="0" w:color="auto"/>
              <w:left w:val="single" w:sz="4" w:space="0" w:color="auto"/>
              <w:bottom w:val="single" w:sz="4" w:space="0" w:color="auto"/>
              <w:right w:val="single" w:sz="4" w:space="0" w:color="auto"/>
            </w:tcBorders>
            <w:shd w:val="clear" w:color="auto" w:fill="auto"/>
          </w:tcPr>
          <w:p w14:paraId="512562C7" w14:textId="26311CFD" w:rsidR="00814037" w:rsidRPr="00CB0DB3" w:rsidRDefault="00814037" w:rsidP="00814037">
            <w:pPr>
              <w:spacing w:after="0" w:line="240" w:lineRule="auto"/>
              <w:jc w:val="left"/>
              <w:rPr>
                <w:rFonts w:ascii="Times New Roman" w:eastAsia="Times New Roman" w:hAnsi="Times New Roman" w:cs="Times New Roman"/>
                <w:color w:val="000000"/>
                <w:sz w:val="20"/>
                <w:szCs w:val="20"/>
              </w:rPr>
            </w:pPr>
            <w:r w:rsidRPr="00CB0DB3">
              <w:rPr>
                <w:rFonts w:ascii="Times New Roman" w:eastAsia="Times New Roman" w:hAnsi="Times New Roman" w:cs="Times New Roman"/>
                <w:color w:val="000000"/>
                <w:sz w:val="20"/>
                <w:szCs w:val="20"/>
              </w:rPr>
              <w:t xml:space="preserve">initial input based on empirical estimate of M=0.71, after Pauly </w:t>
            </w:r>
            <w:r w:rsidRPr="00CB0DB3">
              <w:rPr>
                <w:rFonts w:ascii="Times New Roman" w:eastAsia="Times New Roman" w:hAnsi="Times New Roman" w:cs="Times New Roman"/>
                <w:color w:val="000000"/>
                <w:sz w:val="20"/>
                <w:szCs w:val="20"/>
              </w:rPr>
              <w:fldChar w:fldCharType="begin"/>
            </w:r>
            <w:r w:rsidRPr="00CB0DB3">
              <w:rPr>
                <w:rFonts w:ascii="Times New Roman" w:eastAsia="Times New Roman" w:hAnsi="Times New Roman" w:cs="Times New Roman"/>
                <w:color w:val="000000"/>
                <w:sz w:val="20"/>
                <w:szCs w:val="20"/>
              </w:rPr>
              <w:instrText xml:space="preserve"> ADDIN EN.CITE &lt;EndNote&gt;&lt;Cite ExcludeAuth="1"&gt;&lt;Author&gt;Pauly&lt;/Author&gt;&lt;Year&gt;1980&lt;/Year&gt;&lt;RecNum&gt;387&lt;/RecNum&gt;&lt;DisplayText&gt;(1980)&lt;/DisplayText&gt;&lt;record&gt;&lt;rec-number&gt;387&lt;/rec-number&gt;&lt;foreign-keys&gt;&lt;key app="EN" db-id="zp9ap9tf79faeaeep2c5w0fdpefsrr229sd0" timestamp="1667565350"&gt;387&lt;/key&gt;&lt;/foreign-keys&gt;&lt;ref-type name="Journal Article"&gt;17&lt;/ref-type&gt;&lt;contributors&gt;&lt;authors&gt;&lt;author&gt;Pauly, Daniel&lt;/author&gt;&lt;/authors&gt;&lt;/contributors&gt;&lt;titles&gt;&lt;title&gt;On the interrelationships between natural mortality, growth parameters, and mean environmental temperature in 175 fish stocks&lt;/title&gt;&lt;secondary-title&gt;ICES Journal of Marine Science&lt;/secondary-title&gt;&lt;/titles&gt;&lt;periodical&gt;&lt;full-title&gt;ICES Journal of Marine Science&lt;/full-title&gt;&lt;/periodical&gt;&lt;pages&gt;175-192&lt;/pages&gt;&lt;volume&gt;39&lt;/volume&gt;&lt;number&gt;2&lt;/number&gt;&lt;dates&gt;&lt;year&gt;1980&lt;/year&gt;&lt;/dates&gt;&lt;isbn&gt;1054-3139&lt;/isbn&gt;&lt;urls&gt;&lt;related-urls&gt;&lt;url&gt;https://doi.org/10.1093/icesjms/39.2.175&lt;/url&gt;&lt;/related-urls&gt;&lt;/urls&gt;&lt;electronic-resource-num&gt;10.1093/icesjms/39.2.175&lt;/electronic-resource-num&gt;&lt;access-date&gt;11/4/2022&lt;/access-date&gt;&lt;/record&gt;&lt;/Cite&gt;&lt;/EndNote&gt;</w:instrText>
            </w:r>
            <w:r w:rsidRPr="00CB0DB3">
              <w:rPr>
                <w:rFonts w:ascii="Times New Roman" w:eastAsia="Times New Roman" w:hAnsi="Times New Roman" w:cs="Times New Roman"/>
                <w:color w:val="000000"/>
                <w:sz w:val="20"/>
                <w:szCs w:val="20"/>
              </w:rPr>
              <w:fldChar w:fldCharType="separate"/>
            </w:r>
            <w:r w:rsidRPr="00CB0DB3">
              <w:rPr>
                <w:rFonts w:ascii="Times New Roman" w:eastAsia="Times New Roman" w:hAnsi="Times New Roman" w:cs="Times New Roman"/>
                <w:noProof/>
                <w:color w:val="000000"/>
                <w:sz w:val="20"/>
                <w:szCs w:val="20"/>
              </w:rPr>
              <w:t>(1980)</w:t>
            </w:r>
            <w:r w:rsidRPr="00CB0DB3">
              <w:rPr>
                <w:rFonts w:ascii="Times New Roman" w:eastAsia="Times New Roman" w:hAnsi="Times New Roman" w:cs="Times New Roman"/>
                <w:color w:val="000000"/>
                <w:sz w:val="20"/>
                <w:szCs w:val="20"/>
              </w:rPr>
              <w:fldChar w:fldCharType="end"/>
            </w:r>
          </w:p>
        </w:tc>
        <w:tc>
          <w:tcPr>
            <w:tcW w:w="2430" w:type="dxa"/>
            <w:tcBorders>
              <w:top w:val="single" w:sz="4" w:space="0" w:color="auto"/>
              <w:left w:val="single" w:sz="4" w:space="0" w:color="auto"/>
              <w:bottom w:val="single" w:sz="4" w:space="0" w:color="auto"/>
              <w:right w:val="single" w:sz="4" w:space="0" w:color="auto"/>
            </w:tcBorders>
            <w:shd w:val="clear" w:color="auto" w:fill="auto"/>
          </w:tcPr>
          <w:p w14:paraId="224B4995" w14:textId="4E413F6A" w:rsidR="00814037" w:rsidRPr="00CB0DB3" w:rsidRDefault="00814037" w:rsidP="00814037">
            <w:pPr>
              <w:spacing w:after="0" w:line="240" w:lineRule="auto"/>
              <w:jc w:val="left"/>
              <w:rPr>
                <w:rFonts w:ascii="Times New Roman" w:eastAsia="Times New Roman" w:hAnsi="Times New Roman" w:cs="Times New Roman"/>
                <w:color w:val="000000"/>
                <w:sz w:val="20"/>
                <w:szCs w:val="20"/>
              </w:rPr>
            </w:pPr>
            <w:r w:rsidRPr="00CB0DB3">
              <w:rPr>
                <w:rFonts w:ascii="Times New Roman" w:eastAsia="Times New Roman" w:hAnsi="Times New Roman" w:cs="Times New Roman"/>
                <w:sz w:val="20"/>
                <w:szCs w:val="20"/>
                <w:lang w:eastAsia="en-PH"/>
              </w:rPr>
              <w:t>original input: 7.77/</w:t>
            </w:r>
            <w:proofErr w:type="spellStart"/>
            <w:r w:rsidRPr="00CB0DB3">
              <w:rPr>
                <w:rFonts w:ascii="Times New Roman" w:eastAsia="Times New Roman" w:hAnsi="Times New Roman" w:cs="Times New Roman"/>
                <w:sz w:val="20"/>
                <w:szCs w:val="20"/>
                <w:lang w:eastAsia="en-PH"/>
              </w:rPr>
              <w:t>yr</w:t>
            </w:r>
            <w:proofErr w:type="spellEnd"/>
            <w:r w:rsidRPr="00CB0DB3">
              <w:rPr>
                <w:rFonts w:ascii="Times New Roman" w:eastAsia="Times New Roman" w:hAnsi="Times New Roman" w:cs="Times New Roman"/>
                <w:sz w:val="20"/>
                <w:szCs w:val="20"/>
                <w:lang w:eastAsia="en-PH"/>
              </w:rPr>
              <w:t xml:space="preserve">, the weighted mean of empirical estimates of Q/B of representative species after </w:t>
            </w:r>
            <w:r w:rsidRPr="00CB0DB3">
              <w:rPr>
                <w:rFonts w:ascii="Times New Roman" w:eastAsia="Times New Roman" w:hAnsi="Times New Roman" w:cs="Times New Roman"/>
                <w:sz w:val="20"/>
                <w:szCs w:val="20"/>
                <w:lang w:eastAsia="en-PH"/>
              </w:rPr>
              <w:fldChar w:fldCharType="begin"/>
            </w:r>
            <w:r>
              <w:rPr>
                <w:rFonts w:ascii="Times New Roman" w:eastAsia="Times New Roman" w:hAnsi="Times New Roman" w:cs="Times New Roman"/>
                <w:sz w:val="20"/>
                <w:szCs w:val="20"/>
                <w:lang w:eastAsia="en-PH"/>
              </w:rPr>
              <w:instrText xml:space="preserve"> ADDIN EN.CITE &lt;EndNote&gt;&lt;Cite AuthorYear="1"&gt;&lt;Author&gt;Pauly&lt;/Author&gt;&lt;Year&gt;1990&lt;/Year&gt;&lt;RecNum&gt;330&lt;/RecNum&gt;&lt;DisplayText&gt;Pauly et al. (1990)&lt;/DisplayText&gt;&lt;record&gt;&lt;rec-number&gt;330&lt;/rec-number&gt;&lt;foreign-keys&gt;&lt;key app="EN" db-id="zp9ap9tf79faeaeep2c5w0fdpefsrr229sd0" timestamp="1667203981"&gt;330&lt;/key&gt;&lt;/foreign-keys&gt;&lt;ref-type name="Conference Paper"&gt;47&lt;/ref-type&gt;&lt;contributors&gt;&lt;authors&gt;&lt;author&gt;Pauly, D.&lt;/author&gt;&lt;author&gt;Christensen, V.&lt;/author&gt;&lt;author&gt;Sambilay, V. &lt;/author&gt;&lt;/authors&gt;&lt;/contributors&gt;&lt;titles&gt;&lt;title&gt;Some features of fish food consumption estimates used by ecosystem modellers&lt;/title&gt;&lt;secondary-title&gt; ICES Counc. Meet. 1990/G: 17&lt;/secondary-title&gt;&lt;/titles&gt;&lt;pages&gt;8&lt;/pages&gt;&lt;dates&gt;&lt;year&gt;1990&lt;/year&gt;&lt;/dates&gt;&lt;urls&gt;&lt;/urls&gt;&lt;/record&gt;&lt;/Cite&gt;&lt;/EndNote&gt;</w:instrText>
            </w:r>
            <w:r w:rsidRPr="00CB0DB3">
              <w:rPr>
                <w:rFonts w:ascii="Times New Roman" w:eastAsia="Times New Roman" w:hAnsi="Times New Roman" w:cs="Times New Roman"/>
                <w:sz w:val="20"/>
                <w:szCs w:val="20"/>
                <w:lang w:eastAsia="en-PH"/>
              </w:rPr>
              <w:fldChar w:fldCharType="separate"/>
            </w:r>
            <w:r>
              <w:rPr>
                <w:rFonts w:ascii="Times New Roman" w:eastAsia="Times New Roman" w:hAnsi="Times New Roman" w:cs="Times New Roman"/>
                <w:noProof/>
                <w:sz w:val="20"/>
                <w:szCs w:val="20"/>
                <w:lang w:eastAsia="en-PH"/>
              </w:rPr>
              <w:t>Pauly et al. (1990)</w:t>
            </w:r>
            <w:r w:rsidRPr="00CB0DB3">
              <w:rPr>
                <w:rFonts w:ascii="Times New Roman" w:eastAsia="Times New Roman" w:hAnsi="Times New Roman" w:cs="Times New Roman"/>
                <w:sz w:val="20"/>
                <w:szCs w:val="20"/>
                <w:lang w:eastAsia="en-PH"/>
              </w:rPr>
              <w:fldChar w:fldCharType="end"/>
            </w:r>
          </w:p>
        </w:tc>
        <w:tc>
          <w:tcPr>
            <w:tcW w:w="2430" w:type="dxa"/>
            <w:tcBorders>
              <w:top w:val="single" w:sz="4" w:space="0" w:color="auto"/>
              <w:left w:val="single" w:sz="4" w:space="0" w:color="auto"/>
              <w:bottom w:val="single" w:sz="4" w:space="0" w:color="auto"/>
              <w:right w:val="single" w:sz="4" w:space="0" w:color="auto"/>
            </w:tcBorders>
            <w:shd w:val="clear" w:color="auto" w:fill="auto"/>
          </w:tcPr>
          <w:p w14:paraId="3D529213" w14:textId="7EFBD018" w:rsidR="00814037" w:rsidRPr="00CB0DB3" w:rsidRDefault="00814037" w:rsidP="00814037">
            <w:pPr>
              <w:spacing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Dasyatidae </w:t>
            </w:r>
            <w:r>
              <w:rPr>
                <w:rFonts w:ascii="Times New Roman" w:eastAsia="Times New Roman" w:hAnsi="Times New Roman" w:cs="Times New Roman"/>
                <w:color w:val="000000"/>
                <w:sz w:val="20"/>
                <w:szCs w:val="20"/>
              </w:rPr>
              <w:fldChar w:fldCharType="begin"/>
            </w:r>
            <w:r>
              <w:rPr>
                <w:rFonts w:ascii="Times New Roman" w:eastAsia="Times New Roman" w:hAnsi="Times New Roman" w:cs="Times New Roman"/>
                <w:color w:val="000000"/>
                <w:sz w:val="20"/>
                <w:szCs w:val="20"/>
              </w:rPr>
              <w:instrText xml:space="preserve"> ADDIN EN.CITE &lt;EndNote&gt;&lt;Cite&gt;&lt;Author&gt;Kulbicki&lt;/Author&gt;&lt;Year&gt;2005&lt;/Year&gt;&lt;RecNum&gt;398&lt;/RecNum&gt;&lt;DisplayText&gt;(Kulbicki et al., 2005)&lt;/DisplayText&gt;&lt;record&gt;&lt;rec-number&gt;398&lt;/rec-number&gt;&lt;foreign-keys&gt;&lt;key app="EN" db-id="zp9ap9tf79faeaeep2c5w0fdpefsrr229sd0" timestamp="1667813760"&gt;398&lt;/key&gt;&lt;/foreign-keys&gt;&lt;ref-type name="Journal Article"&gt;17&lt;/ref-type&gt;&lt;contributors&gt;&lt;authors&gt;&lt;author&gt;Kulbicki, Michel&lt;/author&gt;&lt;author&gt;Bozec, Yves-Marie&lt;/author&gt;&lt;author&gt;Labrosse, Pierre&lt;/author&gt;&lt;author&gt;Letourneur, Yves&lt;/author&gt;&lt;author&gt;Mou-Tham, Gérard&lt;/author&gt;&lt;author&gt;Wantiez, Laurent&lt;/author&gt;&lt;/authors&gt;&lt;/contributors&gt;&lt;titles&gt;&lt;title&gt;Diet composition of carnivorous fishes from coral reef lagoons of New Caledonia&lt;/title&gt;&lt;secondary-title&gt;Aquatic Living Resources&lt;/secondary-title&gt;&lt;/titles&gt;&lt;periodical&gt;&lt;full-title&gt;Aquatic Living Resources&lt;/full-title&gt;&lt;/periodical&gt;&lt;pages&gt;231-250&lt;/pages&gt;&lt;volume&gt;18&lt;/volume&gt;&lt;number&gt;3&lt;/number&gt;&lt;dates&gt;&lt;year&gt;2005&lt;/year&gt;&lt;/dates&gt;&lt;isbn&gt;0990-7440&lt;/isbn&gt;&lt;urls&gt;&lt;/urls&gt;&lt;/record&gt;&lt;/Cite&gt;&lt;/EndNote&gt;</w:instrText>
            </w:r>
            <w:r>
              <w:rPr>
                <w:rFonts w:ascii="Times New Roman" w:eastAsia="Times New Roman" w:hAnsi="Times New Roman" w:cs="Times New Roman"/>
                <w:color w:val="000000"/>
                <w:sz w:val="20"/>
                <w:szCs w:val="20"/>
              </w:rPr>
              <w:fldChar w:fldCharType="separate"/>
            </w:r>
            <w:r>
              <w:rPr>
                <w:rFonts w:ascii="Times New Roman" w:eastAsia="Times New Roman" w:hAnsi="Times New Roman" w:cs="Times New Roman"/>
                <w:noProof/>
                <w:color w:val="000000"/>
                <w:sz w:val="20"/>
                <w:szCs w:val="20"/>
              </w:rPr>
              <w:t>(Kulbicki et al., 2005)</w:t>
            </w:r>
            <w:r>
              <w:rPr>
                <w:rFonts w:ascii="Times New Roman" w:eastAsia="Times New Roman" w:hAnsi="Times New Roman" w:cs="Times New Roman"/>
                <w:color w:val="000000"/>
                <w:sz w:val="20"/>
                <w:szCs w:val="20"/>
              </w:rPr>
              <w:fldChar w:fldCharType="end"/>
            </w:r>
          </w:p>
        </w:tc>
        <w:tc>
          <w:tcPr>
            <w:tcW w:w="2430" w:type="dxa"/>
            <w:tcBorders>
              <w:top w:val="single" w:sz="4" w:space="0" w:color="auto"/>
              <w:left w:val="single" w:sz="4" w:space="0" w:color="auto"/>
              <w:bottom w:val="single" w:sz="4" w:space="0" w:color="auto"/>
              <w:right w:val="single" w:sz="4" w:space="0" w:color="auto"/>
            </w:tcBorders>
            <w:shd w:val="clear" w:color="auto" w:fill="auto"/>
          </w:tcPr>
          <w:p w14:paraId="23BABE8B" w14:textId="7508842F" w:rsidR="00814037" w:rsidRPr="00CB0DB3" w:rsidRDefault="00814037" w:rsidP="00814037">
            <w:pPr>
              <w:spacing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fisheries monitoring and assessment 1996-97</w:t>
            </w:r>
            <w:r w:rsidRPr="00CB0DB3">
              <w:rPr>
                <w:rFonts w:ascii="Times New Roman" w:eastAsia="Times New Roman" w:hAnsi="Times New Roman" w:cs="Times New Roman"/>
                <w:color w:val="000000"/>
                <w:sz w:val="20"/>
                <w:szCs w:val="20"/>
              </w:rPr>
              <w:t xml:space="preserve"> </w:t>
            </w:r>
            <w:r w:rsidRPr="00CB0DB3">
              <w:rPr>
                <w:rFonts w:ascii="Times New Roman" w:eastAsia="Times New Roman" w:hAnsi="Times New Roman" w:cs="Times New Roman"/>
                <w:color w:val="000000"/>
                <w:sz w:val="20"/>
                <w:szCs w:val="20"/>
              </w:rPr>
              <w:fldChar w:fldCharType="begin"/>
            </w:r>
            <w:r>
              <w:rPr>
                <w:rFonts w:ascii="Times New Roman" w:eastAsia="Times New Roman" w:hAnsi="Times New Roman" w:cs="Times New Roman"/>
                <w:color w:val="000000"/>
                <w:sz w:val="20"/>
                <w:szCs w:val="20"/>
              </w:rPr>
              <w:instrText xml:space="preserve"> ADDIN EN.CITE &lt;EndNote&gt;&lt;Cite&gt;&lt;Author&gt;Armada&lt;/Author&gt;&lt;Year&gt;2004&lt;/Year&gt;&lt;RecNum&gt;201&lt;/RecNum&gt;&lt;DisplayText&gt;(Armada, 2004)&lt;/DisplayText&gt;&lt;record&gt;&lt;rec-number&gt;201&lt;/rec-number&gt;&lt;foreign-keys&gt;&lt;key app="EN" db-id="zp9ap9tf79faeaeep2c5w0fdpefsrr229sd0" timestamp="1629812973"&gt;201&lt;/key&gt;&lt;/foreign-keys&gt;&lt;ref-type name="Report"&gt;27&lt;/ref-type&gt;&lt;contributors&gt;&lt;authors&gt;&lt;author&gt;Armada, N.B.&lt;/author&gt;&lt;/authors&gt;&lt;/contributors&gt;&lt;titles&gt;&lt;title&gt;Assessment and Management of Small Pelagic Fisheries in the Visayan Sea. Research Report submitted to the Deutsche Gesellschaft für Technische Zusammenarbeit GmbH (GTZ)&lt;/title&gt;&lt;/titles&gt;&lt;pages&gt;44&lt;/pages&gt;&lt;dates&gt;&lt;year&gt;2004&lt;/year&gt;&lt;/dates&gt;&lt;publisher&gt;Institute of Marine Fisheries and Oceanology, College of Fisheries, University of the Philippines in the Visayas, Miagao, Iloilo, Philippines&lt;/publisher&gt;&lt;urls&gt;&lt;/urls&gt;&lt;/record&gt;&lt;/Cite&gt;&lt;/EndNote&gt;</w:instrText>
            </w:r>
            <w:r w:rsidRPr="00CB0DB3">
              <w:rPr>
                <w:rFonts w:ascii="Times New Roman" w:eastAsia="Times New Roman" w:hAnsi="Times New Roman" w:cs="Times New Roman"/>
                <w:color w:val="000000"/>
                <w:sz w:val="20"/>
                <w:szCs w:val="20"/>
              </w:rPr>
              <w:fldChar w:fldCharType="separate"/>
            </w:r>
            <w:r>
              <w:rPr>
                <w:rFonts w:ascii="Times New Roman" w:eastAsia="Times New Roman" w:hAnsi="Times New Roman" w:cs="Times New Roman"/>
                <w:noProof/>
                <w:color w:val="000000"/>
                <w:sz w:val="20"/>
                <w:szCs w:val="20"/>
              </w:rPr>
              <w:t>(Armada, 2004)</w:t>
            </w:r>
            <w:r w:rsidRPr="00CB0DB3">
              <w:rPr>
                <w:rFonts w:ascii="Times New Roman" w:eastAsia="Times New Roman" w:hAnsi="Times New Roman" w:cs="Times New Roman"/>
                <w:color w:val="000000"/>
                <w:sz w:val="20"/>
                <w:szCs w:val="20"/>
              </w:rPr>
              <w:fldChar w:fldCharType="end"/>
            </w:r>
          </w:p>
        </w:tc>
      </w:tr>
      <w:tr w:rsidR="00814037" w:rsidRPr="00CB0DB3" w14:paraId="55A278DC" w14:textId="77777777" w:rsidTr="00CB0DB3">
        <w:trPr>
          <w:trHeight w:val="137"/>
          <w:tblHeader/>
        </w:trPr>
        <w:tc>
          <w:tcPr>
            <w:tcW w:w="647" w:type="dxa"/>
            <w:tcBorders>
              <w:top w:val="single" w:sz="4" w:space="0" w:color="auto"/>
              <w:left w:val="single" w:sz="4" w:space="0" w:color="auto"/>
              <w:bottom w:val="single" w:sz="4" w:space="0" w:color="auto"/>
              <w:right w:val="single" w:sz="4" w:space="0" w:color="auto"/>
            </w:tcBorders>
            <w:shd w:val="clear" w:color="auto" w:fill="auto"/>
            <w:noWrap/>
            <w:hideMark/>
          </w:tcPr>
          <w:p w14:paraId="1F26F16F" w14:textId="77777777" w:rsidR="00814037" w:rsidRPr="00CB0DB3" w:rsidRDefault="00814037" w:rsidP="00814037">
            <w:pPr>
              <w:spacing w:after="0" w:line="240" w:lineRule="auto"/>
              <w:rPr>
                <w:rFonts w:ascii="Times New Roman" w:eastAsia="Times New Roman" w:hAnsi="Times New Roman" w:cs="Times New Roman"/>
                <w:sz w:val="20"/>
                <w:szCs w:val="20"/>
              </w:rPr>
            </w:pPr>
            <w:r w:rsidRPr="00CB0DB3">
              <w:rPr>
                <w:rFonts w:ascii="Times New Roman" w:eastAsia="Times New Roman" w:hAnsi="Times New Roman" w:cs="Times New Roman"/>
                <w:sz w:val="20"/>
                <w:szCs w:val="20"/>
              </w:rPr>
              <w:t>4</w:t>
            </w:r>
          </w:p>
        </w:tc>
        <w:tc>
          <w:tcPr>
            <w:tcW w:w="1868" w:type="dxa"/>
            <w:tcBorders>
              <w:top w:val="single" w:sz="4" w:space="0" w:color="auto"/>
              <w:left w:val="single" w:sz="4" w:space="0" w:color="auto"/>
              <w:bottom w:val="single" w:sz="4" w:space="0" w:color="auto"/>
              <w:right w:val="single" w:sz="4" w:space="0" w:color="auto"/>
            </w:tcBorders>
            <w:shd w:val="clear" w:color="auto" w:fill="auto"/>
            <w:noWrap/>
            <w:hideMark/>
          </w:tcPr>
          <w:p w14:paraId="3408E02E" w14:textId="77777777" w:rsidR="00814037" w:rsidRPr="00CB0DB3" w:rsidRDefault="00814037" w:rsidP="00814037">
            <w:pPr>
              <w:spacing w:after="0" w:line="240" w:lineRule="auto"/>
              <w:jc w:val="left"/>
              <w:rPr>
                <w:rFonts w:ascii="Times New Roman" w:eastAsia="Times New Roman" w:hAnsi="Times New Roman" w:cs="Times New Roman"/>
                <w:color w:val="000000"/>
                <w:sz w:val="20"/>
                <w:szCs w:val="20"/>
              </w:rPr>
            </w:pPr>
            <w:r w:rsidRPr="00CB0DB3">
              <w:rPr>
                <w:rFonts w:ascii="Times New Roman" w:eastAsia="Times New Roman" w:hAnsi="Times New Roman" w:cs="Times New Roman"/>
                <w:sz w:val="20"/>
                <w:szCs w:val="20"/>
                <w:lang w:eastAsia="en-PH"/>
              </w:rPr>
              <w:t>Pelagic predator fish (</w:t>
            </w:r>
            <w:proofErr w:type="spellStart"/>
            <w:r w:rsidRPr="00CB0DB3">
              <w:rPr>
                <w:rFonts w:ascii="Times New Roman" w:eastAsia="Times New Roman" w:hAnsi="Times New Roman" w:cs="Times New Roman"/>
                <w:sz w:val="20"/>
                <w:szCs w:val="20"/>
                <w:lang w:eastAsia="en-PH"/>
              </w:rPr>
              <w:t>i</w:t>
            </w:r>
            <w:proofErr w:type="spellEnd"/>
            <w:r w:rsidRPr="00CB0DB3">
              <w:rPr>
                <w:rFonts w:ascii="Times New Roman" w:eastAsia="Times New Roman" w:hAnsi="Times New Roman" w:cs="Times New Roman"/>
                <w:sz w:val="20"/>
                <w:szCs w:val="20"/>
                <w:lang w:eastAsia="en-PH"/>
              </w:rPr>
              <w:t>)</w:t>
            </w:r>
          </w:p>
        </w:tc>
        <w:tc>
          <w:tcPr>
            <w:tcW w:w="1890" w:type="dxa"/>
            <w:tcBorders>
              <w:top w:val="single" w:sz="4" w:space="0" w:color="auto"/>
              <w:left w:val="single" w:sz="4" w:space="0" w:color="auto"/>
              <w:bottom w:val="single" w:sz="4" w:space="0" w:color="auto"/>
              <w:right w:val="single" w:sz="4" w:space="0" w:color="auto"/>
            </w:tcBorders>
            <w:shd w:val="clear" w:color="auto" w:fill="auto"/>
          </w:tcPr>
          <w:p w14:paraId="538D08AC" w14:textId="3D36821D" w:rsidR="00814037" w:rsidRPr="00CB0DB3" w:rsidRDefault="00814037" w:rsidP="00814037">
            <w:pPr>
              <w:spacing w:after="0" w:line="240" w:lineRule="auto"/>
              <w:jc w:val="left"/>
              <w:rPr>
                <w:rFonts w:ascii="Times New Roman" w:eastAsia="Times New Roman" w:hAnsi="Times New Roman" w:cs="Times New Roman"/>
                <w:color w:val="000000"/>
                <w:sz w:val="20"/>
                <w:szCs w:val="20"/>
                <w:highlight w:val="yellow"/>
              </w:rPr>
            </w:pPr>
            <w:r w:rsidRPr="00814037">
              <w:rPr>
                <w:rFonts w:ascii="Times New Roman" w:hAnsi="Times New Roman" w:cs="Times New Roman"/>
                <w:sz w:val="20"/>
                <w:szCs w:val="20"/>
              </w:rPr>
              <w:t>based on the relationship F=Y/B</w:t>
            </w:r>
            <w:r w:rsidRPr="00814037">
              <w:rPr>
                <w:rFonts w:ascii="Times New Roman" w:hAnsi="Times New Roman" w:cs="Times New Roman"/>
                <w:sz w:val="20"/>
                <w:szCs w:val="20"/>
                <w:vertAlign w:val="superscript"/>
              </w:rPr>
              <w:t>i</w:t>
            </w:r>
          </w:p>
        </w:tc>
        <w:tc>
          <w:tcPr>
            <w:tcW w:w="2250" w:type="dxa"/>
            <w:tcBorders>
              <w:top w:val="single" w:sz="4" w:space="0" w:color="auto"/>
              <w:left w:val="single" w:sz="4" w:space="0" w:color="auto"/>
              <w:bottom w:val="single" w:sz="4" w:space="0" w:color="auto"/>
              <w:right w:val="single" w:sz="4" w:space="0" w:color="auto"/>
            </w:tcBorders>
            <w:shd w:val="clear" w:color="auto" w:fill="auto"/>
          </w:tcPr>
          <w:p w14:paraId="64927EA8" w14:textId="6B22BAB1" w:rsidR="00814037" w:rsidRPr="00CB0DB3" w:rsidRDefault="00814037" w:rsidP="00814037">
            <w:pPr>
              <w:spacing w:after="0" w:line="240" w:lineRule="auto"/>
              <w:jc w:val="left"/>
              <w:rPr>
                <w:rFonts w:ascii="Times New Roman" w:eastAsia="Times New Roman" w:hAnsi="Times New Roman" w:cs="Times New Roman"/>
                <w:color w:val="000000"/>
                <w:sz w:val="20"/>
                <w:szCs w:val="20"/>
              </w:rPr>
            </w:pPr>
            <w:r w:rsidRPr="00CB0DB3">
              <w:rPr>
                <w:rFonts w:ascii="Times New Roman" w:eastAsia="Times New Roman" w:hAnsi="Times New Roman" w:cs="Times New Roman"/>
                <w:color w:val="000000"/>
                <w:sz w:val="20"/>
                <w:szCs w:val="20"/>
              </w:rPr>
              <w:t xml:space="preserve">initial input based on empirical estimate of M=1.57, after Pauly </w:t>
            </w:r>
            <w:r w:rsidRPr="00CB0DB3">
              <w:rPr>
                <w:rFonts w:ascii="Times New Roman" w:eastAsia="Times New Roman" w:hAnsi="Times New Roman" w:cs="Times New Roman"/>
                <w:color w:val="000000"/>
                <w:sz w:val="20"/>
                <w:szCs w:val="20"/>
              </w:rPr>
              <w:fldChar w:fldCharType="begin"/>
            </w:r>
            <w:r w:rsidRPr="00CB0DB3">
              <w:rPr>
                <w:rFonts w:ascii="Times New Roman" w:eastAsia="Times New Roman" w:hAnsi="Times New Roman" w:cs="Times New Roman"/>
                <w:color w:val="000000"/>
                <w:sz w:val="20"/>
                <w:szCs w:val="20"/>
              </w:rPr>
              <w:instrText xml:space="preserve"> ADDIN EN.CITE &lt;EndNote&gt;&lt;Cite ExcludeAuth="1"&gt;&lt;Author&gt;Pauly&lt;/Author&gt;&lt;Year&gt;1980&lt;/Year&gt;&lt;RecNum&gt;387&lt;/RecNum&gt;&lt;DisplayText&gt;(1980)&lt;/DisplayText&gt;&lt;record&gt;&lt;rec-number&gt;387&lt;/rec-number&gt;&lt;foreign-keys&gt;&lt;key app="EN" db-id="zp9ap9tf79faeaeep2c5w0fdpefsrr229sd0" timestamp="1667565350"&gt;387&lt;/key&gt;&lt;/foreign-keys&gt;&lt;ref-type name="Journal Article"&gt;17&lt;/ref-type&gt;&lt;contributors&gt;&lt;authors&gt;&lt;author&gt;Pauly, Daniel&lt;/author&gt;&lt;/authors&gt;&lt;/contributors&gt;&lt;titles&gt;&lt;title&gt;On the interrelationships between natural mortality, growth parameters, and mean environmental temperature in 175 fish stocks&lt;/title&gt;&lt;secondary-title&gt;ICES Journal of Marine Science&lt;/secondary-title&gt;&lt;/titles&gt;&lt;periodical&gt;&lt;full-title&gt;ICES Journal of Marine Science&lt;/full-title&gt;&lt;/periodical&gt;&lt;pages&gt;175-192&lt;/pages&gt;&lt;volume&gt;39&lt;/volume&gt;&lt;number&gt;2&lt;/number&gt;&lt;dates&gt;&lt;year&gt;1980&lt;/year&gt;&lt;/dates&gt;&lt;isbn&gt;1054-3139&lt;/isbn&gt;&lt;urls&gt;&lt;related-urls&gt;&lt;url&gt;https://doi.org/10.1093/icesjms/39.2.175&lt;/url&gt;&lt;/related-urls&gt;&lt;/urls&gt;&lt;electronic-resource-num&gt;10.1093/icesjms/39.2.175&lt;/electronic-resource-num&gt;&lt;access-date&gt;11/4/2022&lt;/access-date&gt;&lt;/record&gt;&lt;/Cite&gt;&lt;/EndNote&gt;</w:instrText>
            </w:r>
            <w:r w:rsidRPr="00CB0DB3">
              <w:rPr>
                <w:rFonts w:ascii="Times New Roman" w:eastAsia="Times New Roman" w:hAnsi="Times New Roman" w:cs="Times New Roman"/>
                <w:color w:val="000000"/>
                <w:sz w:val="20"/>
                <w:szCs w:val="20"/>
              </w:rPr>
              <w:fldChar w:fldCharType="separate"/>
            </w:r>
            <w:r w:rsidRPr="00CB0DB3">
              <w:rPr>
                <w:rFonts w:ascii="Times New Roman" w:eastAsia="Times New Roman" w:hAnsi="Times New Roman" w:cs="Times New Roman"/>
                <w:noProof/>
                <w:color w:val="000000"/>
                <w:sz w:val="20"/>
                <w:szCs w:val="20"/>
              </w:rPr>
              <w:t>(1980)</w:t>
            </w:r>
            <w:r w:rsidRPr="00CB0DB3">
              <w:rPr>
                <w:rFonts w:ascii="Times New Roman" w:eastAsia="Times New Roman" w:hAnsi="Times New Roman" w:cs="Times New Roman"/>
                <w:color w:val="000000"/>
                <w:sz w:val="20"/>
                <w:szCs w:val="20"/>
              </w:rPr>
              <w:fldChar w:fldCharType="end"/>
            </w:r>
          </w:p>
        </w:tc>
        <w:tc>
          <w:tcPr>
            <w:tcW w:w="2430" w:type="dxa"/>
            <w:tcBorders>
              <w:top w:val="single" w:sz="4" w:space="0" w:color="auto"/>
              <w:left w:val="single" w:sz="4" w:space="0" w:color="auto"/>
              <w:bottom w:val="single" w:sz="4" w:space="0" w:color="auto"/>
              <w:right w:val="single" w:sz="4" w:space="0" w:color="auto"/>
            </w:tcBorders>
            <w:shd w:val="clear" w:color="auto" w:fill="auto"/>
          </w:tcPr>
          <w:p w14:paraId="6311DA81" w14:textId="0B9451CB" w:rsidR="00814037" w:rsidRPr="00CB0DB3" w:rsidRDefault="00814037" w:rsidP="00814037">
            <w:pPr>
              <w:spacing w:after="0" w:line="240" w:lineRule="auto"/>
              <w:jc w:val="left"/>
              <w:rPr>
                <w:rFonts w:ascii="Times New Roman" w:eastAsia="Times New Roman" w:hAnsi="Times New Roman" w:cs="Times New Roman"/>
                <w:color w:val="000000"/>
                <w:sz w:val="20"/>
                <w:szCs w:val="20"/>
              </w:rPr>
            </w:pPr>
            <w:r w:rsidRPr="00CB0DB3">
              <w:rPr>
                <w:rFonts w:ascii="Times New Roman" w:eastAsia="Times New Roman" w:hAnsi="Times New Roman" w:cs="Times New Roman"/>
                <w:sz w:val="20"/>
                <w:szCs w:val="20"/>
                <w:lang w:eastAsia="en-PH"/>
              </w:rPr>
              <w:t>original estimate: 21.21/</w:t>
            </w:r>
            <w:proofErr w:type="spellStart"/>
            <w:r w:rsidRPr="00CB0DB3">
              <w:rPr>
                <w:rFonts w:ascii="Times New Roman" w:eastAsia="Times New Roman" w:hAnsi="Times New Roman" w:cs="Times New Roman"/>
                <w:sz w:val="20"/>
                <w:szCs w:val="20"/>
                <w:lang w:eastAsia="en-PH"/>
              </w:rPr>
              <w:t>yr</w:t>
            </w:r>
            <w:proofErr w:type="spellEnd"/>
            <w:r w:rsidRPr="00CB0DB3">
              <w:rPr>
                <w:rFonts w:ascii="Times New Roman" w:eastAsia="Times New Roman" w:hAnsi="Times New Roman" w:cs="Times New Roman"/>
                <w:sz w:val="20"/>
                <w:szCs w:val="20"/>
                <w:lang w:eastAsia="en-PH"/>
              </w:rPr>
              <w:t xml:space="preserve">, the weighted mean of empirical estimates of Q/B of representative species after </w:t>
            </w:r>
            <w:r w:rsidRPr="00CB0DB3">
              <w:rPr>
                <w:rFonts w:ascii="Times New Roman" w:eastAsia="Times New Roman" w:hAnsi="Times New Roman" w:cs="Times New Roman"/>
                <w:sz w:val="20"/>
                <w:szCs w:val="20"/>
                <w:lang w:eastAsia="en-PH"/>
              </w:rPr>
              <w:fldChar w:fldCharType="begin"/>
            </w:r>
            <w:r>
              <w:rPr>
                <w:rFonts w:ascii="Times New Roman" w:eastAsia="Times New Roman" w:hAnsi="Times New Roman" w:cs="Times New Roman"/>
                <w:sz w:val="20"/>
                <w:szCs w:val="20"/>
                <w:lang w:eastAsia="en-PH"/>
              </w:rPr>
              <w:instrText xml:space="preserve"> ADDIN EN.CITE &lt;EndNote&gt;&lt;Cite AuthorYear="1"&gt;&lt;Author&gt;Palomares&lt;/Author&gt;&lt;Year&gt;1998&lt;/Year&gt;&lt;RecNum&gt;329&lt;/RecNum&gt;&lt;DisplayText&gt;Palomares and Pauly (1998)&lt;/DisplayText&gt;&lt;record&gt;&lt;rec-number&gt;329&lt;/rec-number&gt;&lt;foreign-keys&gt;&lt;key app="EN" db-id="zp9ap9tf79faeaeep2c5w0fdpefsrr229sd0" timestamp="1667203776"&gt;329&lt;/key&gt;&lt;/foreign-keys&gt;&lt;ref-type name="Journal Article"&gt;17&lt;/ref-type&gt;&lt;contributors&gt;&lt;authors&gt;&lt;author&gt;Palomares, Maria Lourdes D.&lt;/author&gt;&lt;author&gt;Pauly, Daniel&lt;/author&gt;&lt;/authors&gt;&lt;/contributors&gt;&lt;titles&gt;&lt;title&gt;Predicting food consumption of fish populations as functions of mortality, food type, morphometrics, temperature and salinity&lt;/title&gt;&lt;secondary-title&gt;Marine and Freshwater Research&lt;/secondary-title&gt;&lt;/titles&gt;&lt;periodical&gt;&lt;full-title&gt;Marine and Freshwater Research&lt;/full-title&gt;&lt;/periodical&gt;&lt;pages&gt;447-453&lt;/pages&gt;&lt;volume&gt;49&lt;/volume&gt;&lt;number&gt;5&lt;/number&gt;&lt;dates&gt;&lt;year&gt;1998&lt;/year&gt;&lt;/dates&gt;&lt;urls&gt;&lt;related-urls&gt;&lt;url&gt;https://www.publish.csiro.au/paper/MF98015&lt;/url&gt;&lt;/related-urls&gt;&lt;/urls&gt;&lt;electronic-resource-num&gt;https://doi.org/10.1071/MF98015&lt;/electronic-resource-num&gt;&lt;/record&gt;&lt;/Cite&gt;&lt;/EndNote&gt;</w:instrText>
            </w:r>
            <w:r w:rsidRPr="00CB0DB3">
              <w:rPr>
                <w:rFonts w:ascii="Times New Roman" w:eastAsia="Times New Roman" w:hAnsi="Times New Roman" w:cs="Times New Roman"/>
                <w:sz w:val="20"/>
                <w:szCs w:val="20"/>
                <w:lang w:eastAsia="en-PH"/>
              </w:rPr>
              <w:fldChar w:fldCharType="separate"/>
            </w:r>
            <w:r>
              <w:rPr>
                <w:rFonts w:ascii="Times New Roman" w:eastAsia="Times New Roman" w:hAnsi="Times New Roman" w:cs="Times New Roman"/>
                <w:noProof/>
                <w:sz w:val="20"/>
                <w:szCs w:val="20"/>
                <w:lang w:eastAsia="en-PH"/>
              </w:rPr>
              <w:t>Palomares and Pauly (1998)</w:t>
            </w:r>
            <w:r w:rsidRPr="00CB0DB3">
              <w:rPr>
                <w:rFonts w:ascii="Times New Roman" w:eastAsia="Times New Roman" w:hAnsi="Times New Roman" w:cs="Times New Roman"/>
                <w:sz w:val="20"/>
                <w:szCs w:val="20"/>
                <w:lang w:eastAsia="en-PH"/>
              </w:rPr>
              <w:fldChar w:fldCharType="end"/>
            </w:r>
          </w:p>
        </w:tc>
        <w:tc>
          <w:tcPr>
            <w:tcW w:w="2430" w:type="dxa"/>
            <w:tcBorders>
              <w:top w:val="single" w:sz="4" w:space="0" w:color="auto"/>
              <w:left w:val="single" w:sz="4" w:space="0" w:color="auto"/>
              <w:bottom w:val="single" w:sz="4" w:space="0" w:color="auto"/>
              <w:right w:val="single" w:sz="4" w:space="0" w:color="auto"/>
            </w:tcBorders>
            <w:shd w:val="clear" w:color="auto" w:fill="auto"/>
          </w:tcPr>
          <w:p w14:paraId="3EF88126" w14:textId="375B9A3B" w:rsidR="00814037" w:rsidRPr="00CB0DB3" w:rsidRDefault="00814037" w:rsidP="00814037">
            <w:pPr>
              <w:spacing w:after="0" w:line="240" w:lineRule="auto"/>
              <w:jc w:val="left"/>
              <w:rPr>
                <w:rFonts w:ascii="Times New Roman" w:eastAsia="Times New Roman" w:hAnsi="Times New Roman" w:cs="Times New Roman"/>
                <w:color w:val="000000"/>
                <w:sz w:val="20"/>
                <w:szCs w:val="20"/>
              </w:rPr>
            </w:pPr>
            <w:proofErr w:type="spellStart"/>
            <w:r>
              <w:rPr>
                <w:rFonts w:ascii="Times New Roman" w:eastAsia="Times New Roman" w:hAnsi="Times New Roman" w:cs="Times New Roman"/>
                <w:i/>
                <w:iCs/>
                <w:color w:val="000000"/>
                <w:sz w:val="20"/>
                <w:szCs w:val="20"/>
              </w:rPr>
              <w:t>Auxis</w:t>
            </w:r>
            <w:proofErr w:type="spellEnd"/>
            <w:r>
              <w:rPr>
                <w:rFonts w:ascii="Times New Roman" w:eastAsia="Times New Roman" w:hAnsi="Times New Roman" w:cs="Times New Roman"/>
                <w:i/>
                <w:iCs/>
                <w:color w:val="000000"/>
                <w:sz w:val="20"/>
                <w:szCs w:val="20"/>
              </w:rPr>
              <w:t xml:space="preserve"> </w:t>
            </w:r>
            <w:r>
              <w:rPr>
                <w:rFonts w:ascii="Times New Roman" w:eastAsia="Times New Roman" w:hAnsi="Times New Roman" w:cs="Times New Roman"/>
                <w:color w:val="000000"/>
                <w:sz w:val="20"/>
                <w:szCs w:val="20"/>
              </w:rPr>
              <w:t xml:space="preserve">spp., </w:t>
            </w:r>
            <w:r w:rsidRPr="005E3E2B">
              <w:rPr>
                <w:rFonts w:ascii="Times New Roman" w:eastAsia="Times New Roman" w:hAnsi="Times New Roman" w:cs="Times New Roman"/>
                <w:i/>
                <w:iCs/>
                <w:color w:val="000000"/>
                <w:sz w:val="20"/>
                <w:szCs w:val="20"/>
              </w:rPr>
              <w:t xml:space="preserve">Scomberomorus </w:t>
            </w:r>
            <w:proofErr w:type="spellStart"/>
            <w:r w:rsidRPr="005E3E2B">
              <w:rPr>
                <w:rFonts w:ascii="Times New Roman" w:eastAsia="Times New Roman" w:hAnsi="Times New Roman" w:cs="Times New Roman"/>
                <w:i/>
                <w:iCs/>
                <w:color w:val="000000"/>
                <w:sz w:val="20"/>
                <w:szCs w:val="20"/>
              </w:rPr>
              <w:t>commerson</w:t>
            </w:r>
            <w:proofErr w:type="spellEnd"/>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fldChar w:fldCharType="begin"/>
            </w:r>
            <w:r>
              <w:rPr>
                <w:rFonts w:ascii="Times New Roman" w:eastAsia="Times New Roman" w:hAnsi="Times New Roman" w:cs="Times New Roman"/>
                <w:color w:val="000000"/>
                <w:sz w:val="20"/>
                <w:szCs w:val="20"/>
              </w:rPr>
              <w:instrText xml:space="preserve"> ADDIN EN.CITE &lt;EndNote&gt;&lt;Cite&gt;&lt;Author&gt;Bachok&lt;/Author&gt;&lt;Year&gt;2004&lt;/Year&gt;&lt;RecNum&gt;384&lt;/RecNum&gt;&lt;DisplayText&gt;(Bachok et al., 2004)&lt;/DisplayText&gt;&lt;record&gt;&lt;rec-number&gt;384&lt;/rec-number&gt;&lt;foreign-keys&gt;&lt;key app="EN" db-id="zp9ap9tf79faeaeep2c5w0fdpefsrr229sd0" timestamp="1667562334"&gt;384&lt;/key&gt;&lt;/foreign-keys&gt;&lt;ref-type name="Journal Article"&gt;17&lt;/ref-type&gt;&lt;contributors&gt;&lt;authors&gt;&lt;author&gt;Bachok, Z&lt;/author&gt;&lt;author&gt;Mansor, MI&lt;/author&gt;&lt;author&gt;Noordin, RM&lt;/author&gt;&lt;/authors&gt;&lt;/contributors&gt;&lt;titles&gt;&lt;title&gt;Diet composition and food habits of demersal and pelagic marine fishes from Terengganu waters, east coast of Peninsular Malaysia&lt;/title&gt;&lt;/titles&gt;&lt;dates&gt;&lt;year&gt;2004&lt;/year&gt;&lt;/dates&gt;&lt;isbn&gt;1511-8533&lt;/isbn&gt;&lt;urls&gt;&lt;/urls&gt;&lt;/record&gt;&lt;/Cite&gt;&lt;/EndNote&gt;</w:instrText>
            </w:r>
            <w:r>
              <w:rPr>
                <w:rFonts w:ascii="Times New Roman" w:eastAsia="Times New Roman" w:hAnsi="Times New Roman" w:cs="Times New Roman"/>
                <w:color w:val="000000"/>
                <w:sz w:val="20"/>
                <w:szCs w:val="20"/>
              </w:rPr>
              <w:fldChar w:fldCharType="separate"/>
            </w:r>
            <w:r>
              <w:rPr>
                <w:rFonts w:ascii="Times New Roman" w:eastAsia="Times New Roman" w:hAnsi="Times New Roman" w:cs="Times New Roman"/>
                <w:noProof/>
                <w:color w:val="000000"/>
                <w:sz w:val="20"/>
                <w:szCs w:val="20"/>
              </w:rPr>
              <w:t>(Bachok et al., 2004)</w:t>
            </w:r>
            <w:r>
              <w:rPr>
                <w:rFonts w:ascii="Times New Roman" w:eastAsia="Times New Roman" w:hAnsi="Times New Roman" w:cs="Times New Roman"/>
                <w:color w:val="000000"/>
                <w:sz w:val="20"/>
                <w:szCs w:val="20"/>
              </w:rPr>
              <w:fldChar w:fldCharType="end"/>
            </w:r>
          </w:p>
        </w:tc>
        <w:tc>
          <w:tcPr>
            <w:tcW w:w="2430" w:type="dxa"/>
            <w:tcBorders>
              <w:top w:val="single" w:sz="4" w:space="0" w:color="auto"/>
              <w:left w:val="single" w:sz="4" w:space="0" w:color="auto"/>
              <w:bottom w:val="single" w:sz="4" w:space="0" w:color="auto"/>
              <w:right w:val="single" w:sz="4" w:space="0" w:color="auto"/>
            </w:tcBorders>
            <w:shd w:val="clear" w:color="auto" w:fill="auto"/>
          </w:tcPr>
          <w:p w14:paraId="5E7F5310" w14:textId="149253A1" w:rsidR="00814037" w:rsidRPr="00CB0DB3" w:rsidRDefault="00814037" w:rsidP="00814037">
            <w:pPr>
              <w:spacing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fisheries monitoring and assessment 1996-97</w:t>
            </w:r>
            <w:r w:rsidRPr="00CB0DB3">
              <w:rPr>
                <w:rFonts w:ascii="Times New Roman" w:eastAsia="Times New Roman" w:hAnsi="Times New Roman" w:cs="Times New Roman"/>
                <w:color w:val="000000"/>
                <w:sz w:val="20"/>
                <w:szCs w:val="20"/>
              </w:rPr>
              <w:t xml:space="preserve"> </w:t>
            </w:r>
            <w:r w:rsidRPr="00CB0DB3">
              <w:rPr>
                <w:rFonts w:ascii="Times New Roman" w:eastAsia="Times New Roman" w:hAnsi="Times New Roman" w:cs="Times New Roman"/>
                <w:color w:val="000000"/>
                <w:sz w:val="20"/>
                <w:szCs w:val="20"/>
              </w:rPr>
              <w:fldChar w:fldCharType="begin"/>
            </w:r>
            <w:r>
              <w:rPr>
                <w:rFonts w:ascii="Times New Roman" w:eastAsia="Times New Roman" w:hAnsi="Times New Roman" w:cs="Times New Roman"/>
                <w:color w:val="000000"/>
                <w:sz w:val="20"/>
                <w:szCs w:val="20"/>
              </w:rPr>
              <w:instrText xml:space="preserve"> ADDIN EN.CITE &lt;EndNote&gt;&lt;Cite&gt;&lt;Author&gt;Armada&lt;/Author&gt;&lt;Year&gt;2004&lt;/Year&gt;&lt;RecNum&gt;201&lt;/RecNum&gt;&lt;DisplayText&gt;(Armada, 2004)&lt;/DisplayText&gt;&lt;record&gt;&lt;rec-number&gt;201&lt;/rec-number&gt;&lt;foreign-keys&gt;&lt;key app="EN" db-id="zp9ap9tf79faeaeep2c5w0fdpefsrr229sd0" timestamp="1629812973"&gt;201&lt;/key&gt;&lt;/foreign-keys&gt;&lt;ref-type name="Report"&gt;27&lt;/ref-type&gt;&lt;contributors&gt;&lt;authors&gt;&lt;author&gt;Armada, N.B.&lt;/author&gt;&lt;/authors&gt;&lt;/contributors&gt;&lt;titles&gt;&lt;title&gt;Assessment and Management of Small Pelagic Fisheries in the Visayan Sea. Research Report submitted to the Deutsche Gesellschaft für Technische Zusammenarbeit GmbH (GTZ)&lt;/title&gt;&lt;/titles&gt;&lt;pages&gt;44&lt;/pages&gt;&lt;dates&gt;&lt;year&gt;2004&lt;/year&gt;&lt;/dates&gt;&lt;publisher&gt;Institute of Marine Fisheries and Oceanology, College of Fisheries, University of the Philippines in the Visayas, Miagao, Iloilo, Philippines&lt;/publisher&gt;&lt;urls&gt;&lt;/urls&gt;&lt;/record&gt;&lt;/Cite&gt;&lt;/EndNote&gt;</w:instrText>
            </w:r>
            <w:r w:rsidRPr="00CB0DB3">
              <w:rPr>
                <w:rFonts w:ascii="Times New Roman" w:eastAsia="Times New Roman" w:hAnsi="Times New Roman" w:cs="Times New Roman"/>
                <w:color w:val="000000"/>
                <w:sz w:val="20"/>
                <w:szCs w:val="20"/>
              </w:rPr>
              <w:fldChar w:fldCharType="separate"/>
            </w:r>
            <w:r>
              <w:rPr>
                <w:rFonts w:ascii="Times New Roman" w:eastAsia="Times New Roman" w:hAnsi="Times New Roman" w:cs="Times New Roman"/>
                <w:noProof/>
                <w:color w:val="000000"/>
                <w:sz w:val="20"/>
                <w:szCs w:val="20"/>
              </w:rPr>
              <w:t>(Armada, 2004)</w:t>
            </w:r>
            <w:r w:rsidRPr="00CB0DB3">
              <w:rPr>
                <w:rFonts w:ascii="Times New Roman" w:eastAsia="Times New Roman" w:hAnsi="Times New Roman" w:cs="Times New Roman"/>
                <w:color w:val="000000"/>
                <w:sz w:val="20"/>
                <w:szCs w:val="20"/>
              </w:rPr>
              <w:fldChar w:fldCharType="end"/>
            </w:r>
          </w:p>
        </w:tc>
      </w:tr>
      <w:tr w:rsidR="00814037" w:rsidRPr="00CB0DB3" w14:paraId="513AEDC9" w14:textId="77777777" w:rsidTr="00CB0DB3">
        <w:trPr>
          <w:trHeight w:val="137"/>
          <w:tblHeader/>
        </w:trPr>
        <w:tc>
          <w:tcPr>
            <w:tcW w:w="647" w:type="dxa"/>
            <w:tcBorders>
              <w:top w:val="single" w:sz="4" w:space="0" w:color="auto"/>
              <w:left w:val="single" w:sz="4" w:space="0" w:color="auto"/>
              <w:bottom w:val="single" w:sz="4" w:space="0" w:color="auto"/>
              <w:right w:val="single" w:sz="4" w:space="0" w:color="auto"/>
            </w:tcBorders>
            <w:shd w:val="clear" w:color="auto" w:fill="auto"/>
            <w:noWrap/>
            <w:hideMark/>
          </w:tcPr>
          <w:p w14:paraId="550366EA" w14:textId="77777777" w:rsidR="00814037" w:rsidRPr="00CB0DB3" w:rsidRDefault="00814037" w:rsidP="00814037">
            <w:pPr>
              <w:spacing w:after="0" w:line="240" w:lineRule="auto"/>
              <w:rPr>
                <w:rFonts w:ascii="Times New Roman" w:eastAsia="Times New Roman" w:hAnsi="Times New Roman" w:cs="Times New Roman"/>
                <w:sz w:val="20"/>
                <w:szCs w:val="20"/>
              </w:rPr>
            </w:pPr>
            <w:r w:rsidRPr="00CB0DB3">
              <w:rPr>
                <w:rFonts w:ascii="Times New Roman" w:eastAsia="Times New Roman" w:hAnsi="Times New Roman" w:cs="Times New Roman"/>
                <w:sz w:val="20"/>
                <w:szCs w:val="20"/>
              </w:rPr>
              <w:t>5</w:t>
            </w:r>
          </w:p>
        </w:tc>
        <w:tc>
          <w:tcPr>
            <w:tcW w:w="1868" w:type="dxa"/>
            <w:tcBorders>
              <w:top w:val="single" w:sz="4" w:space="0" w:color="auto"/>
              <w:left w:val="single" w:sz="4" w:space="0" w:color="auto"/>
              <w:bottom w:val="single" w:sz="4" w:space="0" w:color="auto"/>
              <w:right w:val="single" w:sz="4" w:space="0" w:color="auto"/>
            </w:tcBorders>
            <w:shd w:val="clear" w:color="auto" w:fill="auto"/>
            <w:noWrap/>
            <w:hideMark/>
          </w:tcPr>
          <w:p w14:paraId="7E8FF46C" w14:textId="77777777" w:rsidR="00814037" w:rsidRPr="00CB0DB3" w:rsidRDefault="00814037" w:rsidP="00814037">
            <w:pPr>
              <w:spacing w:after="0" w:line="240" w:lineRule="auto"/>
              <w:jc w:val="left"/>
              <w:rPr>
                <w:rFonts w:ascii="Times New Roman" w:eastAsia="Times New Roman" w:hAnsi="Times New Roman" w:cs="Times New Roman"/>
                <w:color w:val="000000"/>
                <w:sz w:val="20"/>
                <w:szCs w:val="20"/>
              </w:rPr>
            </w:pPr>
            <w:r w:rsidRPr="00CB0DB3">
              <w:rPr>
                <w:rFonts w:ascii="Times New Roman" w:eastAsia="Times New Roman" w:hAnsi="Times New Roman" w:cs="Times New Roman"/>
                <w:sz w:val="20"/>
                <w:szCs w:val="20"/>
                <w:lang w:eastAsia="en-PH"/>
              </w:rPr>
              <w:t>Pelagic predator fish (a)</w:t>
            </w:r>
          </w:p>
        </w:tc>
        <w:tc>
          <w:tcPr>
            <w:tcW w:w="1890" w:type="dxa"/>
            <w:tcBorders>
              <w:top w:val="single" w:sz="4" w:space="0" w:color="auto"/>
              <w:left w:val="single" w:sz="4" w:space="0" w:color="auto"/>
              <w:bottom w:val="single" w:sz="4" w:space="0" w:color="auto"/>
              <w:right w:val="single" w:sz="4" w:space="0" w:color="auto"/>
            </w:tcBorders>
            <w:shd w:val="clear" w:color="auto" w:fill="auto"/>
          </w:tcPr>
          <w:p w14:paraId="73A0D622" w14:textId="498F506B" w:rsidR="00814037" w:rsidRPr="00CB0DB3" w:rsidRDefault="00814037" w:rsidP="00814037">
            <w:pPr>
              <w:spacing w:after="0" w:line="240" w:lineRule="auto"/>
              <w:jc w:val="left"/>
              <w:rPr>
                <w:rFonts w:ascii="Times New Roman" w:eastAsia="Times New Roman" w:hAnsi="Times New Roman" w:cs="Times New Roman"/>
                <w:color w:val="000000"/>
                <w:sz w:val="20"/>
                <w:szCs w:val="20"/>
                <w:highlight w:val="yellow"/>
              </w:rPr>
            </w:pPr>
            <w:r w:rsidRPr="00814037">
              <w:rPr>
                <w:rFonts w:ascii="Times New Roman" w:hAnsi="Times New Roman" w:cs="Times New Roman"/>
                <w:sz w:val="20"/>
                <w:szCs w:val="20"/>
              </w:rPr>
              <w:t>based on the relationship F=Y/B</w:t>
            </w:r>
            <w:r w:rsidRPr="00814037">
              <w:rPr>
                <w:rFonts w:ascii="Times New Roman" w:hAnsi="Times New Roman" w:cs="Times New Roman"/>
                <w:sz w:val="20"/>
                <w:szCs w:val="20"/>
                <w:vertAlign w:val="superscript"/>
              </w:rPr>
              <w:t>i</w:t>
            </w:r>
          </w:p>
        </w:tc>
        <w:tc>
          <w:tcPr>
            <w:tcW w:w="2250" w:type="dxa"/>
            <w:tcBorders>
              <w:top w:val="single" w:sz="4" w:space="0" w:color="auto"/>
              <w:left w:val="single" w:sz="4" w:space="0" w:color="auto"/>
              <w:bottom w:val="single" w:sz="4" w:space="0" w:color="auto"/>
              <w:right w:val="single" w:sz="4" w:space="0" w:color="auto"/>
            </w:tcBorders>
            <w:shd w:val="clear" w:color="auto" w:fill="auto"/>
          </w:tcPr>
          <w:p w14:paraId="7C43BCC6" w14:textId="1207C03C" w:rsidR="00814037" w:rsidRPr="00CB0DB3" w:rsidRDefault="00814037" w:rsidP="00814037">
            <w:pPr>
              <w:spacing w:after="0" w:line="240" w:lineRule="auto"/>
              <w:jc w:val="left"/>
              <w:rPr>
                <w:rFonts w:ascii="Times New Roman" w:eastAsia="Times New Roman" w:hAnsi="Times New Roman" w:cs="Times New Roman"/>
                <w:color w:val="000000"/>
                <w:sz w:val="20"/>
                <w:szCs w:val="20"/>
              </w:rPr>
            </w:pPr>
            <w:r w:rsidRPr="00CB0DB3">
              <w:rPr>
                <w:rFonts w:ascii="Times New Roman" w:eastAsia="Times New Roman" w:hAnsi="Times New Roman" w:cs="Times New Roman"/>
                <w:color w:val="000000"/>
                <w:sz w:val="20"/>
                <w:szCs w:val="20"/>
              </w:rPr>
              <w:t xml:space="preserve">initial input based on empirical estimate of M=1.12, after Pauly </w:t>
            </w:r>
            <w:r w:rsidRPr="00CB0DB3">
              <w:rPr>
                <w:rFonts w:ascii="Times New Roman" w:eastAsia="Times New Roman" w:hAnsi="Times New Roman" w:cs="Times New Roman"/>
                <w:color w:val="000000"/>
                <w:sz w:val="20"/>
                <w:szCs w:val="20"/>
              </w:rPr>
              <w:fldChar w:fldCharType="begin"/>
            </w:r>
            <w:r w:rsidRPr="00CB0DB3">
              <w:rPr>
                <w:rFonts w:ascii="Times New Roman" w:eastAsia="Times New Roman" w:hAnsi="Times New Roman" w:cs="Times New Roman"/>
                <w:color w:val="000000"/>
                <w:sz w:val="20"/>
                <w:szCs w:val="20"/>
              </w:rPr>
              <w:instrText xml:space="preserve"> ADDIN EN.CITE &lt;EndNote&gt;&lt;Cite ExcludeAuth="1"&gt;&lt;Author&gt;Pauly&lt;/Author&gt;&lt;Year&gt;1980&lt;/Year&gt;&lt;RecNum&gt;387&lt;/RecNum&gt;&lt;DisplayText&gt;(1980)&lt;/DisplayText&gt;&lt;record&gt;&lt;rec-number&gt;387&lt;/rec-number&gt;&lt;foreign-keys&gt;&lt;key app="EN" db-id="zp9ap9tf79faeaeep2c5w0fdpefsrr229sd0" timestamp="1667565350"&gt;387&lt;/key&gt;&lt;/foreign-keys&gt;&lt;ref-type name="Journal Article"&gt;17&lt;/ref-type&gt;&lt;contributors&gt;&lt;authors&gt;&lt;author&gt;Pauly, Daniel&lt;/author&gt;&lt;/authors&gt;&lt;/contributors&gt;&lt;titles&gt;&lt;title&gt;On the interrelationships between natural mortality, growth parameters, and mean environmental temperature in 175 fish stocks&lt;/title&gt;&lt;secondary-title&gt;ICES Journal of Marine Science&lt;/secondary-title&gt;&lt;/titles&gt;&lt;periodical&gt;&lt;full-title&gt;ICES Journal of Marine Science&lt;/full-title&gt;&lt;/periodical&gt;&lt;pages&gt;175-192&lt;/pages&gt;&lt;volume&gt;39&lt;/volume&gt;&lt;number&gt;2&lt;/number&gt;&lt;dates&gt;&lt;year&gt;1980&lt;/year&gt;&lt;/dates&gt;&lt;isbn&gt;1054-3139&lt;/isbn&gt;&lt;urls&gt;&lt;related-urls&gt;&lt;url&gt;https://doi.org/10.1093/icesjms/39.2.175&lt;/url&gt;&lt;/related-urls&gt;&lt;/urls&gt;&lt;electronic-resource-num&gt;10.1093/icesjms/39.2.175&lt;/electronic-resource-num&gt;&lt;access-date&gt;11/4/2022&lt;/access-date&gt;&lt;/record&gt;&lt;/Cite&gt;&lt;/EndNote&gt;</w:instrText>
            </w:r>
            <w:r w:rsidRPr="00CB0DB3">
              <w:rPr>
                <w:rFonts w:ascii="Times New Roman" w:eastAsia="Times New Roman" w:hAnsi="Times New Roman" w:cs="Times New Roman"/>
                <w:color w:val="000000"/>
                <w:sz w:val="20"/>
                <w:szCs w:val="20"/>
              </w:rPr>
              <w:fldChar w:fldCharType="separate"/>
            </w:r>
            <w:r w:rsidRPr="00CB0DB3">
              <w:rPr>
                <w:rFonts w:ascii="Times New Roman" w:eastAsia="Times New Roman" w:hAnsi="Times New Roman" w:cs="Times New Roman"/>
                <w:noProof/>
                <w:color w:val="000000"/>
                <w:sz w:val="20"/>
                <w:szCs w:val="20"/>
              </w:rPr>
              <w:t>(1980)</w:t>
            </w:r>
            <w:r w:rsidRPr="00CB0DB3">
              <w:rPr>
                <w:rFonts w:ascii="Times New Roman" w:eastAsia="Times New Roman" w:hAnsi="Times New Roman" w:cs="Times New Roman"/>
                <w:color w:val="000000"/>
                <w:sz w:val="20"/>
                <w:szCs w:val="20"/>
              </w:rPr>
              <w:fldChar w:fldCharType="end"/>
            </w:r>
          </w:p>
        </w:tc>
        <w:tc>
          <w:tcPr>
            <w:tcW w:w="2430" w:type="dxa"/>
            <w:tcBorders>
              <w:top w:val="single" w:sz="4" w:space="0" w:color="auto"/>
              <w:left w:val="single" w:sz="4" w:space="0" w:color="auto"/>
              <w:bottom w:val="single" w:sz="4" w:space="0" w:color="auto"/>
              <w:right w:val="single" w:sz="4" w:space="0" w:color="auto"/>
            </w:tcBorders>
            <w:shd w:val="clear" w:color="auto" w:fill="auto"/>
          </w:tcPr>
          <w:p w14:paraId="4DAE03D2" w14:textId="446F9650" w:rsidR="00814037" w:rsidRPr="00CB0DB3" w:rsidRDefault="00814037" w:rsidP="00814037">
            <w:pPr>
              <w:spacing w:after="0" w:line="240" w:lineRule="auto"/>
              <w:jc w:val="left"/>
              <w:rPr>
                <w:rFonts w:ascii="Times New Roman" w:eastAsia="Times New Roman" w:hAnsi="Times New Roman" w:cs="Times New Roman"/>
                <w:color w:val="000000"/>
                <w:sz w:val="20"/>
                <w:szCs w:val="20"/>
              </w:rPr>
            </w:pPr>
            <w:r w:rsidRPr="00CB0DB3">
              <w:rPr>
                <w:rFonts w:ascii="Times New Roman" w:eastAsia="Times New Roman" w:hAnsi="Times New Roman" w:cs="Times New Roman"/>
                <w:sz w:val="20"/>
                <w:szCs w:val="20"/>
                <w:lang w:eastAsia="en-PH"/>
              </w:rPr>
              <w:t>original input: 14.28/</w:t>
            </w:r>
            <w:proofErr w:type="spellStart"/>
            <w:r w:rsidRPr="00CB0DB3">
              <w:rPr>
                <w:rFonts w:ascii="Times New Roman" w:eastAsia="Times New Roman" w:hAnsi="Times New Roman" w:cs="Times New Roman"/>
                <w:sz w:val="20"/>
                <w:szCs w:val="20"/>
                <w:lang w:eastAsia="en-PH"/>
              </w:rPr>
              <w:t>yr</w:t>
            </w:r>
            <w:proofErr w:type="spellEnd"/>
            <w:r w:rsidRPr="00CB0DB3">
              <w:rPr>
                <w:rFonts w:ascii="Times New Roman" w:eastAsia="Times New Roman" w:hAnsi="Times New Roman" w:cs="Times New Roman"/>
                <w:sz w:val="20"/>
                <w:szCs w:val="20"/>
                <w:lang w:eastAsia="en-PH"/>
              </w:rPr>
              <w:t xml:space="preserve">, the weighted mean of empirical estimates of Q/B of representative species after </w:t>
            </w:r>
            <w:r w:rsidRPr="00CB0DB3">
              <w:rPr>
                <w:rFonts w:ascii="Times New Roman" w:eastAsia="Times New Roman" w:hAnsi="Times New Roman" w:cs="Times New Roman"/>
                <w:sz w:val="20"/>
                <w:szCs w:val="20"/>
                <w:lang w:eastAsia="en-PH"/>
              </w:rPr>
              <w:fldChar w:fldCharType="begin"/>
            </w:r>
            <w:r>
              <w:rPr>
                <w:rFonts w:ascii="Times New Roman" w:eastAsia="Times New Roman" w:hAnsi="Times New Roman" w:cs="Times New Roman"/>
                <w:sz w:val="20"/>
                <w:szCs w:val="20"/>
                <w:lang w:eastAsia="en-PH"/>
              </w:rPr>
              <w:instrText xml:space="preserve"> ADDIN EN.CITE &lt;EndNote&gt;&lt;Cite AuthorYear="1"&gt;&lt;Author&gt;Palomares&lt;/Author&gt;&lt;Year&gt;1998&lt;/Year&gt;&lt;RecNum&gt;329&lt;/RecNum&gt;&lt;DisplayText&gt;Palomares and Pauly (1998)&lt;/DisplayText&gt;&lt;record&gt;&lt;rec-number&gt;329&lt;/rec-number&gt;&lt;foreign-keys&gt;&lt;key app="EN" db-id="zp9ap9tf79faeaeep2c5w0fdpefsrr229sd0" timestamp="1667203776"&gt;329&lt;/key&gt;&lt;/foreign-keys&gt;&lt;ref-type name="Journal Article"&gt;17&lt;/ref-type&gt;&lt;contributors&gt;&lt;authors&gt;&lt;author&gt;Palomares, Maria Lourdes D.&lt;/author&gt;&lt;author&gt;Pauly, Daniel&lt;/author&gt;&lt;/authors&gt;&lt;/contributors&gt;&lt;titles&gt;&lt;title&gt;Predicting food consumption of fish populations as functions of mortality, food type, morphometrics, temperature and salinity&lt;/title&gt;&lt;secondary-title&gt;Marine and Freshwater Research&lt;/secondary-title&gt;&lt;/titles&gt;&lt;periodical&gt;&lt;full-title&gt;Marine and Freshwater Research&lt;/full-title&gt;&lt;/periodical&gt;&lt;pages&gt;447-453&lt;/pages&gt;&lt;volume&gt;49&lt;/volume&gt;&lt;number&gt;5&lt;/number&gt;&lt;dates&gt;&lt;year&gt;1998&lt;/year&gt;&lt;/dates&gt;&lt;urls&gt;&lt;related-urls&gt;&lt;url&gt;https://www.publish.csiro.au/paper/MF98015&lt;/url&gt;&lt;/related-urls&gt;&lt;/urls&gt;&lt;electronic-resource-num&gt;https://doi.org/10.1071/MF98015&lt;/electronic-resource-num&gt;&lt;/record&gt;&lt;/Cite&gt;&lt;/EndNote&gt;</w:instrText>
            </w:r>
            <w:r w:rsidRPr="00CB0DB3">
              <w:rPr>
                <w:rFonts w:ascii="Times New Roman" w:eastAsia="Times New Roman" w:hAnsi="Times New Roman" w:cs="Times New Roman"/>
                <w:sz w:val="20"/>
                <w:szCs w:val="20"/>
                <w:lang w:eastAsia="en-PH"/>
              </w:rPr>
              <w:fldChar w:fldCharType="separate"/>
            </w:r>
            <w:r>
              <w:rPr>
                <w:rFonts w:ascii="Times New Roman" w:eastAsia="Times New Roman" w:hAnsi="Times New Roman" w:cs="Times New Roman"/>
                <w:noProof/>
                <w:sz w:val="20"/>
                <w:szCs w:val="20"/>
                <w:lang w:eastAsia="en-PH"/>
              </w:rPr>
              <w:t>Palomares and Pauly (1998)</w:t>
            </w:r>
            <w:r w:rsidRPr="00CB0DB3">
              <w:rPr>
                <w:rFonts w:ascii="Times New Roman" w:eastAsia="Times New Roman" w:hAnsi="Times New Roman" w:cs="Times New Roman"/>
                <w:sz w:val="20"/>
                <w:szCs w:val="20"/>
                <w:lang w:eastAsia="en-PH"/>
              </w:rPr>
              <w:fldChar w:fldCharType="end"/>
            </w:r>
          </w:p>
        </w:tc>
        <w:tc>
          <w:tcPr>
            <w:tcW w:w="2430" w:type="dxa"/>
            <w:tcBorders>
              <w:top w:val="single" w:sz="4" w:space="0" w:color="auto"/>
              <w:left w:val="single" w:sz="4" w:space="0" w:color="auto"/>
              <w:bottom w:val="single" w:sz="4" w:space="0" w:color="auto"/>
              <w:right w:val="single" w:sz="4" w:space="0" w:color="auto"/>
            </w:tcBorders>
            <w:shd w:val="clear" w:color="auto" w:fill="auto"/>
          </w:tcPr>
          <w:p w14:paraId="27D56DED" w14:textId="36B138CB" w:rsidR="00814037" w:rsidRPr="00CB0DB3" w:rsidRDefault="00814037" w:rsidP="00814037">
            <w:pPr>
              <w:spacing w:after="0" w:line="240" w:lineRule="auto"/>
              <w:jc w:val="left"/>
              <w:rPr>
                <w:rFonts w:ascii="Times New Roman" w:eastAsia="Times New Roman" w:hAnsi="Times New Roman" w:cs="Times New Roman"/>
                <w:color w:val="000000"/>
                <w:sz w:val="20"/>
                <w:szCs w:val="20"/>
              </w:rPr>
            </w:pPr>
            <w:r w:rsidRPr="005E3E2B">
              <w:rPr>
                <w:rFonts w:ascii="Times New Roman" w:eastAsia="Times New Roman" w:hAnsi="Times New Roman" w:cs="Times New Roman"/>
                <w:i/>
                <w:iCs/>
                <w:color w:val="000000"/>
                <w:sz w:val="20"/>
                <w:szCs w:val="20"/>
              </w:rPr>
              <w:t xml:space="preserve">Scomberomorus </w:t>
            </w:r>
            <w:proofErr w:type="spellStart"/>
            <w:r w:rsidRPr="005E3E2B">
              <w:rPr>
                <w:rFonts w:ascii="Times New Roman" w:eastAsia="Times New Roman" w:hAnsi="Times New Roman" w:cs="Times New Roman"/>
                <w:i/>
                <w:iCs/>
                <w:color w:val="000000"/>
                <w:sz w:val="20"/>
                <w:szCs w:val="20"/>
              </w:rPr>
              <w:t>commerson</w:t>
            </w:r>
            <w:proofErr w:type="spellEnd"/>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fldChar w:fldCharType="begin"/>
            </w:r>
            <w:r>
              <w:rPr>
                <w:rFonts w:ascii="Times New Roman" w:eastAsia="Times New Roman" w:hAnsi="Times New Roman" w:cs="Times New Roman"/>
                <w:color w:val="000000"/>
                <w:sz w:val="20"/>
                <w:szCs w:val="20"/>
              </w:rPr>
              <w:instrText xml:space="preserve"> ADDIN EN.CITE &lt;EndNote&gt;&lt;Cite&gt;&lt;Author&gt;Bachok&lt;/Author&gt;&lt;Year&gt;2004&lt;/Year&gt;&lt;RecNum&gt;384&lt;/RecNum&gt;&lt;DisplayText&gt;(Bachok et al., 2004)&lt;/DisplayText&gt;&lt;record&gt;&lt;rec-number&gt;384&lt;/rec-number&gt;&lt;foreign-keys&gt;&lt;key app="EN" db-id="zp9ap9tf79faeaeep2c5w0fdpefsrr229sd0" timestamp="1667562334"&gt;384&lt;/key&gt;&lt;/foreign-keys&gt;&lt;ref-type name="Journal Article"&gt;17&lt;/ref-type&gt;&lt;contributors&gt;&lt;authors&gt;&lt;author&gt;Bachok, Z&lt;/author&gt;&lt;author&gt;Mansor, MI&lt;/author&gt;&lt;author&gt;Noordin, RM&lt;/author&gt;&lt;/authors&gt;&lt;/contributors&gt;&lt;titles&gt;&lt;title&gt;Diet composition and food habits of demersal and pelagic marine fishes from Terengganu waters, east coast of Peninsular Malaysia&lt;/title&gt;&lt;/titles&gt;&lt;dates&gt;&lt;year&gt;2004&lt;/year&gt;&lt;/dates&gt;&lt;isbn&gt;1511-8533&lt;/isbn&gt;&lt;urls&gt;&lt;/urls&gt;&lt;/record&gt;&lt;/Cite&gt;&lt;/EndNote&gt;</w:instrText>
            </w:r>
            <w:r>
              <w:rPr>
                <w:rFonts w:ascii="Times New Roman" w:eastAsia="Times New Roman" w:hAnsi="Times New Roman" w:cs="Times New Roman"/>
                <w:color w:val="000000"/>
                <w:sz w:val="20"/>
                <w:szCs w:val="20"/>
              </w:rPr>
              <w:fldChar w:fldCharType="separate"/>
            </w:r>
            <w:r>
              <w:rPr>
                <w:rFonts w:ascii="Times New Roman" w:eastAsia="Times New Roman" w:hAnsi="Times New Roman" w:cs="Times New Roman"/>
                <w:noProof/>
                <w:color w:val="000000"/>
                <w:sz w:val="20"/>
                <w:szCs w:val="20"/>
              </w:rPr>
              <w:t>(Bachok et al., 2004)</w:t>
            </w:r>
            <w:r>
              <w:rPr>
                <w:rFonts w:ascii="Times New Roman" w:eastAsia="Times New Roman" w:hAnsi="Times New Roman" w:cs="Times New Roman"/>
                <w:color w:val="000000"/>
                <w:sz w:val="20"/>
                <w:szCs w:val="20"/>
              </w:rPr>
              <w:fldChar w:fldCharType="end"/>
            </w:r>
            <w:r>
              <w:rPr>
                <w:rFonts w:ascii="Times New Roman" w:eastAsia="Times New Roman" w:hAnsi="Times New Roman" w:cs="Times New Roman"/>
                <w:color w:val="000000"/>
                <w:sz w:val="20"/>
                <w:szCs w:val="20"/>
              </w:rPr>
              <w:t xml:space="preserve"> </w:t>
            </w:r>
          </w:p>
        </w:tc>
        <w:tc>
          <w:tcPr>
            <w:tcW w:w="2430" w:type="dxa"/>
            <w:tcBorders>
              <w:top w:val="single" w:sz="4" w:space="0" w:color="auto"/>
              <w:left w:val="single" w:sz="4" w:space="0" w:color="auto"/>
              <w:bottom w:val="single" w:sz="4" w:space="0" w:color="auto"/>
              <w:right w:val="single" w:sz="4" w:space="0" w:color="auto"/>
            </w:tcBorders>
            <w:shd w:val="clear" w:color="auto" w:fill="auto"/>
          </w:tcPr>
          <w:p w14:paraId="41E6E062" w14:textId="0A900196" w:rsidR="00814037" w:rsidRPr="00CB0DB3" w:rsidRDefault="00814037" w:rsidP="00814037">
            <w:pPr>
              <w:spacing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fisheries monitoring and assessment 1996-97</w:t>
            </w:r>
            <w:r w:rsidRPr="00CB0DB3">
              <w:rPr>
                <w:rFonts w:ascii="Times New Roman" w:eastAsia="Times New Roman" w:hAnsi="Times New Roman" w:cs="Times New Roman"/>
                <w:color w:val="000000"/>
                <w:sz w:val="20"/>
                <w:szCs w:val="20"/>
              </w:rPr>
              <w:t xml:space="preserve"> </w:t>
            </w:r>
            <w:r w:rsidRPr="00CB0DB3">
              <w:rPr>
                <w:rFonts w:ascii="Times New Roman" w:eastAsia="Times New Roman" w:hAnsi="Times New Roman" w:cs="Times New Roman"/>
                <w:color w:val="000000"/>
                <w:sz w:val="20"/>
                <w:szCs w:val="20"/>
              </w:rPr>
              <w:fldChar w:fldCharType="begin"/>
            </w:r>
            <w:r>
              <w:rPr>
                <w:rFonts w:ascii="Times New Roman" w:eastAsia="Times New Roman" w:hAnsi="Times New Roman" w:cs="Times New Roman"/>
                <w:color w:val="000000"/>
                <w:sz w:val="20"/>
                <w:szCs w:val="20"/>
              </w:rPr>
              <w:instrText xml:space="preserve"> ADDIN EN.CITE &lt;EndNote&gt;&lt;Cite&gt;&lt;Author&gt;Armada&lt;/Author&gt;&lt;Year&gt;2004&lt;/Year&gt;&lt;RecNum&gt;201&lt;/RecNum&gt;&lt;DisplayText&gt;(Armada, 2004)&lt;/DisplayText&gt;&lt;record&gt;&lt;rec-number&gt;201&lt;/rec-number&gt;&lt;foreign-keys&gt;&lt;key app="EN" db-id="zp9ap9tf79faeaeep2c5w0fdpefsrr229sd0" timestamp="1629812973"&gt;201&lt;/key&gt;&lt;/foreign-keys&gt;&lt;ref-type name="Report"&gt;27&lt;/ref-type&gt;&lt;contributors&gt;&lt;authors&gt;&lt;author&gt;Armada, N.B.&lt;/author&gt;&lt;/authors&gt;&lt;/contributors&gt;&lt;titles&gt;&lt;title&gt;Assessment and Management of Small Pelagic Fisheries in the Visayan Sea. Research Report submitted to the Deutsche Gesellschaft für Technische Zusammenarbeit GmbH (GTZ)&lt;/title&gt;&lt;/titles&gt;&lt;pages&gt;44&lt;/pages&gt;&lt;dates&gt;&lt;year&gt;2004&lt;/year&gt;&lt;/dates&gt;&lt;publisher&gt;Institute of Marine Fisheries and Oceanology, College of Fisheries, University of the Philippines in the Visayas, Miagao, Iloilo, Philippines&lt;/publisher&gt;&lt;urls&gt;&lt;/urls&gt;&lt;/record&gt;&lt;/Cite&gt;&lt;/EndNote&gt;</w:instrText>
            </w:r>
            <w:r w:rsidRPr="00CB0DB3">
              <w:rPr>
                <w:rFonts w:ascii="Times New Roman" w:eastAsia="Times New Roman" w:hAnsi="Times New Roman" w:cs="Times New Roman"/>
                <w:color w:val="000000"/>
                <w:sz w:val="20"/>
                <w:szCs w:val="20"/>
              </w:rPr>
              <w:fldChar w:fldCharType="separate"/>
            </w:r>
            <w:r>
              <w:rPr>
                <w:rFonts w:ascii="Times New Roman" w:eastAsia="Times New Roman" w:hAnsi="Times New Roman" w:cs="Times New Roman"/>
                <w:noProof/>
                <w:color w:val="000000"/>
                <w:sz w:val="20"/>
                <w:szCs w:val="20"/>
              </w:rPr>
              <w:t>(Armada, 2004)</w:t>
            </w:r>
            <w:r w:rsidRPr="00CB0DB3">
              <w:rPr>
                <w:rFonts w:ascii="Times New Roman" w:eastAsia="Times New Roman" w:hAnsi="Times New Roman" w:cs="Times New Roman"/>
                <w:color w:val="000000"/>
                <w:sz w:val="20"/>
                <w:szCs w:val="20"/>
              </w:rPr>
              <w:fldChar w:fldCharType="end"/>
            </w:r>
          </w:p>
        </w:tc>
      </w:tr>
      <w:tr w:rsidR="00432E94" w:rsidRPr="00CB0DB3" w14:paraId="22A5AB81" w14:textId="77777777" w:rsidTr="00CB0DB3">
        <w:trPr>
          <w:trHeight w:val="137"/>
          <w:tblHeader/>
        </w:trPr>
        <w:tc>
          <w:tcPr>
            <w:tcW w:w="647" w:type="dxa"/>
            <w:tcBorders>
              <w:top w:val="single" w:sz="4" w:space="0" w:color="auto"/>
              <w:left w:val="single" w:sz="4" w:space="0" w:color="auto"/>
              <w:bottom w:val="single" w:sz="4" w:space="0" w:color="auto"/>
              <w:right w:val="single" w:sz="4" w:space="0" w:color="auto"/>
            </w:tcBorders>
            <w:shd w:val="clear" w:color="auto" w:fill="auto"/>
            <w:noWrap/>
            <w:hideMark/>
          </w:tcPr>
          <w:p w14:paraId="5CC11E38" w14:textId="77777777" w:rsidR="00432E94" w:rsidRPr="00CB0DB3" w:rsidRDefault="00432E94" w:rsidP="00432E94">
            <w:pPr>
              <w:spacing w:after="0" w:line="240" w:lineRule="auto"/>
              <w:rPr>
                <w:rFonts w:ascii="Times New Roman" w:eastAsia="Times New Roman" w:hAnsi="Times New Roman" w:cs="Times New Roman"/>
                <w:sz w:val="20"/>
                <w:szCs w:val="20"/>
              </w:rPr>
            </w:pPr>
            <w:r w:rsidRPr="00CB0DB3">
              <w:rPr>
                <w:rFonts w:ascii="Times New Roman" w:eastAsia="Times New Roman" w:hAnsi="Times New Roman" w:cs="Times New Roman"/>
                <w:sz w:val="20"/>
                <w:szCs w:val="20"/>
              </w:rPr>
              <w:t>6</w:t>
            </w:r>
          </w:p>
        </w:tc>
        <w:tc>
          <w:tcPr>
            <w:tcW w:w="1868" w:type="dxa"/>
            <w:tcBorders>
              <w:top w:val="single" w:sz="4" w:space="0" w:color="auto"/>
              <w:left w:val="single" w:sz="4" w:space="0" w:color="auto"/>
              <w:bottom w:val="single" w:sz="4" w:space="0" w:color="auto"/>
              <w:right w:val="single" w:sz="4" w:space="0" w:color="auto"/>
            </w:tcBorders>
            <w:shd w:val="clear" w:color="auto" w:fill="auto"/>
            <w:noWrap/>
            <w:hideMark/>
          </w:tcPr>
          <w:p w14:paraId="77B14140" w14:textId="77777777" w:rsidR="00432E94" w:rsidRPr="00CB0DB3" w:rsidRDefault="00432E94" w:rsidP="00432E94">
            <w:pPr>
              <w:spacing w:after="0" w:line="240" w:lineRule="auto"/>
              <w:jc w:val="left"/>
              <w:rPr>
                <w:rFonts w:ascii="Times New Roman" w:eastAsia="Times New Roman" w:hAnsi="Times New Roman" w:cs="Times New Roman"/>
                <w:color w:val="000000"/>
                <w:sz w:val="20"/>
                <w:szCs w:val="20"/>
              </w:rPr>
            </w:pPr>
            <w:r w:rsidRPr="00CB0DB3">
              <w:rPr>
                <w:rFonts w:ascii="Times New Roman" w:eastAsia="Times New Roman" w:hAnsi="Times New Roman" w:cs="Times New Roman"/>
                <w:color w:val="000000"/>
                <w:sz w:val="20"/>
                <w:szCs w:val="20"/>
              </w:rPr>
              <w:t>Anchovies, sprats</w:t>
            </w:r>
          </w:p>
        </w:tc>
        <w:tc>
          <w:tcPr>
            <w:tcW w:w="1890" w:type="dxa"/>
            <w:tcBorders>
              <w:top w:val="single" w:sz="4" w:space="0" w:color="auto"/>
              <w:left w:val="single" w:sz="4" w:space="0" w:color="auto"/>
              <w:bottom w:val="single" w:sz="4" w:space="0" w:color="auto"/>
              <w:right w:val="single" w:sz="4" w:space="0" w:color="auto"/>
            </w:tcBorders>
            <w:shd w:val="clear" w:color="auto" w:fill="auto"/>
          </w:tcPr>
          <w:p w14:paraId="66213E91" w14:textId="77777777" w:rsidR="00432E94" w:rsidRPr="00CB0DB3" w:rsidRDefault="00432E94" w:rsidP="00432E94">
            <w:pPr>
              <w:spacing w:after="0" w:line="240" w:lineRule="auto"/>
              <w:jc w:val="left"/>
              <w:rPr>
                <w:rFonts w:ascii="Times New Roman" w:eastAsia="Times New Roman" w:hAnsi="Times New Roman" w:cs="Times New Roman"/>
                <w:color w:val="000000"/>
                <w:sz w:val="20"/>
                <w:szCs w:val="20"/>
              </w:rPr>
            </w:pPr>
            <w:r w:rsidRPr="00CB0DB3">
              <w:rPr>
                <w:rFonts w:ascii="Times New Roman" w:eastAsia="Times New Roman" w:hAnsi="Times New Roman" w:cs="Times New Roman"/>
                <w:color w:val="000000"/>
                <w:sz w:val="20"/>
                <w:szCs w:val="20"/>
              </w:rPr>
              <w:t xml:space="preserve">Estimated by </w:t>
            </w:r>
            <w:proofErr w:type="spellStart"/>
            <w:r w:rsidRPr="00CB0DB3">
              <w:rPr>
                <w:rFonts w:ascii="Times New Roman" w:eastAsia="Times New Roman" w:hAnsi="Times New Roman" w:cs="Times New Roman"/>
                <w:color w:val="000000"/>
                <w:sz w:val="20"/>
                <w:szCs w:val="20"/>
              </w:rPr>
              <w:t>Ecopath</w:t>
            </w:r>
            <w:proofErr w:type="spellEnd"/>
          </w:p>
        </w:tc>
        <w:tc>
          <w:tcPr>
            <w:tcW w:w="2250" w:type="dxa"/>
            <w:tcBorders>
              <w:top w:val="single" w:sz="4" w:space="0" w:color="auto"/>
              <w:left w:val="single" w:sz="4" w:space="0" w:color="auto"/>
              <w:bottom w:val="single" w:sz="4" w:space="0" w:color="auto"/>
              <w:right w:val="single" w:sz="4" w:space="0" w:color="auto"/>
            </w:tcBorders>
            <w:shd w:val="clear" w:color="auto" w:fill="auto"/>
          </w:tcPr>
          <w:p w14:paraId="246A2681" w14:textId="2C0BBC15" w:rsidR="00432E94" w:rsidRPr="00CB0DB3" w:rsidRDefault="00432E94" w:rsidP="00432E94">
            <w:pPr>
              <w:spacing w:after="0" w:line="240" w:lineRule="auto"/>
              <w:jc w:val="left"/>
              <w:rPr>
                <w:rFonts w:ascii="Times New Roman" w:eastAsia="Times New Roman" w:hAnsi="Times New Roman" w:cs="Times New Roman"/>
                <w:color w:val="000000"/>
                <w:sz w:val="20"/>
                <w:szCs w:val="20"/>
              </w:rPr>
            </w:pPr>
            <w:r w:rsidRPr="00CB0DB3">
              <w:rPr>
                <w:rFonts w:ascii="Times New Roman" w:eastAsia="Times New Roman" w:hAnsi="Times New Roman" w:cs="Times New Roman"/>
                <w:color w:val="000000"/>
                <w:sz w:val="20"/>
                <w:szCs w:val="20"/>
              </w:rPr>
              <w:t xml:space="preserve">initial input based on empirical estimate of M=2.61, after Pauly </w:t>
            </w:r>
            <w:r w:rsidRPr="00CB0DB3">
              <w:rPr>
                <w:rFonts w:ascii="Times New Roman" w:eastAsia="Times New Roman" w:hAnsi="Times New Roman" w:cs="Times New Roman"/>
                <w:color w:val="000000"/>
                <w:sz w:val="20"/>
                <w:szCs w:val="20"/>
              </w:rPr>
              <w:fldChar w:fldCharType="begin"/>
            </w:r>
            <w:r w:rsidRPr="00CB0DB3">
              <w:rPr>
                <w:rFonts w:ascii="Times New Roman" w:eastAsia="Times New Roman" w:hAnsi="Times New Roman" w:cs="Times New Roman"/>
                <w:color w:val="000000"/>
                <w:sz w:val="20"/>
                <w:szCs w:val="20"/>
              </w:rPr>
              <w:instrText xml:space="preserve"> ADDIN EN.CITE &lt;EndNote&gt;&lt;Cite ExcludeAuth="1"&gt;&lt;Author&gt;Pauly&lt;/Author&gt;&lt;Year&gt;1980&lt;/Year&gt;&lt;RecNum&gt;387&lt;/RecNum&gt;&lt;DisplayText&gt;(1980)&lt;/DisplayText&gt;&lt;record&gt;&lt;rec-number&gt;387&lt;/rec-number&gt;&lt;foreign-keys&gt;&lt;key app="EN" db-id="zp9ap9tf79faeaeep2c5w0fdpefsrr229sd0" timestamp="1667565350"&gt;387&lt;/key&gt;&lt;/foreign-keys&gt;&lt;ref-type name="Journal Article"&gt;17&lt;/ref-type&gt;&lt;contributors&gt;&lt;authors&gt;&lt;author&gt;Pauly, Daniel&lt;/author&gt;&lt;/authors&gt;&lt;/contributors&gt;&lt;titles&gt;&lt;title&gt;On the interrelationships between natural mortality, growth parameters, and mean environmental temperature in 175 fish stocks&lt;/title&gt;&lt;secondary-title&gt;ICES Journal of Marine Science&lt;/secondary-title&gt;&lt;/titles&gt;&lt;periodical&gt;&lt;full-title&gt;ICES Journal of Marine Science&lt;/full-title&gt;&lt;/periodical&gt;&lt;pages&gt;175-192&lt;/pages&gt;&lt;volume&gt;39&lt;/volume&gt;&lt;number&gt;2&lt;/number&gt;&lt;dates&gt;&lt;year&gt;1980&lt;/year&gt;&lt;/dates&gt;&lt;isbn&gt;1054-3139&lt;/isbn&gt;&lt;urls&gt;&lt;related-urls&gt;&lt;url&gt;https://doi.org/10.1093/icesjms/39.2.175&lt;/url&gt;&lt;/related-urls&gt;&lt;/urls&gt;&lt;electronic-resource-num&gt;10.1093/icesjms/39.2.175&lt;/electronic-resource-num&gt;&lt;access-date&gt;11/4/2022&lt;/access-date&gt;&lt;/record&gt;&lt;/Cite&gt;&lt;/EndNote&gt;</w:instrText>
            </w:r>
            <w:r w:rsidRPr="00CB0DB3">
              <w:rPr>
                <w:rFonts w:ascii="Times New Roman" w:eastAsia="Times New Roman" w:hAnsi="Times New Roman" w:cs="Times New Roman"/>
                <w:color w:val="000000"/>
                <w:sz w:val="20"/>
                <w:szCs w:val="20"/>
              </w:rPr>
              <w:fldChar w:fldCharType="separate"/>
            </w:r>
            <w:r w:rsidRPr="00CB0DB3">
              <w:rPr>
                <w:rFonts w:ascii="Times New Roman" w:eastAsia="Times New Roman" w:hAnsi="Times New Roman" w:cs="Times New Roman"/>
                <w:noProof/>
                <w:color w:val="000000"/>
                <w:sz w:val="20"/>
                <w:szCs w:val="20"/>
              </w:rPr>
              <w:t>(1980)</w:t>
            </w:r>
            <w:r w:rsidRPr="00CB0DB3">
              <w:rPr>
                <w:rFonts w:ascii="Times New Roman" w:eastAsia="Times New Roman" w:hAnsi="Times New Roman" w:cs="Times New Roman"/>
                <w:color w:val="000000"/>
                <w:sz w:val="20"/>
                <w:szCs w:val="20"/>
              </w:rPr>
              <w:fldChar w:fldCharType="end"/>
            </w:r>
          </w:p>
        </w:tc>
        <w:tc>
          <w:tcPr>
            <w:tcW w:w="2430" w:type="dxa"/>
            <w:tcBorders>
              <w:top w:val="single" w:sz="4" w:space="0" w:color="auto"/>
              <w:left w:val="single" w:sz="4" w:space="0" w:color="auto"/>
              <w:bottom w:val="single" w:sz="4" w:space="0" w:color="auto"/>
              <w:right w:val="single" w:sz="4" w:space="0" w:color="auto"/>
            </w:tcBorders>
            <w:shd w:val="clear" w:color="auto" w:fill="auto"/>
          </w:tcPr>
          <w:p w14:paraId="1753F6F0" w14:textId="3125610D" w:rsidR="00432E94" w:rsidRPr="00CB0DB3" w:rsidRDefault="00432E94" w:rsidP="00432E94">
            <w:pPr>
              <w:spacing w:after="0" w:line="240" w:lineRule="auto"/>
              <w:jc w:val="left"/>
              <w:rPr>
                <w:rFonts w:ascii="Times New Roman" w:eastAsia="Times New Roman" w:hAnsi="Times New Roman" w:cs="Times New Roman"/>
                <w:color w:val="000000"/>
                <w:sz w:val="20"/>
                <w:szCs w:val="20"/>
              </w:rPr>
            </w:pPr>
            <w:r w:rsidRPr="00CB0DB3">
              <w:rPr>
                <w:rFonts w:ascii="Times New Roman" w:eastAsia="Times New Roman" w:hAnsi="Times New Roman" w:cs="Times New Roman"/>
                <w:sz w:val="20"/>
                <w:szCs w:val="20"/>
                <w:lang w:eastAsia="en-PH"/>
              </w:rPr>
              <w:t>original input: 22.40/</w:t>
            </w:r>
            <w:proofErr w:type="spellStart"/>
            <w:r w:rsidRPr="00CB0DB3">
              <w:rPr>
                <w:rFonts w:ascii="Times New Roman" w:eastAsia="Times New Roman" w:hAnsi="Times New Roman" w:cs="Times New Roman"/>
                <w:sz w:val="20"/>
                <w:szCs w:val="20"/>
                <w:lang w:eastAsia="en-PH"/>
              </w:rPr>
              <w:t>yr</w:t>
            </w:r>
            <w:proofErr w:type="spellEnd"/>
            <w:r w:rsidRPr="00CB0DB3">
              <w:rPr>
                <w:rFonts w:ascii="Times New Roman" w:eastAsia="Times New Roman" w:hAnsi="Times New Roman" w:cs="Times New Roman"/>
                <w:sz w:val="20"/>
                <w:szCs w:val="20"/>
                <w:lang w:eastAsia="en-PH"/>
              </w:rPr>
              <w:t xml:space="preserve">, the weighted mean of empirical estimates of Q/B of representative species after </w:t>
            </w:r>
            <w:r w:rsidRPr="00CB0DB3">
              <w:rPr>
                <w:rFonts w:ascii="Times New Roman" w:eastAsia="Times New Roman" w:hAnsi="Times New Roman" w:cs="Times New Roman"/>
                <w:sz w:val="20"/>
                <w:szCs w:val="20"/>
                <w:lang w:eastAsia="en-PH"/>
              </w:rPr>
              <w:fldChar w:fldCharType="begin"/>
            </w:r>
            <w:r w:rsidR="00814037">
              <w:rPr>
                <w:rFonts w:ascii="Times New Roman" w:eastAsia="Times New Roman" w:hAnsi="Times New Roman" w:cs="Times New Roman"/>
                <w:sz w:val="20"/>
                <w:szCs w:val="20"/>
                <w:lang w:eastAsia="en-PH"/>
              </w:rPr>
              <w:instrText xml:space="preserve"> ADDIN EN.CITE &lt;EndNote&gt;&lt;Cite AuthorYear="1"&gt;&lt;Author&gt;Palomares&lt;/Author&gt;&lt;Year&gt;1998&lt;/Year&gt;&lt;RecNum&gt;329&lt;/RecNum&gt;&lt;DisplayText&gt;Palomares and Pauly (1998)&lt;/DisplayText&gt;&lt;record&gt;&lt;rec-number&gt;329&lt;/rec-number&gt;&lt;foreign-keys&gt;&lt;key app="EN" db-id="zp9ap9tf79faeaeep2c5w0fdpefsrr229sd0" timestamp="1667203776"&gt;329&lt;/key&gt;&lt;/foreign-keys&gt;&lt;ref-type name="Journal Article"&gt;17&lt;/ref-type&gt;&lt;contributors&gt;&lt;authors&gt;&lt;author&gt;Palomares, Maria Lourdes D.&lt;/author&gt;&lt;author&gt;Pauly, Daniel&lt;/author&gt;&lt;/authors&gt;&lt;/contributors&gt;&lt;titles&gt;&lt;title&gt;Predicting food consumption of fish populations as functions of mortality, food type, morphometrics, temperature and salinity&lt;/title&gt;&lt;secondary-title&gt;Marine and Freshwater Research&lt;/secondary-title&gt;&lt;/titles&gt;&lt;periodical&gt;&lt;full-title&gt;Marine and Freshwater Research&lt;/full-title&gt;&lt;/periodical&gt;&lt;pages&gt;447-453&lt;/pages&gt;&lt;volume&gt;49&lt;/volume&gt;&lt;number&gt;5&lt;/number&gt;&lt;dates&gt;&lt;year&gt;1998&lt;/year&gt;&lt;/dates&gt;&lt;urls&gt;&lt;related-urls&gt;&lt;url&gt;https://www.publish.csiro.au/paper/MF98015&lt;/url&gt;&lt;/related-urls&gt;&lt;/urls&gt;&lt;electronic-resource-num&gt;https://doi.org/10.1071/MF98015&lt;/electronic-resource-num&gt;&lt;/record&gt;&lt;/Cite&gt;&lt;/EndNote&gt;</w:instrText>
            </w:r>
            <w:r w:rsidRPr="00CB0DB3">
              <w:rPr>
                <w:rFonts w:ascii="Times New Roman" w:eastAsia="Times New Roman" w:hAnsi="Times New Roman" w:cs="Times New Roman"/>
                <w:sz w:val="20"/>
                <w:szCs w:val="20"/>
                <w:lang w:eastAsia="en-PH"/>
              </w:rPr>
              <w:fldChar w:fldCharType="separate"/>
            </w:r>
            <w:r w:rsidR="00814037">
              <w:rPr>
                <w:rFonts w:ascii="Times New Roman" w:eastAsia="Times New Roman" w:hAnsi="Times New Roman" w:cs="Times New Roman"/>
                <w:noProof/>
                <w:sz w:val="20"/>
                <w:szCs w:val="20"/>
                <w:lang w:eastAsia="en-PH"/>
              </w:rPr>
              <w:t>Palomares and Pauly (1998)</w:t>
            </w:r>
            <w:r w:rsidRPr="00CB0DB3">
              <w:rPr>
                <w:rFonts w:ascii="Times New Roman" w:eastAsia="Times New Roman" w:hAnsi="Times New Roman" w:cs="Times New Roman"/>
                <w:sz w:val="20"/>
                <w:szCs w:val="20"/>
                <w:lang w:eastAsia="en-PH"/>
              </w:rPr>
              <w:fldChar w:fldCharType="end"/>
            </w:r>
          </w:p>
        </w:tc>
        <w:tc>
          <w:tcPr>
            <w:tcW w:w="2430" w:type="dxa"/>
            <w:tcBorders>
              <w:top w:val="single" w:sz="4" w:space="0" w:color="auto"/>
              <w:left w:val="single" w:sz="4" w:space="0" w:color="auto"/>
              <w:bottom w:val="single" w:sz="4" w:space="0" w:color="auto"/>
              <w:right w:val="single" w:sz="4" w:space="0" w:color="auto"/>
            </w:tcBorders>
            <w:shd w:val="clear" w:color="auto" w:fill="auto"/>
          </w:tcPr>
          <w:p w14:paraId="0B350106" w14:textId="431B8516" w:rsidR="00432E94" w:rsidRPr="00CB0DB3" w:rsidRDefault="00AA0655" w:rsidP="00432E94">
            <w:pPr>
              <w:spacing w:after="0" w:line="240" w:lineRule="auto"/>
              <w:jc w:val="left"/>
              <w:rPr>
                <w:rFonts w:ascii="Times New Roman" w:eastAsia="Times New Roman" w:hAnsi="Times New Roman" w:cs="Times New Roman"/>
                <w:color w:val="000000"/>
                <w:sz w:val="20"/>
                <w:szCs w:val="20"/>
              </w:rPr>
            </w:pPr>
            <w:proofErr w:type="spellStart"/>
            <w:r>
              <w:rPr>
                <w:rFonts w:ascii="Times New Roman" w:eastAsia="Times New Roman" w:hAnsi="Times New Roman" w:cs="Times New Roman"/>
                <w:color w:val="000000"/>
                <w:sz w:val="20"/>
                <w:szCs w:val="20"/>
              </w:rPr>
              <w:t>Engraulidae</w:t>
            </w:r>
            <w:proofErr w:type="spellEnd"/>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fldChar w:fldCharType="begin"/>
            </w:r>
            <w:r w:rsidR="000F5CA8">
              <w:rPr>
                <w:rFonts w:ascii="Times New Roman" w:eastAsia="Times New Roman" w:hAnsi="Times New Roman" w:cs="Times New Roman"/>
                <w:color w:val="000000"/>
                <w:sz w:val="20"/>
                <w:szCs w:val="20"/>
              </w:rPr>
              <w:instrText xml:space="preserve"> ADDIN EN.CITE &lt;EndNote&gt;&lt;Cite&gt;&lt;Author&gt;Hajisamae&lt;/Author&gt;&lt;Year&gt;2004&lt;/Year&gt;&lt;RecNum&gt;403&lt;/RecNum&gt;&lt;DisplayText&gt;(Hajisamae et al., 2004, Milton et al., 1990)&lt;/DisplayText&gt;&lt;record&gt;&lt;rec-number&gt;403&lt;/rec-number&gt;&lt;foreign-keys&gt;&lt;key app="EN" db-id="zp9ap9tf79faeaeep2c5w0fdpefsrr229sd0" timestamp="1667815513"&gt;403&lt;/key&gt;&lt;/foreign-keys&gt;&lt;ref-type name="Journal Article"&gt;17&lt;/ref-type&gt;&lt;contributors&gt;&lt;authors&gt;&lt;author&gt;Hajisamae, S.&lt;/author&gt;&lt;author&gt;Chou, L.M.&lt;/author&gt;&lt;author&gt;Ibrahim, S. &lt;/author&gt;&lt;/authors&gt;&lt;/contributors&gt;&lt;titles&gt;&lt;title&gt;Feeding habits and trophic relationships of fishes utilizing an impacted coastal habitat, Singapore&lt;/title&gt;&lt;secondary-title&gt;Hydrobiologia &lt;/secondary-title&gt;&lt;/titles&gt;&lt;periodical&gt;&lt;full-title&gt;Hydrobiologia&lt;/full-title&gt;&lt;/periodical&gt;&lt;pages&gt;61-71&lt;/pages&gt;&lt;volume&gt;520&lt;/volume&gt;&lt;dates&gt;&lt;year&gt;2004&lt;/year&gt;&lt;/dates&gt;&lt;urls&gt;&lt;/urls&gt;&lt;/record&gt;&lt;/Cite&gt;&lt;Cite&gt;&lt;Author&gt;Milton&lt;/Author&gt;&lt;Year&gt;1990&lt;/Year&gt;&lt;RecNum&gt;404&lt;/RecNum&gt;&lt;record&gt;&lt;rec-number&gt;404&lt;/rec-number&gt;&lt;foreign-keys&gt;&lt;key app="EN" db-id="zp9ap9tf79faeaeep2c5w0fdpefsrr229sd0" timestamp="1667815723"&gt;404&lt;/key&gt;&lt;/foreign-keys&gt;&lt;ref-type name="Journal Article"&gt;17&lt;/ref-type&gt;&lt;contributors&gt;&lt;authors&gt;&lt;author&gt;Milton, D. A.&lt;/author&gt;&lt;author&gt;Blaber, S. J. M.&lt;/author&gt;&lt;author&gt;Rawlinson, N. J. F.&lt;/author&gt;&lt;/authors&gt;&lt;/contributors&gt;&lt;titles&gt;&lt;title&gt;Diet and prey selection of six species of tuna baitfish in three coral reef lagoons in the Solomon Islands&lt;/title&gt;&lt;secondary-title&gt;Journal of Fish Biology&lt;/secondary-title&gt;&lt;/titles&gt;&lt;periodical&gt;&lt;full-title&gt;Journal of Fish Biology&lt;/full-title&gt;&lt;/periodical&gt;&lt;pages&gt;205-224&lt;/pages&gt;&lt;volume&gt;37&lt;/volume&gt;&lt;number&gt;2&lt;/number&gt;&lt;dates&gt;&lt;year&gt;1990&lt;/year&gt;&lt;/dates&gt;&lt;isbn&gt;0022-1112&lt;/isbn&gt;&lt;urls&gt;&lt;related-urls&gt;&lt;url&gt;https://onlinelibrary.wiley.com/doi/abs/10.1111/j.1095-8649.1990.tb05853.x&lt;/url&gt;&lt;/related-urls&gt;&lt;/urls&gt;&lt;electronic-resource-num&gt;https://doi.org/10.1111/j.1095-8649.1990.tb05853.x&lt;/electronic-resource-num&gt;&lt;/record&gt;&lt;/Cite&gt;&lt;/EndNote&gt;</w:instrText>
            </w:r>
            <w:r>
              <w:rPr>
                <w:rFonts w:ascii="Times New Roman" w:eastAsia="Times New Roman" w:hAnsi="Times New Roman" w:cs="Times New Roman"/>
                <w:color w:val="000000"/>
                <w:sz w:val="20"/>
                <w:szCs w:val="20"/>
              </w:rPr>
              <w:fldChar w:fldCharType="separate"/>
            </w:r>
            <w:r w:rsidR="000F5CA8">
              <w:rPr>
                <w:rFonts w:ascii="Times New Roman" w:eastAsia="Times New Roman" w:hAnsi="Times New Roman" w:cs="Times New Roman"/>
                <w:noProof/>
                <w:color w:val="000000"/>
                <w:sz w:val="20"/>
                <w:szCs w:val="20"/>
              </w:rPr>
              <w:t>(Hajisamae et al., 2004, Milton et al., 1990)</w:t>
            </w:r>
            <w:r>
              <w:rPr>
                <w:rFonts w:ascii="Times New Roman" w:eastAsia="Times New Roman" w:hAnsi="Times New Roman" w:cs="Times New Roman"/>
                <w:color w:val="000000"/>
                <w:sz w:val="20"/>
                <w:szCs w:val="20"/>
              </w:rPr>
              <w:fldChar w:fldCharType="end"/>
            </w:r>
          </w:p>
        </w:tc>
        <w:tc>
          <w:tcPr>
            <w:tcW w:w="2430" w:type="dxa"/>
            <w:tcBorders>
              <w:top w:val="single" w:sz="4" w:space="0" w:color="auto"/>
              <w:left w:val="single" w:sz="4" w:space="0" w:color="auto"/>
              <w:bottom w:val="single" w:sz="4" w:space="0" w:color="auto"/>
              <w:right w:val="single" w:sz="4" w:space="0" w:color="auto"/>
            </w:tcBorders>
            <w:shd w:val="clear" w:color="auto" w:fill="auto"/>
          </w:tcPr>
          <w:p w14:paraId="0B7500A0" w14:textId="0B58338D" w:rsidR="00432E94" w:rsidRPr="00CB0DB3" w:rsidRDefault="00432E94" w:rsidP="00432E94">
            <w:pPr>
              <w:spacing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fisheries monitoring and assessment 1996-97</w:t>
            </w:r>
            <w:r w:rsidRPr="00CB0DB3">
              <w:rPr>
                <w:rFonts w:ascii="Times New Roman" w:eastAsia="Times New Roman" w:hAnsi="Times New Roman" w:cs="Times New Roman"/>
                <w:color w:val="000000"/>
                <w:sz w:val="20"/>
                <w:szCs w:val="20"/>
              </w:rPr>
              <w:t xml:space="preserve"> </w:t>
            </w:r>
            <w:r w:rsidRPr="00CB0DB3">
              <w:rPr>
                <w:rFonts w:ascii="Times New Roman" w:eastAsia="Times New Roman" w:hAnsi="Times New Roman" w:cs="Times New Roman"/>
                <w:color w:val="000000"/>
                <w:sz w:val="20"/>
                <w:szCs w:val="20"/>
              </w:rPr>
              <w:fldChar w:fldCharType="begin"/>
            </w:r>
            <w:r>
              <w:rPr>
                <w:rFonts w:ascii="Times New Roman" w:eastAsia="Times New Roman" w:hAnsi="Times New Roman" w:cs="Times New Roman"/>
                <w:color w:val="000000"/>
                <w:sz w:val="20"/>
                <w:szCs w:val="20"/>
              </w:rPr>
              <w:instrText xml:space="preserve"> ADDIN EN.CITE &lt;EndNote&gt;&lt;Cite&gt;&lt;Author&gt;Armada&lt;/Author&gt;&lt;Year&gt;2004&lt;/Year&gt;&lt;RecNum&gt;201&lt;/RecNum&gt;&lt;DisplayText&gt;(Armada, 2004)&lt;/DisplayText&gt;&lt;record&gt;&lt;rec-number&gt;201&lt;/rec-number&gt;&lt;foreign-keys&gt;&lt;key app="EN" db-id="zp9ap9tf79faeaeep2c5w0fdpefsrr229sd0" timestamp="1629812973"&gt;201&lt;/key&gt;&lt;/foreign-keys&gt;&lt;ref-type name="Report"&gt;27&lt;/ref-type&gt;&lt;contributors&gt;&lt;authors&gt;&lt;author&gt;Armada, N.B.&lt;/author&gt;&lt;/authors&gt;&lt;/contributors&gt;&lt;titles&gt;&lt;title&gt;Assessment and Management of Small Pelagic Fisheries in the Visayan Sea. Research Report submitted to the Deutsche Gesellschaft für Technische Zusammenarbeit GmbH (GTZ)&lt;/title&gt;&lt;/titles&gt;&lt;pages&gt;44&lt;/pages&gt;&lt;dates&gt;&lt;year&gt;2004&lt;/year&gt;&lt;/dates&gt;&lt;publisher&gt;Institute of Marine Fisheries and Oceanology, College of Fisheries, University of the Philippines in the Visayas, Miagao, Iloilo, Philippines&lt;/publisher&gt;&lt;urls&gt;&lt;/urls&gt;&lt;/record&gt;&lt;/Cite&gt;&lt;/EndNote&gt;</w:instrText>
            </w:r>
            <w:r w:rsidRPr="00CB0DB3">
              <w:rPr>
                <w:rFonts w:ascii="Times New Roman" w:eastAsia="Times New Roman" w:hAnsi="Times New Roman" w:cs="Times New Roman"/>
                <w:color w:val="000000"/>
                <w:sz w:val="20"/>
                <w:szCs w:val="20"/>
              </w:rPr>
              <w:fldChar w:fldCharType="separate"/>
            </w:r>
            <w:r>
              <w:rPr>
                <w:rFonts w:ascii="Times New Roman" w:eastAsia="Times New Roman" w:hAnsi="Times New Roman" w:cs="Times New Roman"/>
                <w:noProof/>
                <w:color w:val="000000"/>
                <w:sz w:val="20"/>
                <w:szCs w:val="20"/>
              </w:rPr>
              <w:t>(Armada, 2004)</w:t>
            </w:r>
            <w:r w:rsidRPr="00CB0DB3">
              <w:rPr>
                <w:rFonts w:ascii="Times New Roman" w:eastAsia="Times New Roman" w:hAnsi="Times New Roman" w:cs="Times New Roman"/>
                <w:color w:val="000000"/>
                <w:sz w:val="20"/>
                <w:szCs w:val="20"/>
              </w:rPr>
              <w:fldChar w:fldCharType="end"/>
            </w:r>
          </w:p>
        </w:tc>
      </w:tr>
    </w:tbl>
    <w:p w14:paraId="44EE60A4" w14:textId="77777777" w:rsidR="00C72A94" w:rsidRDefault="00C72A94">
      <w:r>
        <w:br w:type="page"/>
      </w:r>
    </w:p>
    <w:tbl>
      <w:tblPr>
        <w:tblW w:w="139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7"/>
        <w:gridCol w:w="1868"/>
        <w:gridCol w:w="1890"/>
        <w:gridCol w:w="2250"/>
        <w:gridCol w:w="2430"/>
        <w:gridCol w:w="2430"/>
        <w:gridCol w:w="2430"/>
      </w:tblGrid>
      <w:tr w:rsidR="00432E94" w:rsidRPr="00CB0DB3" w14:paraId="53B910F9" w14:textId="77777777" w:rsidTr="00CB0DB3">
        <w:trPr>
          <w:trHeight w:val="137"/>
          <w:tblHeader/>
        </w:trPr>
        <w:tc>
          <w:tcPr>
            <w:tcW w:w="647" w:type="dxa"/>
            <w:tcBorders>
              <w:top w:val="single" w:sz="4" w:space="0" w:color="auto"/>
              <w:left w:val="single" w:sz="4" w:space="0" w:color="auto"/>
              <w:bottom w:val="single" w:sz="4" w:space="0" w:color="auto"/>
              <w:right w:val="single" w:sz="4" w:space="0" w:color="auto"/>
            </w:tcBorders>
            <w:shd w:val="clear" w:color="auto" w:fill="auto"/>
            <w:noWrap/>
            <w:hideMark/>
          </w:tcPr>
          <w:p w14:paraId="5C2DC43A" w14:textId="0778EB7A" w:rsidR="00432E94" w:rsidRPr="00CB0DB3" w:rsidRDefault="00432E94" w:rsidP="00432E94">
            <w:pPr>
              <w:spacing w:after="0" w:line="240" w:lineRule="auto"/>
              <w:rPr>
                <w:rFonts w:ascii="Times New Roman" w:eastAsia="Times New Roman" w:hAnsi="Times New Roman" w:cs="Times New Roman"/>
                <w:sz w:val="20"/>
                <w:szCs w:val="20"/>
              </w:rPr>
            </w:pPr>
            <w:r w:rsidRPr="00CB0DB3">
              <w:rPr>
                <w:rFonts w:ascii="Times New Roman" w:eastAsia="Times New Roman" w:hAnsi="Times New Roman" w:cs="Times New Roman"/>
                <w:sz w:val="20"/>
                <w:szCs w:val="20"/>
              </w:rPr>
              <w:lastRenderedPageBreak/>
              <w:t>7</w:t>
            </w:r>
          </w:p>
        </w:tc>
        <w:tc>
          <w:tcPr>
            <w:tcW w:w="1868" w:type="dxa"/>
            <w:tcBorders>
              <w:top w:val="single" w:sz="4" w:space="0" w:color="auto"/>
              <w:left w:val="single" w:sz="4" w:space="0" w:color="auto"/>
              <w:bottom w:val="single" w:sz="4" w:space="0" w:color="auto"/>
              <w:right w:val="single" w:sz="4" w:space="0" w:color="auto"/>
            </w:tcBorders>
            <w:shd w:val="clear" w:color="auto" w:fill="auto"/>
            <w:noWrap/>
            <w:hideMark/>
          </w:tcPr>
          <w:p w14:paraId="62CDC8B9" w14:textId="77777777" w:rsidR="00432E94" w:rsidRPr="00CB0DB3" w:rsidRDefault="00432E94" w:rsidP="00432E94">
            <w:pPr>
              <w:spacing w:after="0" w:line="240" w:lineRule="auto"/>
              <w:jc w:val="left"/>
              <w:rPr>
                <w:rFonts w:ascii="Times New Roman" w:eastAsia="Times New Roman" w:hAnsi="Times New Roman" w:cs="Times New Roman"/>
                <w:color w:val="000000"/>
                <w:sz w:val="20"/>
                <w:szCs w:val="20"/>
              </w:rPr>
            </w:pPr>
            <w:r w:rsidRPr="00CB0DB3">
              <w:rPr>
                <w:rFonts w:ascii="Times New Roman" w:eastAsia="Times New Roman" w:hAnsi="Times New Roman" w:cs="Times New Roman"/>
                <w:color w:val="000000"/>
                <w:sz w:val="20"/>
                <w:szCs w:val="20"/>
              </w:rPr>
              <w:t>Sardines (</w:t>
            </w:r>
            <w:proofErr w:type="spellStart"/>
            <w:r w:rsidRPr="00CB0DB3">
              <w:rPr>
                <w:rFonts w:ascii="Times New Roman" w:eastAsia="Times New Roman" w:hAnsi="Times New Roman" w:cs="Times New Roman"/>
                <w:color w:val="000000"/>
                <w:sz w:val="20"/>
                <w:szCs w:val="20"/>
              </w:rPr>
              <w:t>i</w:t>
            </w:r>
            <w:proofErr w:type="spellEnd"/>
            <w:r w:rsidRPr="00CB0DB3">
              <w:rPr>
                <w:rFonts w:ascii="Times New Roman" w:eastAsia="Times New Roman" w:hAnsi="Times New Roman" w:cs="Times New Roman"/>
                <w:color w:val="000000"/>
                <w:sz w:val="20"/>
                <w:szCs w:val="20"/>
              </w:rPr>
              <w:t>)</w:t>
            </w:r>
          </w:p>
        </w:tc>
        <w:tc>
          <w:tcPr>
            <w:tcW w:w="1890" w:type="dxa"/>
            <w:tcBorders>
              <w:top w:val="single" w:sz="4" w:space="0" w:color="auto"/>
              <w:left w:val="single" w:sz="4" w:space="0" w:color="auto"/>
              <w:bottom w:val="single" w:sz="4" w:space="0" w:color="auto"/>
              <w:right w:val="single" w:sz="4" w:space="0" w:color="auto"/>
            </w:tcBorders>
            <w:shd w:val="clear" w:color="auto" w:fill="auto"/>
          </w:tcPr>
          <w:p w14:paraId="0B9A5161" w14:textId="77777777" w:rsidR="00432E94" w:rsidRPr="00CB0DB3" w:rsidRDefault="00432E94" w:rsidP="00432E94">
            <w:pPr>
              <w:spacing w:after="0" w:line="240" w:lineRule="auto"/>
              <w:jc w:val="left"/>
              <w:rPr>
                <w:rFonts w:ascii="Times New Roman" w:eastAsia="Times New Roman" w:hAnsi="Times New Roman" w:cs="Times New Roman"/>
                <w:color w:val="000000"/>
                <w:sz w:val="20"/>
                <w:szCs w:val="20"/>
              </w:rPr>
            </w:pPr>
            <w:r w:rsidRPr="00CB0DB3">
              <w:rPr>
                <w:rFonts w:ascii="Times New Roman" w:eastAsia="Times New Roman" w:hAnsi="Times New Roman" w:cs="Times New Roman"/>
                <w:color w:val="000000"/>
                <w:sz w:val="20"/>
                <w:szCs w:val="20"/>
              </w:rPr>
              <w:t xml:space="preserve">Estimated by </w:t>
            </w:r>
            <w:proofErr w:type="spellStart"/>
            <w:r w:rsidRPr="00CB0DB3">
              <w:rPr>
                <w:rFonts w:ascii="Times New Roman" w:eastAsia="Times New Roman" w:hAnsi="Times New Roman" w:cs="Times New Roman"/>
                <w:color w:val="000000"/>
                <w:sz w:val="20"/>
                <w:szCs w:val="20"/>
              </w:rPr>
              <w:t>Ecopath</w:t>
            </w:r>
            <w:proofErr w:type="spellEnd"/>
          </w:p>
        </w:tc>
        <w:tc>
          <w:tcPr>
            <w:tcW w:w="2250" w:type="dxa"/>
            <w:tcBorders>
              <w:top w:val="single" w:sz="4" w:space="0" w:color="auto"/>
              <w:left w:val="single" w:sz="4" w:space="0" w:color="auto"/>
              <w:bottom w:val="single" w:sz="4" w:space="0" w:color="auto"/>
              <w:right w:val="single" w:sz="4" w:space="0" w:color="auto"/>
            </w:tcBorders>
            <w:shd w:val="clear" w:color="auto" w:fill="auto"/>
          </w:tcPr>
          <w:p w14:paraId="3A30A67E" w14:textId="7BEC0155" w:rsidR="00432E94" w:rsidRPr="00CB0DB3" w:rsidRDefault="00432E94" w:rsidP="00432E94">
            <w:pPr>
              <w:spacing w:after="0" w:line="240" w:lineRule="auto"/>
              <w:jc w:val="left"/>
              <w:rPr>
                <w:rFonts w:ascii="Times New Roman" w:eastAsia="Times New Roman" w:hAnsi="Times New Roman" w:cs="Times New Roman"/>
                <w:color w:val="000000"/>
                <w:sz w:val="20"/>
                <w:szCs w:val="20"/>
              </w:rPr>
            </w:pPr>
            <w:r w:rsidRPr="00CB0DB3">
              <w:rPr>
                <w:rFonts w:ascii="Times New Roman" w:eastAsia="Times New Roman" w:hAnsi="Times New Roman" w:cs="Times New Roman"/>
                <w:i/>
                <w:iCs/>
                <w:color w:val="000000"/>
                <w:sz w:val="20"/>
                <w:szCs w:val="20"/>
              </w:rPr>
              <w:t>Sardinella</w:t>
            </w:r>
            <w:r w:rsidRPr="00CB0DB3">
              <w:rPr>
                <w:rFonts w:ascii="Times New Roman" w:eastAsia="Times New Roman" w:hAnsi="Times New Roman" w:cs="Times New Roman"/>
                <w:color w:val="000000"/>
                <w:sz w:val="20"/>
                <w:szCs w:val="20"/>
              </w:rPr>
              <w:t xml:space="preserve"> spp. in the Visayan Sea </w:t>
            </w:r>
            <w:r w:rsidRPr="00CB0DB3">
              <w:rPr>
                <w:rFonts w:ascii="Times New Roman" w:eastAsia="Times New Roman" w:hAnsi="Times New Roman" w:cs="Times New Roman"/>
                <w:color w:val="000000"/>
                <w:sz w:val="20"/>
                <w:szCs w:val="20"/>
              </w:rPr>
              <w:fldChar w:fldCharType="begin"/>
            </w:r>
            <w:r w:rsidR="000F5CA8">
              <w:rPr>
                <w:rFonts w:ascii="Times New Roman" w:eastAsia="Times New Roman" w:hAnsi="Times New Roman" w:cs="Times New Roman"/>
                <w:color w:val="000000"/>
                <w:sz w:val="20"/>
                <w:szCs w:val="20"/>
              </w:rPr>
              <w:instrText xml:space="preserve"> ADDIN EN.CITE &lt;EndNote&gt;&lt;Cite&gt;&lt;Author&gt;Armada&lt;/Author&gt;&lt;Year&gt;2004&lt;/Year&gt;&lt;RecNum&gt;201&lt;/RecNum&gt;&lt;DisplayText&gt;(Armada, 2004, Lanzuela et al., 2018)&lt;/DisplayText&gt;&lt;record&gt;&lt;rec-number&gt;201&lt;/rec-number&gt;&lt;foreign-keys&gt;&lt;key app="EN" db-id="zp9ap9tf79faeaeep2c5w0fdpefsrr229sd0" timestamp="1629812973"&gt;201&lt;/key&gt;&lt;/foreign-keys&gt;&lt;ref-type name="Report"&gt;27&lt;/ref-type&gt;&lt;contributors&gt;&lt;authors&gt;&lt;author&gt;Armada, N.B.&lt;/author&gt;&lt;/authors&gt;&lt;/contributors&gt;&lt;titles&gt;&lt;title&gt;Assessment and Management of Small Pelagic Fisheries in the Visayan Sea. Research Report submitted to the Deutsche Gesellschaft für Technische Zusammenarbeit GmbH (GTZ)&lt;/title&gt;&lt;/titles&gt;&lt;pages&gt;44&lt;/pages&gt;&lt;dates&gt;&lt;year&gt;2004&lt;/year&gt;&lt;/dates&gt;&lt;publisher&gt;Institute of Marine Fisheries and Oceanology, College of Fisheries, University of the Philippines in the Visayas, Miagao, Iloilo, Philippines&lt;/publisher&gt;&lt;urls&gt;&lt;/urls&gt;&lt;/record&gt;&lt;/Cite&gt;&lt;Cite&gt;&lt;Author&gt;Lanzuela&lt;/Author&gt;&lt;Year&gt;2018&lt;/Year&gt;&lt;RecNum&gt;320&lt;/RecNum&gt;&lt;record&gt;&lt;rec-number&gt;320&lt;/rec-number&gt;&lt;foreign-keys&gt;&lt;key app="EN" db-id="zp9ap9tf79faeaeep2c5w0fdpefsrr229sd0" timestamp="1667200801"&gt;320&lt;/key&gt;&lt;/foreign-keys&gt;&lt;ref-type name="Conference Proceedings"&gt;10&lt;/ref-type&gt;&lt;contributors&gt;&lt;authors&gt;&lt;author&gt;Lanzuela, N.S.B.&lt;/author&gt;&lt;author&gt;Mesa, S.&lt;/author&gt;&lt;author&gt;Abrenica, B.&lt;/author&gt;&lt;/authors&gt;&lt;/contributors&gt;&lt;titles&gt;&lt;title&gt;Visayan Sea Sardines Reference Points and Harvest Control Rules&lt;/title&gt;&lt;secondary-title&gt;1st Visayan Sea Scientific Conference&lt;/secondary-title&gt;&lt;/titles&gt;&lt;dates&gt;&lt;year&gt;2018&lt;/year&gt;&lt;pub-dates&gt;&lt;date&gt;December 20-21, 2018&lt;/date&gt;&lt;/pub-dates&gt;&lt;/dates&gt;&lt;pub-location&gt;Iloilo City, Philippines&lt;/pub-location&gt;&lt;urls&gt;&lt;/urls&gt;&lt;/record&gt;&lt;/Cite&gt;&lt;/EndNote&gt;</w:instrText>
            </w:r>
            <w:r w:rsidRPr="00CB0DB3">
              <w:rPr>
                <w:rFonts w:ascii="Times New Roman" w:eastAsia="Times New Roman" w:hAnsi="Times New Roman" w:cs="Times New Roman"/>
                <w:color w:val="000000"/>
                <w:sz w:val="20"/>
                <w:szCs w:val="20"/>
              </w:rPr>
              <w:fldChar w:fldCharType="separate"/>
            </w:r>
            <w:r w:rsidR="000F5CA8">
              <w:rPr>
                <w:rFonts w:ascii="Times New Roman" w:eastAsia="Times New Roman" w:hAnsi="Times New Roman" w:cs="Times New Roman"/>
                <w:noProof/>
                <w:color w:val="000000"/>
                <w:sz w:val="20"/>
                <w:szCs w:val="20"/>
              </w:rPr>
              <w:t>(Armada, 2004, Lanzuela et al., 2018)</w:t>
            </w:r>
            <w:r w:rsidRPr="00CB0DB3">
              <w:rPr>
                <w:rFonts w:ascii="Times New Roman" w:eastAsia="Times New Roman" w:hAnsi="Times New Roman" w:cs="Times New Roman"/>
                <w:color w:val="000000"/>
                <w:sz w:val="20"/>
                <w:szCs w:val="20"/>
              </w:rPr>
              <w:fldChar w:fldCharType="end"/>
            </w:r>
          </w:p>
        </w:tc>
        <w:tc>
          <w:tcPr>
            <w:tcW w:w="2430" w:type="dxa"/>
            <w:tcBorders>
              <w:top w:val="single" w:sz="4" w:space="0" w:color="auto"/>
              <w:left w:val="single" w:sz="4" w:space="0" w:color="auto"/>
              <w:bottom w:val="single" w:sz="4" w:space="0" w:color="auto"/>
              <w:right w:val="single" w:sz="4" w:space="0" w:color="auto"/>
            </w:tcBorders>
            <w:shd w:val="clear" w:color="auto" w:fill="auto"/>
          </w:tcPr>
          <w:p w14:paraId="777008B6" w14:textId="50DF3637" w:rsidR="00432E94" w:rsidRPr="00CB0DB3" w:rsidRDefault="00432E94" w:rsidP="00432E94">
            <w:pPr>
              <w:spacing w:after="0" w:line="240" w:lineRule="auto"/>
              <w:jc w:val="left"/>
              <w:rPr>
                <w:rFonts w:ascii="Times New Roman" w:eastAsia="Times New Roman" w:hAnsi="Times New Roman" w:cs="Times New Roman"/>
                <w:sz w:val="20"/>
                <w:szCs w:val="20"/>
                <w:lang w:eastAsia="en-PH"/>
              </w:rPr>
            </w:pPr>
            <w:r w:rsidRPr="00CB0DB3">
              <w:rPr>
                <w:rFonts w:ascii="Times New Roman" w:eastAsia="Times New Roman" w:hAnsi="Times New Roman" w:cs="Times New Roman"/>
                <w:sz w:val="20"/>
                <w:szCs w:val="20"/>
                <w:lang w:eastAsia="en-PH"/>
              </w:rPr>
              <w:t>original estimate: 21.57/</w:t>
            </w:r>
            <w:proofErr w:type="spellStart"/>
            <w:r w:rsidRPr="00CB0DB3">
              <w:rPr>
                <w:rFonts w:ascii="Times New Roman" w:eastAsia="Times New Roman" w:hAnsi="Times New Roman" w:cs="Times New Roman"/>
                <w:sz w:val="20"/>
                <w:szCs w:val="20"/>
                <w:lang w:eastAsia="en-PH"/>
              </w:rPr>
              <w:t>yr</w:t>
            </w:r>
            <w:proofErr w:type="spellEnd"/>
            <w:r w:rsidRPr="00CB0DB3">
              <w:rPr>
                <w:rFonts w:ascii="Times New Roman" w:eastAsia="Times New Roman" w:hAnsi="Times New Roman" w:cs="Times New Roman"/>
                <w:sz w:val="20"/>
                <w:szCs w:val="20"/>
                <w:lang w:eastAsia="en-PH"/>
              </w:rPr>
              <w:t xml:space="preserve">, the weighted mean of empirical estimates of Q/B of representative species after </w:t>
            </w:r>
            <w:r w:rsidRPr="00CB0DB3">
              <w:rPr>
                <w:rFonts w:ascii="Times New Roman" w:eastAsia="Times New Roman" w:hAnsi="Times New Roman" w:cs="Times New Roman"/>
                <w:sz w:val="20"/>
                <w:szCs w:val="20"/>
                <w:lang w:eastAsia="en-PH"/>
              </w:rPr>
              <w:fldChar w:fldCharType="begin"/>
            </w:r>
            <w:r w:rsidR="00814037">
              <w:rPr>
                <w:rFonts w:ascii="Times New Roman" w:eastAsia="Times New Roman" w:hAnsi="Times New Roman" w:cs="Times New Roman"/>
                <w:sz w:val="20"/>
                <w:szCs w:val="20"/>
                <w:lang w:eastAsia="en-PH"/>
              </w:rPr>
              <w:instrText xml:space="preserve"> ADDIN EN.CITE &lt;EndNote&gt;&lt;Cite AuthorYear="1"&gt;&lt;Author&gt;Palomares&lt;/Author&gt;&lt;Year&gt;1998&lt;/Year&gt;&lt;RecNum&gt;329&lt;/RecNum&gt;&lt;DisplayText&gt;Palomares and Pauly (1998)&lt;/DisplayText&gt;&lt;record&gt;&lt;rec-number&gt;329&lt;/rec-number&gt;&lt;foreign-keys&gt;&lt;key app="EN" db-id="zp9ap9tf79faeaeep2c5w0fdpefsrr229sd0" timestamp="1667203776"&gt;329&lt;/key&gt;&lt;/foreign-keys&gt;&lt;ref-type name="Journal Article"&gt;17&lt;/ref-type&gt;&lt;contributors&gt;&lt;authors&gt;&lt;author&gt;Palomares, Maria Lourdes D.&lt;/author&gt;&lt;author&gt;Pauly, Daniel&lt;/author&gt;&lt;/authors&gt;&lt;/contributors&gt;&lt;titles&gt;&lt;title&gt;Predicting food consumption of fish populations as functions of mortality, food type, morphometrics, temperature and salinity&lt;/title&gt;&lt;secondary-title&gt;Marine and Freshwater Research&lt;/secondary-title&gt;&lt;/titles&gt;&lt;periodical&gt;&lt;full-title&gt;Marine and Freshwater Research&lt;/full-title&gt;&lt;/periodical&gt;&lt;pages&gt;447-453&lt;/pages&gt;&lt;volume&gt;49&lt;/volume&gt;&lt;number&gt;5&lt;/number&gt;&lt;dates&gt;&lt;year&gt;1998&lt;/year&gt;&lt;/dates&gt;&lt;urls&gt;&lt;related-urls&gt;&lt;url&gt;https://www.publish.csiro.au/paper/MF98015&lt;/url&gt;&lt;/related-urls&gt;&lt;/urls&gt;&lt;electronic-resource-num&gt;https://doi.org/10.1071/MF98015&lt;/electronic-resource-num&gt;&lt;/record&gt;&lt;/Cite&gt;&lt;/EndNote&gt;</w:instrText>
            </w:r>
            <w:r w:rsidRPr="00CB0DB3">
              <w:rPr>
                <w:rFonts w:ascii="Times New Roman" w:eastAsia="Times New Roman" w:hAnsi="Times New Roman" w:cs="Times New Roman"/>
                <w:sz w:val="20"/>
                <w:szCs w:val="20"/>
                <w:lang w:eastAsia="en-PH"/>
              </w:rPr>
              <w:fldChar w:fldCharType="separate"/>
            </w:r>
            <w:r w:rsidR="00814037">
              <w:rPr>
                <w:rFonts w:ascii="Times New Roman" w:eastAsia="Times New Roman" w:hAnsi="Times New Roman" w:cs="Times New Roman"/>
                <w:noProof/>
                <w:sz w:val="20"/>
                <w:szCs w:val="20"/>
                <w:lang w:eastAsia="en-PH"/>
              </w:rPr>
              <w:t>Palomares and Pauly (1998)</w:t>
            </w:r>
            <w:r w:rsidRPr="00CB0DB3">
              <w:rPr>
                <w:rFonts w:ascii="Times New Roman" w:eastAsia="Times New Roman" w:hAnsi="Times New Roman" w:cs="Times New Roman"/>
                <w:sz w:val="20"/>
                <w:szCs w:val="20"/>
                <w:lang w:eastAsia="en-PH"/>
              </w:rPr>
              <w:fldChar w:fldCharType="end"/>
            </w:r>
          </w:p>
        </w:tc>
        <w:tc>
          <w:tcPr>
            <w:tcW w:w="2430" w:type="dxa"/>
            <w:tcBorders>
              <w:top w:val="single" w:sz="4" w:space="0" w:color="auto"/>
              <w:left w:val="single" w:sz="4" w:space="0" w:color="auto"/>
              <w:bottom w:val="single" w:sz="4" w:space="0" w:color="auto"/>
              <w:right w:val="single" w:sz="4" w:space="0" w:color="auto"/>
            </w:tcBorders>
            <w:shd w:val="clear" w:color="auto" w:fill="auto"/>
          </w:tcPr>
          <w:p w14:paraId="200B1F43" w14:textId="23C8634A" w:rsidR="00432E94" w:rsidRPr="005E3E2B" w:rsidRDefault="005E3E2B" w:rsidP="00432E94">
            <w:pPr>
              <w:spacing w:after="0" w:line="240" w:lineRule="auto"/>
              <w:jc w:val="left"/>
              <w:rPr>
                <w:rFonts w:ascii="Times New Roman" w:eastAsia="Times New Roman" w:hAnsi="Times New Roman" w:cs="Times New Roman"/>
                <w:i/>
                <w:iCs/>
                <w:color w:val="000000"/>
                <w:sz w:val="20"/>
                <w:szCs w:val="20"/>
              </w:rPr>
            </w:pPr>
            <w:r>
              <w:rPr>
                <w:rFonts w:ascii="Times New Roman" w:eastAsia="Times New Roman" w:hAnsi="Times New Roman" w:cs="Times New Roman"/>
                <w:color w:val="000000"/>
                <w:sz w:val="20"/>
                <w:szCs w:val="20"/>
              </w:rPr>
              <w:t xml:space="preserve">juvenile </w:t>
            </w:r>
            <w:r w:rsidRPr="005E3E2B">
              <w:rPr>
                <w:rFonts w:ascii="Times New Roman" w:eastAsia="Times New Roman" w:hAnsi="Times New Roman" w:cs="Times New Roman"/>
                <w:i/>
                <w:iCs/>
                <w:color w:val="000000"/>
                <w:sz w:val="20"/>
                <w:szCs w:val="20"/>
              </w:rPr>
              <w:t>Sardinella</w:t>
            </w:r>
            <w:r>
              <w:rPr>
                <w:rFonts w:ascii="Times New Roman" w:eastAsia="Times New Roman" w:hAnsi="Times New Roman" w:cs="Times New Roman"/>
                <w:color w:val="000000"/>
                <w:sz w:val="20"/>
                <w:szCs w:val="20"/>
              </w:rPr>
              <w:t xml:space="preserve"> spp. in the Visayan Sea </w:t>
            </w:r>
            <w:r>
              <w:rPr>
                <w:rFonts w:ascii="Times New Roman" w:eastAsia="Times New Roman" w:hAnsi="Times New Roman" w:cs="Times New Roman"/>
                <w:color w:val="000000"/>
                <w:sz w:val="20"/>
                <w:szCs w:val="20"/>
              </w:rPr>
              <w:fldChar w:fldCharType="begin"/>
            </w:r>
            <w:r>
              <w:rPr>
                <w:rFonts w:ascii="Times New Roman" w:eastAsia="Times New Roman" w:hAnsi="Times New Roman" w:cs="Times New Roman"/>
                <w:color w:val="000000"/>
                <w:sz w:val="20"/>
                <w:szCs w:val="20"/>
              </w:rPr>
              <w:instrText xml:space="preserve"> ADDIN EN.CITE &lt;EndNote&gt;&lt;Cite&gt;&lt;Author&gt;Linares&lt;/Author&gt;&lt;Year&gt;2020&lt;/Year&gt;&lt;RecNum&gt;402&lt;/RecNum&gt;&lt;DisplayText&gt;(Linares, 2020)&lt;/DisplayText&gt;&lt;record&gt;&lt;rec-number&gt;402&lt;/rec-number&gt;&lt;foreign-keys&gt;&lt;key app="EN" db-id="zp9ap9tf79faeaeep2c5w0fdpefsrr229sd0" timestamp="1667815170"&gt;402&lt;/key&gt;&lt;/foreign-keys&gt;&lt;ref-type name="Thesis"&gt;32&lt;/ref-type&gt;&lt;contributors&gt;&lt;authors&gt;&lt;author&gt;Linares, I.A.V.&lt;/author&gt;&lt;/authors&gt;&lt;/contributors&gt;&lt;titles&gt;&lt;title&gt;Diet composition and feeding habits of two small-pelagic fish species targeted by shallow water fisheries in the Visayan Sea, Philippines&lt;/title&gt;&lt;secondary-title&gt;Faculty of Biology and Chemistry&lt;/secondary-title&gt;&lt;/titles&gt;&lt;pages&gt;53&lt;/pages&gt;&lt;volume&gt;M.Sc. in International Studies in Aquatic Tropical Ecology (ISATEC)&lt;/volume&gt;&lt;dates&gt;&lt;year&gt;2020&lt;/year&gt;&lt;pub-dates&gt;&lt;date&gt;October 2020&lt;/date&gt;&lt;/pub-dates&gt;&lt;/dates&gt;&lt;pub-location&gt;Bremen, Germany&lt;/pub-location&gt;&lt;publisher&gt;University of Bremen&lt;/publisher&gt;&lt;urls&gt;&lt;/urls&gt;&lt;/record&gt;&lt;/Cite&gt;&lt;/EndNote&gt;</w:instrText>
            </w:r>
            <w:r>
              <w:rPr>
                <w:rFonts w:ascii="Times New Roman" w:eastAsia="Times New Roman" w:hAnsi="Times New Roman" w:cs="Times New Roman"/>
                <w:color w:val="000000"/>
                <w:sz w:val="20"/>
                <w:szCs w:val="20"/>
              </w:rPr>
              <w:fldChar w:fldCharType="separate"/>
            </w:r>
            <w:r>
              <w:rPr>
                <w:rFonts w:ascii="Times New Roman" w:eastAsia="Times New Roman" w:hAnsi="Times New Roman" w:cs="Times New Roman"/>
                <w:noProof/>
                <w:color w:val="000000"/>
                <w:sz w:val="20"/>
                <w:szCs w:val="20"/>
              </w:rPr>
              <w:t>(Linares, 2020)</w:t>
            </w:r>
            <w:r>
              <w:rPr>
                <w:rFonts w:ascii="Times New Roman" w:eastAsia="Times New Roman" w:hAnsi="Times New Roman" w:cs="Times New Roman"/>
                <w:color w:val="000000"/>
                <w:sz w:val="20"/>
                <w:szCs w:val="20"/>
              </w:rPr>
              <w:fldChar w:fldCharType="end"/>
            </w:r>
          </w:p>
        </w:tc>
        <w:tc>
          <w:tcPr>
            <w:tcW w:w="2430" w:type="dxa"/>
            <w:tcBorders>
              <w:top w:val="single" w:sz="4" w:space="0" w:color="auto"/>
              <w:left w:val="single" w:sz="4" w:space="0" w:color="auto"/>
              <w:bottom w:val="single" w:sz="4" w:space="0" w:color="auto"/>
              <w:right w:val="single" w:sz="4" w:space="0" w:color="auto"/>
            </w:tcBorders>
            <w:shd w:val="clear" w:color="auto" w:fill="auto"/>
          </w:tcPr>
          <w:p w14:paraId="65BB0B9A" w14:textId="11B37277" w:rsidR="00432E94" w:rsidRPr="00CB0DB3" w:rsidRDefault="00432E94" w:rsidP="00432E94">
            <w:pPr>
              <w:spacing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fisheries monitoring and assessment 1996-97</w:t>
            </w:r>
            <w:r w:rsidRPr="00CB0DB3">
              <w:rPr>
                <w:rFonts w:ascii="Times New Roman" w:eastAsia="Times New Roman" w:hAnsi="Times New Roman" w:cs="Times New Roman"/>
                <w:color w:val="000000"/>
                <w:sz w:val="20"/>
                <w:szCs w:val="20"/>
              </w:rPr>
              <w:t xml:space="preserve"> </w:t>
            </w:r>
            <w:r w:rsidRPr="00CB0DB3">
              <w:rPr>
                <w:rFonts w:ascii="Times New Roman" w:eastAsia="Times New Roman" w:hAnsi="Times New Roman" w:cs="Times New Roman"/>
                <w:color w:val="000000"/>
                <w:sz w:val="20"/>
                <w:szCs w:val="20"/>
              </w:rPr>
              <w:fldChar w:fldCharType="begin"/>
            </w:r>
            <w:r>
              <w:rPr>
                <w:rFonts w:ascii="Times New Roman" w:eastAsia="Times New Roman" w:hAnsi="Times New Roman" w:cs="Times New Roman"/>
                <w:color w:val="000000"/>
                <w:sz w:val="20"/>
                <w:szCs w:val="20"/>
              </w:rPr>
              <w:instrText xml:space="preserve"> ADDIN EN.CITE &lt;EndNote&gt;&lt;Cite&gt;&lt;Author&gt;Armada&lt;/Author&gt;&lt;Year&gt;2004&lt;/Year&gt;&lt;RecNum&gt;201&lt;/RecNum&gt;&lt;DisplayText&gt;(Armada, 2004)&lt;/DisplayText&gt;&lt;record&gt;&lt;rec-number&gt;201&lt;/rec-number&gt;&lt;foreign-keys&gt;&lt;key app="EN" db-id="zp9ap9tf79faeaeep2c5w0fdpefsrr229sd0" timestamp="1629812973"&gt;201&lt;/key&gt;&lt;/foreign-keys&gt;&lt;ref-type name="Report"&gt;27&lt;/ref-type&gt;&lt;contributors&gt;&lt;authors&gt;&lt;author&gt;Armada, N.B.&lt;/author&gt;&lt;/authors&gt;&lt;/contributors&gt;&lt;titles&gt;&lt;title&gt;Assessment and Management of Small Pelagic Fisheries in the Visayan Sea. Research Report submitted to the Deutsche Gesellschaft für Technische Zusammenarbeit GmbH (GTZ)&lt;/title&gt;&lt;/titles&gt;&lt;pages&gt;44&lt;/pages&gt;&lt;dates&gt;&lt;year&gt;2004&lt;/year&gt;&lt;/dates&gt;&lt;publisher&gt;Institute of Marine Fisheries and Oceanology, College of Fisheries, University of the Philippines in the Visayas, Miagao, Iloilo, Philippines&lt;/publisher&gt;&lt;urls&gt;&lt;/urls&gt;&lt;/record&gt;&lt;/Cite&gt;&lt;/EndNote&gt;</w:instrText>
            </w:r>
            <w:r w:rsidRPr="00CB0DB3">
              <w:rPr>
                <w:rFonts w:ascii="Times New Roman" w:eastAsia="Times New Roman" w:hAnsi="Times New Roman" w:cs="Times New Roman"/>
                <w:color w:val="000000"/>
                <w:sz w:val="20"/>
                <w:szCs w:val="20"/>
              </w:rPr>
              <w:fldChar w:fldCharType="separate"/>
            </w:r>
            <w:r>
              <w:rPr>
                <w:rFonts w:ascii="Times New Roman" w:eastAsia="Times New Roman" w:hAnsi="Times New Roman" w:cs="Times New Roman"/>
                <w:noProof/>
                <w:color w:val="000000"/>
                <w:sz w:val="20"/>
                <w:szCs w:val="20"/>
              </w:rPr>
              <w:t>(Armada, 2004)</w:t>
            </w:r>
            <w:r w:rsidRPr="00CB0DB3">
              <w:rPr>
                <w:rFonts w:ascii="Times New Roman" w:eastAsia="Times New Roman" w:hAnsi="Times New Roman" w:cs="Times New Roman"/>
                <w:color w:val="000000"/>
                <w:sz w:val="20"/>
                <w:szCs w:val="20"/>
              </w:rPr>
              <w:fldChar w:fldCharType="end"/>
            </w:r>
          </w:p>
        </w:tc>
      </w:tr>
      <w:tr w:rsidR="00814037" w:rsidRPr="00CB0DB3" w14:paraId="3D47D730" w14:textId="77777777" w:rsidTr="00CB0DB3">
        <w:trPr>
          <w:trHeight w:val="137"/>
          <w:tblHeader/>
        </w:trPr>
        <w:tc>
          <w:tcPr>
            <w:tcW w:w="647" w:type="dxa"/>
            <w:tcBorders>
              <w:top w:val="single" w:sz="4" w:space="0" w:color="auto"/>
              <w:left w:val="single" w:sz="4" w:space="0" w:color="auto"/>
              <w:bottom w:val="single" w:sz="4" w:space="0" w:color="auto"/>
              <w:right w:val="single" w:sz="4" w:space="0" w:color="auto"/>
            </w:tcBorders>
            <w:shd w:val="clear" w:color="auto" w:fill="auto"/>
            <w:noWrap/>
            <w:hideMark/>
          </w:tcPr>
          <w:p w14:paraId="7DCD0E39" w14:textId="77777777" w:rsidR="00814037" w:rsidRPr="00CB0DB3" w:rsidRDefault="00814037" w:rsidP="00814037">
            <w:pPr>
              <w:spacing w:after="0" w:line="240" w:lineRule="auto"/>
              <w:rPr>
                <w:rFonts w:ascii="Times New Roman" w:eastAsia="Times New Roman" w:hAnsi="Times New Roman" w:cs="Times New Roman"/>
                <w:sz w:val="20"/>
                <w:szCs w:val="20"/>
              </w:rPr>
            </w:pPr>
            <w:r w:rsidRPr="00CB0DB3">
              <w:rPr>
                <w:rFonts w:ascii="Times New Roman" w:eastAsia="Times New Roman" w:hAnsi="Times New Roman" w:cs="Times New Roman"/>
                <w:sz w:val="20"/>
                <w:szCs w:val="20"/>
              </w:rPr>
              <w:t>8</w:t>
            </w:r>
          </w:p>
        </w:tc>
        <w:tc>
          <w:tcPr>
            <w:tcW w:w="1868" w:type="dxa"/>
            <w:tcBorders>
              <w:top w:val="single" w:sz="4" w:space="0" w:color="auto"/>
              <w:left w:val="single" w:sz="4" w:space="0" w:color="auto"/>
              <w:bottom w:val="single" w:sz="4" w:space="0" w:color="auto"/>
              <w:right w:val="single" w:sz="4" w:space="0" w:color="auto"/>
            </w:tcBorders>
            <w:shd w:val="clear" w:color="auto" w:fill="auto"/>
            <w:noWrap/>
            <w:hideMark/>
          </w:tcPr>
          <w:p w14:paraId="3EA7A4E2" w14:textId="77777777" w:rsidR="00814037" w:rsidRPr="00CB0DB3" w:rsidRDefault="00814037" w:rsidP="00814037">
            <w:pPr>
              <w:spacing w:after="0" w:line="240" w:lineRule="auto"/>
              <w:jc w:val="left"/>
              <w:rPr>
                <w:rFonts w:ascii="Times New Roman" w:eastAsia="Times New Roman" w:hAnsi="Times New Roman" w:cs="Times New Roman"/>
                <w:color w:val="000000"/>
                <w:sz w:val="20"/>
                <w:szCs w:val="20"/>
              </w:rPr>
            </w:pPr>
            <w:r w:rsidRPr="00CB0DB3">
              <w:rPr>
                <w:rFonts w:ascii="Times New Roman" w:eastAsia="Times New Roman" w:hAnsi="Times New Roman" w:cs="Times New Roman"/>
                <w:color w:val="000000"/>
                <w:sz w:val="20"/>
                <w:szCs w:val="20"/>
              </w:rPr>
              <w:t>Sardines (a)</w:t>
            </w:r>
          </w:p>
        </w:tc>
        <w:tc>
          <w:tcPr>
            <w:tcW w:w="1890" w:type="dxa"/>
            <w:tcBorders>
              <w:top w:val="single" w:sz="4" w:space="0" w:color="auto"/>
              <w:left w:val="single" w:sz="4" w:space="0" w:color="auto"/>
              <w:bottom w:val="single" w:sz="4" w:space="0" w:color="auto"/>
              <w:right w:val="single" w:sz="4" w:space="0" w:color="auto"/>
            </w:tcBorders>
            <w:shd w:val="clear" w:color="auto" w:fill="auto"/>
          </w:tcPr>
          <w:p w14:paraId="406D3576" w14:textId="21990B01" w:rsidR="00814037" w:rsidRPr="00CB0DB3" w:rsidRDefault="00814037" w:rsidP="00814037">
            <w:pPr>
              <w:spacing w:after="0" w:line="240" w:lineRule="auto"/>
              <w:jc w:val="left"/>
              <w:rPr>
                <w:rFonts w:ascii="Times New Roman" w:eastAsia="Times New Roman" w:hAnsi="Times New Roman" w:cs="Times New Roman"/>
                <w:color w:val="000000"/>
                <w:sz w:val="20"/>
                <w:szCs w:val="20"/>
                <w:highlight w:val="yellow"/>
              </w:rPr>
            </w:pPr>
            <w:r w:rsidRPr="00814037">
              <w:rPr>
                <w:rFonts w:ascii="Times New Roman" w:hAnsi="Times New Roman" w:cs="Times New Roman"/>
                <w:sz w:val="20"/>
                <w:szCs w:val="20"/>
              </w:rPr>
              <w:t>based on the relationship F=Y/B</w:t>
            </w:r>
            <w:r w:rsidRPr="00814037">
              <w:rPr>
                <w:rFonts w:ascii="Times New Roman" w:hAnsi="Times New Roman" w:cs="Times New Roman"/>
                <w:sz w:val="20"/>
                <w:szCs w:val="20"/>
                <w:vertAlign w:val="superscript"/>
              </w:rPr>
              <w:t>i</w:t>
            </w:r>
          </w:p>
        </w:tc>
        <w:tc>
          <w:tcPr>
            <w:tcW w:w="2250" w:type="dxa"/>
            <w:tcBorders>
              <w:top w:val="single" w:sz="4" w:space="0" w:color="auto"/>
              <w:left w:val="single" w:sz="4" w:space="0" w:color="auto"/>
              <w:bottom w:val="single" w:sz="4" w:space="0" w:color="auto"/>
              <w:right w:val="single" w:sz="4" w:space="0" w:color="auto"/>
            </w:tcBorders>
            <w:shd w:val="clear" w:color="auto" w:fill="auto"/>
          </w:tcPr>
          <w:p w14:paraId="38A8D505" w14:textId="627D8C73" w:rsidR="00814037" w:rsidRPr="00CB0DB3" w:rsidRDefault="00814037" w:rsidP="00814037">
            <w:pPr>
              <w:spacing w:after="0" w:line="240" w:lineRule="auto"/>
              <w:jc w:val="left"/>
              <w:rPr>
                <w:rFonts w:ascii="Times New Roman" w:eastAsia="Times New Roman" w:hAnsi="Times New Roman" w:cs="Times New Roman"/>
                <w:color w:val="000000"/>
                <w:sz w:val="20"/>
                <w:szCs w:val="20"/>
              </w:rPr>
            </w:pPr>
            <w:r w:rsidRPr="00CB0DB3">
              <w:rPr>
                <w:rFonts w:ascii="Times New Roman" w:eastAsia="Times New Roman" w:hAnsi="Times New Roman" w:cs="Times New Roman"/>
                <w:i/>
                <w:iCs/>
                <w:color w:val="000000"/>
                <w:sz w:val="20"/>
                <w:szCs w:val="20"/>
              </w:rPr>
              <w:t>Sardinella</w:t>
            </w:r>
            <w:r w:rsidRPr="00CB0DB3">
              <w:rPr>
                <w:rFonts w:ascii="Times New Roman" w:eastAsia="Times New Roman" w:hAnsi="Times New Roman" w:cs="Times New Roman"/>
                <w:color w:val="000000"/>
                <w:sz w:val="20"/>
                <w:szCs w:val="20"/>
              </w:rPr>
              <w:t xml:space="preserve"> spp. in the Visayan Sea </w:t>
            </w:r>
            <w:r w:rsidRPr="00CB0DB3">
              <w:rPr>
                <w:rFonts w:ascii="Times New Roman" w:eastAsia="Times New Roman" w:hAnsi="Times New Roman" w:cs="Times New Roman"/>
                <w:color w:val="000000"/>
                <w:sz w:val="20"/>
                <w:szCs w:val="20"/>
              </w:rPr>
              <w:fldChar w:fldCharType="begin"/>
            </w:r>
            <w:r w:rsidR="000F5CA8">
              <w:rPr>
                <w:rFonts w:ascii="Times New Roman" w:eastAsia="Times New Roman" w:hAnsi="Times New Roman" w:cs="Times New Roman"/>
                <w:color w:val="000000"/>
                <w:sz w:val="20"/>
                <w:szCs w:val="20"/>
              </w:rPr>
              <w:instrText xml:space="preserve"> ADDIN EN.CITE &lt;EndNote&gt;&lt;Cite&gt;&lt;Author&gt;Armada&lt;/Author&gt;&lt;Year&gt;2004&lt;/Year&gt;&lt;RecNum&gt;201&lt;/RecNum&gt;&lt;DisplayText&gt;(Armada, 2004, Lanzuela et al., 2018)&lt;/DisplayText&gt;&lt;record&gt;&lt;rec-number&gt;201&lt;/rec-number&gt;&lt;foreign-keys&gt;&lt;key app="EN" db-id="zp9ap9tf79faeaeep2c5w0fdpefsrr229sd0" timestamp="1629812973"&gt;201&lt;/key&gt;&lt;/foreign-keys&gt;&lt;ref-type name="Report"&gt;27&lt;/ref-type&gt;&lt;contributors&gt;&lt;authors&gt;&lt;author&gt;Armada, N.B.&lt;/author&gt;&lt;/authors&gt;&lt;/contributors&gt;&lt;titles&gt;&lt;title&gt;Assessment and Management of Small Pelagic Fisheries in the Visayan Sea. Research Report submitted to the Deutsche Gesellschaft für Technische Zusammenarbeit GmbH (GTZ)&lt;/title&gt;&lt;/titles&gt;&lt;pages&gt;44&lt;/pages&gt;&lt;dates&gt;&lt;year&gt;2004&lt;/year&gt;&lt;/dates&gt;&lt;publisher&gt;Institute of Marine Fisheries and Oceanology, College of Fisheries, University of the Philippines in the Visayas, Miagao, Iloilo, Philippines&lt;/publisher&gt;&lt;urls&gt;&lt;/urls&gt;&lt;/record&gt;&lt;/Cite&gt;&lt;Cite&gt;&lt;Author&gt;Lanzuela&lt;/Author&gt;&lt;Year&gt;2018&lt;/Year&gt;&lt;RecNum&gt;320&lt;/RecNum&gt;&lt;record&gt;&lt;rec-number&gt;320&lt;/rec-number&gt;&lt;foreign-keys&gt;&lt;key app="EN" db-id="zp9ap9tf79faeaeep2c5w0fdpefsrr229sd0" timestamp="1667200801"&gt;320&lt;/key&gt;&lt;/foreign-keys&gt;&lt;ref-type name="Conference Proceedings"&gt;10&lt;/ref-type&gt;&lt;contributors&gt;&lt;authors&gt;&lt;author&gt;Lanzuela, N.S.B.&lt;/author&gt;&lt;author&gt;Mesa, S.&lt;/author&gt;&lt;author&gt;Abrenica, B.&lt;/author&gt;&lt;/authors&gt;&lt;/contributors&gt;&lt;titles&gt;&lt;title&gt;Visayan Sea Sardines Reference Points and Harvest Control Rules&lt;/title&gt;&lt;secondary-title&gt;1st Visayan Sea Scientific Conference&lt;/secondary-title&gt;&lt;/titles&gt;&lt;dates&gt;&lt;year&gt;2018&lt;/year&gt;&lt;pub-dates&gt;&lt;date&gt;December 20-21, 2018&lt;/date&gt;&lt;/pub-dates&gt;&lt;/dates&gt;&lt;pub-location&gt;Iloilo City, Philippines&lt;/pub-location&gt;&lt;urls&gt;&lt;/urls&gt;&lt;/record&gt;&lt;/Cite&gt;&lt;/EndNote&gt;</w:instrText>
            </w:r>
            <w:r w:rsidRPr="00CB0DB3">
              <w:rPr>
                <w:rFonts w:ascii="Times New Roman" w:eastAsia="Times New Roman" w:hAnsi="Times New Roman" w:cs="Times New Roman"/>
                <w:color w:val="000000"/>
                <w:sz w:val="20"/>
                <w:szCs w:val="20"/>
              </w:rPr>
              <w:fldChar w:fldCharType="separate"/>
            </w:r>
            <w:r w:rsidR="000F5CA8">
              <w:rPr>
                <w:rFonts w:ascii="Times New Roman" w:eastAsia="Times New Roman" w:hAnsi="Times New Roman" w:cs="Times New Roman"/>
                <w:noProof/>
                <w:color w:val="000000"/>
                <w:sz w:val="20"/>
                <w:szCs w:val="20"/>
              </w:rPr>
              <w:t>(Armada, 2004, Lanzuela et al., 2018)</w:t>
            </w:r>
            <w:r w:rsidRPr="00CB0DB3">
              <w:rPr>
                <w:rFonts w:ascii="Times New Roman" w:eastAsia="Times New Roman" w:hAnsi="Times New Roman" w:cs="Times New Roman"/>
                <w:color w:val="000000"/>
                <w:sz w:val="20"/>
                <w:szCs w:val="20"/>
              </w:rPr>
              <w:fldChar w:fldCharType="end"/>
            </w:r>
          </w:p>
        </w:tc>
        <w:tc>
          <w:tcPr>
            <w:tcW w:w="2430" w:type="dxa"/>
            <w:tcBorders>
              <w:top w:val="single" w:sz="4" w:space="0" w:color="auto"/>
              <w:left w:val="single" w:sz="4" w:space="0" w:color="auto"/>
              <w:bottom w:val="single" w:sz="4" w:space="0" w:color="auto"/>
              <w:right w:val="single" w:sz="4" w:space="0" w:color="auto"/>
            </w:tcBorders>
            <w:shd w:val="clear" w:color="auto" w:fill="auto"/>
          </w:tcPr>
          <w:p w14:paraId="400102E6" w14:textId="6BB731F0" w:rsidR="00814037" w:rsidRPr="00CB0DB3" w:rsidRDefault="00814037" w:rsidP="00814037">
            <w:pPr>
              <w:spacing w:after="0" w:line="240" w:lineRule="auto"/>
              <w:jc w:val="left"/>
              <w:rPr>
                <w:rFonts w:ascii="Times New Roman" w:eastAsia="Times New Roman" w:hAnsi="Times New Roman" w:cs="Times New Roman"/>
                <w:sz w:val="20"/>
                <w:szCs w:val="20"/>
                <w:lang w:eastAsia="en-PH"/>
              </w:rPr>
            </w:pPr>
            <w:r w:rsidRPr="00CB0DB3">
              <w:rPr>
                <w:rFonts w:ascii="Times New Roman" w:eastAsia="Times New Roman" w:hAnsi="Times New Roman" w:cs="Times New Roman"/>
                <w:sz w:val="20"/>
                <w:szCs w:val="20"/>
                <w:lang w:eastAsia="en-PH"/>
              </w:rPr>
              <w:t>original input: 19.07/</w:t>
            </w:r>
            <w:proofErr w:type="spellStart"/>
            <w:r w:rsidRPr="00CB0DB3">
              <w:rPr>
                <w:rFonts w:ascii="Times New Roman" w:eastAsia="Times New Roman" w:hAnsi="Times New Roman" w:cs="Times New Roman"/>
                <w:sz w:val="20"/>
                <w:szCs w:val="20"/>
                <w:lang w:eastAsia="en-PH"/>
              </w:rPr>
              <w:t>yr</w:t>
            </w:r>
            <w:proofErr w:type="spellEnd"/>
            <w:r w:rsidRPr="00CB0DB3">
              <w:rPr>
                <w:rFonts w:ascii="Times New Roman" w:eastAsia="Times New Roman" w:hAnsi="Times New Roman" w:cs="Times New Roman"/>
                <w:sz w:val="20"/>
                <w:szCs w:val="20"/>
                <w:lang w:eastAsia="en-PH"/>
              </w:rPr>
              <w:t xml:space="preserve">, the weighted mean of empirical estimates of Q/B of representative species after </w:t>
            </w:r>
            <w:r w:rsidRPr="00CB0DB3">
              <w:rPr>
                <w:rFonts w:ascii="Times New Roman" w:eastAsia="Times New Roman" w:hAnsi="Times New Roman" w:cs="Times New Roman"/>
                <w:sz w:val="20"/>
                <w:szCs w:val="20"/>
                <w:lang w:eastAsia="en-PH"/>
              </w:rPr>
              <w:fldChar w:fldCharType="begin"/>
            </w:r>
            <w:r>
              <w:rPr>
                <w:rFonts w:ascii="Times New Roman" w:eastAsia="Times New Roman" w:hAnsi="Times New Roman" w:cs="Times New Roman"/>
                <w:sz w:val="20"/>
                <w:szCs w:val="20"/>
                <w:lang w:eastAsia="en-PH"/>
              </w:rPr>
              <w:instrText xml:space="preserve"> ADDIN EN.CITE &lt;EndNote&gt;&lt;Cite AuthorYear="1"&gt;&lt;Author&gt;Palomares&lt;/Author&gt;&lt;Year&gt;1998&lt;/Year&gt;&lt;RecNum&gt;329&lt;/RecNum&gt;&lt;DisplayText&gt;Palomares and Pauly (1998)&lt;/DisplayText&gt;&lt;record&gt;&lt;rec-number&gt;329&lt;/rec-number&gt;&lt;foreign-keys&gt;&lt;key app="EN" db-id="zp9ap9tf79faeaeep2c5w0fdpefsrr229sd0" timestamp="1667203776"&gt;329&lt;/key&gt;&lt;/foreign-keys&gt;&lt;ref-type name="Journal Article"&gt;17&lt;/ref-type&gt;&lt;contributors&gt;&lt;authors&gt;&lt;author&gt;Palomares, Maria Lourdes D.&lt;/author&gt;&lt;author&gt;Pauly, Daniel&lt;/author&gt;&lt;/authors&gt;&lt;/contributors&gt;&lt;titles&gt;&lt;title&gt;Predicting food consumption of fish populations as functions of mortality, food type, morphometrics, temperature and salinity&lt;/title&gt;&lt;secondary-title&gt;Marine and Freshwater Research&lt;/secondary-title&gt;&lt;/titles&gt;&lt;periodical&gt;&lt;full-title&gt;Marine and Freshwater Research&lt;/full-title&gt;&lt;/periodical&gt;&lt;pages&gt;447-453&lt;/pages&gt;&lt;volume&gt;49&lt;/volume&gt;&lt;number&gt;5&lt;/number&gt;&lt;dates&gt;&lt;year&gt;1998&lt;/year&gt;&lt;/dates&gt;&lt;urls&gt;&lt;related-urls&gt;&lt;url&gt;https://www.publish.csiro.au/paper/MF98015&lt;/url&gt;&lt;/related-urls&gt;&lt;/urls&gt;&lt;electronic-resource-num&gt;https://doi.org/10.1071/MF98015&lt;/electronic-resource-num&gt;&lt;/record&gt;&lt;/Cite&gt;&lt;/EndNote&gt;</w:instrText>
            </w:r>
            <w:r w:rsidRPr="00CB0DB3">
              <w:rPr>
                <w:rFonts w:ascii="Times New Roman" w:eastAsia="Times New Roman" w:hAnsi="Times New Roman" w:cs="Times New Roman"/>
                <w:sz w:val="20"/>
                <w:szCs w:val="20"/>
                <w:lang w:eastAsia="en-PH"/>
              </w:rPr>
              <w:fldChar w:fldCharType="separate"/>
            </w:r>
            <w:r>
              <w:rPr>
                <w:rFonts w:ascii="Times New Roman" w:eastAsia="Times New Roman" w:hAnsi="Times New Roman" w:cs="Times New Roman"/>
                <w:noProof/>
                <w:sz w:val="20"/>
                <w:szCs w:val="20"/>
                <w:lang w:eastAsia="en-PH"/>
              </w:rPr>
              <w:t>Palomares and Pauly (1998)</w:t>
            </w:r>
            <w:r w:rsidRPr="00CB0DB3">
              <w:rPr>
                <w:rFonts w:ascii="Times New Roman" w:eastAsia="Times New Roman" w:hAnsi="Times New Roman" w:cs="Times New Roman"/>
                <w:sz w:val="20"/>
                <w:szCs w:val="20"/>
                <w:lang w:eastAsia="en-PH"/>
              </w:rPr>
              <w:fldChar w:fldCharType="end"/>
            </w:r>
          </w:p>
        </w:tc>
        <w:tc>
          <w:tcPr>
            <w:tcW w:w="2430" w:type="dxa"/>
            <w:tcBorders>
              <w:top w:val="single" w:sz="4" w:space="0" w:color="auto"/>
              <w:left w:val="single" w:sz="4" w:space="0" w:color="auto"/>
              <w:bottom w:val="single" w:sz="4" w:space="0" w:color="auto"/>
              <w:right w:val="single" w:sz="4" w:space="0" w:color="auto"/>
            </w:tcBorders>
            <w:shd w:val="clear" w:color="auto" w:fill="auto"/>
          </w:tcPr>
          <w:p w14:paraId="01D9027B" w14:textId="2FE03FAD" w:rsidR="00814037" w:rsidRPr="00CB0DB3" w:rsidRDefault="00814037" w:rsidP="00814037">
            <w:pPr>
              <w:spacing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i/>
                <w:iCs/>
                <w:color w:val="000000"/>
                <w:sz w:val="20"/>
                <w:szCs w:val="20"/>
              </w:rPr>
              <w:t>Sardinella</w:t>
            </w:r>
            <w:r w:rsidRPr="00CB0DB3">
              <w:rPr>
                <w:rFonts w:ascii="Times New Roman" w:eastAsia="Times New Roman" w:hAnsi="Times New Roman" w:cs="Times New Roman"/>
                <w:color w:val="000000"/>
                <w:sz w:val="20"/>
                <w:szCs w:val="20"/>
              </w:rPr>
              <w:t xml:space="preserve"> sp</w:t>
            </w:r>
            <w:r>
              <w:rPr>
                <w:rFonts w:ascii="Times New Roman" w:eastAsia="Times New Roman" w:hAnsi="Times New Roman" w:cs="Times New Roman"/>
                <w:color w:val="000000"/>
                <w:sz w:val="20"/>
                <w:szCs w:val="20"/>
              </w:rPr>
              <w:t>p</w:t>
            </w:r>
            <w:r w:rsidRPr="00CB0DB3">
              <w:rPr>
                <w:rFonts w:ascii="Times New Roman" w:eastAsia="Times New Roman" w:hAnsi="Times New Roman" w:cs="Times New Roman"/>
                <w:color w:val="000000"/>
                <w:sz w:val="20"/>
                <w:szCs w:val="20"/>
              </w:rPr>
              <w:t xml:space="preserve">. in the Visayan Sea </w:t>
            </w:r>
            <w:r w:rsidRPr="00CB0DB3">
              <w:rPr>
                <w:rFonts w:ascii="Times New Roman" w:eastAsia="Times New Roman" w:hAnsi="Times New Roman" w:cs="Times New Roman"/>
                <w:color w:val="000000"/>
                <w:sz w:val="20"/>
                <w:szCs w:val="20"/>
              </w:rPr>
              <w:fldChar w:fldCharType="begin"/>
            </w:r>
            <w:r w:rsidR="000F5CA8">
              <w:rPr>
                <w:rFonts w:ascii="Times New Roman" w:eastAsia="Times New Roman" w:hAnsi="Times New Roman" w:cs="Times New Roman"/>
                <w:color w:val="000000"/>
                <w:sz w:val="20"/>
                <w:szCs w:val="20"/>
              </w:rPr>
              <w:instrText xml:space="preserve"> ADDIN EN.CITE &lt;EndNote&gt;&lt;Cite&gt;&lt;Author&gt;Mequila&lt;/Author&gt;&lt;Year&gt;2007&lt;/Year&gt;&lt;RecNum&gt;199&lt;/RecNum&gt;&lt;DisplayText&gt;(Mequila and Campos, 2007, Linares, 2020)&lt;/DisplayText&gt;&lt;record&gt;&lt;rec-number&gt;199&lt;/rec-number&gt;&lt;foreign-keys&gt;&lt;key app="EN" db-id="zp9ap9tf79faeaeep2c5w0fdpefsrr229sd0" timestamp="1619746562"&gt;199&lt;/key&gt;&lt;/foreign-keys&gt;&lt;ref-type name="Journal Article"&gt;17&lt;/ref-type&gt;&lt;contributors&gt;&lt;authors&gt;&lt;author&gt;Mequila, Annie&lt;/author&gt;&lt;author&gt;Campos, Wilfredo&lt;/author&gt;&lt;/authors&gt;&lt;/contributors&gt;&lt;titles&gt;&lt;title&gt;Feeding Relationships of Dominant Fish Species in the Visayan Sea&lt;/title&gt;&lt;secondary-title&gt;Science Diliman&lt;/secondary-title&gt;&lt;/titles&gt;&lt;periodical&gt;&lt;full-title&gt;Science Diliman&lt;/full-title&gt;&lt;/periodical&gt;&lt;pages&gt;35-46&lt;/pages&gt;&lt;volume&gt;19&lt;/volume&gt;&lt;number&gt;1&lt;/number&gt;&lt;dates&gt;&lt;year&gt;2007&lt;/year&gt;&lt;pub-dates&gt;&lt;date&gt;06/07&lt;/date&gt;&lt;/pub-dates&gt;&lt;/dates&gt;&lt;urls&gt;&lt;/urls&gt;&lt;/record&gt;&lt;/Cite&gt;&lt;Cite&gt;&lt;Author&gt;Linares&lt;/Author&gt;&lt;Year&gt;2020&lt;/Year&gt;&lt;RecNum&gt;402&lt;/RecNum&gt;&lt;record&gt;&lt;rec-number&gt;402&lt;/rec-number&gt;&lt;foreign-keys&gt;&lt;key app="EN" db-id="zp9ap9tf79faeaeep2c5w0fdpefsrr229sd0" timestamp="1667815170"&gt;402&lt;/key&gt;&lt;/foreign-keys&gt;&lt;ref-type name="Thesis"&gt;32&lt;/ref-type&gt;&lt;contributors&gt;&lt;authors&gt;&lt;author&gt;Linares, I.A.V.&lt;/author&gt;&lt;/authors&gt;&lt;/contributors&gt;&lt;titles&gt;&lt;title&gt;Diet composition and feeding habits of two small-pelagic fish species targeted by shallow water fisheries in the Visayan Sea, Philippines&lt;/title&gt;&lt;secondary-title&gt;Faculty of Biology and Chemistry&lt;/secondary-title&gt;&lt;/titles&gt;&lt;pages&gt;53&lt;/pages&gt;&lt;volume&gt;M.Sc. in International Studies in Aquatic Tropical Ecology (ISATEC)&lt;/volume&gt;&lt;dates&gt;&lt;year&gt;2020&lt;/year&gt;&lt;pub-dates&gt;&lt;date&gt;October 2020&lt;/date&gt;&lt;/pub-dates&gt;&lt;/dates&gt;&lt;pub-location&gt;Bremen, Germany&lt;/pub-location&gt;&lt;publisher&gt;University of Bremen&lt;/publisher&gt;&lt;urls&gt;&lt;/urls&gt;&lt;/record&gt;&lt;/Cite&gt;&lt;/EndNote&gt;</w:instrText>
            </w:r>
            <w:r w:rsidRPr="00CB0DB3">
              <w:rPr>
                <w:rFonts w:ascii="Times New Roman" w:eastAsia="Times New Roman" w:hAnsi="Times New Roman" w:cs="Times New Roman"/>
                <w:color w:val="000000"/>
                <w:sz w:val="20"/>
                <w:szCs w:val="20"/>
              </w:rPr>
              <w:fldChar w:fldCharType="separate"/>
            </w:r>
            <w:r w:rsidR="000F5CA8">
              <w:rPr>
                <w:rFonts w:ascii="Times New Roman" w:eastAsia="Times New Roman" w:hAnsi="Times New Roman" w:cs="Times New Roman"/>
                <w:noProof/>
                <w:color w:val="000000"/>
                <w:sz w:val="20"/>
                <w:szCs w:val="20"/>
              </w:rPr>
              <w:t>(Mequila and Campos, 2007, Linares, 2020)</w:t>
            </w:r>
            <w:r w:rsidRPr="00CB0DB3">
              <w:rPr>
                <w:rFonts w:ascii="Times New Roman" w:eastAsia="Times New Roman" w:hAnsi="Times New Roman" w:cs="Times New Roman"/>
                <w:color w:val="000000"/>
                <w:sz w:val="20"/>
                <w:szCs w:val="20"/>
              </w:rPr>
              <w:fldChar w:fldCharType="end"/>
            </w:r>
          </w:p>
        </w:tc>
        <w:tc>
          <w:tcPr>
            <w:tcW w:w="2430" w:type="dxa"/>
            <w:tcBorders>
              <w:top w:val="single" w:sz="4" w:space="0" w:color="auto"/>
              <w:left w:val="single" w:sz="4" w:space="0" w:color="auto"/>
              <w:bottom w:val="single" w:sz="4" w:space="0" w:color="auto"/>
              <w:right w:val="single" w:sz="4" w:space="0" w:color="auto"/>
            </w:tcBorders>
            <w:shd w:val="clear" w:color="auto" w:fill="auto"/>
          </w:tcPr>
          <w:p w14:paraId="7D40E2C0" w14:textId="6EAE6234" w:rsidR="00814037" w:rsidRPr="00CB0DB3" w:rsidRDefault="00814037" w:rsidP="00814037">
            <w:pPr>
              <w:spacing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fisheries monitoring and assessment 1996-97</w:t>
            </w:r>
            <w:r w:rsidRPr="00CB0DB3">
              <w:rPr>
                <w:rFonts w:ascii="Times New Roman" w:eastAsia="Times New Roman" w:hAnsi="Times New Roman" w:cs="Times New Roman"/>
                <w:color w:val="000000"/>
                <w:sz w:val="20"/>
                <w:szCs w:val="20"/>
              </w:rPr>
              <w:t xml:space="preserve"> </w:t>
            </w:r>
            <w:r w:rsidRPr="00CB0DB3">
              <w:rPr>
                <w:rFonts w:ascii="Times New Roman" w:eastAsia="Times New Roman" w:hAnsi="Times New Roman" w:cs="Times New Roman"/>
                <w:color w:val="000000"/>
                <w:sz w:val="20"/>
                <w:szCs w:val="20"/>
              </w:rPr>
              <w:fldChar w:fldCharType="begin"/>
            </w:r>
            <w:r>
              <w:rPr>
                <w:rFonts w:ascii="Times New Roman" w:eastAsia="Times New Roman" w:hAnsi="Times New Roman" w:cs="Times New Roman"/>
                <w:color w:val="000000"/>
                <w:sz w:val="20"/>
                <w:szCs w:val="20"/>
              </w:rPr>
              <w:instrText xml:space="preserve"> ADDIN EN.CITE &lt;EndNote&gt;&lt;Cite&gt;&lt;Author&gt;Armada&lt;/Author&gt;&lt;Year&gt;2004&lt;/Year&gt;&lt;RecNum&gt;201&lt;/RecNum&gt;&lt;DisplayText&gt;(Armada, 2004)&lt;/DisplayText&gt;&lt;record&gt;&lt;rec-number&gt;201&lt;/rec-number&gt;&lt;foreign-keys&gt;&lt;key app="EN" db-id="zp9ap9tf79faeaeep2c5w0fdpefsrr229sd0" timestamp="1629812973"&gt;201&lt;/key&gt;&lt;/foreign-keys&gt;&lt;ref-type name="Report"&gt;27&lt;/ref-type&gt;&lt;contributors&gt;&lt;authors&gt;&lt;author&gt;Armada, N.B.&lt;/author&gt;&lt;/authors&gt;&lt;/contributors&gt;&lt;titles&gt;&lt;title&gt;Assessment and Management of Small Pelagic Fisheries in the Visayan Sea. Research Report submitted to the Deutsche Gesellschaft für Technische Zusammenarbeit GmbH (GTZ)&lt;/title&gt;&lt;/titles&gt;&lt;pages&gt;44&lt;/pages&gt;&lt;dates&gt;&lt;year&gt;2004&lt;/year&gt;&lt;/dates&gt;&lt;publisher&gt;Institute of Marine Fisheries and Oceanology, College of Fisheries, University of the Philippines in the Visayas, Miagao, Iloilo, Philippines&lt;/publisher&gt;&lt;urls&gt;&lt;/urls&gt;&lt;/record&gt;&lt;/Cite&gt;&lt;/EndNote&gt;</w:instrText>
            </w:r>
            <w:r w:rsidRPr="00CB0DB3">
              <w:rPr>
                <w:rFonts w:ascii="Times New Roman" w:eastAsia="Times New Roman" w:hAnsi="Times New Roman" w:cs="Times New Roman"/>
                <w:color w:val="000000"/>
                <w:sz w:val="20"/>
                <w:szCs w:val="20"/>
              </w:rPr>
              <w:fldChar w:fldCharType="separate"/>
            </w:r>
            <w:r>
              <w:rPr>
                <w:rFonts w:ascii="Times New Roman" w:eastAsia="Times New Roman" w:hAnsi="Times New Roman" w:cs="Times New Roman"/>
                <w:noProof/>
                <w:color w:val="000000"/>
                <w:sz w:val="20"/>
                <w:szCs w:val="20"/>
              </w:rPr>
              <w:t>(Armada, 2004)</w:t>
            </w:r>
            <w:r w:rsidRPr="00CB0DB3">
              <w:rPr>
                <w:rFonts w:ascii="Times New Roman" w:eastAsia="Times New Roman" w:hAnsi="Times New Roman" w:cs="Times New Roman"/>
                <w:color w:val="000000"/>
                <w:sz w:val="20"/>
                <w:szCs w:val="20"/>
              </w:rPr>
              <w:fldChar w:fldCharType="end"/>
            </w:r>
          </w:p>
        </w:tc>
      </w:tr>
      <w:tr w:rsidR="00432E94" w:rsidRPr="00CB0DB3" w14:paraId="708CA6BA" w14:textId="77777777" w:rsidTr="00CB0DB3">
        <w:trPr>
          <w:trHeight w:val="137"/>
          <w:tblHeader/>
        </w:trPr>
        <w:tc>
          <w:tcPr>
            <w:tcW w:w="647" w:type="dxa"/>
            <w:tcBorders>
              <w:top w:val="single" w:sz="4" w:space="0" w:color="auto"/>
              <w:left w:val="single" w:sz="4" w:space="0" w:color="auto"/>
              <w:bottom w:val="single" w:sz="4" w:space="0" w:color="auto"/>
              <w:right w:val="single" w:sz="4" w:space="0" w:color="auto"/>
            </w:tcBorders>
            <w:shd w:val="clear" w:color="auto" w:fill="auto"/>
            <w:noWrap/>
            <w:hideMark/>
          </w:tcPr>
          <w:p w14:paraId="54A841B9" w14:textId="77777777" w:rsidR="00432E94" w:rsidRPr="00CB0DB3" w:rsidRDefault="00432E94" w:rsidP="00432E94">
            <w:pPr>
              <w:spacing w:after="0" w:line="240" w:lineRule="auto"/>
              <w:rPr>
                <w:rFonts w:ascii="Times New Roman" w:eastAsia="Times New Roman" w:hAnsi="Times New Roman" w:cs="Times New Roman"/>
                <w:sz w:val="20"/>
                <w:szCs w:val="20"/>
              </w:rPr>
            </w:pPr>
            <w:r w:rsidRPr="00CB0DB3">
              <w:rPr>
                <w:rFonts w:ascii="Times New Roman" w:eastAsia="Times New Roman" w:hAnsi="Times New Roman" w:cs="Times New Roman"/>
                <w:sz w:val="20"/>
                <w:szCs w:val="20"/>
              </w:rPr>
              <w:t>9</w:t>
            </w:r>
          </w:p>
        </w:tc>
        <w:tc>
          <w:tcPr>
            <w:tcW w:w="1868" w:type="dxa"/>
            <w:tcBorders>
              <w:top w:val="single" w:sz="4" w:space="0" w:color="auto"/>
              <w:left w:val="single" w:sz="4" w:space="0" w:color="auto"/>
              <w:bottom w:val="single" w:sz="4" w:space="0" w:color="auto"/>
              <w:right w:val="single" w:sz="4" w:space="0" w:color="auto"/>
            </w:tcBorders>
            <w:shd w:val="clear" w:color="auto" w:fill="auto"/>
            <w:noWrap/>
            <w:hideMark/>
          </w:tcPr>
          <w:p w14:paraId="55EE26FB" w14:textId="77777777" w:rsidR="00432E94" w:rsidRPr="00CB0DB3" w:rsidRDefault="00432E94" w:rsidP="00432E94">
            <w:pPr>
              <w:spacing w:after="0" w:line="240" w:lineRule="auto"/>
              <w:jc w:val="left"/>
              <w:rPr>
                <w:rFonts w:ascii="Times New Roman" w:eastAsia="Times New Roman" w:hAnsi="Times New Roman" w:cs="Times New Roman"/>
                <w:color w:val="000000"/>
                <w:sz w:val="20"/>
                <w:szCs w:val="20"/>
              </w:rPr>
            </w:pPr>
            <w:r w:rsidRPr="00CB0DB3">
              <w:rPr>
                <w:rFonts w:ascii="Times New Roman" w:eastAsia="Times New Roman" w:hAnsi="Times New Roman" w:cs="Times New Roman"/>
                <w:color w:val="000000"/>
                <w:sz w:val="20"/>
                <w:szCs w:val="20"/>
              </w:rPr>
              <w:t>Mackerels (</w:t>
            </w:r>
            <w:proofErr w:type="spellStart"/>
            <w:r w:rsidRPr="00CB0DB3">
              <w:rPr>
                <w:rFonts w:ascii="Times New Roman" w:eastAsia="Times New Roman" w:hAnsi="Times New Roman" w:cs="Times New Roman"/>
                <w:color w:val="000000"/>
                <w:sz w:val="20"/>
                <w:szCs w:val="20"/>
              </w:rPr>
              <w:t>i</w:t>
            </w:r>
            <w:proofErr w:type="spellEnd"/>
            <w:r w:rsidRPr="00CB0DB3">
              <w:rPr>
                <w:rFonts w:ascii="Times New Roman" w:eastAsia="Times New Roman" w:hAnsi="Times New Roman" w:cs="Times New Roman"/>
                <w:color w:val="000000"/>
                <w:sz w:val="20"/>
                <w:szCs w:val="20"/>
              </w:rPr>
              <w:t>)</w:t>
            </w:r>
          </w:p>
        </w:tc>
        <w:tc>
          <w:tcPr>
            <w:tcW w:w="1890" w:type="dxa"/>
            <w:tcBorders>
              <w:top w:val="single" w:sz="4" w:space="0" w:color="auto"/>
              <w:left w:val="single" w:sz="4" w:space="0" w:color="auto"/>
              <w:bottom w:val="single" w:sz="4" w:space="0" w:color="auto"/>
              <w:right w:val="single" w:sz="4" w:space="0" w:color="auto"/>
            </w:tcBorders>
            <w:shd w:val="clear" w:color="auto" w:fill="auto"/>
          </w:tcPr>
          <w:p w14:paraId="2C5A3DAE" w14:textId="77777777" w:rsidR="00432E94" w:rsidRPr="00CB0DB3" w:rsidRDefault="00432E94" w:rsidP="00432E94">
            <w:pPr>
              <w:spacing w:after="0" w:line="240" w:lineRule="auto"/>
              <w:jc w:val="left"/>
              <w:rPr>
                <w:rFonts w:ascii="Times New Roman" w:eastAsia="Times New Roman" w:hAnsi="Times New Roman" w:cs="Times New Roman"/>
                <w:color w:val="000000"/>
                <w:sz w:val="20"/>
                <w:szCs w:val="20"/>
              </w:rPr>
            </w:pPr>
            <w:r w:rsidRPr="00CB0DB3">
              <w:rPr>
                <w:rFonts w:ascii="Times New Roman" w:eastAsia="Times New Roman" w:hAnsi="Times New Roman" w:cs="Times New Roman"/>
                <w:color w:val="000000"/>
                <w:sz w:val="20"/>
                <w:szCs w:val="20"/>
              </w:rPr>
              <w:t xml:space="preserve">Estimated by </w:t>
            </w:r>
            <w:proofErr w:type="spellStart"/>
            <w:r w:rsidRPr="00CB0DB3">
              <w:rPr>
                <w:rFonts w:ascii="Times New Roman" w:eastAsia="Times New Roman" w:hAnsi="Times New Roman" w:cs="Times New Roman"/>
                <w:color w:val="000000"/>
                <w:sz w:val="20"/>
                <w:szCs w:val="20"/>
              </w:rPr>
              <w:t>Ecopath</w:t>
            </w:r>
            <w:proofErr w:type="spellEnd"/>
          </w:p>
        </w:tc>
        <w:tc>
          <w:tcPr>
            <w:tcW w:w="2250" w:type="dxa"/>
            <w:tcBorders>
              <w:top w:val="single" w:sz="4" w:space="0" w:color="auto"/>
              <w:left w:val="single" w:sz="4" w:space="0" w:color="auto"/>
              <w:bottom w:val="single" w:sz="4" w:space="0" w:color="auto"/>
              <w:right w:val="single" w:sz="4" w:space="0" w:color="auto"/>
            </w:tcBorders>
            <w:shd w:val="clear" w:color="auto" w:fill="auto"/>
          </w:tcPr>
          <w:p w14:paraId="1CFD1587" w14:textId="3D05464B" w:rsidR="00432E94" w:rsidRPr="00CB0DB3" w:rsidRDefault="00432E94" w:rsidP="00432E94">
            <w:pPr>
              <w:spacing w:after="0" w:line="240" w:lineRule="auto"/>
              <w:jc w:val="left"/>
              <w:rPr>
                <w:rFonts w:ascii="Times New Roman" w:eastAsia="Times New Roman" w:hAnsi="Times New Roman" w:cs="Times New Roman"/>
                <w:color w:val="000000"/>
                <w:sz w:val="20"/>
                <w:szCs w:val="20"/>
              </w:rPr>
            </w:pPr>
            <w:proofErr w:type="spellStart"/>
            <w:r w:rsidRPr="00CB0DB3">
              <w:rPr>
                <w:rFonts w:ascii="Times New Roman" w:eastAsia="Times New Roman" w:hAnsi="Times New Roman" w:cs="Times New Roman"/>
                <w:i/>
                <w:iCs/>
                <w:color w:val="000000"/>
                <w:sz w:val="20"/>
                <w:szCs w:val="20"/>
              </w:rPr>
              <w:t>Rastrelliger</w:t>
            </w:r>
            <w:proofErr w:type="spellEnd"/>
            <w:r w:rsidRPr="00CB0DB3">
              <w:rPr>
                <w:rFonts w:ascii="Times New Roman" w:eastAsia="Times New Roman" w:hAnsi="Times New Roman" w:cs="Times New Roman"/>
                <w:color w:val="000000"/>
                <w:sz w:val="20"/>
                <w:szCs w:val="20"/>
              </w:rPr>
              <w:t xml:space="preserve"> spp. in the Visayan Sea </w:t>
            </w:r>
            <w:r w:rsidRPr="00CB0DB3">
              <w:rPr>
                <w:rFonts w:ascii="Times New Roman" w:eastAsia="Times New Roman" w:hAnsi="Times New Roman" w:cs="Times New Roman"/>
                <w:color w:val="000000"/>
                <w:sz w:val="20"/>
                <w:szCs w:val="20"/>
              </w:rPr>
              <w:fldChar w:fldCharType="begin">
                <w:fldData xml:space="preserve">PEVuZE5vdGU+PENpdGU+PEF1dGhvcj5HdWFuY288L0F1dGhvcj48WWVhcj4yMDA5PC9ZZWFyPjxS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</w:fldData>
              </w:fldChar>
            </w:r>
            <w:r w:rsidR="000F5CA8">
              <w:rPr>
                <w:rFonts w:ascii="Times New Roman" w:eastAsia="Times New Roman" w:hAnsi="Times New Roman" w:cs="Times New Roman"/>
                <w:color w:val="000000"/>
                <w:sz w:val="20"/>
                <w:szCs w:val="20"/>
              </w:rPr>
              <w:instrText xml:space="preserve"> ADDIN EN.CITE </w:instrText>
            </w:r>
            <w:r w:rsidR="000F5CA8">
              <w:rPr>
                <w:rFonts w:ascii="Times New Roman" w:eastAsia="Times New Roman" w:hAnsi="Times New Roman" w:cs="Times New Roman"/>
                <w:color w:val="000000"/>
                <w:sz w:val="20"/>
                <w:szCs w:val="20"/>
              </w:rPr>
              <w:fldChar w:fldCharType="begin">
                <w:fldData xml:space="preserve">PEVuZE5vdGU+PENpdGU+PEF1dGhvcj5HdWFuY288L0F1dGhvcj48WWVhcj4yMDA5PC9ZZWFyPjxS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</w:fldData>
              </w:fldChar>
            </w:r>
            <w:r w:rsidR="000F5CA8">
              <w:rPr>
                <w:rFonts w:ascii="Times New Roman" w:eastAsia="Times New Roman" w:hAnsi="Times New Roman" w:cs="Times New Roman"/>
                <w:color w:val="000000"/>
                <w:sz w:val="20"/>
                <w:szCs w:val="20"/>
              </w:rPr>
              <w:instrText xml:space="preserve"> ADDIN EN.CITE.DATA </w:instrText>
            </w:r>
            <w:r w:rsidR="000F5CA8">
              <w:rPr>
                <w:rFonts w:ascii="Times New Roman" w:eastAsia="Times New Roman" w:hAnsi="Times New Roman" w:cs="Times New Roman"/>
                <w:color w:val="000000"/>
                <w:sz w:val="20"/>
                <w:szCs w:val="20"/>
              </w:rPr>
            </w:r>
            <w:r w:rsidR="000F5CA8">
              <w:rPr>
                <w:rFonts w:ascii="Times New Roman" w:eastAsia="Times New Roman" w:hAnsi="Times New Roman" w:cs="Times New Roman"/>
                <w:color w:val="000000"/>
                <w:sz w:val="20"/>
                <w:szCs w:val="20"/>
              </w:rPr>
              <w:fldChar w:fldCharType="end"/>
            </w:r>
            <w:r w:rsidRPr="00CB0DB3">
              <w:rPr>
                <w:rFonts w:ascii="Times New Roman" w:eastAsia="Times New Roman" w:hAnsi="Times New Roman" w:cs="Times New Roman"/>
                <w:color w:val="000000"/>
                <w:sz w:val="20"/>
                <w:szCs w:val="20"/>
              </w:rPr>
            </w:r>
            <w:r w:rsidRPr="00CB0DB3">
              <w:rPr>
                <w:rFonts w:ascii="Times New Roman" w:eastAsia="Times New Roman" w:hAnsi="Times New Roman" w:cs="Times New Roman"/>
                <w:color w:val="000000"/>
                <w:sz w:val="20"/>
                <w:szCs w:val="20"/>
              </w:rPr>
              <w:fldChar w:fldCharType="separate"/>
            </w:r>
            <w:r w:rsidR="000F5CA8">
              <w:rPr>
                <w:rFonts w:ascii="Times New Roman" w:eastAsia="Times New Roman" w:hAnsi="Times New Roman" w:cs="Times New Roman"/>
                <w:noProof/>
                <w:color w:val="000000"/>
                <w:sz w:val="20"/>
                <w:szCs w:val="20"/>
              </w:rPr>
              <w:t>(Guanco et al., 2009, Guanco, 1991, Mesa, 2019)</w:t>
            </w:r>
            <w:r w:rsidRPr="00CB0DB3">
              <w:rPr>
                <w:rFonts w:ascii="Times New Roman" w:eastAsia="Times New Roman" w:hAnsi="Times New Roman" w:cs="Times New Roman"/>
                <w:color w:val="000000"/>
                <w:sz w:val="20"/>
                <w:szCs w:val="20"/>
              </w:rPr>
              <w:fldChar w:fldCharType="end"/>
            </w:r>
          </w:p>
        </w:tc>
        <w:tc>
          <w:tcPr>
            <w:tcW w:w="2430" w:type="dxa"/>
            <w:tcBorders>
              <w:top w:val="single" w:sz="4" w:space="0" w:color="auto"/>
              <w:left w:val="single" w:sz="4" w:space="0" w:color="auto"/>
              <w:bottom w:val="single" w:sz="4" w:space="0" w:color="auto"/>
              <w:right w:val="single" w:sz="4" w:space="0" w:color="auto"/>
            </w:tcBorders>
            <w:shd w:val="clear" w:color="auto" w:fill="auto"/>
          </w:tcPr>
          <w:p w14:paraId="342FA34D" w14:textId="58B1356C" w:rsidR="00432E94" w:rsidRPr="00CB0DB3" w:rsidRDefault="00432E94" w:rsidP="00432E94">
            <w:pPr>
              <w:spacing w:after="0" w:line="240" w:lineRule="auto"/>
              <w:jc w:val="left"/>
              <w:rPr>
                <w:rFonts w:ascii="Times New Roman" w:eastAsia="Times New Roman" w:hAnsi="Times New Roman" w:cs="Times New Roman"/>
                <w:sz w:val="20"/>
                <w:szCs w:val="20"/>
                <w:lang w:eastAsia="en-PH"/>
              </w:rPr>
            </w:pPr>
            <w:r w:rsidRPr="00CB0DB3">
              <w:rPr>
                <w:rFonts w:ascii="Times New Roman" w:eastAsia="Times New Roman" w:hAnsi="Times New Roman" w:cs="Times New Roman"/>
                <w:sz w:val="20"/>
                <w:szCs w:val="20"/>
                <w:lang w:eastAsia="en-PH"/>
              </w:rPr>
              <w:t>original estimate: 23.76/</w:t>
            </w:r>
            <w:proofErr w:type="spellStart"/>
            <w:r w:rsidRPr="00CB0DB3">
              <w:rPr>
                <w:rFonts w:ascii="Times New Roman" w:eastAsia="Times New Roman" w:hAnsi="Times New Roman" w:cs="Times New Roman"/>
                <w:sz w:val="20"/>
                <w:szCs w:val="20"/>
                <w:lang w:eastAsia="en-PH"/>
              </w:rPr>
              <w:t>yr</w:t>
            </w:r>
            <w:proofErr w:type="spellEnd"/>
            <w:r w:rsidRPr="00CB0DB3">
              <w:rPr>
                <w:rFonts w:ascii="Times New Roman" w:eastAsia="Times New Roman" w:hAnsi="Times New Roman" w:cs="Times New Roman"/>
                <w:sz w:val="20"/>
                <w:szCs w:val="20"/>
                <w:lang w:eastAsia="en-PH"/>
              </w:rPr>
              <w:t xml:space="preserve">, the weighted mean of empirical estimates of Q/B of representative species after </w:t>
            </w:r>
            <w:r w:rsidRPr="00CB0DB3">
              <w:rPr>
                <w:rFonts w:ascii="Times New Roman" w:eastAsia="Times New Roman" w:hAnsi="Times New Roman" w:cs="Times New Roman"/>
                <w:sz w:val="20"/>
                <w:szCs w:val="20"/>
                <w:lang w:eastAsia="en-PH"/>
              </w:rPr>
              <w:fldChar w:fldCharType="begin"/>
            </w:r>
            <w:r w:rsidR="00814037">
              <w:rPr>
                <w:rFonts w:ascii="Times New Roman" w:eastAsia="Times New Roman" w:hAnsi="Times New Roman" w:cs="Times New Roman"/>
                <w:sz w:val="20"/>
                <w:szCs w:val="20"/>
                <w:lang w:eastAsia="en-PH"/>
              </w:rPr>
              <w:instrText xml:space="preserve"> ADDIN EN.CITE &lt;EndNote&gt;&lt;Cite AuthorYear="1"&gt;&lt;Author&gt;Palomares&lt;/Author&gt;&lt;Year&gt;1998&lt;/Year&gt;&lt;RecNum&gt;329&lt;/RecNum&gt;&lt;DisplayText&gt;Palomares and Pauly (1998)&lt;/DisplayText&gt;&lt;record&gt;&lt;rec-number&gt;329&lt;/rec-number&gt;&lt;foreign-keys&gt;&lt;key app="EN" db-id="zp9ap9tf79faeaeep2c5w0fdpefsrr229sd0" timestamp="1667203776"&gt;329&lt;/key&gt;&lt;/foreign-keys&gt;&lt;ref-type name="Journal Article"&gt;17&lt;/ref-type&gt;&lt;contributors&gt;&lt;authors&gt;&lt;author&gt;Palomares, Maria Lourdes D.&lt;/author&gt;&lt;author&gt;Pauly, Daniel&lt;/author&gt;&lt;/authors&gt;&lt;/contributors&gt;&lt;titles&gt;&lt;title&gt;Predicting food consumption of fish populations as functions of mortality, food type, morphometrics, temperature and salinity&lt;/title&gt;&lt;secondary-title&gt;Marine and Freshwater Research&lt;/secondary-title&gt;&lt;/titles&gt;&lt;periodical&gt;&lt;full-title&gt;Marine and Freshwater Research&lt;/full-title&gt;&lt;/periodical&gt;&lt;pages&gt;447-453&lt;/pages&gt;&lt;volume&gt;49&lt;/volume&gt;&lt;number&gt;5&lt;/number&gt;&lt;dates&gt;&lt;year&gt;1998&lt;/year&gt;&lt;/dates&gt;&lt;urls&gt;&lt;related-urls&gt;&lt;url&gt;https://www.publish.csiro.au/paper/MF98015&lt;/url&gt;&lt;/related-urls&gt;&lt;/urls&gt;&lt;electronic-resource-num&gt;https://doi.org/10.1071/MF98015&lt;/electronic-resource-num&gt;&lt;/record&gt;&lt;/Cite&gt;&lt;/EndNote&gt;</w:instrText>
            </w:r>
            <w:r w:rsidRPr="00CB0DB3">
              <w:rPr>
                <w:rFonts w:ascii="Times New Roman" w:eastAsia="Times New Roman" w:hAnsi="Times New Roman" w:cs="Times New Roman"/>
                <w:sz w:val="20"/>
                <w:szCs w:val="20"/>
                <w:lang w:eastAsia="en-PH"/>
              </w:rPr>
              <w:fldChar w:fldCharType="separate"/>
            </w:r>
            <w:r w:rsidR="00814037">
              <w:rPr>
                <w:rFonts w:ascii="Times New Roman" w:eastAsia="Times New Roman" w:hAnsi="Times New Roman" w:cs="Times New Roman"/>
                <w:noProof/>
                <w:sz w:val="20"/>
                <w:szCs w:val="20"/>
                <w:lang w:eastAsia="en-PH"/>
              </w:rPr>
              <w:t>Palomares and Pauly (1998)</w:t>
            </w:r>
            <w:r w:rsidRPr="00CB0DB3">
              <w:rPr>
                <w:rFonts w:ascii="Times New Roman" w:eastAsia="Times New Roman" w:hAnsi="Times New Roman" w:cs="Times New Roman"/>
                <w:sz w:val="20"/>
                <w:szCs w:val="20"/>
                <w:lang w:eastAsia="en-PH"/>
              </w:rPr>
              <w:fldChar w:fldCharType="end"/>
            </w:r>
          </w:p>
        </w:tc>
        <w:tc>
          <w:tcPr>
            <w:tcW w:w="2430" w:type="dxa"/>
            <w:tcBorders>
              <w:top w:val="single" w:sz="4" w:space="0" w:color="auto"/>
              <w:left w:val="single" w:sz="4" w:space="0" w:color="auto"/>
              <w:bottom w:val="single" w:sz="4" w:space="0" w:color="auto"/>
              <w:right w:val="single" w:sz="4" w:space="0" w:color="auto"/>
            </w:tcBorders>
            <w:shd w:val="clear" w:color="auto" w:fill="auto"/>
          </w:tcPr>
          <w:p w14:paraId="229890D9" w14:textId="7AB7C3EF" w:rsidR="00432E94" w:rsidRPr="005E3E2B" w:rsidRDefault="005E3E2B" w:rsidP="00432E94">
            <w:pPr>
              <w:spacing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food items for juvenile </w:t>
            </w:r>
            <w:proofErr w:type="spellStart"/>
            <w:r>
              <w:rPr>
                <w:rFonts w:ascii="Times New Roman" w:eastAsia="Times New Roman" w:hAnsi="Times New Roman" w:cs="Times New Roman"/>
                <w:i/>
                <w:iCs/>
                <w:color w:val="000000"/>
                <w:sz w:val="20"/>
                <w:szCs w:val="20"/>
              </w:rPr>
              <w:t>Rastrelliger</w:t>
            </w:r>
            <w:proofErr w:type="spellEnd"/>
            <w:r>
              <w:rPr>
                <w:rFonts w:ascii="Times New Roman" w:eastAsia="Times New Roman" w:hAnsi="Times New Roman" w:cs="Times New Roman"/>
                <w:i/>
                <w:iCs/>
                <w:color w:val="000000"/>
                <w:sz w:val="20"/>
                <w:szCs w:val="20"/>
              </w:rPr>
              <w:t xml:space="preserve"> </w:t>
            </w:r>
            <w:proofErr w:type="spellStart"/>
            <w:r>
              <w:rPr>
                <w:rFonts w:ascii="Times New Roman" w:eastAsia="Times New Roman" w:hAnsi="Times New Roman" w:cs="Times New Roman"/>
                <w:i/>
                <w:iCs/>
                <w:color w:val="000000"/>
                <w:sz w:val="20"/>
                <w:szCs w:val="20"/>
              </w:rPr>
              <w:t>kanagurta</w:t>
            </w:r>
            <w:proofErr w:type="spellEnd"/>
            <w:r>
              <w:rPr>
                <w:rFonts w:ascii="Times New Roman" w:eastAsia="Times New Roman" w:hAnsi="Times New Roman" w:cs="Times New Roman"/>
                <w:i/>
                <w:iCs/>
                <w:color w:val="000000"/>
                <w:sz w:val="20"/>
                <w:szCs w:val="20"/>
              </w:rPr>
              <w:t xml:space="preserve"> </w:t>
            </w:r>
            <w:r>
              <w:rPr>
                <w:rFonts w:ascii="Times New Roman" w:eastAsia="Times New Roman" w:hAnsi="Times New Roman" w:cs="Times New Roman"/>
                <w:color w:val="000000"/>
                <w:sz w:val="20"/>
                <w:szCs w:val="20"/>
              </w:rPr>
              <w:t xml:space="preserve">reported in </w:t>
            </w:r>
            <w:proofErr w:type="spellStart"/>
            <w:r>
              <w:rPr>
                <w:rFonts w:ascii="Times New Roman" w:eastAsia="Times New Roman" w:hAnsi="Times New Roman" w:cs="Times New Roman"/>
                <w:color w:val="000000"/>
                <w:sz w:val="20"/>
                <w:szCs w:val="20"/>
              </w:rPr>
              <w:t>Fishbase</w:t>
            </w:r>
            <w:proofErr w:type="spellEnd"/>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fldChar w:fldCharType="begin"/>
            </w:r>
            <w:r w:rsidR="000F5CA8">
              <w:rPr>
                <w:rFonts w:ascii="Times New Roman" w:eastAsia="Times New Roman" w:hAnsi="Times New Roman" w:cs="Times New Roman"/>
                <w:color w:val="000000"/>
                <w:sz w:val="20"/>
                <w:szCs w:val="20"/>
              </w:rPr>
              <w:instrText xml:space="preserve"> ADDIN EN.CITE &lt;EndNote&gt;&lt;Cite&gt;&lt;Author&gt;Froese&lt;/Author&gt;&lt;Year&gt;2020&lt;/Year&gt;&lt;RecNum&gt;47&lt;/RecNum&gt;&lt;DisplayText&gt;(Froese and Pauly, 2020)&lt;/DisplayText&gt;&lt;record&gt;&lt;rec-number&gt;47&lt;/rec-number&gt;&lt;foreign-keys&gt;&lt;key app="EN" db-id="zp9ap9tf79faeaeep2c5w0fdpefsrr229sd0" timestamp="1615374891"&gt;47&lt;/key&gt;&lt;/foreign-keys&gt;&lt;ref-type name="Web Page"&gt;12&lt;/ref-type&gt;&lt;contributors&gt;&lt;authors&gt;&lt;author&gt;Froese, R.&lt;/author&gt;&lt;author&gt;D. Pauly&lt;/author&gt;&lt;/authors&gt;&lt;secondary-authors&gt;&lt;author&gt;Froese, R.&lt;/author&gt;&lt;author&gt;D. Pauly&lt;/author&gt;&lt;/secondary-authors&gt;&lt;/contributors&gt;&lt;titles&gt;&lt;title&gt;FishBase.World Wide Web electronic publication&lt;/title&gt;&lt;/titles&gt;&lt;volume&gt;2021&lt;/volume&gt;&lt;edition&gt;12/2020&lt;/edition&gt;&lt;dates&gt;&lt;year&gt;2020&lt;/year&gt;&lt;/dates&gt;&lt;urls&gt;&lt;related-urls&gt;&lt;url&gt;www.fishbase.org&lt;/url&gt;&lt;/related-urls&gt;&lt;/urls&gt;&lt;/record&gt;&lt;/Cite&gt;&lt;/EndNote&gt;</w:instrText>
            </w:r>
            <w:r>
              <w:rPr>
                <w:rFonts w:ascii="Times New Roman" w:eastAsia="Times New Roman" w:hAnsi="Times New Roman" w:cs="Times New Roman"/>
                <w:color w:val="000000"/>
                <w:sz w:val="20"/>
                <w:szCs w:val="20"/>
              </w:rPr>
              <w:fldChar w:fldCharType="separate"/>
            </w:r>
            <w:r>
              <w:rPr>
                <w:rFonts w:ascii="Times New Roman" w:eastAsia="Times New Roman" w:hAnsi="Times New Roman" w:cs="Times New Roman"/>
                <w:noProof/>
                <w:color w:val="000000"/>
                <w:sz w:val="20"/>
                <w:szCs w:val="20"/>
              </w:rPr>
              <w:t>(Froese and Pauly, 2020)</w:t>
            </w:r>
            <w:r>
              <w:rPr>
                <w:rFonts w:ascii="Times New Roman" w:eastAsia="Times New Roman" w:hAnsi="Times New Roman" w:cs="Times New Roman"/>
                <w:color w:val="000000"/>
                <w:sz w:val="20"/>
                <w:szCs w:val="20"/>
              </w:rPr>
              <w:fldChar w:fldCharType="end"/>
            </w:r>
          </w:p>
        </w:tc>
        <w:tc>
          <w:tcPr>
            <w:tcW w:w="2430" w:type="dxa"/>
            <w:tcBorders>
              <w:top w:val="single" w:sz="4" w:space="0" w:color="auto"/>
              <w:left w:val="single" w:sz="4" w:space="0" w:color="auto"/>
              <w:bottom w:val="single" w:sz="4" w:space="0" w:color="auto"/>
              <w:right w:val="single" w:sz="4" w:space="0" w:color="auto"/>
            </w:tcBorders>
            <w:shd w:val="clear" w:color="auto" w:fill="auto"/>
          </w:tcPr>
          <w:p w14:paraId="51F9A06F" w14:textId="4B4178AD" w:rsidR="00432E94" w:rsidRPr="00CB0DB3" w:rsidRDefault="00432E94" w:rsidP="00432E94">
            <w:pPr>
              <w:spacing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fisheries monitoring and assessment 1996-97</w:t>
            </w:r>
            <w:r w:rsidRPr="00CB0DB3">
              <w:rPr>
                <w:rFonts w:ascii="Times New Roman" w:eastAsia="Times New Roman" w:hAnsi="Times New Roman" w:cs="Times New Roman"/>
                <w:color w:val="000000"/>
                <w:sz w:val="20"/>
                <w:szCs w:val="20"/>
              </w:rPr>
              <w:t xml:space="preserve"> </w:t>
            </w:r>
            <w:r w:rsidRPr="00CB0DB3">
              <w:rPr>
                <w:rFonts w:ascii="Times New Roman" w:eastAsia="Times New Roman" w:hAnsi="Times New Roman" w:cs="Times New Roman"/>
                <w:color w:val="000000"/>
                <w:sz w:val="20"/>
                <w:szCs w:val="20"/>
              </w:rPr>
              <w:fldChar w:fldCharType="begin"/>
            </w:r>
            <w:r>
              <w:rPr>
                <w:rFonts w:ascii="Times New Roman" w:eastAsia="Times New Roman" w:hAnsi="Times New Roman" w:cs="Times New Roman"/>
                <w:color w:val="000000"/>
                <w:sz w:val="20"/>
                <w:szCs w:val="20"/>
              </w:rPr>
              <w:instrText xml:space="preserve"> ADDIN EN.CITE &lt;EndNote&gt;&lt;Cite&gt;&lt;Author&gt;Armada&lt;/Author&gt;&lt;Year&gt;2004&lt;/Year&gt;&lt;RecNum&gt;201&lt;/RecNum&gt;&lt;DisplayText&gt;(Armada, 2004)&lt;/DisplayText&gt;&lt;record&gt;&lt;rec-number&gt;201&lt;/rec-number&gt;&lt;foreign-keys&gt;&lt;key app="EN" db-id="zp9ap9tf79faeaeep2c5w0fdpefsrr229sd0" timestamp="1629812973"&gt;201&lt;/key&gt;&lt;/foreign-keys&gt;&lt;ref-type name="Report"&gt;27&lt;/ref-type&gt;&lt;contributors&gt;&lt;authors&gt;&lt;author&gt;Armada, N.B.&lt;/author&gt;&lt;/authors&gt;&lt;/contributors&gt;&lt;titles&gt;&lt;title&gt;Assessment and Management of Small Pelagic Fisheries in the Visayan Sea. Research Report submitted to the Deutsche Gesellschaft für Technische Zusammenarbeit GmbH (GTZ)&lt;/title&gt;&lt;/titles&gt;&lt;pages&gt;44&lt;/pages&gt;&lt;dates&gt;&lt;year&gt;2004&lt;/year&gt;&lt;/dates&gt;&lt;publisher&gt;Institute of Marine Fisheries and Oceanology, College of Fisheries, University of the Philippines in the Visayas, Miagao, Iloilo, Philippines&lt;/publisher&gt;&lt;urls&gt;&lt;/urls&gt;&lt;/record&gt;&lt;/Cite&gt;&lt;/EndNote&gt;</w:instrText>
            </w:r>
            <w:r w:rsidRPr="00CB0DB3">
              <w:rPr>
                <w:rFonts w:ascii="Times New Roman" w:eastAsia="Times New Roman" w:hAnsi="Times New Roman" w:cs="Times New Roman"/>
                <w:color w:val="000000"/>
                <w:sz w:val="20"/>
                <w:szCs w:val="20"/>
              </w:rPr>
              <w:fldChar w:fldCharType="separate"/>
            </w:r>
            <w:r>
              <w:rPr>
                <w:rFonts w:ascii="Times New Roman" w:eastAsia="Times New Roman" w:hAnsi="Times New Roman" w:cs="Times New Roman"/>
                <w:noProof/>
                <w:color w:val="000000"/>
                <w:sz w:val="20"/>
                <w:szCs w:val="20"/>
              </w:rPr>
              <w:t>(Armada, 2004)</w:t>
            </w:r>
            <w:r w:rsidRPr="00CB0DB3">
              <w:rPr>
                <w:rFonts w:ascii="Times New Roman" w:eastAsia="Times New Roman" w:hAnsi="Times New Roman" w:cs="Times New Roman"/>
                <w:color w:val="000000"/>
                <w:sz w:val="20"/>
                <w:szCs w:val="20"/>
              </w:rPr>
              <w:fldChar w:fldCharType="end"/>
            </w:r>
          </w:p>
        </w:tc>
      </w:tr>
      <w:tr w:rsidR="00814037" w:rsidRPr="00CB0DB3" w14:paraId="36F8DBED" w14:textId="77777777" w:rsidTr="00CB0DB3">
        <w:trPr>
          <w:trHeight w:val="137"/>
          <w:tblHeader/>
        </w:trPr>
        <w:tc>
          <w:tcPr>
            <w:tcW w:w="647" w:type="dxa"/>
            <w:tcBorders>
              <w:top w:val="single" w:sz="4" w:space="0" w:color="auto"/>
              <w:left w:val="single" w:sz="4" w:space="0" w:color="auto"/>
              <w:bottom w:val="single" w:sz="4" w:space="0" w:color="auto"/>
              <w:right w:val="single" w:sz="4" w:space="0" w:color="auto"/>
            </w:tcBorders>
            <w:shd w:val="clear" w:color="auto" w:fill="auto"/>
            <w:noWrap/>
            <w:hideMark/>
          </w:tcPr>
          <w:p w14:paraId="59ECD123" w14:textId="77777777" w:rsidR="00814037" w:rsidRPr="00CB0DB3" w:rsidRDefault="00814037" w:rsidP="00814037">
            <w:pPr>
              <w:spacing w:after="0" w:line="240" w:lineRule="auto"/>
              <w:rPr>
                <w:rFonts w:ascii="Times New Roman" w:eastAsia="Times New Roman" w:hAnsi="Times New Roman" w:cs="Times New Roman"/>
                <w:sz w:val="20"/>
                <w:szCs w:val="20"/>
              </w:rPr>
            </w:pPr>
            <w:r w:rsidRPr="00CB0DB3">
              <w:rPr>
                <w:rFonts w:ascii="Times New Roman" w:eastAsia="Times New Roman" w:hAnsi="Times New Roman" w:cs="Times New Roman"/>
                <w:sz w:val="20"/>
                <w:szCs w:val="20"/>
              </w:rPr>
              <w:t>10</w:t>
            </w:r>
          </w:p>
        </w:tc>
        <w:tc>
          <w:tcPr>
            <w:tcW w:w="1868" w:type="dxa"/>
            <w:tcBorders>
              <w:top w:val="single" w:sz="4" w:space="0" w:color="auto"/>
              <w:left w:val="single" w:sz="4" w:space="0" w:color="auto"/>
              <w:bottom w:val="single" w:sz="4" w:space="0" w:color="auto"/>
              <w:right w:val="single" w:sz="4" w:space="0" w:color="auto"/>
            </w:tcBorders>
            <w:shd w:val="clear" w:color="auto" w:fill="auto"/>
            <w:noWrap/>
            <w:hideMark/>
          </w:tcPr>
          <w:p w14:paraId="6D2021B9" w14:textId="77777777" w:rsidR="00814037" w:rsidRPr="00CB0DB3" w:rsidRDefault="00814037" w:rsidP="00814037">
            <w:pPr>
              <w:spacing w:after="0" w:line="240" w:lineRule="auto"/>
              <w:jc w:val="left"/>
              <w:rPr>
                <w:rFonts w:ascii="Times New Roman" w:eastAsia="Times New Roman" w:hAnsi="Times New Roman" w:cs="Times New Roman"/>
                <w:color w:val="000000"/>
                <w:sz w:val="20"/>
                <w:szCs w:val="20"/>
              </w:rPr>
            </w:pPr>
            <w:r w:rsidRPr="00CB0DB3">
              <w:rPr>
                <w:rFonts w:ascii="Times New Roman" w:eastAsia="Times New Roman" w:hAnsi="Times New Roman" w:cs="Times New Roman"/>
                <w:color w:val="000000"/>
                <w:sz w:val="20"/>
                <w:szCs w:val="20"/>
              </w:rPr>
              <w:t>Mackerels (a)</w:t>
            </w:r>
          </w:p>
        </w:tc>
        <w:tc>
          <w:tcPr>
            <w:tcW w:w="1890" w:type="dxa"/>
            <w:tcBorders>
              <w:top w:val="single" w:sz="4" w:space="0" w:color="auto"/>
              <w:left w:val="single" w:sz="4" w:space="0" w:color="auto"/>
              <w:bottom w:val="single" w:sz="4" w:space="0" w:color="auto"/>
              <w:right w:val="single" w:sz="4" w:space="0" w:color="auto"/>
            </w:tcBorders>
            <w:shd w:val="clear" w:color="auto" w:fill="auto"/>
          </w:tcPr>
          <w:p w14:paraId="04BAB9A3" w14:textId="052CE06C" w:rsidR="00814037" w:rsidRPr="00CB0DB3" w:rsidRDefault="00814037" w:rsidP="00814037">
            <w:pPr>
              <w:spacing w:after="0" w:line="240" w:lineRule="auto"/>
              <w:jc w:val="left"/>
              <w:rPr>
                <w:rFonts w:ascii="Times New Roman" w:eastAsia="Times New Roman" w:hAnsi="Times New Roman" w:cs="Times New Roman"/>
                <w:color w:val="000000"/>
                <w:sz w:val="20"/>
                <w:szCs w:val="20"/>
                <w:highlight w:val="yellow"/>
              </w:rPr>
            </w:pPr>
            <w:r w:rsidRPr="00814037">
              <w:rPr>
                <w:rFonts w:ascii="Times New Roman" w:hAnsi="Times New Roman" w:cs="Times New Roman"/>
                <w:sz w:val="20"/>
                <w:szCs w:val="20"/>
              </w:rPr>
              <w:t>based on the relationship F=Y/B</w:t>
            </w:r>
            <w:r w:rsidRPr="00814037">
              <w:rPr>
                <w:rFonts w:ascii="Times New Roman" w:hAnsi="Times New Roman" w:cs="Times New Roman"/>
                <w:sz w:val="20"/>
                <w:szCs w:val="20"/>
                <w:vertAlign w:val="superscript"/>
              </w:rPr>
              <w:t>i</w:t>
            </w:r>
          </w:p>
        </w:tc>
        <w:tc>
          <w:tcPr>
            <w:tcW w:w="2250" w:type="dxa"/>
            <w:tcBorders>
              <w:top w:val="single" w:sz="4" w:space="0" w:color="auto"/>
              <w:left w:val="single" w:sz="4" w:space="0" w:color="auto"/>
              <w:bottom w:val="single" w:sz="4" w:space="0" w:color="auto"/>
              <w:right w:val="single" w:sz="4" w:space="0" w:color="auto"/>
            </w:tcBorders>
            <w:shd w:val="clear" w:color="auto" w:fill="auto"/>
          </w:tcPr>
          <w:p w14:paraId="0A704669" w14:textId="1982D54E" w:rsidR="00814037" w:rsidRPr="00CB0DB3" w:rsidRDefault="00814037" w:rsidP="00814037">
            <w:pPr>
              <w:spacing w:after="0" w:line="240" w:lineRule="auto"/>
              <w:jc w:val="left"/>
              <w:rPr>
                <w:rFonts w:ascii="Times New Roman" w:eastAsia="Times New Roman" w:hAnsi="Times New Roman" w:cs="Times New Roman"/>
                <w:i/>
                <w:iCs/>
                <w:color w:val="000000"/>
                <w:sz w:val="20"/>
                <w:szCs w:val="20"/>
              </w:rPr>
            </w:pPr>
            <w:proofErr w:type="spellStart"/>
            <w:r w:rsidRPr="00CB0DB3">
              <w:rPr>
                <w:rFonts w:ascii="Times New Roman" w:eastAsia="Times New Roman" w:hAnsi="Times New Roman" w:cs="Times New Roman"/>
                <w:i/>
                <w:iCs/>
                <w:color w:val="000000"/>
                <w:sz w:val="20"/>
                <w:szCs w:val="20"/>
              </w:rPr>
              <w:t>Rastrelliger</w:t>
            </w:r>
            <w:proofErr w:type="spellEnd"/>
            <w:r w:rsidRPr="00CB0DB3">
              <w:rPr>
                <w:rFonts w:ascii="Times New Roman" w:eastAsia="Times New Roman" w:hAnsi="Times New Roman" w:cs="Times New Roman"/>
                <w:color w:val="000000"/>
                <w:sz w:val="20"/>
                <w:szCs w:val="20"/>
              </w:rPr>
              <w:t xml:space="preserve"> spp. in the Visayan Sea </w:t>
            </w:r>
            <w:r w:rsidRPr="00CB0DB3">
              <w:rPr>
                <w:rFonts w:ascii="Times New Roman" w:eastAsia="Times New Roman" w:hAnsi="Times New Roman" w:cs="Times New Roman"/>
                <w:color w:val="000000"/>
                <w:sz w:val="20"/>
                <w:szCs w:val="20"/>
              </w:rPr>
              <w:fldChar w:fldCharType="begin">
                <w:fldData xml:space="preserve">PEVuZE5vdGU+PENpdGU+PEF1dGhvcj5HdWFuY288L0F1dGhvcj48WWVhcj4yMDA5PC9ZZWFyPjxS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</w:fldData>
              </w:fldChar>
            </w:r>
            <w:r w:rsidR="000F5CA8">
              <w:rPr>
                <w:rFonts w:ascii="Times New Roman" w:eastAsia="Times New Roman" w:hAnsi="Times New Roman" w:cs="Times New Roman"/>
                <w:color w:val="000000"/>
                <w:sz w:val="20"/>
                <w:szCs w:val="20"/>
              </w:rPr>
              <w:instrText xml:space="preserve"> ADDIN EN.CITE </w:instrText>
            </w:r>
            <w:r w:rsidR="000F5CA8">
              <w:rPr>
                <w:rFonts w:ascii="Times New Roman" w:eastAsia="Times New Roman" w:hAnsi="Times New Roman" w:cs="Times New Roman"/>
                <w:color w:val="000000"/>
                <w:sz w:val="20"/>
                <w:szCs w:val="20"/>
              </w:rPr>
              <w:fldChar w:fldCharType="begin">
                <w:fldData xml:space="preserve">PEVuZE5vdGU+PENpdGU+PEF1dGhvcj5HdWFuY288L0F1dGhvcj48WWVhcj4yMDA5PC9ZZWFyPjxS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</w:fldData>
              </w:fldChar>
            </w:r>
            <w:r w:rsidR="000F5CA8">
              <w:rPr>
                <w:rFonts w:ascii="Times New Roman" w:eastAsia="Times New Roman" w:hAnsi="Times New Roman" w:cs="Times New Roman"/>
                <w:color w:val="000000"/>
                <w:sz w:val="20"/>
                <w:szCs w:val="20"/>
              </w:rPr>
              <w:instrText xml:space="preserve"> ADDIN EN.CITE.DATA </w:instrText>
            </w:r>
            <w:r w:rsidR="000F5CA8">
              <w:rPr>
                <w:rFonts w:ascii="Times New Roman" w:eastAsia="Times New Roman" w:hAnsi="Times New Roman" w:cs="Times New Roman"/>
                <w:color w:val="000000"/>
                <w:sz w:val="20"/>
                <w:szCs w:val="20"/>
              </w:rPr>
            </w:r>
            <w:r w:rsidR="000F5CA8">
              <w:rPr>
                <w:rFonts w:ascii="Times New Roman" w:eastAsia="Times New Roman" w:hAnsi="Times New Roman" w:cs="Times New Roman"/>
                <w:color w:val="000000"/>
                <w:sz w:val="20"/>
                <w:szCs w:val="20"/>
              </w:rPr>
              <w:fldChar w:fldCharType="end"/>
            </w:r>
            <w:r w:rsidRPr="00CB0DB3">
              <w:rPr>
                <w:rFonts w:ascii="Times New Roman" w:eastAsia="Times New Roman" w:hAnsi="Times New Roman" w:cs="Times New Roman"/>
                <w:color w:val="000000"/>
                <w:sz w:val="20"/>
                <w:szCs w:val="20"/>
              </w:rPr>
            </w:r>
            <w:r w:rsidRPr="00CB0DB3">
              <w:rPr>
                <w:rFonts w:ascii="Times New Roman" w:eastAsia="Times New Roman" w:hAnsi="Times New Roman" w:cs="Times New Roman"/>
                <w:color w:val="000000"/>
                <w:sz w:val="20"/>
                <w:szCs w:val="20"/>
              </w:rPr>
              <w:fldChar w:fldCharType="separate"/>
            </w:r>
            <w:r w:rsidR="000F5CA8">
              <w:rPr>
                <w:rFonts w:ascii="Times New Roman" w:eastAsia="Times New Roman" w:hAnsi="Times New Roman" w:cs="Times New Roman"/>
                <w:noProof/>
                <w:color w:val="000000"/>
                <w:sz w:val="20"/>
                <w:szCs w:val="20"/>
              </w:rPr>
              <w:t>(Guanco et al., 2009, Guanco, 1991, Mesa, 2019)</w:t>
            </w:r>
            <w:r w:rsidRPr="00CB0DB3">
              <w:rPr>
                <w:rFonts w:ascii="Times New Roman" w:eastAsia="Times New Roman" w:hAnsi="Times New Roman" w:cs="Times New Roman"/>
                <w:color w:val="000000"/>
                <w:sz w:val="20"/>
                <w:szCs w:val="20"/>
              </w:rPr>
              <w:fldChar w:fldCharType="end"/>
            </w:r>
          </w:p>
        </w:tc>
        <w:tc>
          <w:tcPr>
            <w:tcW w:w="2430" w:type="dxa"/>
            <w:tcBorders>
              <w:top w:val="single" w:sz="4" w:space="0" w:color="auto"/>
              <w:left w:val="single" w:sz="4" w:space="0" w:color="auto"/>
              <w:bottom w:val="single" w:sz="4" w:space="0" w:color="auto"/>
              <w:right w:val="single" w:sz="4" w:space="0" w:color="auto"/>
            </w:tcBorders>
            <w:shd w:val="clear" w:color="auto" w:fill="auto"/>
          </w:tcPr>
          <w:p w14:paraId="1049D35C" w14:textId="12C9506E" w:rsidR="00814037" w:rsidRPr="00CB0DB3" w:rsidRDefault="00814037" w:rsidP="00814037">
            <w:pPr>
              <w:spacing w:after="0" w:line="240" w:lineRule="auto"/>
              <w:jc w:val="left"/>
              <w:rPr>
                <w:rFonts w:ascii="Times New Roman" w:eastAsia="Times New Roman" w:hAnsi="Times New Roman" w:cs="Times New Roman"/>
                <w:sz w:val="20"/>
                <w:szCs w:val="20"/>
                <w:lang w:eastAsia="en-PH"/>
              </w:rPr>
            </w:pPr>
            <w:r w:rsidRPr="00CB0DB3">
              <w:rPr>
                <w:rFonts w:ascii="Times New Roman" w:eastAsia="Times New Roman" w:hAnsi="Times New Roman" w:cs="Times New Roman"/>
                <w:sz w:val="20"/>
                <w:szCs w:val="20"/>
                <w:lang w:eastAsia="en-PH"/>
              </w:rPr>
              <w:t>original input: 19.54/</w:t>
            </w:r>
            <w:proofErr w:type="spellStart"/>
            <w:r w:rsidRPr="00CB0DB3">
              <w:rPr>
                <w:rFonts w:ascii="Times New Roman" w:eastAsia="Times New Roman" w:hAnsi="Times New Roman" w:cs="Times New Roman"/>
                <w:sz w:val="20"/>
                <w:szCs w:val="20"/>
                <w:lang w:eastAsia="en-PH"/>
              </w:rPr>
              <w:t>yr</w:t>
            </w:r>
            <w:proofErr w:type="spellEnd"/>
            <w:r w:rsidRPr="00CB0DB3">
              <w:rPr>
                <w:rFonts w:ascii="Times New Roman" w:eastAsia="Times New Roman" w:hAnsi="Times New Roman" w:cs="Times New Roman"/>
                <w:sz w:val="20"/>
                <w:szCs w:val="20"/>
                <w:lang w:eastAsia="en-PH"/>
              </w:rPr>
              <w:t xml:space="preserve">, the weighted mean of empirical estimates of Q/B of representative species after </w:t>
            </w:r>
            <w:r w:rsidRPr="00CB0DB3">
              <w:rPr>
                <w:rFonts w:ascii="Times New Roman" w:eastAsia="Times New Roman" w:hAnsi="Times New Roman" w:cs="Times New Roman"/>
                <w:sz w:val="20"/>
                <w:szCs w:val="20"/>
                <w:lang w:eastAsia="en-PH"/>
              </w:rPr>
              <w:fldChar w:fldCharType="begin"/>
            </w:r>
            <w:r>
              <w:rPr>
                <w:rFonts w:ascii="Times New Roman" w:eastAsia="Times New Roman" w:hAnsi="Times New Roman" w:cs="Times New Roman"/>
                <w:sz w:val="20"/>
                <w:szCs w:val="20"/>
                <w:lang w:eastAsia="en-PH"/>
              </w:rPr>
              <w:instrText xml:space="preserve"> ADDIN EN.CITE &lt;EndNote&gt;&lt;Cite AuthorYear="1"&gt;&lt;Author&gt;Palomares&lt;/Author&gt;&lt;Year&gt;1998&lt;/Year&gt;&lt;RecNum&gt;329&lt;/RecNum&gt;&lt;DisplayText&gt;Palomares and Pauly (1998)&lt;/DisplayText&gt;&lt;record&gt;&lt;rec-number&gt;329&lt;/rec-number&gt;&lt;foreign-keys&gt;&lt;key app="EN" db-id="zp9ap9tf79faeaeep2c5w0fdpefsrr229sd0" timestamp="1667203776"&gt;329&lt;/key&gt;&lt;/foreign-keys&gt;&lt;ref-type name="Journal Article"&gt;17&lt;/ref-type&gt;&lt;contributors&gt;&lt;authors&gt;&lt;author&gt;Palomares, Maria Lourdes D.&lt;/author&gt;&lt;author&gt;Pauly, Daniel&lt;/author&gt;&lt;/authors&gt;&lt;/contributors&gt;&lt;titles&gt;&lt;title&gt;Predicting food consumption of fish populations as functions of mortality, food type, morphometrics, temperature and salinity&lt;/title&gt;&lt;secondary-title&gt;Marine and Freshwater Research&lt;/secondary-title&gt;&lt;/titles&gt;&lt;periodical&gt;&lt;full-title&gt;Marine and Freshwater Research&lt;/full-title&gt;&lt;/periodical&gt;&lt;pages&gt;447-453&lt;/pages&gt;&lt;volume&gt;49&lt;/volume&gt;&lt;number&gt;5&lt;/number&gt;&lt;dates&gt;&lt;year&gt;1998&lt;/year&gt;&lt;/dates&gt;&lt;urls&gt;&lt;related-urls&gt;&lt;url&gt;https://www.publish.csiro.au/paper/MF98015&lt;/url&gt;&lt;/related-urls&gt;&lt;/urls&gt;&lt;electronic-resource-num&gt;https://doi.org/10.1071/MF98015&lt;/electronic-resource-num&gt;&lt;/record&gt;&lt;/Cite&gt;&lt;/EndNote&gt;</w:instrText>
            </w:r>
            <w:r w:rsidRPr="00CB0DB3">
              <w:rPr>
                <w:rFonts w:ascii="Times New Roman" w:eastAsia="Times New Roman" w:hAnsi="Times New Roman" w:cs="Times New Roman"/>
                <w:sz w:val="20"/>
                <w:szCs w:val="20"/>
                <w:lang w:eastAsia="en-PH"/>
              </w:rPr>
              <w:fldChar w:fldCharType="separate"/>
            </w:r>
            <w:r>
              <w:rPr>
                <w:rFonts w:ascii="Times New Roman" w:eastAsia="Times New Roman" w:hAnsi="Times New Roman" w:cs="Times New Roman"/>
                <w:noProof/>
                <w:sz w:val="20"/>
                <w:szCs w:val="20"/>
                <w:lang w:eastAsia="en-PH"/>
              </w:rPr>
              <w:t>Palomares and Pauly (1998)</w:t>
            </w:r>
            <w:r w:rsidRPr="00CB0DB3">
              <w:rPr>
                <w:rFonts w:ascii="Times New Roman" w:eastAsia="Times New Roman" w:hAnsi="Times New Roman" w:cs="Times New Roman"/>
                <w:sz w:val="20"/>
                <w:szCs w:val="20"/>
                <w:lang w:eastAsia="en-PH"/>
              </w:rPr>
              <w:fldChar w:fldCharType="end"/>
            </w:r>
          </w:p>
        </w:tc>
        <w:tc>
          <w:tcPr>
            <w:tcW w:w="2430" w:type="dxa"/>
            <w:tcBorders>
              <w:top w:val="single" w:sz="4" w:space="0" w:color="auto"/>
              <w:left w:val="single" w:sz="4" w:space="0" w:color="auto"/>
              <w:bottom w:val="single" w:sz="4" w:space="0" w:color="auto"/>
              <w:right w:val="single" w:sz="4" w:space="0" w:color="auto"/>
            </w:tcBorders>
            <w:shd w:val="clear" w:color="auto" w:fill="auto"/>
          </w:tcPr>
          <w:p w14:paraId="7B3E2026" w14:textId="79ADEFAA" w:rsidR="00814037" w:rsidRPr="00CB0DB3" w:rsidRDefault="00814037" w:rsidP="00814037">
            <w:pPr>
              <w:spacing w:after="0" w:line="240" w:lineRule="auto"/>
              <w:jc w:val="left"/>
              <w:rPr>
                <w:rFonts w:ascii="Times New Roman" w:eastAsia="Times New Roman" w:hAnsi="Times New Roman" w:cs="Times New Roman"/>
                <w:color w:val="000000"/>
                <w:sz w:val="20"/>
                <w:szCs w:val="20"/>
              </w:rPr>
            </w:pPr>
            <w:proofErr w:type="spellStart"/>
            <w:r w:rsidRPr="00CB0DB3">
              <w:rPr>
                <w:rFonts w:ascii="Times New Roman" w:eastAsia="Times New Roman" w:hAnsi="Times New Roman" w:cs="Times New Roman"/>
                <w:i/>
                <w:iCs/>
                <w:color w:val="000000"/>
                <w:sz w:val="20"/>
                <w:szCs w:val="20"/>
              </w:rPr>
              <w:t>Rastrelliger</w:t>
            </w:r>
            <w:proofErr w:type="spellEnd"/>
            <w:r w:rsidRPr="00CB0DB3">
              <w:rPr>
                <w:rFonts w:ascii="Times New Roman" w:eastAsia="Times New Roman" w:hAnsi="Times New Roman" w:cs="Times New Roman"/>
                <w:color w:val="000000"/>
                <w:sz w:val="20"/>
                <w:szCs w:val="20"/>
              </w:rPr>
              <w:t xml:space="preserve"> sp. in the Visayan Sea </w:t>
            </w:r>
            <w:r w:rsidRPr="00CB0DB3">
              <w:rPr>
                <w:rFonts w:ascii="Times New Roman" w:eastAsia="Times New Roman" w:hAnsi="Times New Roman" w:cs="Times New Roman"/>
                <w:color w:val="000000"/>
                <w:sz w:val="20"/>
                <w:szCs w:val="20"/>
              </w:rPr>
              <w:fldChar w:fldCharType="begin"/>
            </w:r>
            <w:r w:rsidRPr="00CB0DB3">
              <w:rPr>
                <w:rFonts w:ascii="Times New Roman" w:eastAsia="Times New Roman" w:hAnsi="Times New Roman" w:cs="Times New Roman"/>
                <w:color w:val="000000"/>
                <w:sz w:val="20"/>
                <w:szCs w:val="20"/>
              </w:rPr>
              <w:instrText xml:space="preserve"> ADDIN EN.CITE &lt;EndNote&gt;&lt;Cite&gt;&lt;Author&gt;Mequila&lt;/Author&gt;&lt;Year&gt;2007&lt;/Year&gt;&lt;RecNum&gt;199&lt;/RecNum&gt;&lt;DisplayText&gt;(Mequila and Campos, 2007)&lt;/DisplayText&gt;&lt;record&gt;&lt;rec-number&gt;199&lt;/rec-number&gt;&lt;foreign-keys&gt;&lt;key app="EN" db-id="zp9ap9tf79faeaeep2c5w0fdpefsrr229sd0" timestamp="1619746562"&gt;199&lt;/key&gt;&lt;/foreign-keys&gt;&lt;ref-type name="Journal Article"&gt;17&lt;/ref-type&gt;&lt;contributors&gt;&lt;authors&gt;&lt;author&gt;Mequila, Annie&lt;/author&gt;&lt;author&gt;Campos, Wilfredo&lt;/author&gt;&lt;/authors&gt;&lt;/contributors&gt;&lt;titles&gt;&lt;title&gt;Feeding Relationships of Dominant Fish Species in the Visayan Sea&lt;/title&gt;&lt;secondary-title&gt;Science Diliman&lt;/secondary-title&gt;&lt;/titles&gt;&lt;periodical&gt;&lt;full-title&gt;Science Diliman&lt;/full-title&gt;&lt;/periodical&gt;&lt;pages&gt;35-46&lt;/pages&gt;&lt;volume&gt;19&lt;/volume&gt;&lt;number&gt;1&lt;/number&gt;&lt;dates&gt;&lt;year&gt;2007&lt;/year&gt;&lt;pub-dates&gt;&lt;date&gt;06/07&lt;/date&gt;&lt;/pub-dates&gt;&lt;/dates&gt;&lt;urls&gt;&lt;/urls&gt;&lt;/record&gt;&lt;/Cite&gt;&lt;/EndNote&gt;</w:instrText>
            </w:r>
            <w:r w:rsidRPr="00CB0DB3">
              <w:rPr>
                <w:rFonts w:ascii="Times New Roman" w:eastAsia="Times New Roman" w:hAnsi="Times New Roman" w:cs="Times New Roman"/>
                <w:color w:val="000000"/>
                <w:sz w:val="20"/>
                <w:szCs w:val="20"/>
              </w:rPr>
              <w:fldChar w:fldCharType="separate"/>
            </w:r>
            <w:r w:rsidRPr="00CB0DB3">
              <w:rPr>
                <w:rFonts w:ascii="Times New Roman" w:eastAsia="Times New Roman" w:hAnsi="Times New Roman" w:cs="Times New Roman"/>
                <w:noProof/>
                <w:color w:val="000000"/>
                <w:sz w:val="20"/>
                <w:szCs w:val="20"/>
              </w:rPr>
              <w:t>(Mequila and Campos, 2007)</w:t>
            </w:r>
            <w:r w:rsidRPr="00CB0DB3">
              <w:rPr>
                <w:rFonts w:ascii="Times New Roman" w:eastAsia="Times New Roman" w:hAnsi="Times New Roman" w:cs="Times New Roman"/>
                <w:color w:val="000000"/>
                <w:sz w:val="20"/>
                <w:szCs w:val="20"/>
              </w:rPr>
              <w:fldChar w:fldCharType="end"/>
            </w:r>
          </w:p>
        </w:tc>
        <w:tc>
          <w:tcPr>
            <w:tcW w:w="2430" w:type="dxa"/>
            <w:tcBorders>
              <w:top w:val="single" w:sz="4" w:space="0" w:color="auto"/>
              <w:left w:val="single" w:sz="4" w:space="0" w:color="auto"/>
              <w:bottom w:val="single" w:sz="4" w:space="0" w:color="auto"/>
              <w:right w:val="single" w:sz="4" w:space="0" w:color="auto"/>
            </w:tcBorders>
            <w:shd w:val="clear" w:color="auto" w:fill="auto"/>
          </w:tcPr>
          <w:p w14:paraId="196446B2" w14:textId="2C168954" w:rsidR="00814037" w:rsidRPr="00CB0DB3" w:rsidRDefault="00814037" w:rsidP="00814037">
            <w:pPr>
              <w:spacing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fisheries monitoring and assessment 1996-97</w:t>
            </w:r>
            <w:r w:rsidRPr="00CB0DB3">
              <w:rPr>
                <w:rFonts w:ascii="Times New Roman" w:eastAsia="Times New Roman" w:hAnsi="Times New Roman" w:cs="Times New Roman"/>
                <w:color w:val="000000"/>
                <w:sz w:val="20"/>
                <w:szCs w:val="20"/>
              </w:rPr>
              <w:t xml:space="preserve"> </w:t>
            </w:r>
            <w:r w:rsidRPr="00CB0DB3">
              <w:rPr>
                <w:rFonts w:ascii="Times New Roman" w:eastAsia="Times New Roman" w:hAnsi="Times New Roman" w:cs="Times New Roman"/>
                <w:color w:val="000000"/>
                <w:sz w:val="20"/>
                <w:szCs w:val="20"/>
              </w:rPr>
              <w:fldChar w:fldCharType="begin"/>
            </w:r>
            <w:r>
              <w:rPr>
                <w:rFonts w:ascii="Times New Roman" w:eastAsia="Times New Roman" w:hAnsi="Times New Roman" w:cs="Times New Roman"/>
                <w:color w:val="000000"/>
                <w:sz w:val="20"/>
                <w:szCs w:val="20"/>
              </w:rPr>
              <w:instrText xml:space="preserve"> ADDIN EN.CITE &lt;EndNote&gt;&lt;Cite&gt;&lt;Author&gt;Armada&lt;/Author&gt;&lt;Year&gt;2004&lt;/Year&gt;&lt;RecNum&gt;201&lt;/RecNum&gt;&lt;DisplayText&gt;(Armada, 2004)&lt;/DisplayText&gt;&lt;record&gt;&lt;rec-number&gt;201&lt;/rec-number&gt;&lt;foreign-keys&gt;&lt;key app="EN" db-id="zp9ap9tf79faeaeep2c5w0fdpefsrr229sd0" timestamp="1629812973"&gt;201&lt;/key&gt;&lt;/foreign-keys&gt;&lt;ref-type name="Report"&gt;27&lt;/ref-type&gt;&lt;contributors&gt;&lt;authors&gt;&lt;author&gt;Armada, N.B.&lt;/author&gt;&lt;/authors&gt;&lt;/contributors&gt;&lt;titles&gt;&lt;title&gt;Assessment and Management of Small Pelagic Fisheries in the Visayan Sea. Research Report submitted to the Deutsche Gesellschaft für Technische Zusammenarbeit GmbH (GTZ)&lt;/title&gt;&lt;/titles&gt;&lt;pages&gt;44&lt;/pages&gt;&lt;dates&gt;&lt;year&gt;2004&lt;/year&gt;&lt;/dates&gt;&lt;publisher&gt;Institute of Marine Fisheries and Oceanology, College of Fisheries, University of the Philippines in the Visayas, Miagao, Iloilo, Philippines&lt;/publisher&gt;&lt;urls&gt;&lt;/urls&gt;&lt;/record&gt;&lt;/Cite&gt;&lt;/EndNote&gt;</w:instrText>
            </w:r>
            <w:r w:rsidRPr="00CB0DB3">
              <w:rPr>
                <w:rFonts w:ascii="Times New Roman" w:eastAsia="Times New Roman" w:hAnsi="Times New Roman" w:cs="Times New Roman"/>
                <w:color w:val="000000"/>
                <w:sz w:val="20"/>
                <w:szCs w:val="20"/>
              </w:rPr>
              <w:fldChar w:fldCharType="separate"/>
            </w:r>
            <w:r>
              <w:rPr>
                <w:rFonts w:ascii="Times New Roman" w:eastAsia="Times New Roman" w:hAnsi="Times New Roman" w:cs="Times New Roman"/>
                <w:noProof/>
                <w:color w:val="000000"/>
                <w:sz w:val="20"/>
                <w:szCs w:val="20"/>
              </w:rPr>
              <w:t>(Armada, 2004)</w:t>
            </w:r>
            <w:r w:rsidRPr="00CB0DB3">
              <w:rPr>
                <w:rFonts w:ascii="Times New Roman" w:eastAsia="Times New Roman" w:hAnsi="Times New Roman" w:cs="Times New Roman"/>
                <w:color w:val="000000"/>
                <w:sz w:val="20"/>
                <w:szCs w:val="20"/>
              </w:rPr>
              <w:fldChar w:fldCharType="end"/>
            </w:r>
          </w:p>
        </w:tc>
      </w:tr>
      <w:tr w:rsidR="00432E94" w:rsidRPr="00CB0DB3" w14:paraId="6F0BD1D9" w14:textId="77777777" w:rsidTr="00CB0DB3">
        <w:trPr>
          <w:trHeight w:val="137"/>
          <w:tblHeader/>
        </w:trPr>
        <w:tc>
          <w:tcPr>
            <w:tcW w:w="647" w:type="dxa"/>
            <w:tcBorders>
              <w:top w:val="single" w:sz="4" w:space="0" w:color="auto"/>
              <w:left w:val="single" w:sz="4" w:space="0" w:color="auto"/>
              <w:bottom w:val="single" w:sz="4" w:space="0" w:color="auto"/>
              <w:right w:val="single" w:sz="4" w:space="0" w:color="auto"/>
            </w:tcBorders>
            <w:shd w:val="clear" w:color="auto" w:fill="auto"/>
            <w:noWrap/>
          </w:tcPr>
          <w:p w14:paraId="2AF27C70" w14:textId="77777777" w:rsidR="00432E94" w:rsidRPr="00CB0DB3" w:rsidRDefault="00432E94" w:rsidP="00432E94">
            <w:pPr>
              <w:spacing w:after="0" w:line="240" w:lineRule="auto"/>
              <w:rPr>
                <w:rFonts w:ascii="Times New Roman" w:eastAsia="Times New Roman" w:hAnsi="Times New Roman" w:cs="Times New Roman"/>
                <w:sz w:val="20"/>
                <w:szCs w:val="20"/>
              </w:rPr>
            </w:pPr>
            <w:r w:rsidRPr="00CB0DB3">
              <w:rPr>
                <w:rFonts w:ascii="Times New Roman" w:eastAsia="Times New Roman" w:hAnsi="Times New Roman" w:cs="Times New Roman"/>
                <w:sz w:val="20"/>
                <w:szCs w:val="20"/>
              </w:rPr>
              <w:t>11</w:t>
            </w:r>
          </w:p>
        </w:tc>
        <w:tc>
          <w:tcPr>
            <w:tcW w:w="1868" w:type="dxa"/>
            <w:tcBorders>
              <w:top w:val="single" w:sz="4" w:space="0" w:color="auto"/>
              <w:left w:val="single" w:sz="4" w:space="0" w:color="auto"/>
              <w:bottom w:val="single" w:sz="4" w:space="0" w:color="auto"/>
              <w:right w:val="single" w:sz="4" w:space="0" w:color="auto"/>
            </w:tcBorders>
            <w:shd w:val="clear" w:color="auto" w:fill="auto"/>
            <w:noWrap/>
          </w:tcPr>
          <w:p w14:paraId="339C967A" w14:textId="77777777" w:rsidR="00432E94" w:rsidRPr="00CB0DB3" w:rsidRDefault="00432E94" w:rsidP="00432E94">
            <w:pPr>
              <w:spacing w:after="0" w:line="240" w:lineRule="auto"/>
              <w:jc w:val="left"/>
              <w:rPr>
                <w:rFonts w:ascii="Times New Roman" w:eastAsia="Times New Roman" w:hAnsi="Times New Roman" w:cs="Times New Roman"/>
                <w:color w:val="000000"/>
                <w:sz w:val="20"/>
                <w:szCs w:val="20"/>
              </w:rPr>
            </w:pPr>
            <w:r w:rsidRPr="00CB0DB3">
              <w:rPr>
                <w:rFonts w:ascii="Times New Roman" w:eastAsia="Times New Roman" w:hAnsi="Times New Roman" w:cs="Times New Roman"/>
                <w:sz w:val="20"/>
                <w:szCs w:val="20"/>
                <w:lang w:eastAsia="en-PH"/>
              </w:rPr>
              <w:t>Scads (</w:t>
            </w:r>
            <w:proofErr w:type="spellStart"/>
            <w:r w:rsidRPr="00CB0DB3">
              <w:rPr>
                <w:rFonts w:ascii="Times New Roman" w:eastAsia="Times New Roman" w:hAnsi="Times New Roman" w:cs="Times New Roman"/>
                <w:sz w:val="20"/>
                <w:szCs w:val="20"/>
                <w:lang w:eastAsia="en-PH"/>
              </w:rPr>
              <w:t>i</w:t>
            </w:r>
            <w:proofErr w:type="spellEnd"/>
            <w:r w:rsidRPr="00CB0DB3">
              <w:rPr>
                <w:rFonts w:ascii="Times New Roman" w:eastAsia="Times New Roman" w:hAnsi="Times New Roman" w:cs="Times New Roman"/>
                <w:sz w:val="20"/>
                <w:szCs w:val="20"/>
                <w:lang w:eastAsia="en-PH"/>
              </w:rPr>
              <w:t>)</w:t>
            </w:r>
          </w:p>
        </w:tc>
        <w:tc>
          <w:tcPr>
            <w:tcW w:w="1890" w:type="dxa"/>
            <w:tcBorders>
              <w:top w:val="single" w:sz="4" w:space="0" w:color="auto"/>
              <w:left w:val="single" w:sz="4" w:space="0" w:color="auto"/>
              <w:bottom w:val="single" w:sz="4" w:space="0" w:color="auto"/>
              <w:right w:val="single" w:sz="4" w:space="0" w:color="auto"/>
            </w:tcBorders>
            <w:shd w:val="clear" w:color="auto" w:fill="auto"/>
          </w:tcPr>
          <w:p w14:paraId="19458C3B" w14:textId="77777777" w:rsidR="00432E94" w:rsidRPr="00CB0DB3" w:rsidRDefault="00432E94" w:rsidP="00432E94">
            <w:pPr>
              <w:spacing w:after="0" w:line="240" w:lineRule="auto"/>
              <w:jc w:val="left"/>
              <w:rPr>
                <w:rFonts w:ascii="Times New Roman" w:eastAsia="Times New Roman" w:hAnsi="Times New Roman" w:cs="Times New Roman"/>
                <w:color w:val="000000"/>
                <w:sz w:val="20"/>
                <w:szCs w:val="20"/>
              </w:rPr>
            </w:pPr>
            <w:r w:rsidRPr="00CB0DB3">
              <w:rPr>
                <w:rFonts w:ascii="Times New Roman" w:eastAsia="Times New Roman" w:hAnsi="Times New Roman" w:cs="Times New Roman"/>
                <w:color w:val="000000"/>
                <w:sz w:val="20"/>
                <w:szCs w:val="20"/>
              </w:rPr>
              <w:t xml:space="preserve">Estimated by </w:t>
            </w:r>
            <w:proofErr w:type="spellStart"/>
            <w:r w:rsidRPr="00CB0DB3">
              <w:rPr>
                <w:rFonts w:ascii="Times New Roman" w:eastAsia="Times New Roman" w:hAnsi="Times New Roman" w:cs="Times New Roman"/>
                <w:color w:val="000000"/>
                <w:sz w:val="20"/>
                <w:szCs w:val="20"/>
              </w:rPr>
              <w:t>Ecopath</w:t>
            </w:r>
            <w:proofErr w:type="spellEnd"/>
          </w:p>
        </w:tc>
        <w:tc>
          <w:tcPr>
            <w:tcW w:w="2250" w:type="dxa"/>
            <w:tcBorders>
              <w:top w:val="single" w:sz="4" w:space="0" w:color="auto"/>
              <w:left w:val="single" w:sz="4" w:space="0" w:color="auto"/>
              <w:bottom w:val="single" w:sz="4" w:space="0" w:color="auto"/>
              <w:right w:val="single" w:sz="4" w:space="0" w:color="auto"/>
            </w:tcBorders>
            <w:shd w:val="clear" w:color="auto" w:fill="auto"/>
          </w:tcPr>
          <w:p w14:paraId="1C2178F8" w14:textId="0EE54FF2" w:rsidR="00432E94" w:rsidRPr="00CB0DB3" w:rsidRDefault="00432E94" w:rsidP="00432E94">
            <w:pPr>
              <w:spacing w:after="0" w:line="240" w:lineRule="auto"/>
              <w:jc w:val="left"/>
              <w:rPr>
                <w:rFonts w:ascii="Times New Roman" w:eastAsia="Times New Roman" w:hAnsi="Times New Roman" w:cs="Times New Roman"/>
                <w:color w:val="000000"/>
                <w:sz w:val="20"/>
                <w:szCs w:val="20"/>
              </w:rPr>
            </w:pPr>
            <w:proofErr w:type="spellStart"/>
            <w:r w:rsidRPr="00CB0DB3">
              <w:rPr>
                <w:rFonts w:ascii="Times New Roman" w:eastAsia="Times New Roman" w:hAnsi="Times New Roman" w:cs="Times New Roman"/>
                <w:i/>
                <w:iCs/>
                <w:color w:val="000000"/>
                <w:sz w:val="20"/>
                <w:szCs w:val="20"/>
              </w:rPr>
              <w:t>Decapterus</w:t>
            </w:r>
            <w:proofErr w:type="spellEnd"/>
            <w:r w:rsidRPr="00CB0DB3">
              <w:rPr>
                <w:rFonts w:ascii="Times New Roman" w:eastAsia="Times New Roman" w:hAnsi="Times New Roman" w:cs="Times New Roman"/>
                <w:color w:val="000000"/>
                <w:sz w:val="20"/>
                <w:szCs w:val="20"/>
              </w:rPr>
              <w:t xml:space="preserve"> spp. in the Visayan Sea </w:t>
            </w:r>
            <w:r w:rsidRPr="00CB0DB3">
              <w:rPr>
                <w:rFonts w:ascii="Times New Roman" w:eastAsia="Times New Roman" w:hAnsi="Times New Roman" w:cs="Times New Roman"/>
                <w:color w:val="000000"/>
                <w:sz w:val="20"/>
                <w:szCs w:val="20"/>
              </w:rPr>
              <w:fldChar w:fldCharType="begin"/>
            </w:r>
            <w:r w:rsidR="000F5CA8">
              <w:rPr>
                <w:rFonts w:ascii="Times New Roman" w:eastAsia="Times New Roman" w:hAnsi="Times New Roman" w:cs="Times New Roman"/>
                <w:color w:val="000000"/>
                <w:sz w:val="20"/>
                <w:szCs w:val="20"/>
              </w:rPr>
              <w:instrText xml:space="preserve"> ADDIN EN.CITE &lt;EndNote&gt;&lt;Cite&gt;&lt;Author&gt;Guanco&lt;/Author&gt;&lt;Year&gt;2009&lt;/Year&gt;&lt;RecNum&gt;133&lt;/RecNum&gt;&lt;DisplayText&gt;(Guanco et al., 2009, Mesa, 2019)&lt;/DisplayText&gt;&lt;record&gt;&lt;rec-number&gt;133&lt;/rec-number&gt;&lt;foreign-keys&gt;&lt;key app="EN" db-id="zp9ap9tf79faeaeep2c5w0fdpefsrr229sd0" timestamp="1616770764"&gt;133&lt;/key&gt;&lt;/foreign-keys&gt;&lt;ref-type name="Report"&gt;27&lt;/ref-type&gt;&lt;contributors&gt;&lt;authors&gt;&lt;author&gt;Guanco, M.R.&lt;/author&gt;&lt;author&gt;Mesa, S. V.&lt;/author&gt;&lt;author&gt;Belga, P.B.&lt;/author&gt;&lt;author&gt;Nunal, D.R.M. &lt;/author&gt;&lt;/authors&gt;&lt;/contributors&gt;&lt;titles&gt;&lt;title&gt;Assessment of the Commercial Fisheries of Western and Central Visayan Sea&lt;/title&gt;&lt;secondary-title&gt;DA-BFAR and NFRDI Technical Paper Series&lt;/secondary-title&gt;&lt;/titles&gt;&lt;volume&gt;12&lt;/volume&gt;&lt;num-vols&gt;1&lt;/num-vols&gt;&lt;dates&gt;&lt;year&gt;2009&lt;/year&gt;&lt;/dates&gt;&lt;pub-location&gt;Quezon City, Philippines&lt;/pub-location&gt;&lt;publisher&gt;Bureau of Fisheries and Aquatic Resources, National Fisheries Research and Development Institute&lt;/publisher&gt;&lt;urls&gt;&lt;/urls&gt;&lt;/record&gt;&lt;/Cite&gt;&lt;Cite&gt;&lt;Author&gt;Mesa&lt;/Author&gt;&lt;Year&gt;2019&lt;/Year&gt;&lt;RecNum&gt;139&lt;/RecNum&gt;&lt;record&gt;&lt;rec-number&gt;139&lt;/rec-number&gt;&lt;foreign-keys&gt;&lt;key app="EN" db-id="zp9ap9tf79faeaeep2c5w0fdpefsrr229sd0" timestamp="1617190319"&gt;139&lt;/key&gt;&lt;/foreign-keys&gt;&lt;ref-type name="Conference Proceedings"&gt;10&lt;/ref-type&gt;&lt;contributors&gt;&lt;authors&gt;&lt;author&gt;Mesa, Sheryll V.&lt;/author&gt;&lt;/authors&gt;&lt;/contributors&gt;&lt;titles&gt;&lt;title&gt;FMA 11 and Visayan Sea (sub-FMA)&lt;/title&gt;&lt;secondary-title&gt;Visayan Sea Data Consolidation Workshop&lt;/secondary-title&gt;&lt;/titles&gt;&lt;dates&gt;&lt;year&gt;2019&lt;/year&gt;&lt;pub-dates&gt;&lt;date&gt;8-12 July 2019&lt;/date&gt;&lt;/pub-dates&gt;&lt;/dates&gt;&lt;pub-location&gt;Iloilo City, Philippines&lt;/pub-location&gt;&lt;publisher&gt;Bureau of Fisheries and Aquatic Resources&lt;/publisher&gt;&lt;urls&gt;&lt;/urls&gt;&lt;/record&gt;&lt;/Cite&gt;&lt;/EndNote&gt;</w:instrText>
            </w:r>
            <w:r w:rsidRPr="00CB0DB3">
              <w:rPr>
                <w:rFonts w:ascii="Times New Roman" w:eastAsia="Times New Roman" w:hAnsi="Times New Roman" w:cs="Times New Roman"/>
                <w:color w:val="000000"/>
                <w:sz w:val="20"/>
                <w:szCs w:val="20"/>
              </w:rPr>
              <w:fldChar w:fldCharType="separate"/>
            </w:r>
            <w:r w:rsidR="000F5CA8">
              <w:rPr>
                <w:rFonts w:ascii="Times New Roman" w:eastAsia="Times New Roman" w:hAnsi="Times New Roman" w:cs="Times New Roman"/>
                <w:noProof/>
                <w:color w:val="000000"/>
                <w:sz w:val="20"/>
                <w:szCs w:val="20"/>
              </w:rPr>
              <w:t>(Guanco et al., 2009, Mesa, 2019)</w:t>
            </w:r>
            <w:r w:rsidRPr="00CB0DB3">
              <w:rPr>
                <w:rFonts w:ascii="Times New Roman" w:eastAsia="Times New Roman" w:hAnsi="Times New Roman" w:cs="Times New Roman"/>
                <w:color w:val="000000"/>
                <w:sz w:val="20"/>
                <w:szCs w:val="20"/>
              </w:rPr>
              <w:fldChar w:fldCharType="end"/>
            </w:r>
          </w:p>
        </w:tc>
        <w:tc>
          <w:tcPr>
            <w:tcW w:w="2430" w:type="dxa"/>
            <w:tcBorders>
              <w:top w:val="single" w:sz="4" w:space="0" w:color="auto"/>
              <w:left w:val="single" w:sz="4" w:space="0" w:color="auto"/>
              <w:bottom w:val="single" w:sz="4" w:space="0" w:color="auto"/>
              <w:right w:val="single" w:sz="4" w:space="0" w:color="auto"/>
            </w:tcBorders>
            <w:shd w:val="clear" w:color="auto" w:fill="auto"/>
          </w:tcPr>
          <w:p w14:paraId="4B2A8B26" w14:textId="5D3E77D5" w:rsidR="00432E94" w:rsidRPr="00CB0DB3" w:rsidRDefault="00432E94" w:rsidP="00432E94">
            <w:pPr>
              <w:spacing w:after="0" w:line="240" w:lineRule="auto"/>
              <w:jc w:val="left"/>
              <w:rPr>
                <w:rFonts w:ascii="Times New Roman" w:eastAsia="Times New Roman" w:hAnsi="Times New Roman" w:cs="Times New Roman"/>
                <w:color w:val="000000"/>
                <w:sz w:val="20"/>
                <w:szCs w:val="20"/>
              </w:rPr>
            </w:pPr>
            <w:r w:rsidRPr="00CB0DB3">
              <w:rPr>
                <w:rFonts w:ascii="Times New Roman" w:eastAsia="Times New Roman" w:hAnsi="Times New Roman" w:cs="Times New Roman"/>
                <w:sz w:val="20"/>
                <w:szCs w:val="20"/>
                <w:lang w:eastAsia="en-PH"/>
              </w:rPr>
              <w:t>original estimate: 21.16/</w:t>
            </w:r>
            <w:proofErr w:type="spellStart"/>
            <w:r w:rsidRPr="00CB0DB3">
              <w:rPr>
                <w:rFonts w:ascii="Times New Roman" w:eastAsia="Times New Roman" w:hAnsi="Times New Roman" w:cs="Times New Roman"/>
                <w:sz w:val="20"/>
                <w:szCs w:val="20"/>
                <w:lang w:eastAsia="en-PH"/>
              </w:rPr>
              <w:t>yr</w:t>
            </w:r>
            <w:proofErr w:type="spellEnd"/>
            <w:r w:rsidRPr="00CB0DB3">
              <w:rPr>
                <w:rFonts w:ascii="Times New Roman" w:eastAsia="Times New Roman" w:hAnsi="Times New Roman" w:cs="Times New Roman"/>
                <w:sz w:val="20"/>
                <w:szCs w:val="20"/>
                <w:lang w:eastAsia="en-PH"/>
              </w:rPr>
              <w:t xml:space="preserve">, the weighted mean of empirical estimates of Q/B of representative species after </w:t>
            </w:r>
            <w:r w:rsidRPr="00CB0DB3">
              <w:rPr>
                <w:rFonts w:ascii="Times New Roman" w:eastAsia="Times New Roman" w:hAnsi="Times New Roman" w:cs="Times New Roman"/>
                <w:sz w:val="20"/>
                <w:szCs w:val="20"/>
                <w:lang w:eastAsia="en-PH"/>
              </w:rPr>
              <w:fldChar w:fldCharType="begin"/>
            </w:r>
            <w:r w:rsidR="00814037">
              <w:rPr>
                <w:rFonts w:ascii="Times New Roman" w:eastAsia="Times New Roman" w:hAnsi="Times New Roman" w:cs="Times New Roman"/>
                <w:sz w:val="20"/>
                <w:szCs w:val="20"/>
                <w:lang w:eastAsia="en-PH"/>
              </w:rPr>
              <w:instrText xml:space="preserve"> ADDIN EN.CITE &lt;EndNote&gt;&lt;Cite AuthorYear="1"&gt;&lt;Author&gt;Palomares&lt;/Author&gt;&lt;Year&gt;1998&lt;/Year&gt;&lt;RecNum&gt;329&lt;/RecNum&gt;&lt;DisplayText&gt;Palomares and Pauly (1998)&lt;/DisplayText&gt;&lt;record&gt;&lt;rec-number&gt;329&lt;/rec-number&gt;&lt;foreign-keys&gt;&lt;key app="EN" db-id="zp9ap9tf79faeaeep2c5w0fdpefsrr229sd0" timestamp="1667203776"&gt;329&lt;/key&gt;&lt;/foreign-keys&gt;&lt;ref-type name="Journal Article"&gt;17&lt;/ref-type&gt;&lt;contributors&gt;&lt;authors&gt;&lt;author&gt;Palomares, Maria Lourdes D.&lt;/author&gt;&lt;author&gt;Pauly, Daniel&lt;/author&gt;&lt;/authors&gt;&lt;/contributors&gt;&lt;titles&gt;&lt;title&gt;Predicting food consumption of fish populations as functions of mortality, food type, morphometrics, temperature and salinity&lt;/title&gt;&lt;secondary-title&gt;Marine and Freshwater Research&lt;/secondary-title&gt;&lt;/titles&gt;&lt;periodical&gt;&lt;full-title&gt;Marine and Freshwater Research&lt;/full-title&gt;&lt;/periodical&gt;&lt;pages&gt;447-453&lt;/pages&gt;&lt;volume&gt;49&lt;/volume&gt;&lt;number&gt;5&lt;/number&gt;&lt;dates&gt;&lt;year&gt;1998&lt;/year&gt;&lt;/dates&gt;&lt;urls&gt;&lt;related-urls&gt;&lt;url&gt;https://www.publish.csiro.au/paper/MF98015&lt;/url&gt;&lt;/related-urls&gt;&lt;/urls&gt;&lt;electronic-resource-num&gt;https://doi.org/10.1071/MF98015&lt;/electronic-resource-num&gt;&lt;/record&gt;&lt;/Cite&gt;&lt;/EndNote&gt;</w:instrText>
            </w:r>
            <w:r w:rsidRPr="00CB0DB3">
              <w:rPr>
                <w:rFonts w:ascii="Times New Roman" w:eastAsia="Times New Roman" w:hAnsi="Times New Roman" w:cs="Times New Roman"/>
                <w:sz w:val="20"/>
                <w:szCs w:val="20"/>
                <w:lang w:eastAsia="en-PH"/>
              </w:rPr>
              <w:fldChar w:fldCharType="separate"/>
            </w:r>
            <w:r w:rsidR="00814037">
              <w:rPr>
                <w:rFonts w:ascii="Times New Roman" w:eastAsia="Times New Roman" w:hAnsi="Times New Roman" w:cs="Times New Roman"/>
                <w:noProof/>
                <w:sz w:val="20"/>
                <w:szCs w:val="20"/>
                <w:lang w:eastAsia="en-PH"/>
              </w:rPr>
              <w:t>Palomares and Pauly (1998)</w:t>
            </w:r>
            <w:r w:rsidRPr="00CB0DB3">
              <w:rPr>
                <w:rFonts w:ascii="Times New Roman" w:eastAsia="Times New Roman" w:hAnsi="Times New Roman" w:cs="Times New Roman"/>
                <w:sz w:val="20"/>
                <w:szCs w:val="20"/>
                <w:lang w:eastAsia="en-PH"/>
              </w:rPr>
              <w:fldChar w:fldCharType="end"/>
            </w:r>
          </w:p>
        </w:tc>
        <w:tc>
          <w:tcPr>
            <w:tcW w:w="2430" w:type="dxa"/>
            <w:tcBorders>
              <w:top w:val="single" w:sz="4" w:space="0" w:color="auto"/>
              <w:left w:val="single" w:sz="4" w:space="0" w:color="auto"/>
              <w:bottom w:val="single" w:sz="4" w:space="0" w:color="auto"/>
              <w:right w:val="single" w:sz="4" w:space="0" w:color="auto"/>
            </w:tcBorders>
            <w:shd w:val="clear" w:color="auto" w:fill="auto"/>
          </w:tcPr>
          <w:p w14:paraId="3A290E77" w14:textId="0955169F" w:rsidR="00432E94" w:rsidRPr="00B51998" w:rsidRDefault="00B51998" w:rsidP="00432E94">
            <w:pPr>
              <w:spacing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juvenile </w:t>
            </w:r>
            <w:proofErr w:type="spellStart"/>
            <w:r w:rsidRPr="00B51998">
              <w:rPr>
                <w:rFonts w:ascii="Times New Roman" w:eastAsia="Times New Roman" w:hAnsi="Times New Roman" w:cs="Times New Roman"/>
                <w:i/>
                <w:iCs/>
                <w:color w:val="000000"/>
                <w:sz w:val="20"/>
                <w:szCs w:val="20"/>
              </w:rPr>
              <w:t>Selaroides</w:t>
            </w:r>
            <w:proofErr w:type="spellEnd"/>
            <w:r w:rsidRPr="00B51998">
              <w:rPr>
                <w:rFonts w:ascii="Times New Roman" w:eastAsia="Times New Roman" w:hAnsi="Times New Roman" w:cs="Times New Roman"/>
                <w:i/>
                <w:iCs/>
                <w:color w:val="000000"/>
                <w:sz w:val="20"/>
                <w:szCs w:val="20"/>
              </w:rPr>
              <w:t xml:space="preserve"> </w:t>
            </w:r>
            <w:proofErr w:type="spellStart"/>
            <w:r w:rsidRPr="00B51998">
              <w:rPr>
                <w:rFonts w:ascii="Times New Roman" w:eastAsia="Times New Roman" w:hAnsi="Times New Roman" w:cs="Times New Roman"/>
                <w:i/>
                <w:iCs/>
                <w:color w:val="000000"/>
                <w:sz w:val="20"/>
                <w:szCs w:val="20"/>
              </w:rPr>
              <w:t>leptolepis</w:t>
            </w:r>
            <w:proofErr w:type="spellEnd"/>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fldChar w:fldCharType="begin"/>
            </w:r>
            <w:r>
              <w:rPr>
                <w:rFonts w:ascii="Times New Roman" w:eastAsia="Times New Roman" w:hAnsi="Times New Roman" w:cs="Times New Roman"/>
                <w:color w:val="000000"/>
                <w:sz w:val="20"/>
                <w:szCs w:val="20"/>
              </w:rPr>
              <w:instrText xml:space="preserve"> ADDIN EN.CITE &lt;EndNote&gt;&lt;Cite&gt;&lt;Author&gt;Yamashita&lt;/Author&gt;&lt;Year&gt;1987&lt;/Year&gt;&lt;RecNum&gt;400&lt;/RecNum&gt;&lt;DisplayText&gt;(Yamashita et al., 1987)&lt;/DisplayText&gt;&lt;record&gt;&lt;rec-number&gt;400&lt;/rec-number&gt;&lt;foreign-keys&gt;&lt;key app="EN" db-id="zp9ap9tf79faeaeep2c5w0fdpefsrr229sd0" timestamp="1667814451"&gt;400&lt;/key&gt;&lt;/foreign-keys&gt;&lt;ref-type name="Book Section"&gt;5&lt;/ref-type&gt;&lt;contributors&gt;&lt;authors&gt;&lt;author&gt;Yamashita, Y.&lt;/author&gt;&lt;author&gt;N. Piamthipmanus&lt;/author&gt;&lt;author&gt;K. Mochizuki &lt;/author&gt;&lt;/authors&gt;&lt;secondary-authors&gt;&lt;author&gt;K. Kawaguchi&lt;/author&gt;&lt;/secondary-authors&gt;&lt;/contributors&gt;&lt;titles&gt;&lt;title&gt;Gut contents analysis of fishes sampled from the Gulf of Thailand&lt;/title&gt;&lt;secondary-title&gt;Studies on the mechanism of marine productivity in the shallow waters around the South China Sea with special reference to the Gulf of Thailand. Grant-in-Aid no. 61043019&lt;/secondary-title&gt;&lt;/titles&gt;&lt;pages&gt;33-55&lt;/pages&gt;&lt;dates&gt;&lt;year&gt;1987&lt;/year&gt;&lt;/dates&gt;&lt;pub-location&gt;Japan&lt;/pub-location&gt;&lt;publisher&gt;OSS, Ministry of Education, Science and Culture&lt;/publisher&gt;&lt;urls&gt;&lt;/urls&gt;&lt;/record&gt;&lt;/Cite&gt;&lt;/EndNote&gt;</w:instrText>
            </w:r>
            <w:r>
              <w:rPr>
                <w:rFonts w:ascii="Times New Roman" w:eastAsia="Times New Roman" w:hAnsi="Times New Roman" w:cs="Times New Roman"/>
                <w:color w:val="000000"/>
                <w:sz w:val="20"/>
                <w:szCs w:val="20"/>
              </w:rPr>
              <w:fldChar w:fldCharType="separate"/>
            </w:r>
            <w:r>
              <w:rPr>
                <w:rFonts w:ascii="Times New Roman" w:eastAsia="Times New Roman" w:hAnsi="Times New Roman" w:cs="Times New Roman"/>
                <w:noProof/>
                <w:color w:val="000000"/>
                <w:sz w:val="20"/>
                <w:szCs w:val="20"/>
              </w:rPr>
              <w:t>(Yamashita et al., 1987)</w:t>
            </w:r>
            <w:r>
              <w:rPr>
                <w:rFonts w:ascii="Times New Roman" w:eastAsia="Times New Roman" w:hAnsi="Times New Roman" w:cs="Times New Roman"/>
                <w:color w:val="000000"/>
                <w:sz w:val="20"/>
                <w:szCs w:val="20"/>
              </w:rPr>
              <w:fldChar w:fldCharType="end"/>
            </w:r>
            <w:r>
              <w:rPr>
                <w:rFonts w:ascii="Times New Roman" w:eastAsia="Times New Roman" w:hAnsi="Times New Roman" w:cs="Times New Roman"/>
                <w:color w:val="000000"/>
                <w:sz w:val="20"/>
                <w:szCs w:val="20"/>
              </w:rPr>
              <w:t xml:space="preserve">, juvenile </w:t>
            </w:r>
            <w:proofErr w:type="spellStart"/>
            <w:r>
              <w:rPr>
                <w:rFonts w:ascii="Times New Roman" w:eastAsia="Times New Roman" w:hAnsi="Times New Roman" w:cs="Times New Roman"/>
                <w:i/>
                <w:iCs/>
                <w:color w:val="000000"/>
                <w:sz w:val="20"/>
                <w:szCs w:val="20"/>
              </w:rPr>
              <w:t>Decapterus</w:t>
            </w:r>
            <w:proofErr w:type="spellEnd"/>
            <w:r w:rsidRPr="005E3E2B">
              <w:rPr>
                <w:rFonts w:ascii="Times New Roman" w:eastAsia="Times New Roman" w:hAnsi="Times New Roman" w:cs="Times New Roman"/>
                <w:color w:val="000000"/>
                <w:sz w:val="20"/>
                <w:szCs w:val="20"/>
              </w:rPr>
              <w:t xml:space="preserve"> </w:t>
            </w:r>
            <w:r w:rsidR="005E3E2B" w:rsidRPr="005E3E2B">
              <w:rPr>
                <w:rFonts w:ascii="Times New Roman" w:eastAsia="Times New Roman" w:hAnsi="Times New Roman" w:cs="Times New Roman"/>
                <w:color w:val="000000"/>
                <w:sz w:val="20"/>
                <w:szCs w:val="20"/>
              </w:rPr>
              <w:fldChar w:fldCharType="begin"/>
            </w:r>
            <w:r w:rsidR="005E3E2B" w:rsidRPr="005E3E2B">
              <w:rPr>
                <w:rFonts w:ascii="Times New Roman" w:eastAsia="Times New Roman" w:hAnsi="Times New Roman" w:cs="Times New Roman"/>
                <w:color w:val="000000"/>
                <w:sz w:val="20"/>
                <w:szCs w:val="20"/>
              </w:rPr>
              <w:instrText xml:space="preserve"> ADDIN EN.CITE &lt;EndNote&gt;&lt;Cite&gt;&lt;Author&gt;Russell&lt;/Author&gt;&lt;Year&gt;1983&lt;/Year&gt;&lt;RecNum&gt;401&lt;/RecNum&gt;&lt;DisplayText&gt;(Russell, 1983)&lt;/DisplayText&gt;&lt;record&gt;&lt;rec-number&gt;401&lt;/rec-number&gt;&lt;foreign-keys&gt;&lt;key app="EN" db-id="zp9ap9tf79faeaeep2c5w0fdpefsrr229sd0" timestamp="1667814669"&gt;401&lt;/key&gt;&lt;/foreign-keys&gt;&lt;ref-type name="Journal Article"&gt;17&lt;/ref-type&gt;&lt;contributors&gt;&lt;authors&gt;&lt;author&gt;Russell, B.C.&lt;/author&gt;&lt;/authors&gt;&lt;/contributors&gt;&lt;titles&gt;&lt;title&gt;The food and feeding habits of rocky reef fish of north-eastern New Zealand&lt;/title&gt;&lt;secondary-title&gt;New Zealand Journal of Marine and Freshwater Research&lt;/secondary-title&gt;&lt;/titles&gt;&lt;periodical&gt;&lt;full-title&gt;New Zealand Journal of Marine and Freshwater Research&lt;/full-title&gt;&lt;/periodical&gt;&lt;pages&gt;121-145&lt;/pages&gt;&lt;volume&gt;17&lt;/volume&gt;&lt;number&gt;2&lt;/number&gt;&lt;dates&gt;&lt;year&gt;1983&lt;/year&gt;&lt;/dates&gt;&lt;urls&gt;&lt;/urls&gt;&lt;/record&gt;&lt;/Cite&gt;&lt;/EndNote&gt;</w:instrText>
            </w:r>
            <w:r w:rsidR="005E3E2B" w:rsidRPr="005E3E2B">
              <w:rPr>
                <w:rFonts w:ascii="Times New Roman" w:eastAsia="Times New Roman" w:hAnsi="Times New Roman" w:cs="Times New Roman"/>
                <w:color w:val="000000"/>
                <w:sz w:val="20"/>
                <w:szCs w:val="20"/>
              </w:rPr>
              <w:fldChar w:fldCharType="separate"/>
            </w:r>
            <w:r w:rsidR="005E3E2B" w:rsidRPr="005E3E2B">
              <w:rPr>
                <w:rFonts w:ascii="Times New Roman" w:eastAsia="Times New Roman" w:hAnsi="Times New Roman" w:cs="Times New Roman"/>
                <w:noProof/>
                <w:color w:val="000000"/>
                <w:sz w:val="20"/>
                <w:szCs w:val="20"/>
              </w:rPr>
              <w:t>(Russell, 1983)</w:t>
            </w:r>
            <w:r w:rsidR="005E3E2B" w:rsidRPr="005E3E2B">
              <w:rPr>
                <w:rFonts w:ascii="Times New Roman" w:eastAsia="Times New Roman" w:hAnsi="Times New Roman" w:cs="Times New Roman"/>
                <w:color w:val="000000"/>
                <w:sz w:val="20"/>
                <w:szCs w:val="20"/>
              </w:rPr>
              <w:fldChar w:fldCharType="end"/>
            </w:r>
          </w:p>
        </w:tc>
        <w:tc>
          <w:tcPr>
            <w:tcW w:w="2430" w:type="dxa"/>
            <w:tcBorders>
              <w:top w:val="single" w:sz="4" w:space="0" w:color="auto"/>
              <w:left w:val="single" w:sz="4" w:space="0" w:color="auto"/>
              <w:bottom w:val="single" w:sz="4" w:space="0" w:color="auto"/>
              <w:right w:val="single" w:sz="4" w:space="0" w:color="auto"/>
            </w:tcBorders>
            <w:shd w:val="clear" w:color="auto" w:fill="auto"/>
          </w:tcPr>
          <w:p w14:paraId="541CC704" w14:textId="301CA943" w:rsidR="00432E94" w:rsidRPr="00CB0DB3" w:rsidRDefault="00432E94" w:rsidP="00432E94">
            <w:pPr>
              <w:spacing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fisheries monitoring and assessment 1996-97</w:t>
            </w:r>
            <w:r w:rsidRPr="00CB0DB3">
              <w:rPr>
                <w:rFonts w:ascii="Times New Roman" w:eastAsia="Times New Roman" w:hAnsi="Times New Roman" w:cs="Times New Roman"/>
                <w:color w:val="000000"/>
                <w:sz w:val="20"/>
                <w:szCs w:val="20"/>
              </w:rPr>
              <w:t xml:space="preserve"> </w:t>
            </w:r>
            <w:r w:rsidRPr="00CB0DB3">
              <w:rPr>
                <w:rFonts w:ascii="Times New Roman" w:eastAsia="Times New Roman" w:hAnsi="Times New Roman" w:cs="Times New Roman"/>
                <w:color w:val="000000"/>
                <w:sz w:val="20"/>
                <w:szCs w:val="20"/>
              </w:rPr>
              <w:fldChar w:fldCharType="begin"/>
            </w:r>
            <w:r>
              <w:rPr>
                <w:rFonts w:ascii="Times New Roman" w:eastAsia="Times New Roman" w:hAnsi="Times New Roman" w:cs="Times New Roman"/>
                <w:color w:val="000000"/>
                <w:sz w:val="20"/>
                <w:szCs w:val="20"/>
              </w:rPr>
              <w:instrText xml:space="preserve"> ADDIN EN.CITE &lt;EndNote&gt;&lt;Cite&gt;&lt;Author&gt;Armada&lt;/Author&gt;&lt;Year&gt;2004&lt;/Year&gt;&lt;RecNum&gt;201&lt;/RecNum&gt;&lt;DisplayText&gt;(Armada, 2004)&lt;/DisplayText&gt;&lt;record&gt;&lt;rec-number&gt;201&lt;/rec-number&gt;&lt;foreign-keys&gt;&lt;key app="EN" db-id="zp9ap9tf79faeaeep2c5w0fdpefsrr229sd0" timestamp="1629812973"&gt;201&lt;/key&gt;&lt;/foreign-keys&gt;&lt;ref-type name="Report"&gt;27&lt;/ref-type&gt;&lt;contributors&gt;&lt;authors&gt;&lt;author&gt;Armada, N.B.&lt;/author&gt;&lt;/authors&gt;&lt;/contributors&gt;&lt;titles&gt;&lt;title&gt;Assessment and Management of Small Pelagic Fisheries in the Visayan Sea. Research Report submitted to the Deutsche Gesellschaft für Technische Zusammenarbeit GmbH (GTZ)&lt;/title&gt;&lt;/titles&gt;&lt;pages&gt;44&lt;/pages&gt;&lt;dates&gt;&lt;year&gt;2004&lt;/year&gt;&lt;/dates&gt;&lt;publisher&gt;Institute of Marine Fisheries and Oceanology, College of Fisheries, University of the Philippines in the Visayas, Miagao, Iloilo, Philippines&lt;/publisher&gt;&lt;urls&gt;&lt;/urls&gt;&lt;/record&gt;&lt;/Cite&gt;&lt;/EndNote&gt;</w:instrText>
            </w:r>
            <w:r w:rsidRPr="00CB0DB3">
              <w:rPr>
                <w:rFonts w:ascii="Times New Roman" w:eastAsia="Times New Roman" w:hAnsi="Times New Roman" w:cs="Times New Roman"/>
                <w:color w:val="000000"/>
                <w:sz w:val="20"/>
                <w:szCs w:val="20"/>
              </w:rPr>
              <w:fldChar w:fldCharType="separate"/>
            </w:r>
            <w:r>
              <w:rPr>
                <w:rFonts w:ascii="Times New Roman" w:eastAsia="Times New Roman" w:hAnsi="Times New Roman" w:cs="Times New Roman"/>
                <w:noProof/>
                <w:color w:val="000000"/>
                <w:sz w:val="20"/>
                <w:szCs w:val="20"/>
              </w:rPr>
              <w:t>(Armada, 2004)</w:t>
            </w:r>
            <w:r w:rsidRPr="00CB0DB3">
              <w:rPr>
                <w:rFonts w:ascii="Times New Roman" w:eastAsia="Times New Roman" w:hAnsi="Times New Roman" w:cs="Times New Roman"/>
                <w:color w:val="000000"/>
                <w:sz w:val="20"/>
                <w:szCs w:val="20"/>
              </w:rPr>
              <w:fldChar w:fldCharType="end"/>
            </w:r>
          </w:p>
        </w:tc>
      </w:tr>
      <w:tr w:rsidR="00814037" w:rsidRPr="00CB0DB3" w14:paraId="3BDACE7B" w14:textId="77777777" w:rsidTr="00CB0DB3">
        <w:trPr>
          <w:trHeight w:val="137"/>
          <w:tblHeader/>
        </w:trPr>
        <w:tc>
          <w:tcPr>
            <w:tcW w:w="647" w:type="dxa"/>
            <w:tcBorders>
              <w:top w:val="single" w:sz="4" w:space="0" w:color="auto"/>
              <w:left w:val="single" w:sz="4" w:space="0" w:color="auto"/>
              <w:bottom w:val="single" w:sz="4" w:space="0" w:color="auto"/>
              <w:right w:val="single" w:sz="4" w:space="0" w:color="auto"/>
            </w:tcBorders>
            <w:shd w:val="clear" w:color="auto" w:fill="auto"/>
            <w:noWrap/>
          </w:tcPr>
          <w:p w14:paraId="337E532A" w14:textId="77777777" w:rsidR="00814037" w:rsidRPr="00CB0DB3" w:rsidRDefault="00814037" w:rsidP="00814037">
            <w:pPr>
              <w:spacing w:after="0" w:line="240" w:lineRule="auto"/>
              <w:rPr>
                <w:rFonts w:ascii="Times New Roman" w:eastAsia="Times New Roman" w:hAnsi="Times New Roman" w:cs="Times New Roman"/>
                <w:sz w:val="20"/>
                <w:szCs w:val="20"/>
              </w:rPr>
            </w:pPr>
            <w:r w:rsidRPr="00CB0DB3">
              <w:rPr>
                <w:rFonts w:ascii="Times New Roman" w:eastAsia="Times New Roman" w:hAnsi="Times New Roman" w:cs="Times New Roman"/>
                <w:sz w:val="20"/>
                <w:szCs w:val="20"/>
              </w:rPr>
              <w:t>12</w:t>
            </w:r>
          </w:p>
        </w:tc>
        <w:tc>
          <w:tcPr>
            <w:tcW w:w="1868" w:type="dxa"/>
            <w:tcBorders>
              <w:top w:val="single" w:sz="4" w:space="0" w:color="auto"/>
              <w:left w:val="single" w:sz="4" w:space="0" w:color="auto"/>
              <w:bottom w:val="single" w:sz="4" w:space="0" w:color="auto"/>
              <w:right w:val="single" w:sz="4" w:space="0" w:color="auto"/>
            </w:tcBorders>
            <w:shd w:val="clear" w:color="auto" w:fill="auto"/>
            <w:noWrap/>
          </w:tcPr>
          <w:p w14:paraId="10494A4D" w14:textId="77777777" w:rsidR="00814037" w:rsidRPr="00CB0DB3" w:rsidRDefault="00814037" w:rsidP="00814037">
            <w:pPr>
              <w:spacing w:after="0" w:line="240" w:lineRule="auto"/>
              <w:jc w:val="left"/>
              <w:rPr>
                <w:rFonts w:ascii="Times New Roman" w:eastAsia="Times New Roman" w:hAnsi="Times New Roman" w:cs="Times New Roman"/>
                <w:color w:val="000000"/>
                <w:sz w:val="20"/>
                <w:szCs w:val="20"/>
              </w:rPr>
            </w:pPr>
            <w:r w:rsidRPr="00CB0DB3">
              <w:rPr>
                <w:rFonts w:ascii="Times New Roman" w:eastAsia="Times New Roman" w:hAnsi="Times New Roman" w:cs="Times New Roman"/>
                <w:sz w:val="20"/>
                <w:szCs w:val="20"/>
                <w:lang w:eastAsia="en-PH"/>
              </w:rPr>
              <w:t>Scads (a)</w:t>
            </w:r>
          </w:p>
        </w:tc>
        <w:tc>
          <w:tcPr>
            <w:tcW w:w="1890" w:type="dxa"/>
            <w:tcBorders>
              <w:top w:val="single" w:sz="4" w:space="0" w:color="auto"/>
              <w:left w:val="single" w:sz="4" w:space="0" w:color="auto"/>
              <w:bottom w:val="single" w:sz="4" w:space="0" w:color="auto"/>
              <w:right w:val="single" w:sz="4" w:space="0" w:color="auto"/>
            </w:tcBorders>
            <w:shd w:val="clear" w:color="auto" w:fill="auto"/>
          </w:tcPr>
          <w:p w14:paraId="66B42FDB" w14:textId="4CBD5141" w:rsidR="00814037" w:rsidRPr="00CB0DB3" w:rsidRDefault="00814037" w:rsidP="00814037">
            <w:pPr>
              <w:spacing w:after="0" w:line="240" w:lineRule="auto"/>
              <w:jc w:val="left"/>
              <w:rPr>
                <w:rFonts w:ascii="Times New Roman" w:eastAsia="Times New Roman" w:hAnsi="Times New Roman" w:cs="Times New Roman"/>
                <w:color w:val="000000"/>
                <w:sz w:val="20"/>
                <w:szCs w:val="20"/>
                <w:highlight w:val="yellow"/>
              </w:rPr>
            </w:pPr>
            <w:r w:rsidRPr="00814037">
              <w:rPr>
                <w:rFonts w:ascii="Times New Roman" w:hAnsi="Times New Roman" w:cs="Times New Roman"/>
                <w:sz w:val="20"/>
                <w:szCs w:val="20"/>
              </w:rPr>
              <w:t>based on the relationship F=Y/B</w:t>
            </w:r>
            <w:r w:rsidRPr="00814037">
              <w:rPr>
                <w:rFonts w:ascii="Times New Roman" w:hAnsi="Times New Roman" w:cs="Times New Roman"/>
                <w:sz w:val="20"/>
                <w:szCs w:val="20"/>
                <w:vertAlign w:val="superscript"/>
              </w:rPr>
              <w:t>i</w:t>
            </w:r>
          </w:p>
        </w:tc>
        <w:tc>
          <w:tcPr>
            <w:tcW w:w="2250" w:type="dxa"/>
            <w:tcBorders>
              <w:top w:val="single" w:sz="4" w:space="0" w:color="auto"/>
              <w:left w:val="single" w:sz="4" w:space="0" w:color="auto"/>
              <w:bottom w:val="single" w:sz="4" w:space="0" w:color="auto"/>
              <w:right w:val="single" w:sz="4" w:space="0" w:color="auto"/>
            </w:tcBorders>
            <w:shd w:val="clear" w:color="auto" w:fill="auto"/>
          </w:tcPr>
          <w:p w14:paraId="299CD421" w14:textId="08C76B5C" w:rsidR="00814037" w:rsidRPr="00CB0DB3" w:rsidRDefault="00814037" w:rsidP="00814037">
            <w:pPr>
              <w:spacing w:after="0" w:line="240" w:lineRule="auto"/>
              <w:jc w:val="left"/>
              <w:rPr>
                <w:rFonts w:ascii="Times New Roman" w:eastAsia="Times New Roman" w:hAnsi="Times New Roman" w:cs="Times New Roman"/>
                <w:color w:val="000000"/>
                <w:sz w:val="20"/>
                <w:szCs w:val="20"/>
              </w:rPr>
            </w:pPr>
            <w:proofErr w:type="spellStart"/>
            <w:r w:rsidRPr="00CB0DB3">
              <w:rPr>
                <w:rFonts w:ascii="Times New Roman" w:eastAsia="Times New Roman" w:hAnsi="Times New Roman" w:cs="Times New Roman"/>
                <w:i/>
                <w:iCs/>
                <w:color w:val="000000"/>
                <w:sz w:val="20"/>
                <w:szCs w:val="20"/>
              </w:rPr>
              <w:t>Decapterus</w:t>
            </w:r>
            <w:proofErr w:type="spellEnd"/>
            <w:r w:rsidRPr="00CB0DB3">
              <w:rPr>
                <w:rFonts w:ascii="Times New Roman" w:eastAsia="Times New Roman" w:hAnsi="Times New Roman" w:cs="Times New Roman"/>
                <w:color w:val="000000"/>
                <w:sz w:val="20"/>
                <w:szCs w:val="20"/>
              </w:rPr>
              <w:t xml:space="preserve"> spp. in the Visayan Sea </w:t>
            </w:r>
            <w:r w:rsidRPr="00CB0DB3">
              <w:rPr>
                <w:rFonts w:ascii="Times New Roman" w:eastAsia="Times New Roman" w:hAnsi="Times New Roman" w:cs="Times New Roman"/>
                <w:color w:val="000000"/>
                <w:sz w:val="20"/>
                <w:szCs w:val="20"/>
              </w:rPr>
              <w:fldChar w:fldCharType="begin"/>
            </w:r>
            <w:r w:rsidR="000F5CA8">
              <w:rPr>
                <w:rFonts w:ascii="Times New Roman" w:eastAsia="Times New Roman" w:hAnsi="Times New Roman" w:cs="Times New Roman"/>
                <w:color w:val="000000"/>
                <w:sz w:val="20"/>
                <w:szCs w:val="20"/>
              </w:rPr>
              <w:instrText xml:space="preserve"> ADDIN EN.CITE &lt;EndNote&gt;&lt;Cite&gt;&lt;Author&gt;Guanco&lt;/Author&gt;&lt;Year&gt;2009&lt;/Year&gt;&lt;RecNum&gt;133&lt;/RecNum&gt;&lt;DisplayText&gt;(Guanco et al., 2009, Mesa, 2019)&lt;/DisplayText&gt;&lt;record&gt;&lt;rec-number&gt;133&lt;/rec-number&gt;&lt;foreign-keys&gt;&lt;key app="EN" db-id="zp9ap9tf79faeaeep2c5w0fdpefsrr229sd0" timestamp="1616770764"&gt;133&lt;/key&gt;&lt;/foreign-keys&gt;&lt;ref-type name="Report"&gt;27&lt;/ref-type&gt;&lt;contributors&gt;&lt;authors&gt;&lt;author&gt;Guanco, M.R.&lt;/author&gt;&lt;author&gt;Mesa, S. V.&lt;/author&gt;&lt;author&gt;Belga, P.B.&lt;/author&gt;&lt;author&gt;Nunal, D.R.M. &lt;/author&gt;&lt;/authors&gt;&lt;/contributors&gt;&lt;titles&gt;&lt;title&gt;Assessment of the Commercial Fisheries of Western and Central Visayan Sea&lt;/title&gt;&lt;secondary-title&gt;DA-BFAR and NFRDI Technical Paper Series&lt;/secondary-title&gt;&lt;/titles&gt;&lt;volume&gt;12&lt;/volume&gt;&lt;num-vols&gt;1&lt;/num-vols&gt;&lt;dates&gt;&lt;year&gt;2009&lt;/year&gt;&lt;/dates&gt;&lt;pub-location&gt;Quezon City, Philippines&lt;/pub-location&gt;&lt;publisher&gt;Bureau of Fisheries and Aquatic Resources, National Fisheries Research and Development Institute&lt;/publisher&gt;&lt;urls&gt;&lt;/urls&gt;&lt;/record&gt;&lt;/Cite&gt;&lt;Cite&gt;&lt;Author&gt;Mesa&lt;/Author&gt;&lt;Year&gt;2019&lt;/Year&gt;&lt;RecNum&gt;139&lt;/RecNum&gt;&lt;record&gt;&lt;rec-number&gt;139&lt;/rec-number&gt;&lt;foreign-keys&gt;&lt;key app="EN" db-id="zp9ap9tf79faeaeep2c5w0fdpefsrr229sd0" timestamp="1617190319"&gt;139&lt;/key&gt;&lt;/foreign-keys&gt;&lt;ref-type name="Conference Proceedings"&gt;10&lt;/ref-type&gt;&lt;contributors&gt;&lt;authors&gt;&lt;author&gt;Mesa, Sheryll V.&lt;/author&gt;&lt;/authors&gt;&lt;/contributors&gt;&lt;titles&gt;&lt;title&gt;FMA 11 and Visayan Sea (sub-FMA)&lt;/title&gt;&lt;secondary-title&gt;Visayan Sea Data Consolidation Workshop&lt;/secondary-title&gt;&lt;/titles&gt;&lt;dates&gt;&lt;year&gt;2019&lt;/year&gt;&lt;pub-dates&gt;&lt;date&gt;8-12 July 2019&lt;/date&gt;&lt;/pub-dates&gt;&lt;/dates&gt;&lt;pub-location&gt;Iloilo City, Philippines&lt;/pub-location&gt;&lt;publisher&gt;Bureau of Fisheries and Aquatic Resources&lt;/publisher&gt;&lt;urls&gt;&lt;/urls&gt;&lt;/record&gt;&lt;/Cite&gt;&lt;/EndNote&gt;</w:instrText>
            </w:r>
            <w:r w:rsidRPr="00CB0DB3">
              <w:rPr>
                <w:rFonts w:ascii="Times New Roman" w:eastAsia="Times New Roman" w:hAnsi="Times New Roman" w:cs="Times New Roman"/>
                <w:color w:val="000000"/>
                <w:sz w:val="20"/>
                <w:szCs w:val="20"/>
              </w:rPr>
              <w:fldChar w:fldCharType="separate"/>
            </w:r>
            <w:r w:rsidR="000F5CA8">
              <w:rPr>
                <w:rFonts w:ascii="Times New Roman" w:eastAsia="Times New Roman" w:hAnsi="Times New Roman" w:cs="Times New Roman"/>
                <w:noProof/>
                <w:color w:val="000000"/>
                <w:sz w:val="20"/>
                <w:szCs w:val="20"/>
              </w:rPr>
              <w:t>(Guanco et al., 2009, Mesa, 2019)</w:t>
            </w:r>
            <w:r w:rsidRPr="00CB0DB3">
              <w:rPr>
                <w:rFonts w:ascii="Times New Roman" w:eastAsia="Times New Roman" w:hAnsi="Times New Roman" w:cs="Times New Roman"/>
                <w:color w:val="000000"/>
                <w:sz w:val="20"/>
                <w:szCs w:val="20"/>
              </w:rPr>
              <w:fldChar w:fldCharType="end"/>
            </w:r>
          </w:p>
        </w:tc>
        <w:tc>
          <w:tcPr>
            <w:tcW w:w="2430" w:type="dxa"/>
            <w:tcBorders>
              <w:top w:val="single" w:sz="4" w:space="0" w:color="auto"/>
              <w:left w:val="single" w:sz="4" w:space="0" w:color="auto"/>
              <w:bottom w:val="single" w:sz="4" w:space="0" w:color="auto"/>
              <w:right w:val="single" w:sz="4" w:space="0" w:color="auto"/>
            </w:tcBorders>
            <w:shd w:val="clear" w:color="auto" w:fill="auto"/>
          </w:tcPr>
          <w:p w14:paraId="0082BB3A" w14:textId="532960C4" w:rsidR="00814037" w:rsidRPr="00CB0DB3" w:rsidRDefault="00814037" w:rsidP="00814037">
            <w:pPr>
              <w:spacing w:after="0" w:line="240" w:lineRule="auto"/>
              <w:jc w:val="left"/>
              <w:rPr>
                <w:rFonts w:ascii="Times New Roman" w:eastAsia="Times New Roman" w:hAnsi="Times New Roman" w:cs="Times New Roman"/>
                <w:color w:val="000000"/>
                <w:sz w:val="20"/>
                <w:szCs w:val="20"/>
              </w:rPr>
            </w:pPr>
            <w:r w:rsidRPr="00CB0DB3">
              <w:rPr>
                <w:rFonts w:ascii="Times New Roman" w:eastAsia="Times New Roman" w:hAnsi="Times New Roman" w:cs="Times New Roman"/>
                <w:sz w:val="20"/>
                <w:szCs w:val="20"/>
                <w:lang w:eastAsia="en-PH"/>
              </w:rPr>
              <w:t>original input: 20.27/</w:t>
            </w:r>
            <w:proofErr w:type="spellStart"/>
            <w:r w:rsidRPr="00CB0DB3">
              <w:rPr>
                <w:rFonts w:ascii="Times New Roman" w:eastAsia="Times New Roman" w:hAnsi="Times New Roman" w:cs="Times New Roman"/>
                <w:sz w:val="20"/>
                <w:szCs w:val="20"/>
                <w:lang w:eastAsia="en-PH"/>
              </w:rPr>
              <w:t>yr</w:t>
            </w:r>
            <w:proofErr w:type="spellEnd"/>
            <w:r w:rsidRPr="00CB0DB3">
              <w:rPr>
                <w:rFonts w:ascii="Times New Roman" w:eastAsia="Times New Roman" w:hAnsi="Times New Roman" w:cs="Times New Roman"/>
                <w:sz w:val="20"/>
                <w:szCs w:val="20"/>
                <w:lang w:eastAsia="en-PH"/>
              </w:rPr>
              <w:t xml:space="preserve">, the weighted mean of empirical estimates of Q/B of representative species after </w:t>
            </w:r>
            <w:r w:rsidRPr="00CB0DB3">
              <w:rPr>
                <w:rFonts w:ascii="Times New Roman" w:eastAsia="Times New Roman" w:hAnsi="Times New Roman" w:cs="Times New Roman"/>
                <w:sz w:val="20"/>
                <w:szCs w:val="20"/>
                <w:lang w:eastAsia="en-PH"/>
              </w:rPr>
              <w:fldChar w:fldCharType="begin"/>
            </w:r>
            <w:r>
              <w:rPr>
                <w:rFonts w:ascii="Times New Roman" w:eastAsia="Times New Roman" w:hAnsi="Times New Roman" w:cs="Times New Roman"/>
                <w:sz w:val="20"/>
                <w:szCs w:val="20"/>
                <w:lang w:eastAsia="en-PH"/>
              </w:rPr>
              <w:instrText xml:space="preserve"> ADDIN EN.CITE &lt;EndNote&gt;&lt;Cite AuthorYear="1"&gt;&lt;Author&gt;Palomares&lt;/Author&gt;&lt;Year&gt;1998&lt;/Year&gt;&lt;RecNum&gt;329&lt;/RecNum&gt;&lt;DisplayText&gt;Palomares and Pauly (1998)&lt;/DisplayText&gt;&lt;record&gt;&lt;rec-number&gt;329&lt;/rec-number&gt;&lt;foreign-keys&gt;&lt;key app="EN" db-id="zp9ap9tf79faeaeep2c5w0fdpefsrr229sd0" timestamp="1667203776"&gt;329&lt;/key&gt;&lt;/foreign-keys&gt;&lt;ref-type name="Journal Article"&gt;17&lt;/ref-type&gt;&lt;contributors&gt;&lt;authors&gt;&lt;author&gt;Palomares, Maria Lourdes D.&lt;/author&gt;&lt;author&gt;Pauly, Daniel&lt;/author&gt;&lt;/authors&gt;&lt;/contributors&gt;&lt;titles&gt;&lt;title&gt;Predicting food consumption of fish populations as functions of mortality, food type, morphometrics, temperature and salinity&lt;/title&gt;&lt;secondary-title&gt;Marine and Freshwater Research&lt;/secondary-title&gt;&lt;/titles&gt;&lt;periodical&gt;&lt;full-title&gt;Marine and Freshwater Research&lt;/full-title&gt;&lt;/periodical&gt;&lt;pages&gt;447-453&lt;/pages&gt;&lt;volume&gt;49&lt;/volume&gt;&lt;number&gt;5&lt;/number&gt;&lt;dates&gt;&lt;year&gt;1998&lt;/year&gt;&lt;/dates&gt;&lt;urls&gt;&lt;related-urls&gt;&lt;url&gt;https://www.publish.csiro.au/paper/MF98015&lt;/url&gt;&lt;/related-urls&gt;&lt;/urls&gt;&lt;electronic-resource-num&gt;https://doi.org/10.1071/MF98015&lt;/electronic-resource-num&gt;&lt;/record&gt;&lt;/Cite&gt;&lt;/EndNote&gt;</w:instrText>
            </w:r>
            <w:r w:rsidRPr="00CB0DB3">
              <w:rPr>
                <w:rFonts w:ascii="Times New Roman" w:eastAsia="Times New Roman" w:hAnsi="Times New Roman" w:cs="Times New Roman"/>
                <w:sz w:val="20"/>
                <w:szCs w:val="20"/>
                <w:lang w:eastAsia="en-PH"/>
              </w:rPr>
              <w:fldChar w:fldCharType="separate"/>
            </w:r>
            <w:r>
              <w:rPr>
                <w:rFonts w:ascii="Times New Roman" w:eastAsia="Times New Roman" w:hAnsi="Times New Roman" w:cs="Times New Roman"/>
                <w:noProof/>
                <w:sz w:val="20"/>
                <w:szCs w:val="20"/>
                <w:lang w:eastAsia="en-PH"/>
              </w:rPr>
              <w:t>Palomares and Pauly (1998)</w:t>
            </w:r>
            <w:r w:rsidRPr="00CB0DB3">
              <w:rPr>
                <w:rFonts w:ascii="Times New Roman" w:eastAsia="Times New Roman" w:hAnsi="Times New Roman" w:cs="Times New Roman"/>
                <w:sz w:val="20"/>
                <w:szCs w:val="20"/>
                <w:lang w:eastAsia="en-PH"/>
              </w:rPr>
              <w:fldChar w:fldCharType="end"/>
            </w:r>
          </w:p>
        </w:tc>
        <w:tc>
          <w:tcPr>
            <w:tcW w:w="2430" w:type="dxa"/>
            <w:tcBorders>
              <w:top w:val="single" w:sz="4" w:space="0" w:color="auto"/>
              <w:left w:val="single" w:sz="4" w:space="0" w:color="auto"/>
              <w:bottom w:val="single" w:sz="4" w:space="0" w:color="auto"/>
              <w:right w:val="single" w:sz="4" w:space="0" w:color="auto"/>
            </w:tcBorders>
            <w:shd w:val="clear" w:color="auto" w:fill="auto"/>
          </w:tcPr>
          <w:p w14:paraId="32554D41" w14:textId="79A22E89" w:rsidR="00814037" w:rsidRPr="00CB0DB3" w:rsidRDefault="00814037" w:rsidP="00814037">
            <w:pPr>
              <w:spacing w:after="0" w:line="240" w:lineRule="auto"/>
              <w:jc w:val="left"/>
              <w:rPr>
                <w:rFonts w:ascii="Times New Roman" w:eastAsia="Times New Roman" w:hAnsi="Times New Roman" w:cs="Times New Roman"/>
                <w:color w:val="000000"/>
                <w:sz w:val="20"/>
                <w:szCs w:val="20"/>
              </w:rPr>
            </w:pPr>
            <w:proofErr w:type="spellStart"/>
            <w:r w:rsidRPr="00CB0DB3">
              <w:rPr>
                <w:rFonts w:ascii="Times New Roman" w:eastAsia="Times New Roman" w:hAnsi="Times New Roman" w:cs="Times New Roman"/>
                <w:i/>
                <w:iCs/>
                <w:color w:val="000000"/>
                <w:sz w:val="20"/>
                <w:szCs w:val="20"/>
              </w:rPr>
              <w:t>Selaroides</w:t>
            </w:r>
            <w:proofErr w:type="spellEnd"/>
            <w:r w:rsidRPr="00CB0DB3">
              <w:rPr>
                <w:rFonts w:ascii="Times New Roman" w:eastAsia="Times New Roman" w:hAnsi="Times New Roman" w:cs="Times New Roman"/>
                <w:i/>
                <w:iCs/>
                <w:color w:val="000000"/>
                <w:sz w:val="20"/>
                <w:szCs w:val="20"/>
              </w:rPr>
              <w:t xml:space="preserve"> </w:t>
            </w:r>
            <w:proofErr w:type="spellStart"/>
            <w:r w:rsidRPr="00CB0DB3">
              <w:rPr>
                <w:rFonts w:ascii="Times New Roman" w:eastAsia="Times New Roman" w:hAnsi="Times New Roman" w:cs="Times New Roman"/>
                <w:i/>
                <w:iCs/>
                <w:color w:val="000000"/>
                <w:sz w:val="20"/>
                <w:szCs w:val="20"/>
              </w:rPr>
              <w:t>leptolepis</w:t>
            </w:r>
            <w:proofErr w:type="spellEnd"/>
            <w:r w:rsidRPr="00CB0DB3">
              <w:rPr>
                <w:rFonts w:ascii="Times New Roman" w:eastAsia="Times New Roman" w:hAnsi="Times New Roman" w:cs="Times New Roman"/>
                <w:color w:val="000000"/>
                <w:sz w:val="20"/>
                <w:szCs w:val="20"/>
              </w:rPr>
              <w:t xml:space="preserve"> in the Visayan Sea </w:t>
            </w:r>
            <w:r w:rsidRPr="00CB0DB3">
              <w:rPr>
                <w:rFonts w:ascii="Times New Roman" w:eastAsia="Times New Roman" w:hAnsi="Times New Roman" w:cs="Times New Roman"/>
                <w:color w:val="000000"/>
                <w:sz w:val="20"/>
                <w:szCs w:val="20"/>
              </w:rPr>
              <w:fldChar w:fldCharType="begin"/>
            </w:r>
            <w:r w:rsidRPr="00CB0DB3">
              <w:rPr>
                <w:rFonts w:ascii="Times New Roman" w:eastAsia="Times New Roman" w:hAnsi="Times New Roman" w:cs="Times New Roman"/>
                <w:color w:val="000000"/>
                <w:sz w:val="20"/>
                <w:szCs w:val="20"/>
              </w:rPr>
              <w:instrText xml:space="preserve"> ADDIN EN.CITE &lt;EndNote&gt;&lt;Cite&gt;&lt;Author&gt;Mequila&lt;/Author&gt;&lt;Year&gt;2007&lt;/Year&gt;&lt;RecNum&gt;199&lt;/RecNum&gt;&lt;DisplayText&gt;(Mequila and Campos, 2007)&lt;/DisplayText&gt;&lt;record&gt;&lt;rec-number&gt;199&lt;/rec-number&gt;&lt;foreign-keys&gt;&lt;key app="EN" db-id="zp9ap9tf79faeaeep2c5w0fdpefsrr229sd0" timestamp="1619746562"&gt;199&lt;/key&gt;&lt;/foreign-keys&gt;&lt;ref-type name="Journal Article"&gt;17&lt;/ref-type&gt;&lt;contributors&gt;&lt;authors&gt;&lt;author&gt;Mequila, Annie&lt;/author&gt;&lt;author&gt;Campos, Wilfredo&lt;/author&gt;&lt;/authors&gt;&lt;/contributors&gt;&lt;titles&gt;&lt;title&gt;Feeding Relationships of Dominant Fish Species in the Visayan Sea&lt;/title&gt;&lt;secondary-title&gt;Science Diliman&lt;/secondary-title&gt;&lt;/titles&gt;&lt;periodical&gt;&lt;full-title&gt;Science Diliman&lt;/full-title&gt;&lt;/periodical&gt;&lt;pages&gt;35-46&lt;/pages&gt;&lt;volume&gt;19&lt;/volume&gt;&lt;number&gt;1&lt;/number&gt;&lt;dates&gt;&lt;year&gt;2007&lt;/year&gt;&lt;pub-dates&gt;&lt;date&gt;06/07&lt;/date&gt;&lt;/pub-dates&gt;&lt;/dates&gt;&lt;urls&gt;&lt;/urls&gt;&lt;/record&gt;&lt;/Cite&gt;&lt;/EndNote&gt;</w:instrText>
            </w:r>
            <w:r w:rsidRPr="00CB0DB3">
              <w:rPr>
                <w:rFonts w:ascii="Times New Roman" w:eastAsia="Times New Roman" w:hAnsi="Times New Roman" w:cs="Times New Roman"/>
                <w:color w:val="000000"/>
                <w:sz w:val="20"/>
                <w:szCs w:val="20"/>
              </w:rPr>
              <w:fldChar w:fldCharType="separate"/>
            </w:r>
            <w:r w:rsidRPr="00CB0DB3">
              <w:rPr>
                <w:rFonts w:ascii="Times New Roman" w:eastAsia="Times New Roman" w:hAnsi="Times New Roman" w:cs="Times New Roman"/>
                <w:noProof/>
                <w:color w:val="000000"/>
                <w:sz w:val="20"/>
                <w:szCs w:val="20"/>
              </w:rPr>
              <w:t>(Mequila and Campos, 2007)</w:t>
            </w:r>
            <w:r w:rsidRPr="00CB0DB3">
              <w:rPr>
                <w:rFonts w:ascii="Times New Roman" w:eastAsia="Times New Roman" w:hAnsi="Times New Roman" w:cs="Times New Roman"/>
                <w:color w:val="000000"/>
                <w:sz w:val="20"/>
                <w:szCs w:val="20"/>
              </w:rPr>
              <w:fldChar w:fldCharType="end"/>
            </w:r>
            <w:r w:rsidRPr="00CB0DB3">
              <w:rPr>
                <w:rFonts w:ascii="Times New Roman" w:eastAsia="Times New Roman" w:hAnsi="Times New Roman" w:cs="Times New Roman"/>
                <w:color w:val="000000"/>
                <w:sz w:val="20"/>
                <w:szCs w:val="20"/>
              </w:rPr>
              <w:t xml:space="preserve">; </w:t>
            </w:r>
            <w:proofErr w:type="spellStart"/>
            <w:r w:rsidRPr="00CB0DB3">
              <w:rPr>
                <w:rFonts w:ascii="Times New Roman" w:eastAsia="Times New Roman" w:hAnsi="Times New Roman" w:cs="Times New Roman"/>
                <w:i/>
                <w:iCs/>
                <w:color w:val="000000"/>
                <w:sz w:val="20"/>
                <w:szCs w:val="20"/>
              </w:rPr>
              <w:t>Decapterus</w:t>
            </w:r>
            <w:proofErr w:type="spellEnd"/>
            <w:r w:rsidRPr="00CB0DB3">
              <w:rPr>
                <w:rFonts w:ascii="Times New Roman" w:eastAsia="Times New Roman" w:hAnsi="Times New Roman" w:cs="Times New Roman"/>
                <w:color w:val="000000"/>
                <w:sz w:val="20"/>
                <w:szCs w:val="20"/>
              </w:rPr>
              <w:t xml:space="preserve"> spp. </w:t>
            </w:r>
            <w:r w:rsidRPr="00CB0DB3">
              <w:rPr>
                <w:rFonts w:ascii="Times New Roman" w:eastAsia="Times New Roman" w:hAnsi="Times New Roman" w:cs="Times New Roman"/>
                <w:color w:val="000000"/>
                <w:sz w:val="20"/>
                <w:szCs w:val="20"/>
              </w:rPr>
              <w:fldChar w:fldCharType="begin"/>
            </w:r>
            <w:r w:rsidRPr="00CB0DB3">
              <w:rPr>
                <w:rFonts w:ascii="Times New Roman" w:eastAsia="Times New Roman" w:hAnsi="Times New Roman" w:cs="Times New Roman"/>
                <w:color w:val="000000"/>
                <w:sz w:val="20"/>
                <w:szCs w:val="20"/>
              </w:rPr>
              <w:instrText xml:space="preserve"> ADDIN EN.CITE &lt;EndNote&gt;&lt;Cite&gt;&lt;Author&gt;Tiews&lt;/Author&gt;&lt;Year&gt;1971&lt;/Year&gt;&lt;RecNum&gt;388&lt;/RecNum&gt;&lt;DisplayText&gt;(Tiews et al., 1971)&lt;/DisplayText&gt;&lt;record&gt;&lt;rec-number&gt;388&lt;/rec-number&gt;&lt;foreign-keys&gt;&lt;key app="EN" db-id="zp9ap9tf79faeaeep2c5w0fdpefsrr229sd0" timestamp="1667571079"&gt;388&lt;/key&gt;&lt;/foreign-keys&gt;&lt;ref-type name="Journal Article"&gt;17&lt;/ref-type&gt;&lt;contributors&gt;&lt;authors&gt;&lt;author&gt;Tiews, K.&lt;/author&gt;&lt;author&gt;Ronquillo, I.A.&lt;/author&gt;&lt;author&gt;Caces-Borja, P.&lt;/author&gt;&lt;/authors&gt;&lt;/contributors&gt;&lt;titles&gt;&lt;title&gt;On the biology of roundscads (Decapterus Bleeker) in Philippine waters&lt;/title&gt;&lt;secondary-title&gt;Philippine Journal of Fisheries&lt;/secondary-title&gt;&lt;/titles&gt;&lt;periodical&gt;&lt;full-title&gt;Philippine Journal of Fisheries&lt;/full-title&gt;&lt;/periodical&gt;&lt;pages&gt;45-71&lt;/pages&gt;&lt;volume&gt;9&lt;/volume&gt;&lt;dates&gt;&lt;year&gt;1971&lt;/year&gt;&lt;/dates&gt;&lt;urls&gt;&lt;/urls&gt;&lt;/record&gt;&lt;/Cite&gt;&lt;/EndNote&gt;</w:instrText>
            </w:r>
            <w:r w:rsidRPr="00CB0DB3">
              <w:rPr>
                <w:rFonts w:ascii="Times New Roman" w:eastAsia="Times New Roman" w:hAnsi="Times New Roman" w:cs="Times New Roman"/>
                <w:color w:val="000000"/>
                <w:sz w:val="20"/>
                <w:szCs w:val="20"/>
              </w:rPr>
              <w:fldChar w:fldCharType="separate"/>
            </w:r>
            <w:r w:rsidRPr="00CB0DB3">
              <w:rPr>
                <w:rFonts w:ascii="Times New Roman" w:eastAsia="Times New Roman" w:hAnsi="Times New Roman" w:cs="Times New Roman"/>
                <w:noProof/>
                <w:color w:val="000000"/>
                <w:sz w:val="20"/>
                <w:szCs w:val="20"/>
              </w:rPr>
              <w:t>(Tiews et al., 1971)</w:t>
            </w:r>
            <w:r w:rsidRPr="00CB0DB3">
              <w:rPr>
                <w:rFonts w:ascii="Times New Roman" w:eastAsia="Times New Roman" w:hAnsi="Times New Roman" w:cs="Times New Roman"/>
                <w:color w:val="000000"/>
                <w:sz w:val="20"/>
                <w:szCs w:val="20"/>
              </w:rPr>
              <w:fldChar w:fldCharType="end"/>
            </w:r>
          </w:p>
        </w:tc>
        <w:tc>
          <w:tcPr>
            <w:tcW w:w="2430" w:type="dxa"/>
            <w:tcBorders>
              <w:top w:val="single" w:sz="4" w:space="0" w:color="auto"/>
              <w:left w:val="single" w:sz="4" w:space="0" w:color="auto"/>
              <w:bottom w:val="single" w:sz="4" w:space="0" w:color="auto"/>
              <w:right w:val="single" w:sz="4" w:space="0" w:color="auto"/>
            </w:tcBorders>
            <w:shd w:val="clear" w:color="auto" w:fill="auto"/>
          </w:tcPr>
          <w:p w14:paraId="0D817E66" w14:textId="59F8EFA1" w:rsidR="00814037" w:rsidRPr="00CB0DB3" w:rsidRDefault="00814037" w:rsidP="00814037">
            <w:pPr>
              <w:spacing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fisheries monitoring and assessment 1996-97</w:t>
            </w:r>
            <w:r w:rsidRPr="00CB0DB3">
              <w:rPr>
                <w:rFonts w:ascii="Times New Roman" w:eastAsia="Times New Roman" w:hAnsi="Times New Roman" w:cs="Times New Roman"/>
                <w:color w:val="000000"/>
                <w:sz w:val="20"/>
                <w:szCs w:val="20"/>
              </w:rPr>
              <w:t xml:space="preserve"> </w:t>
            </w:r>
            <w:r w:rsidRPr="00CB0DB3">
              <w:rPr>
                <w:rFonts w:ascii="Times New Roman" w:eastAsia="Times New Roman" w:hAnsi="Times New Roman" w:cs="Times New Roman"/>
                <w:color w:val="000000"/>
                <w:sz w:val="20"/>
                <w:szCs w:val="20"/>
              </w:rPr>
              <w:fldChar w:fldCharType="begin"/>
            </w:r>
            <w:r>
              <w:rPr>
                <w:rFonts w:ascii="Times New Roman" w:eastAsia="Times New Roman" w:hAnsi="Times New Roman" w:cs="Times New Roman"/>
                <w:color w:val="000000"/>
                <w:sz w:val="20"/>
                <w:szCs w:val="20"/>
              </w:rPr>
              <w:instrText xml:space="preserve"> ADDIN EN.CITE &lt;EndNote&gt;&lt;Cite&gt;&lt;Author&gt;Armada&lt;/Author&gt;&lt;Year&gt;2004&lt;/Year&gt;&lt;RecNum&gt;201&lt;/RecNum&gt;&lt;DisplayText&gt;(Armada, 2004)&lt;/DisplayText&gt;&lt;record&gt;&lt;rec-number&gt;201&lt;/rec-number&gt;&lt;foreign-keys&gt;&lt;key app="EN" db-id="zp9ap9tf79faeaeep2c5w0fdpefsrr229sd0" timestamp="1629812973"&gt;201&lt;/key&gt;&lt;/foreign-keys&gt;&lt;ref-type name="Report"&gt;27&lt;/ref-type&gt;&lt;contributors&gt;&lt;authors&gt;&lt;author&gt;Armada, N.B.&lt;/author&gt;&lt;/authors&gt;&lt;/contributors&gt;&lt;titles&gt;&lt;title&gt;Assessment and Management of Small Pelagic Fisheries in the Visayan Sea. Research Report submitted to the Deutsche Gesellschaft für Technische Zusammenarbeit GmbH (GTZ)&lt;/title&gt;&lt;/titles&gt;&lt;pages&gt;44&lt;/pages&gt;&lt;dates&gt;&lt;year&gt;2004&lt;/year&gt;&lt;/dates&gt;&lt;publisher&gt;Institute of Marine Fisheries and Oceanology, College of Fisheries, University of the Philippines in the Visayas, Miagao, Iloilo, Philippines&lt;/publisher&gt;&lt;urls&gt;&lt;/urls&gt;&lt;/record&gt;&lt;/Cite&gt;&lt;/EndNote&gt;</w:instrText>
            </w:r>
            <w:r w:rsidRPr="00CB0DB3">
              <w:rPr>
                <w:rFonts w:ascii="Times New Roman" w:eastAsia="Times New Roman" w:hAnsi="Times New Roman" w:cs="Times New Roman"/>
                <w:color w:val="000000"/>
                <w:sz w:val="20"/>
                <w:szCs w:val="20"/>
              </w:rPr>
              <w:fldChar w:fldCharType="separate"/>
            </w:r>
            <w:r>
              <w:rPr>
                <w:rFonts w:ascii="Times New Roman" w:eastAsia="Times New Roman" w:hAnsi="Times New Roman" w:cs="Times New Roman"/>
                <w:noProof/>
                <w:color w:val="000000"/>
                <w:sz w:val="20"/>
                <w:szCs w:val="20"/>
              </w:rPr>
              <w:t>(Armada, 2004)</w:t>
            </w:r>
            <w:r w:rsidRPr="00CB0DB3">
              <w:rPr>
                <w:rFonts w:ascii="Times New Roman" w:eastAsia="Times New Roman" w:hAnsi="Times New Roman" w:cs="Times New Roman"/>
                <w:color w:val="000000"/>
                <w:sz w:val="20"/>
                <w:szCs w:val="20"/>
              </w:rPr>
              <w:fldChar w:fldCharType="end"/>
            </w:r>
          </w:p>
        </w:tc>
      </w:tr>
      <w:tr w:rsidR="00432E94" w:rsidRPr="00CB0DB3" w14:paraId="36F9490A" w14:textId="77777777" w:rsidTr="00CB0DB3">
        <w:trPr>
          <w:trHeight w:val="137"/>
          <w:tblHeader/>
        </w:trPr>
        <w:tc>
          <w:tcPr>
            <w:tcW w:w="647" w:type="dxa"/>
            <w:tcBorders>
              <w:top w:val="single" w:sz="4" w:space="0" w:color="auto"/>
              <w:left w:val="single" w:sz="4" w:space="0" w:color="auto"/>
              <w:bottom w:val="single" w:sz="4" w:space="0" w:color="auto"/>
              <w:right w:val="single" w:sz="4" w:space="0" w:color="auto"/>
            </w:tcBorders>
            <w:shd w:val="clear" w:color="auto" w:fill="auto"/>
            <w:noWrap/>
            <w:hideMark/>
          </w:tcPr>
          <w:p w14:paraId="54302873" w14:textId="77777777" w:rsidR="00432E94" w:rsidRPr="00CB0DB3" w:rsidRDefault="00432E94" w:rsidP="00432E94">
            <w:pPr>
              <w:spacing w:after="0" w:line="240" w:lineRule="auto"/>
              <w:rPr>
                <w:rFonts w:ascii="Times New Roman" w:eastAsia="Times New Roman" w:hAnsi="Times New Roman" w:cs="Times New Roman"/>
                <w:sz w:val="20"/>
                <w:szCs w:val="20"/>
              </w:rPr>
            </w:pPr>
            <w:r w:rsidRPr="00CB0DB3">
              <w:rPr>
                <w:rFonts w:ascii="Times New Roman" w:eastAsia="Times New Roman" w:hAnsi="Times New Roman" w:cs="Times New Roman"/>
                <w:sz w:val="20"/>
                <w:szCs w:val="20"/>
              </w:rPr>
              <w:lastRenderedPageBreak/>
              <w:t>13</w:t>
            </w:r>
          </w:p>
        </w:tc>
        <w:tc>
          <w:tcPr>
            <w:tcW w:w="1868" w:type="dxa"/>
            <w:tcBorders>
              <w:top w:val="single" w:sz="4" w:space="0" w:color="auto"/>
              <w:left w:val="single" w:sz="4" w:space="0" w:color="auto"/>
              <w:bottom w:val="single" w:sz="4" w:space="0" w:color="auto"/>
              <w:right w:val="single" w:sz="4" w:space="0" w:color="auto"/>
            </w:tcBorders>
            <w:shd w:val="clear" w:color="auto" w:fill="auto"/>
            <w:noWrap/>
            <w:hideMark/>
          </w:tcPr>
          <w:p w14:paraId="568CAB2D" w14:textId="77777777" w:rsidR="00432E94" w:rsidRPr="00CB0DB3" w:rsidRDefault="00432E94" w:rsidP="00432E94">
            <w:pPr>
              <w:spacing w:after="0" w:line="240" w:lineRule="auto"/>
              <w:jc w:val="left"/>
              <w:rPr>
                <w:rFonts w:ascii="Times New Roman" w:eastAsia="Times New Roman" w:hAnsi="Times New Roman" w:cs="Times New Roman"/>
                <w:color w:val="000000"/>
                <w:sz w:val="20"/>
                <w:szCs w:val="20"/>
              </w:rPr>
            </w:pPr>
            <w:r w:rsidRPr="00CB0DB3">
              <w:rPr>
                <w:rFonts w:ascii="Times New Roman" w:eastAsia="Times New Roman" w:hAnsi="Times New Roman" w:cs="Times New Roman"/>
                <w:sz w:val="20"/>
                <w:szCs w:val="20"/>
                <w:lang w:eastAsia="en-PH"/>
              </w:rPr>
              <w:t>Soft-bottom demersal fish (&gt; 30 cm)</w:t>
            </w:r>
          </w:p>
        </w:tc>
        <w:tc>
          <w:tcPr>
            <w:tcW w:w="1890" w:type="dxa"/>
            <w:tcBorders>
              <w:top w:val="single" w:sz="4" w:space="0" w:color="auto"/>
              <w:left w:val="single" w:sz="4" w:space="0" w:color="auto"/>
              <w:bottom w:val="single" w:sz="4" w:space="0" w:color="auto"/>
              <w:right w:val="single" w:sz="4" w:space="0" w:color="auto"/>
            </w:tcBorders>
            <w:shd w:val="clear" w:color="auto" w:fill="auto"/>
          </w:tcPr>
          <w:p w14:paraId="6D8FD0A9" w14:textId="559DC240" w:rsidR="00432E94" w:rsidRPr="00CB0DB3" w:rsidRDefault="00432E94" w:rsidP="00432E94">
            <w:pPr>
              <w:spacing w:after="0" w:line="240" w:lineRule="auto"/>
              <w:jc w:val="left"/>
              <w:rPr>
                <w:rFonts w:ascii="Times New Roman" w:eastAsia="Times New Roman" w:hAnsi="Times New Roman" w:cs="Times New Roman"/>
                <w:color w:val="000000"/>
                <w:sz w:val="20"/>
                <w:szCs w:val="20"/>
              </w:rPr>
            </w:pPr>
            <w:r w:rsidRPr="00CB0DB3">
              <w:rPr>
                <w:rFonts w:ascii="Times New Roman" w:eastAsia="Times New Roman" w:hAnsi="Times New Roman" w:cs="Times New Roman"/>
                <w:sz w:val="20"/>
                <w:szCs w:val="20"/>
                <w:lang w:eastAsia="en-PH"/>
              </w:rPr>
              <w:t xml:space="preserve">Visayan Sea trawl surveys </w:t>
            </w:r>
            <w:r w:rsidRPr="00CB0DB3">
              <w:rPr>
                <w:rFonts w:ascii="Times New Roman" w:eastAsia="Times New Roman" w:hAnsi="Times New Roman" w:cs="Times New Roman"/>
                <w:sz w:val="20"/>
                <w:szCs w:val="20"/>
                <w:lang w:eastAsia="en-PH"/>
              </w:rPr>
              <w:fldChar w:fldCharType="begin">
                <w:fldData xml:space="preserve">PEVuZE5vdGU+PENpdGU+PEF1dGhvcj5BcHJpZXRvPC9BdXRob3I+PFllYXI+MTk3OTwvWWVhcj48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</w:fldData>
              </w:fldChar>
            </w:r>
            <w:r w:rsidR="000F5CA8">
              <w:rPr>
                <w:rFonts w:ascii="Times New Roman" w:eastAsia="Times New Roman" w:hAnsi="Times New Roman" w:cs="Times New Roman"/>
                <w:sz w:val="20"/>
                <w:szCs w:val="20"/>
                <w:lang w:eastAsia="en-PH"/>
              </w:rPr>
              <w:instrText xml:space="preserve"> ADDIN EN.CITE </w:instrText>
            </w:r>
            <w:r w:rsidR="000F5CA8">
              <w:rPr>
                <w:rFonts w:ascii="Times New Roman" w:eastAsia="Times New Roman" w:hAnsi="Times New Roman" w:cs="Times New Roman"/>
                <w:sz w:val="20"/>
                <w:szCs w:val="20"/>
                <w:lang w:eastAsia="en-PH"/>
              </w:rPr>
              <w:fldChar w:fldCharType="begin">
                <w:fldData xml:space="preserve">PEVuZE5vdGU+PENpdGU+PEF1dGhvcj5BcHJpZXRvPC9BdXRob3I+PFllYXI+MTk3OTwvWWVhcj48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</w:fldData>
              </w:fldChar>
            </w:r>
            <w:r w:rsidR="000F5CA8">
              <w:rPr>
                <w:rFonts w:ascii="Times New Roman" w:eastAsia="Times New Roman" w:hAnsi="Times New Roman" w:cs="Times New Roman"/>
                <w:sz w:val="20"/>
                <w:szCs w:val="20"/>
                <w:lang w:eastAsia="en-PH"/>
              </w:rPr>
              <w:instrText xml:space="preserve"> ADDIN EN.CITE.DATA </w:instrText>
            </w:r>
            <w:r w:rsidR="000F5CA8">
              <w:rPr>
                <w:rFonts w:ascii="Times New Roman" w:eastAsia="Times New Roman" w:hAnsi="Times New Roman" w:cs="Times New Roman"/>
                <w:sz w:val="20"/>
                <w:szCs w:val="20"/>
                <w:lang w:eastAsia="en-PH"/>
              </w:rPr>
            </w:r>
            <w:r w:rsidR="000F5CA8">
              <w:rPr>
                <w:rFonts w:ascii="Times New Roman" w:eastAsia="Times New Roman" w:hAnsi="Times New Roman" w:cs="Times New Roman"/>
                <w:sz w:val="20"/>
                <w:szCs w:val="20"/>
                <w:lang w:eastAsia="en-PH"/>
              </w:rPr>
              <w:fldChar w:fldCharType="end"/>
            </w:r>
            <w:r w:rsidRPr="00CB0DB3">
              <w:rPr>
                <w:rFonts w:ascii="Times New Roman" w:eastAsia="Times New Roman" w:hAnsi="Times New Roman" w:cs="Times New Roman"/>
                <w:sz w:val="20"/>
                <w:szCs w:val="20"/>
                <w:lang w:eastAsia="en-PH"/>
              </w:rPr>
            </w:r>
            <w:r w:rsidRPr="00CB0DB3">
              <w:rPr>
                <w:rFonts w:ascii="Times New Roman" w:eastAsia="Times New Roman" w:hAnsi="Times New Roman" w:cs="Times New Roman"/>
                <w:sz w:val="20"/>
                <w:szCs w:val="20"/>
                <w:lang w:eastAsia="en-PH"/>
              </w:rPr>
              <w:fldChar w:fldCharType="separate"/>
            </w:r>
            <w:r w:rsidR="000F5CA8">
              <w:rPr>
                <w:rFonts w:ascii="Times New Roman" w:eastAsia="Times New Roman" w:hAnsi="Times New Roman" w:cs="Times New Roman"/>
                <w:noProof/>
                <w:sz w:val="20"/>
                <w:szCs w:val="20"/>
                <w:lang w:eastAsia="en-PH"/>
              </w:rPr>
              <w:t>(Aprieto and Villoso, 1979, Armada, 2004, Ampoyos-Arinque, 2018)</w:t>
            </w:r>
            <w:r w:rsidRPr="00CB0DB3">
              <w:rPr>
                <w:rFonts w:ascii="Times New Roman" w:eastAsia="Times New Roman" w:hAnsi="Times New Roman" w:cs="Times New Roman"/>
                <w:sz w:val="20"/>
                <w:szCs w:val="20"/>
                <w:lang w:eastAsia="en-PH"/>
              </w:rPr>
              <w:fldChar w:fldCharType="end"/>
            </w:r>
          </w:p>
        </w:tc>
        <w:tc>
          <w:tcPr>
            <w:tcW w:w="2250" w:type="dxa"/>
            <w:tcBorders>
              <w:top w:val="single" w:sz="4" w:space="0" w:color="auto"/>
              <w:left w:val="single" w:sz="4" w:space="0" w:color="auto"/>
              <w:bottom w:val="single" w:sz="4" w:space="0" w:color="auto"/>
              <w:right w:val="single" w:sz="4" w:space="0" w:color="auto"/>
            </w:tcBorders>
            <w:shd w:val="clear" w:color="auto" w:fill="auto"/>
          </w:tcPr>
          <w:p w14:paraId="4144D224" w14:textId="75EE33F4" w:rsidR="00432E94" w:rsidRPr="00CB0DB3" w:rsidRDefault="00432E94" w:rsidP="00432E94">
            <w:pPr>
              <w:spacing w:after="0" w:line="240" w:lineRule="auto"/>
              <w:jc w:val="left"/>
              <w:rPr>
                <w:rFonts w:ascii="Times New Roman" w:eastAsia="Times New Roman" w:hAnsi="Times New Roman" w:cs="Times New Roman"/>
                <w:color w:val="000000"/>
                <w:sz w:val="20"/>
                <w:szCs w:val="20"/>
              </w:rPr>
            </w:pPr>
            <w:proofErr w:type="spellStart"/>
            <w:r w:rsidRPr="00CB0DB3">
              <w:rPr>
                <w:rFonts w:ascii="Times New Roman" w:eastAsia="Times New Roman" w:hAnsi="Times New Roman" w:cs="Times New Roman"/>
                <w:color w:val="000000"/>
                <w:sz w:val="20"/>
                <w:szCs w:val="20"/>
              </w:rPr>
              <w:t>Synodontidae</w:t>
            </w:r>
            <w:proofErr w:type="spellEnd"/>
            <w:r w:rsidRPr="00CB0DB3">
              <w:rPr>
                <w:rFonts w:ascii="Times New Roman" w:eastAsia="Times New Roman" w:hAnsi="Times New Roman" w:cs="Times New Roman"/>
                <w:color w:val="000000"/>
                <w:sz w:val="20"/>
                <w:szCs w:val="20"/>
              </w:rPr>
              <w:t xml:space="preserve"> in the Visayan Sea </w:t>
            </w:r>
            <w:r w:rsidRPr="00CB0DB3">
              <w:rPr>
                <w:rFonts w:ascii="Times New Roman" w:eastAsia="Times New Roman" w:hAnsi="Times New Roman" w:cs="Times New Roman"/>
                <w:color w:val="000000"/>
                <w:sz w:val="20"/>
                <w:szCs w:val="20"/>
              </w:rPr>
              <w:fldChar w:fldCharType="begin"/>
            </w:r>
            <w:r w:rsidRPr="00CB0DB3">
              <w:rPr>
                <w:rFonts w:ascii="Times New Roman" w:eastAsia="Times New Roman" w:hAnsi="Times New Roman" w:cs="Times New Roman"/>
                <w:color w:val="000000"/>
                <w:sz w:val="20"/>
                <w:szCs w:val="20"/>
              </w:rPr>
              <w:instrText xml:space="preserve"> ADDIN EN.CITE &lt;EndNote&gt;&lt;Cite&gt;&lt;Author&gt;Mesa&lt;/Author&gt;&lt;Year&gt;2019&lt;/Year&gt;&lt;RecNum&gt;139&lt;/RecNum&gt;&lt;DisplayText&gt;(Mesa, 2019)&lt;/DisplayText&gt;&lt;record&gt;&lt;rec-number&gt;139&lt;/rec-number&gt;&lt;foreign-keys&gt;&lt;key app="EN" db-id="zp9ap9tf79faeaeep2c5w0fdpefsrr229sd0" timestamp="1617190319"&gt;139&lt;/key&gt;&lt;/foreign-keys&gt;&lt;ref-type name="Conference Proceedings"&gt;10&lt;/ref-type&gt;&lt;contributors&gt;&lt;authors&gt;&lt;author&gt;Mesa, Sheryll V.&lt;/author&gt;&lt;/authors&gt;&lt;/contributors&gt;&lt;titles&gt;&lt;title&gt;FMA 11 and Visayan Sea (sub-FMA)&lt;/title&gt;&lt;secondary-title&gt;Visayan Sea Data Consolidation Workshop&lt;/secondary-title&gt;&lt;/titles&gt;&lt;dates&gt;&lt;year&gt;2019&lt;/year&gt;&lt;pub-dates&gt;&lt;date&gt;8-12 July 2019&lt;/date&gt;&lt;/pub-dates&gt;&lt;/dates&gt;&lt;pub-location&gt;Iloilo City, Philippines&lt;/pub-location&gt;&lt;publisher&gt;Bureau of Fisheries and Aquatic Resources&lt;/publisher&gt;&lt;urls&gt;&lt;/urls&gt;&lt;/record&gt;&lt;/Cite&gt;&lt;/EndNote&gt;</w:instrText>
            </w:r>
            <w:r w:rsidRPr="00CB0DB3">
              <w:rPr>
                <w:rFonts w:ascii="Times New Roman" w:eastAsia="Times New Roman" w:hAnsi="Times New Roman" w:cs="Times New Roman"/>
                <w:color w:val="000000"/>
                <w:sz w:val="20"/>
                <w:szCs w:val="20"/>
              </w:rPr>
              <w:fldChar w:fldCharType="separate"/>
            </w:r>
            <w:r w:rsidRPr="00CB0DB3">
              <w:rPr>
                <w:rFonts w:ascii="Times New Roman" w:eastAsia="Times New Roman" w:hAnsi="Times New Roman" w:cs="Times New Roman"/>
                <w:noProof/>
                <w:color w:val="000000"/>
                <w:sz w:val="20"/>
                <w:szCs w:val="20"/>
              </w:rPr>
              <w:t>(Mesa, 2019)</w:t>
            </w:r>
            <w:r w:rsidRPr="00CB0DB3">
              <w:rPr>
                <w:rFonts w:ascii="Times New Roman" w:eastAsia="Times New Roman" w:hAnsi="Times New Roman" w:cs="Times New Roman"/>
                <w:color w:val="000000"/>
                <w:sz w:val="20"/>
                <w:szCs w:val="20"/>
              </w:rPr>
              <w:fldChar w:fldCharType="end"/>
            </w:r>
          </w:p>
        </w:tc>
        <w:tc>
          <w:tcPr>
            <w:tcW w:w="2430" w:type="dxa"/>
            <w:tcBorders>
              <w:top w:val="single" w:sz="4" w:space="0" w:color="auto"/>
              <w:left w:val="single" w:sz="4" w:space="0" w:color="auto"/>
              <w:bottom w:val="single" w:sz="4" w:space="0" w:color="auto"/>
              <w:right w:val="single" w:sz="4" w:space="0" w:color="auto"/>
            </w:tcBorders>
            <w:shd w:val="clear" w:color="auto" w:fill="auto"/>
          </w:tcPr>
          <w:p w14:paraId="083E748A" w14:textId="4D3C2A6A" w:rsidR="00432E94" w:rsidRPr="00CB0DB3" w:rsidRDefault="00432E94" w:rsidP="00432E94">
            <w:pPr>
              <w:spacing w:after="0" w:line="240" w:lineRule="auto"/>
              <w:jc w:val="left"/>
              <w:rPr>
                <w:rFonts w:ascii="Times New Roman" w:eastAsia="Times New Roman" w:hAnsi="Times New Roman" w:cs="Times New Roman"/>
                <w:color w:val="000000"/>
                <w:sz w:val="20"/>
                <w:szCs w:val="20"/>
              </w:rPr>
            </w:pPr>
            <w:r w:rsidRPr="00CB0DB3">
              <w:rPr>
                <w:rFonts w:ascii="Times New Roman" w:eastAsia="Times New Roman" w:hAnsi="Times New Roman" w:cs="Times New Roman"/>
                <w:sz w:val="20"/>
                <w:szCs w:val="20"/>
                <w:lang w:eastAsia="en-PH"/>
              </w:rPr>
              <w:t>original input: 10.36/</w:t>
            </w:r>
            <w:proofErr w:type="spellStart"/>
            <w:r w:rsidRPr="00CB0DB3">
              <w:rPr>
                <w:rFonts w:ascii="Times New Roman" w:eastAsia="Times New Roman" w:hAnsi="Times New Roman" w:cs="Times New Roman"/>
                <w:sz w:val="20"/>
                <w:szCs w:val="20"/>
                <w:lang w:eastAsia="en-PH"/>
              </w:rPr>
              <w:t>yr</w:t>
            </w:r>
            <w:proofErr w:type="spellEnd"/>
            <w:r w:rsidRPr="00CB0DB3">
              <w:rPr>
                <w:rFonts w:ascii="Times New Roman" w:eastAsia="Times New Roman" w:hAnsi="Times New Roman" w:cs="Times New Roman"/>
                <w:sz w:val="20"/>
                <w:szCs w:val="20"/>
                <w:lang w:eastAsia="en-PH"/>
              </w:rPr>
              <w:t xml:space="preserve">, the weighted mean of empirical estimates of Q/B of representative species after </w:t>
            </w:r>
            <w:r w:rsidRPr="00CB0DB3">
              <w:rPr>
                <w:rFonts w:ascii="Times New Roman" w:eastAsia="Times New Roman" w:hAnsi="Times New Roman" w:cs="Times New Roman"/>
                <w:sz w:val="20"/>
                <w:szCs w:val="20"/>
                <w:lang w:eastAsia="en-PH"/>
              </w:rPr>
              <w:fldChar w:fldCharType="begin"/>
            </w:r>
            <w:r w:rsidR="00160300">
              <w:rPr>
                <w:rFonts w:ascii="Times New Roman" w:eastAsia="Times New Roman" w:hAnsi="Times New Roman" w:cs="Times New Roman"/>
                <w:sz w:val="20"/>
                <w:szCs w:val="20"/>
                <w:lang w:eastAsia="en-PH"/>
              </w:rPr>
              <w:instrText xml:space="preserve"> ADDIN EN.CITE &lt;EndNote&gt;&lt;Cite AuthorYear="1"&gt;&lt;Author&gt;Palomares&lt;/Author&gt;&lt;Year&gt;1998&lt;/Year&gt;&lt;RecNum&gt;329&lt;/RecNum&gt;&lt;DisplayText&gt;Palomares and Pauly (1998)&lt;/DisplayText&gt;&lt;record&gt;&lt;rec-number&gt;329&lt;/rec-number&gt;&lt;foreign-keys&gt;&lt;key app="EN" db-id="zp9ap9tf79faeaeep2c5w0fdpefsrr229sd0" timestamp="1667203776"&gt;329&lt;/key&gt;&lt;/foreign-keys&gt;&lt;ref-type name="Journal Article"&gt;17&lt;/ref-type&gt;&lt;contributors&gt;&lt;authors&gt;&lt;author&gt;Palomares, Maria Lourdes D.&lt;/author&gt;&lt;author&gt;Pauly, Daniel&lt;/author&gt;&lt;/authors&gt;&lt;/contributors&gt;&lt;titles&gt;&lt;title&gt;Predicting food consumption of fish populations as functions of mortality, food type, morphometrics, temperature and salinity&lt;/title&gt;&lt;secondary-title&gt;Marine and Freshwater Research&lt;/secondary-title&gt;&lt;/titles&gt;&lt;periodical&gt;&lt;full-title&gt;Marine and Freshwater Research&lt;/full-title&gt;&lt;/periodical&gt;&lt;pages&gt;447-453&lt;/pages&gt;&lt;volume&gt;49&lt;/volume&gt;&lt;number&gt;5&lt;/number&gt;&lt;dates&gt;&lt;year&gt;1998&lt;/year&gt;&lt;/dates&gt;&lt;urls&gt;&lt;related-urls&gt;&lt;url&gt;https://www.publish.csiro.au/paper/MF98015&lt;/url&gt;&lt;/related-urls&gt;&lt;/urls&gt;&lt;electronic-resource-num&gt;https://doi.org/10.1071/MF98015&lt;/electronic-resource-num&gt;&lt;/record&gt;&lt;/Cite&gt;&lt;/EndNote&gt;</w:instrText>
            </w:r>
            <w:r w:rsidRPr="00CB0DB3">
              <w:rPr>
                <w:rFonts w:ascii="Times New Roman" w:eastAsia="Times New Roman" w:hAnsi="Times New Roman" w:cs="Times New Roman"/>
                <w:sz w:val="20"/>
                <w:szCs w:val="20"/>
                <w:lang w:eastAsia="en-PH"/>
              </w:rPr>
              <w:fldChar w:fldCharType="separate"/>
            </w:r>
            <w:r w:rsidR="00160300">
              <w:rPr>
                <w:rFonts w:ascii="Times New Roman" w:eastAsia="Times New Roman" w:hAnsi="Times New Roman" w:cs="Times New Roman"/>
                <w:noProof/>
                <w:sz w:val="20"/>
                <w:szCs w:val="20"/>
                <w:lang w:eastAsia="en-PH"/>
              </w:rPr>
              <w:t>Palomares and Pauly (1998)</w:t>
            </w:r>
            <w:r w:rsidRPr="00CB0DB3">
              <w:rPr>
                <w:rFonts w:ascii="Times New Roman" w:eastAsia="Times New Roman" w:hAnsi="Times New Roman" w:cs="Times New Roman"/>
                <w:sz w:val="20"/>
                <w:szCs w:val="20"/>
                <w:lang w:eastAsia="en-PH"/>
              </w:rPr>
              <w:fldChar w:fldCharType="end"/>
            </w:r>
          </w:p>
        </w:tc>
        <w:tc>
          <w:tcPr>
            <w:tcW w:w="2430" w:type="dxa"/>
            <w:tcBorders>
              <w:top w:val="single" w:sz="4" w:space="0" w:color="auto"/>
              <w:left w:val="single" w:sz="4" w:space="0" w:color="auto"/>
              <w:bottom w:val="single" w:sz="4" w:space="0" w:color="auto"/>
              <w:right w:val="single" w:sz="4" w:space="0" w:color="auto"/>
            </w:tcBorders>
            <w:shd w:val="clear" w:color="auto" w:fill="auto"/>
          </w:tcPr>
          <w:p w14:paraId="5F099438" w14:textId="7031219D" w:rsidR="00432E94" w:rsidRPr="00CB0DB3" w:rsidRDefault="00432E94" w:rsidP="00432E94">
            <w:pPr>
              <w:spacing w:after="0" w:line="240" w:lineRule="auto"/>
              <w:jc w:val="left"/>
              <w:rPr>
                <w:rFonts w:ascii="Times New Roman" w:eastAsia="Times New Roman" w:hAnsi="Times New Roman" w:cs="Times New Roman"/>
                <w:color w:val="000000"/>
                <w:sz w:val="20"/>
                <w:szCs w:val="20"/>
              </w:rPr>
            </w:pPr>
            <w:proofErr w:type="spellStart"/>
            <w:r w:rsidRPr="00CB0DB3">
              <w:rPr>
                <w:rFonts w:ascii="Times New Roman" w:eastAsia="Times New Roman" w:hAnsi="Times New Roman" w:cs="Times New Roman"/>
                <w:color w:val="000000"/>
                <w:sz w:val="20"/>
                <w:szCs w:val="20"/>
              </w:rPr>
              <w:t>Synodontidae</w:t>
            </w:r>
            <w:proofErr w:type="spellEnd"/>
            <w:r w:rsidRPr="00CB0DB3">
              <w:rPr>
                <w:rFonts w:ascii="Times New Roman" w:eastAsia="Times New Roman" w:hAnsi="Times New Roman" w:cs="Times New Roman"/>
                <w:color w:val="000000"/>
                <w:sz w:val="20"/>
                <w:szCs w:val="20"/>
              </w:rPr>
              <w:t xml:space="preserve"> in the Visayan Sea </w:t>
            </w:r>
            <w:r w:rsidRPr="00CB0DB3">
              <w:rPr>
                <w:rFonts w:ascii="Times New Roman" w:eastAsia="Times New Roman" w:hAnsi="Times New Roman" w:cs="Times New Roman"/>
                <w:color w:val="000000"/>
                <w:sz w:val="20"/>
                <w:szCs w:val="20"/>
              </w:rPr>
              <w:fldChar w:fldCharType="begin"/>
            </w:r>
            <w:r w:rsidRPr="00CB0DB3">
              <w:rPr>
                <w:rFonts w:ascii="Times New Roman" w:eastAsia="Times New Roman" w:hAnsi="Times New Roman" w:cs="Times New Roman"/>
                <w:color w:val="000000"/>
                <w:sz w:val="20"/>
                <w:szCs w:val="20"/>
              </w:rPr>
              <w:instrText xml:space="preserve"> ADDIN EN.CITE &lt;EndNote&gt;&lt;Cite&gt;&lt;Author&gt;Mequila&lt;/Author&gt;&lt;Year&gt;2007&lt;/Year&gt;&lt;RecNum&gt;199&lt;/RecNum&gt;&lt;DisplayText&gt;(Mequila and Campos, 2007)&lt;/DisplayText&gt;&lt;record&gt;&lt;rec-number&gt;199&lt;/rec-number&gt;&lt;foreign-keys&gt;&lt;key app="EN" db-id="zp9ap9tf79faeaeep2c5w0fdpefsrr229sd0" timestamp="1619746562"&gt;199&lt;/key&gt;&lt;/foreign-keys&gt;&lt;ref-type name="Journal Article"&gt;17&lt;/ref-type&gt;&lt;contributors&gt;&lt;authors&gt;&lt;author&gt;Mequila, Annie&lt;/author&gt;&lt;author&gt;Campos, Wilfredo&lt;/author&gt;&lt;/authors&gt;&lt;/contributors&gt;&lt;titles&gt;&lt;title&gt;Feeding Relationships of Dominant Fish Species in the Visayan Sea&lt;/title&gt;&lt;secondary-title&gt;Science Diliman&lt;/secondary-title&gt;&lt;/titles&gt;&lt;periodical&gt;&lt;full-title&gt;Science Diliman&lt;/full-title&gt;&lt;/periodical&gt;&lt;pages&gt;35-46&lt;/pages&gt;&lt;volume&gt;19&lt;/volume&gt;&lt;number&gt;1&lt;/number&gt;&lt;dates&gt;&lt;year&gt;2007&lt;/year&gt;&lt;pub-dates&gt;&lt;date&gt;06/07&lt;/date&gt;&lt;/pub-dates&gt;&lt;/dates&gt;&lt;urls&gt;&lt;/urls&gt;&lt;/record&gt;&lt;/Cite&gt;&lt;/EndNote&gt;</w:instrText>
            </w:r>
            <w:r w:rsidRPr="00CB0DB3">
              <w:rPr>
                <w:rFonts w:ascii="Times New Roman" w:eastAsia="Times New Roman" w:hAnsi="Times New Roman" w:cs="Times New Roman"/>
                <w:color w:val="000000"/>
                <w:sz w:val="20"/>
                <w:szCs w:val="20"/>
              </w:rPr>
              <w:fldChar w:fldCharType="separate"/>
            </w:r>
            <w:r w:rsidRPr="00CB0DB3">
              <w:rPr>
                <w:rFonts w:ascii="Times New Roman" w:eastAsia="Times New Roman" w:hAnsi="Times New Roman" w:cs="Times New Roman"/>
                <w:noProof/>
                <w:color w:val="000000"/>
                <w:sz w:val="20"/>
                <w:szCs w:val="20"/>
              </w:rPr>
              <w:t>(Mequila and Campos, 2007)</w:t>
            </w:r>
            <w:r w:rsidRPr="00CB0DB3">
              <w:rPr>
                <w:rFonts w:ascii="Times New Roman" w:eastAsia="Times New Roman" w:hAnsi="Times New Roman" w:cs="Times New Roman"/>
                <w:color w:val="000000"/>
                <w:sz w:val="20"/>
                <w:szCs w:val="20"/>
              </w:rPr>
              <w:fldChar w:fldCharType="end"/>
            </w:r>
          </w:p>
        </w:tc>
        <w:tc>
          <w:tcPr>
            <w:tcW w:w="2430" w:type="dxa"/>
            <w:tcBorders>
              <w:top w:val="single" w:sz="4" w:space="0" w:color="auto"/>
              <w:left w:val="single" w:sz="4" w:space="0" w:color="auto"/>
              <w:bottom w:val="single" w:sz="4" w:space="0" w:color="auto"/>
              <w:right w:val="single" w:sz="4" w:space="0" w:color="auto"/>
            </w:tcBorders>
            <w:shd w:val="clear" w:color="auto" w:fill="auto"/>
          </w:tcPr>
          <w:p w14:paraId="0D880A21" w14:textId="34C40795" w:rsidR="00432E94" w:rsidRPr="00CB0DB3" w:rsidRDefault="00432E94" w:rsidP="00432E94">
            <w:pPr>
              <w:spacing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fisheries monitoring and assessment 1996-97</w:t>
            </w:r>
            <w:r w:rsidRPr="00CB0DB3">
              <w:rPr>
                <w:rFonts w:ascii="Times New Roman" w:eastAsia="Times New Roman" w:hAnsi="Times New Roman" w:cs="Times New Roman"/>
                <w:color w:val="000000"/>
                <w:sz w:val="20"/>
                <w:szCs w:val="20"/>
              </w:rPr>
              <w:t xml:space="preserve"> </w:t>
            </w:r>
            <w:r w:rsidRPr="00CB0DB3">
              <w:rPr>
                <w:rFonts w:ascii="Times New Roman" w:eastAsia="Times New Roman" w:hAnsi="Times New Roman" w:cs="Times New Roman"/>
                <w:color w:val="000000"/>
                <w:sz w:val="20"/>
                <w:szCs w:val="20"/>
              </w:rPr>
              <w:fldChar w:fldCharType="begin"/>
            </w:r>
            <w:r>
              <w:rPr>
                <w:rFonts w:ascii="Times New Roman" w:eastAsia="Times New Roman" w:hAnsi="Times New Roman" w:cs="Times New Roman"/>
                <w:color w:val="000000"/>
                <w:sz w:val="20"/>
                <w:szCs w:val="20"/>
              </w:rPr>
              <w:instrText xml:space="preserve"> ADDIN EN.CITE &lt;EndNote&gt;&lt;Cite&gt;&lt;Author&gt;Armada&lt;/Author&gt;&lt;Year&gt;2004&lt;/Year&gt;&lt;RecNum&gt;201&lt;/RecNum&gt;&lt;DisplayText&gt;(Armada, 2004)&lt;/DisplayText&gt;&lt;record&gt;&lt;rec-number&gt;201&lt;/rec-number&gt;&lt;foreign-keys&gt;&lt;key app="EN" db-id="zp9ap9tf79faeaeep2c5w0fdpefsrr229sd0" timestamp="1629812973"&gt;201&lt;/key&gt;&lt;/foreign-keys&gt;&lt;ref-type name="Report"&gt;27&lt;/ref-type&gt;&lt;contributors&gt;&lt;authors&gt;&lt;author&gt;Armada, N.B.&lt;/author&gt;&lt;/authors&gt;&lt;/contributors&gt;&lt;titles&gt;&lt;title&gt;Assessment and Management of Small Pelagic Fisheries in the Visayan Sea. Research Report submitted to the Deutsche Gesellschaft für Technische Zusammenarbeit GmbH (GTZ)&lt;/title&gt;&lt;/titles&gt;&lt;pages&gt;44&lt;/pages&gt;&lt;dates&gt;&lt;year&gt;2004&lt;/year&gt;&lt;/dates&gt;&lt;publisher&gt;Institute of Marine Fisheries and Oceanology, College of Fisheries, University of the Philippines in the Visayas, Miagao, Iloilo, Philippines&lt;/publisher&gt;&lt;urls&gt;&lt;/urls&gt;&lt;/record&gt;&lt;/Cite&gt;&lt;/EndNote&gt;</w:instrText>
            </w:r>
            <w:r w:rsidRPr="00CB0DB3">
              <w:rPr>
                <w:rFonts w:ascii="Times New Roman" w:eastAsia="Times New Roman" w:hAnsi="Times New Roman" w:cs="Times New Roman"/>
                <w:color w:val="000000"/>
                <w:sz w:val="20"/>
                <w:szCs w:val="20"/>
              </w:rPr>
              <w:fldChar w:fldCharType="separate"/>
            </w:r>
            <w:r>
              <w:rPr>
                <w:rFonts w:ascii="Times New Roman" w:eastAsia="Times New Roman" w:hAnsi="Times New Roman" w:cs="Times New Roman"/>
                <w:noProof/>
                <w:color w:val="000000"/>
                <w:sz w:val="20"/>
                <w:szCs w:val="20"/>
              </w:rPr>
              <w:t>(Armada, 2004)</w:t>
            </w:r>
            <w:r w:rsidRPr="00CB0DB3">
              <w:rPr>
                <w:rFonts w:ascii="Times New Roman" w:eastAsia="Times New Roman" w:hAnsi="Times New Roman" w:cs="Times New Roman"/>
                <w:color w:val="000000"/>
                <w:sz w:val="20"/>
                <w:szCs w:val="20"/>
              </w:rPr>
              <w:fldChar w:fldCharType="end"/>
            </w:r>
          </w:p>
        </w:tc>
      </w:tr>
      <w:tr w:rsidR="00432E94" w:rsidRPr="00CB0DB3" w14:paraId="161AF805" w14:textId="77777777" w:rsidTr="00CB0DB3">
        <w:trPr>
          <w:trHeight w:val="137"/>
          <w:tblHeader/>
        </w:trPr>
        <w:tc>
          <w:tcPr>
            <w:tcW w:w="647" w:type="dxa"/>
            <w:tcBorders>
              <w:top w:val="single" w:sz="4" w:space="0" w:color="auto"/>
              <w:left w:val="single" w:sz="4" w:space="0" w:color="auto"/>
              <w:bottom w:val="single" w:sz="4" w:space="0" w:color="auto"/>
              <w:right w:val="single" w:sz="4" w:space="0" w:color="auto"/>
            </w:tcBorders>
            <w:shd w:val="clear" w:color="auto" w:fill="auto"/>
            <w:noWrap/>
            <w:hideMark/>
          </w:tcPr>
          <w:p w14:paraId="1473CF30" w14:textId="77777777" w:rsidR="00432E94" w:rsidRPr="00CB0DB3" w:rsidRDefault="00432E94" w:rsidP="00432E94">
            <w:pPr>
              <w:spacing w:after="0" w:line="240" w:lineRule="auto"/>
              <w:rPr>
                <w:rFonts w:ascii="Times New Roman" w:eastAsia="Times New Roman" w:hAnsi="Times New Roman" w:cs="Times New Roman"/>
                <w:sz w:val="20"/>
                <w:szCs w:val="20"/>
              </w:rPr>
            </w:pPr>
            <w:r w:rsidRPr="00CB0DB3">
              <w:rPr>
                <w:rFonts w:ascii="Times New Roman" w:eastAsia="Times New Roman" w:hAnsi="Times New Roman" w:cs="Times New Roman"/>
                <w:sz w:val="20"/>
                <w:szCs w:val="20"/>
              </w:rPr>
              <w:t>14</w:t>
            </w:r>
          </w:p>
        </w:tc>
        <w:tc>
          <w:tcPr>
            <w:tcW w:w="1868" w:type="dxa"/>
            <w:tcBorders>
              <w:top w:val="single" w:sz="4" w:space="0" w:color="auto"/>
              <w:left w:val="single" w:sz="4" w:space="0" w:color="auto"/>
              <w:bottom w:val="single" w:sz="4" w:space="0" w:color="auto"/>
              <w:right w:val="single" w:sz="4" w:space="0" w:color="auto"/>
            </w:tcBorders>
            <w:shd w:val="clear" w:color="auto" w:fill="auto"/>
            <w:noWrap/>
            <w:hideMark/>
          </w:tcPr>
          <w:p w14:paraId="39E03403" w14:textId="77777777" w:rsidR="00432E94" w:rsidRPr="00CB0DB3" w:rsidRDefault="00432E94" w:rsidP="00432E94">
            <w:pPr>
              <w:spacing w:after="0" w:line="240" w:lineRule="auto"/>
              <w:jc w:val="left"/>
              <w:rPr>
                <w:rFonts w:ascii="Times New Roman" w:eastAsia="Times New Roman" w:hAnsi="Times New Roman" w:cs="Times New Roman"/>
                <w:color w:val="000000"/>
                <w:sz w:val="20"/>
                <w:szCs w:val="20"/>
              </w:rPr>
            </w:pPr>
            <w:r w:rsidRPr="00CB0DB3">
              <w:rPr>
                <w:rFonts w:ascii="Times New Roman" w:eastAsia="Times New Roman" w:hAnsi="Times New Roman" w:cs="Times New Roman"/>
                <w:sz w:val="20"/>
                <w:szCs w:val="20"/>
                <w:lang w:eastAsia="en-PH"/>
              </w:rPr>
              <w:t>Soft-bottom demersal fish (&lt; 30 cm)</w:t>
            </w:r>
          </w:p>
        </w:tc>
        <w:tc>
          <w:tcPr>
            <w:tcW w:w="1890" w:type="dxa"/>
            <w:tcBorders>
              <w:top w:val="single" w:sz="4" w:space="0" w:color="auto"/>
              <w:left w:val="single" w:sz="4" w:space="0" w:color="auto"/>
              <w:bottom w:val="single" w:sz="4" w:space="0" w:color="auto"/>
              <w:right w:val="single" w:sz="4" w:space="0" w:color="auto"/>
            </w:tcBorders>
            <w:shd w:val="clear" w:color="auto" w:fill="auto"/>
          </w:tcPr>
          <w:p w14:paraId="69382D2E" w14:textId="69B36F88" w:rsidR="00432E94" w:rsidRPr="00CB0DB3" w:rsidRDefault="00432E94" w:rsidP="00432E94">
            <w:pPr>
              <w:spacing w:after="0" w:line="240" w:lineRule="auto"/>
              <w:jc w:val="left"/>
              <w:rPr>
                <w:rFonts w:ascii="Times New Roman" w:eastAsia="Times New Roman" w:hAnsi="Times New Roman" w:cs="Times New Roman"/>
                <w:color w:val="000000"/>
                <w:sz w:val="20"/>
                <w:szCs w:val="20"/>
              </w:rPr>
            </w:pPr>
            <w:r w:rsidRPr="00CB0DB3">
              <w:rPr>
                <w:rFonts w:ascii="Times New Roman" w:eastAsia="Times New Roman" w:hAnsi="Times New Roman" w:cs="Times New Roman"/>
                <w:sz w:val="20"/>
                <w:szCs w:val="20"/>
                <w:lang w:eastAsia="en-PH"/>
              </w:rPr>
              <w:t xml:space="preserve">Visayan Sea trawl surveys </w:t>
            </w:r>
            <w:r w:rsidRPr="00CB0DB3">
              <w:rPr>
                <w:rFonts w:ascii="Times New Roman" w:eastAsia="Times New Roman" w:hAnsi="Times New Roman" w:cs="Times New Roman"/>
                <w:sz w:val="20"/>
                <w:szCs w:val="20"/>
                <w:lang w:eastAsia="en-PH"/>
              </w:rPr>
              <w:fldChar w:fldCharType="begin">
                <w:fldData xml:space="preserve">PEVuZE5vdGU+PENpdGU+PEF1dGhvcj5BcHJpZXRvPC9BdXRob3I+PFllYXI+MTk3OTwvWWVhcj48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</w:fldData>
              </w:fldChar>
            </w:r>
            <w:r w:rsidR="000F5CA8">
              <w:rPr>
                <w:rFonts w:ascii="Times New Roman" w:eastAsia="Times New Roman" w:hAnsi="Times New Roman" w:cs="Times New Roman"/>
                <w:sz w:val="20"/>
                <w:szCs w:val="20"/>
                <w:lang w:eastAsia="en-PH"/>
              </w:rPr>
              <w:instrText xml:space="preserve"> ADDIN EN.CITE </w:instrText>
            </w:r>
            <w:r w:rsidR="000F5CA8">
              <w:rPr>
                <w:rFonts w:ascii="Times New Roman" w:eastAsia="Times New Roman" w:hAnsi="Times New Roman" w:cs="Times New Roman"/>
                <w:sz w:val="20"/>
                <w:szCs w:val="20"/>
                <w:lang w:eastAsia="en-PH"/>
              </w:rPr>
              <w:fldChar w:fldCharType="begin">
                <w:fldData xml:space="preserve">PEVuZE5vdGU+PENpdGU+PEF1dGhvcj5BcHJpZXRvPC9BdXRob3I+PFllYXI+MTk3OTwvWWVhcj48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</w:fldData>
              </w:fldChar>
            </w:r>
            <w:r w:rsidR="000F5CA8">
              <w:rPr>
                <w:rFonts w:ascii="Times New Roman" w:eastAsia="Times New Roman" w:hAnsi="Times New Roman" w:cs="Times New Roman"/>
                <w:sz w:val="20"/>
                <w:szCs w:val="20"/>
                <w:lang w:eastAsia="en-PH"/>
              </w:rPr>
              <w:instrText xml:space="preserve"> ADDIN EN.CITE.DATA </w:instrText>
            </w:r>
            <w:r w:rsidR="000F5CA8">
              <w:rPr>
                <w:rFonts w:ascii="Times New Roman" w:eastAsia="Times New Roman" w:hAnsi="Times New Roman" w:cs="Times New Roman"/>
                <w:sz w:val="20"/>
                <w:szCs w:val="20"/>
                <w:lang w:eastAsia="en-PH"/>
              </w:rPr>
            </w:r>
            <w:r w:rsidR="000F5CA8">
              <w:rPr>
                <w:rFonts w:ascii="Times New Roman" w:eastAsia="Times New Roman" w:hAnsi="Times New Roman" w:cs="Times New Roman"/>
                <w:sz w:val="20"/>
                <w:szCs w:val="20"/>
                <w:lang w:eastAsia="en-PH"/>
              </w:rPr>
              <w:fldChar w:fldCharType="end"/>
            </w:r>
            <w:r w:rsidRPr="00CB0DB3">
              <w:rPr>
                <w:rFonts w:ascii="Times New Roman" w:eastAsia="Times New Roman" w:hAnsi="Times New Roman" w:cs="Times New Roman"/>
                <w:sz w:val="20"/>
                <w:szCs w:val="20"/>
                <w:lang w:eastAsia="en-PH"/>
              </w:rPr>
            </w:r>
            <w:r w:rsidRPr="00CB0DB3">
              <w:rPr>
                <w:rFonts w:ascii="Times New Roman" w:eastAsia="Times New Roman" w:hAnsi="Times New Roman" w:cs="Times New Roman"/>
                <w:sz w:val="20"/>
                <w:szCs w:val="20"/>
                <w:lang w:eastAsia="en-PH"/>
              </w:rPr>
              <w:fldChar w:fldCharType="separate"/>
            </w:r>
            <w:r w:rsidR="000F5CA8">
              <w:rPr>
                <w:rFonts w:ascii="Times New Roman" w:eastAsia="Times New Roman" w:hAnsi="Times New Roman" w:cs="Times New Roman"/>
                <w:noProof/>
                <w:sz w:val="20"/>
                <w:szCs w:val="20"/>
                <w:lang w:eastAsia="en-PH"/>
              </w:rPr>
              <w:t>(Aprieto and Villoso, 1979, Armada, 2004, Ampoyos-Arinque, 2018)</w:t>
            </w:r>
            <w:r w:rsidRPr="00CB0DB3">
              <w:rPr>
                <w:rFonts w:ascii="Times New Roman" w:eastAsia="Times New Roman" w:hAnsi="Times New Roman" w:cs="Times New Roman"/>
                <w:sz w:val="20"/>
                <w:szCs w:val="20"/>
                <w:lang w:eastAsia="en-PH"/>
              </w:rPr>
              <w:fldChar w:fldCharType="end"/>
            </w:r>
          </w:p>
        </w:tc>
        <w:tc>
          <w:tcPr>
            <w:tcW w:w="2250" w:type="dxa"/>
            <w:tcBorders>
              <w:top w:val="single" w:sz="4" w:space="0" w:color="auto"/>
              <w:left w:val="single" w:sz="4" w:space="0" w:color="auto"/>
              <w:bottom w:val="single" w:sz="4" w:space="0" w:color="auto"/>
              <w:right w:val="single" w:sz="4" w:space="0" w:color="auto"/>
            </w:tcBorders>
            <w:shd w:val="clear" w:color="auto" w:fill="auto"/>
          </w:tcPr>
          <w:p w14:paraId="2B2A329A" w14:textId="5D4C71F8" w:rsidR="00432E94" w:rsidRPr="00CB0DB3" w:rsidRDefault="00432E94" w:rsidP="00432E94">
            <w:pPr>
              <w:spacing w:after="0" w:line="240" w:lineRule="auto"/>
              <w:jc w:val="left"/>
              <w:rPr>
                <w:rFonts w:ascii="Times New Roman" w:eastAsia="Times New Roman" w:hAnsi="Times New Roman" w:cs="Times New Roman"/>
                <w:color w:val="000000"/>
                <w:sz w:val="20"/>
                <w:szCs w:val="20"/>
              </w:rPr>
            </w:pPr>
            <w:proofErr w:type="spellStart"/>
            <w:r w:rsidRPr="00CB0DB3">
              <w:rPr>
                <w:rFonts w:ascii="Times New Roman" w:eastAsia="Times New Roman" w:hAnsi="Times New Roman" w:cs="Times New Roman"/>
                <w:color w:val="000000"/>
                <w:sz w:val="20"/>
                <w:szCs w:val="20"/>
              </w:rPr>
              <w:t>Mullidae</w:t>
            </w:r>
            <w:proofErr w:type="spellEnd"/>
            <w:r w:rsidRPr="00CB0DB3">
              <w:rPr>
                <w:rFonts w:ascii="Times New Roman" w:eastAsia="Times New Roman" w:hAnsi="Times New Roman" w:cs="Times New Roman"/>
                <w:color w:val="000000"/>
                <w:sz w:val="20"/>
                <w:szCs w:val="20"/>
              </w:rPr>
              <w:t xml:space="preserve"> and </w:t>
            </w:r>
            <w:proofErr w:type="spellStart"/>
            <w:r w:rsidRPr="00CB0DB3">
              <w:rPr>
                <w:rFonts w:ascii="Times New Roman" w:eastAsia="Times New Roman" w:hAnsi="Times New Roman" w:cs="Times New Roman"/>
                <w:color w:val="000000"/>
                <w:sz w:val="20"/>
                <w:szCs w:val="20"/>
              </w:rPr>
              <w:t>Nemipteridae</w:t>
            </w:r>
            <w:proofErr w:type="spellEnd"/>
            <w:r w:rsidRPr="00CB0DB3">
              <w:rPr>
                <w:rFonts w:ascii="Times New Roman" w:eastAsia="Times New Roman" w:hAnsi="Times New Roman" w:cs="Times New Roman"/>
                <w:color w:val="000000"/>
                <w:sz w:val="20"/>
                <w:szCs w:val="20"/>
              </w:rPr>
              <w:t xml:space="preserve"> in the Visayan Sea </w:t>
            </w:r>
            <w:r w:rsidRPr="00CB0DB3">
              <w:rPr>
                <w:rFonts w:ascii="Times New Roman" w:eastAsia="Times New Roman" w:hAnsi="Times New Roman" w:cs="Times New Roman"/>
                <w:color w:val="000000"/>
                <w:sz w:val="20"/>
                <w:szCs w:val="20"/>
              </w:rPr>
              <w:fldChar w:fldCharType="begin"/>
            </w:r>
            <w:r w:rsidRPr="00CB0DB3">
              <w:rPr>
                <w:rFonts w:ascii="Times New Roman" w:eastAsia="Times New Roman" w:hAnsi="Times New Roman" w:cs="Times New Roman"/>
                <w:color w:val="000000"/>
                <w:sz w:val="20"/>
                <w:szCs w:val="20"/>
              </w:rPr>
              <w:instrText xml:space="preserve"> ADDIN EN.CITE &lt;EndNote&gt;&lt;Cite&gt;&lt;Author&gt;Mesa&lt;/Author&gt;&lt;Year&gt;2019&lt;/Year&gt;&lt;RecNum&gt;139&lt;/RecNum&gt;&lt;DisplayText&gt;(Mesa, 2019)&lt;/DisplayText&gt;&lt;record&gt;&lt;rec-number&gt;139&lt;/rec-number&gt;&lt;foreign-keys&gt;&lt;key app="EN" db-id="zp9ap9tf79faeaeep2c5w0fdpefsrr229sd0" timestamp="1617190319"&gt;139&lt;/key&gt;&lt;/foreign-keys&gt;&lt;ref-type name="Conference Proceedings"&gt;10&lt;/ref-type&gt;&lt;contributors&gt;&lt;authors&gt;&lt;author&gt;Mesa, Sheryll V.&lt;/author&gt;&lt;/authors&gt;&lt;/contributors&gt;&lt;titles&gt;&lt;title&gt;FMA 11 and Visayan Sea (sub-FMA)&lt;/title&gt;&lt;secondary-title&gt;Visayan Sea Data Consolidation Workshop&lt;/secondary-title&gt;&lt;/titles&gt;&lt;dates&gt;&lt;year&gt;2019&lt;/year&gt;&lt;pub-dates&gt;&lt;date&gt;8-12 July 2019&lt;/date&gt;&lt;/pub-dates&gt;&lt;/dates&gt;&lt;pub-location&gt;Iloilo City, Philippines&lt;/pub-location&gt;&lt;publisher&gt;Bureau of Fisheries and Aquatic Resources&lt;/publisher&gt;&lt;urls&gt;&lt;/urls&gt;&lt;/record&gt;&lt;/Cite&gt;&lt;/EndNote&gt;</w:instrText>
            </w:r>
            <w:r w:rsidRPr="00CB0DB3">
              <w:rPr>
                <w:rFonts w:ascii="Times New Roman" w:eastAsia="Times New Roman" w:hAnsi="Times New Roman" w:cs="Times New Roman"/>
                <w:color w:val="000000"/>
                <w:sz w:val="20"/>
                <w:szCs w:val="20"/>
              </w:rPr>
              <w:fldChar w:fldCharType="separate"/>
            </w:r>
            <w:r w:rsidRPr="00CB0DB3">
              <w:rPr>
                <w:rFonts w:ascii="Times New Roman" w:eastAsia="Times New Roman" w:hAnsi="Times New Roman" w:cs="Times New Roman"/>
                <w:noProof/>
                <w:color w:val="000000"/>
                <w:sz w:val="20"/>
                <w:szCs w:val="20"/>
              </w:rPr>
              <w:t>(Mesa, 2019)</w:t>
            </w:r>
            <w:r w:rsidRPr="00CB0DB3">
              <w:rPr>
                <w:rFonts w:ascii="Times New Roman" w:eastAsia="Times New Roman" w:hAnsi="Times New Roman" w:cs="Times New Roman"/>
                <w:color w:val="000000"/>
                <w:sz w:val="20"/>
                <w:szCs w:val="20"/>
              </w:rPr>
              <w:fldChar w:fldCharType="end"/>
            </w:r>
          </w:p>
        </w:tc>
        <w:tc>
          <w:tcPr>
            <w:tcW w:w="2430" w:type="dxa"/>
            <w:tcBorders>
              <w:top w:val="single" w:sz="4" w:space="0" w:color="auto"/>
              <w:left w:val="single" w:sz="4" w:space="0" w:color="auto"/>
              <w:bottom w:val="single" w:sz="4" w:space="0" w:color="auto"/>
              <w:right w:val="single" w:sz="4" w:space="0" w:color="auto"/>
            </w:tcBorders>
            <w:shd w:val="clear" w:color="auto" w:fill="auto"/>
          </w:tcPr>
          <w:p w14:paraId="0CE3FF36" w14:textId="609B9396" w:rsidR="00432E94" w:rsidRPr="00CB0DB3" w:rsidRDefault="00432E94" w:rsidP="00432E94">
            <w:pPr>
              <w:spacing w:after="0" w:line="240" w:lineRule="auto"/>
              <w:jc w:val="left"/>
              <w:rPr>
                <w:rFonts w:ascii="Times New Roman" w:eastAsia="Times New Roman" w:hAnsi="Times New Roman" w:cs="Times New Roman"/>
                <w:color w:val="000000"/>
                <w:sz w:val="20"/>
                <w:szCs w:val="20"/>
              </w:rPr>
            </w:pPr>
            <w:r w:rsidRPr="00CB0DB3">
              <w:rPr>
                <w:rFonts w:ascii="Times New Roman" w:eastAsia="Times New Roman" w:hAnsi="Times New Roman" w:cs="Times New Roman"/>
                <w:sz w:val="20"/>
                <w:szCs w:val="20"/>
                <w:lang w:eastAsia="en-PH"/>
              </w:rPr>
              <w:t>original input: 16.62/</w:t>
            </w:r>
            <w:proofErr w:type="spellStart"/>
            <w:r w:rsidRPr="00CB0DB3">
              <w:rPr>
                <w:rFonts w:ascii="Times New Roman" w:eastAsia="Times New Roman" w:hAnsi="Times New Roman" w:cs="Times New Roman"/>
                <w:sz w:val="20"/>
                <w:szCs w:val="20"/>
                <w:lang w:eastAsia="en-PH"/>
              </w:rPr>
              <w:t>yr</w:t>
            </w:r>
            <w:proofErr w:type="spellEnd"/>
            <w:r w:rsidRPr="00CB0DB3">
              <w:rPr>
                <w:rFonts w:ascii="Times New Roman" w:eastAsia="Times New Roman" w:hAnsi="Times New Roman" w:cs="Times New Roman"/>
                <w:sz w:val="20"/>
                <w:szCs w:val="20"/>
                <w:lang w:eastAsia="en-PH"/>
              </w:rPr>
              <w:t xml:space="preserve">, the weighted mean of empirical estimates of Q/B of representative species after </w:t>
            </w:r>
            <w:r w:rsidRPr="00CB0DB3">
              <w:rPr>
                <w:rFonts w:ascii="Times New Roman" w:eastAsia="Times New Roman" w:hAnsi="Times New Roman" w:cs="Times New Roman"/>
                <w:sz w:val="20"/>
                <w:szCs w:val="20"/>
                <w:lang w:eastAsia="en-PH"/>
              </w:rPr>
              <w:fldChar w:fldCharType="begin"/>
            </w:r>
            <w:r w:rsidR="00814037">
              <w:rPr>
                <w:rFonts w:ascii="Times New Roman" w:eastAsia="Times New Roman" w:hAnsi="Times New Roman" w:cs="Times New Roman"/>
                <w:sz w:val="20"/>
                <w:szCs w:val="20"/>
                <w:lang w:eastAsia="en-PH"/>
              </w:rPr>
              <w:instrText xml:space="preserve"> ADDIN EN.CITE &lt;EndNote&gt;&lt;Cite AuthorYear="1"&gt;&lt;Author&gt;Palomares&lt;/Author&gt;&lt;Year&gt;1998&lt;/Year&gt;&lt;RecNum&gt;329&lt;/RecNum&gt;&lt;DisplayText&gt;Palomares and Pauly (1998)&lt;/DisplayText&gt;&lt;record&gt;&lt;rec-number&gt;329&lt;/rec-number&gt;&lt;foreign-keys&gt;&lt;key app="EN" db-id="zp9ap9tf79faeaeep2c5w0fdpefsrr229sd0" timestamp="1667203776"&gt;329&lt;/key&gt;&lt;/foreign-keys&gt;&lt;ref-type name="Journal Article"&gt;17&lt;/ref-type&gt;&lt;contributors&gt;&lt;authors&gt;&lt;author&gt;Palomares, Maria Lourdes D.&lt;/author&gt;&lt;author&gt;Pauly, Daniel&lt;/author&gt;&lt;/authors&gt;&lt;/contributors&gt;&lt;titles&gt;&lt;title&gt;Predicting food consumption of fish populations as functions of mortality, food type, morphometrics, temperature and salinity&lt;/title&gt;&lt;secondary-title&gt;Marine and Freshwater Research&lt;/secondary-title&gt;&lt;/titles&gt;&lt;periodical&gt;&lt;full-title&gt;Marine and Freshwater Research&lt;/full-title&gt;&lt;/periodical&gt;&lt;pages&gt;447-453&lt;/pages&gt;&lt;volume&gt;49&lt;/volume&gt;&lt;number&gt;5&lt;/number&gt;&lt;dates&gt;&lt;year&gt;1998&lt;/year&gt;&lt;/dates&gt;&lt;urls&gt;&lt;related-urls&gt;&lt;url&gt;https://www.publish.csiro.au/paper/MF98015&lt;/url&gt;&lt;/related-urls&gt;&lt;/urls&gt;&lt;electronic-resource-num&gt;https://doi.org/10.1071/MF98015&lt;/electronic-resource-num&gt;&lt;/record&gt;&lt;/Cite&gt;&lt;/EndNote&gt;</w:instrText>
            </w:r>
            <w:r w:rsidRPr="00CB0DB3">
              <w:rPr>
                <w:rFonts w:ascii="Times New Roman" w:eastAsia="Times New Roman" w:hAnsi="Times New Roman" w:cs="Times New Roman"/>
                <w:sz w:val="20"/>
                <w:szCs w:val="20"/>
                <w:lang w:eastAsia="en-PH"/>
              </w:rPr>
              <w:fldChar w:fldCharType="separate"/>
            </w:r>
            <w:r w:rsidR="00814037">
              <w:rPr>
                <w:rFonts w:ascii="Times New Roman" w:eastAsia="Times New Roman" w:hAnsi="Times New Roman" w:cs="Times New Roman"/>
                <w:noProof/>
                <w:sz w:val="20"/>
                <w:szCs w:val="20"/>
                <w:lang w:eastAsia="en-PH"/>
              </w:rPr>
              <w:t>Palomares and Pauly (1998)</w:t>
            </w:r>
            <w:r w:rsidRPr="00CB0DB3">
              <w:rPr>
                <w:rFonts w:ascii="Times New Roman" w:eastAsia="Times New Roman" w:hAnsi="Times New Roman" w:cs="Times New Roman"/>
                <w:sz w:val="20"/>
                <w:szCs w:val="20"/>
                <w:lang w:eastAsia="en-PH"/>
              </w:rPr>
              <w:fldChar w:fldCharType="end"/>
            </w:r>
          </w:p>
        </w:tc>
        <w:tc>
          <w:tcPr>
            <w:tcW w:w="2430" w:type="dxa"/>
            <w:tcBorders>
              <w:top w:val="single" w:sz="4" w:space="0" w:color="auto"/>
              <w:left w:val="single" w:sz="4" w:space="0" w:color="auto"/>
              <w:bottom w:val="single" w:sz="4" w:space="0" w:color="auto"/>
              <w:right w:val="single" w:sz="4" w:space="0" w:color="auto"/>
            </w:tcBorders>
            <w:shd w:val="clear" w:color="auto" w:fill="auto"/>
          </w:tcPr>
          <w:p w14:paraId="21C2761D" w14:textId="5D88D303" w:rsidR="00432E94" w:rsidRPr="00CB0DB3" w:rsidRDefault="00432E94" w:rsidP="00432E94">
            <w:pPr>
              <w:spacing w:after="0" w:line="240" w:lineRule="auto"/>
              <w:jc w:val="left"/>
              <w:rPr>
                <w:rFonts w:ascii="Times New Roman" w:eastAsia="Times New Roman" w:hAnsi="Times New Roman" w:cs="Times New Roman"/>
                <w:color w:val="000000"/>
                <w:sz w:val="20"/>
                <w:szCs w:val="20"/>
              </w:rPr>
            </w:pPr>
            <w:proofErr w:type="spellStart"/>
            <w:r w:rsidRPr="00CB0DB3">
              <w:rPr>
                <w:rFonts w:ascii="Times New Roman" w:eastAsia="Times New Roman" w:hAnsi="Times New Roman" w:cs="Times New Roman"/>
                <w:color w:val="000000"/>
                <w:sz w:val="20"/>
                <w:szCs w:val="20"/>
              </w:rPr>
              <w:t>Leieognathidae</w:t>
            </w:r>
            <w:proofErr w:type="spellEnd"/>
            <w:r w:rsidRPr="00CB0DB3">
              <w:rPr>
                <w:rFonts w:ascii="Times New Roman" w:eastAsia="Times New Roman" w:hAnsi="Times New Roman" w:cs="Times New Roman"/>
                <w:color w:val="000000"/>
                <w:sz w:val="20"/>
                <w:szCs w:val="20"/>
              </w:rPr>
              <w:t xml:space="preserve">, </w:t>
            </w:r>
            <w:proofErr w:type="spellStart"/>
            <w:r w:rsidRPr="00CB0DB3">
              <w:rPr>
                <w:rFonts w:ascii="Times New Roman" w:eastAsia="Times New Roman" w:hAnsi="Times New Roman" w:cs="Times New Roman"/>
                <w:color w:val="000000"/>
                <w:sz w:val="20"/>
                <w:szCs w:val="20"/>
              </w:rPr>
              <w:t>Mullidae</w:t>
            </w:r>
            <w:proofErr w:type="spellEnd"/>
            <w:r w:rsidRPr="00CB0DB3">
              <w:rPr>
                <w:rFonts w:ascii="Times New Roman" w:eastAsia="Times New Roman" w:hAnsi="Times New Roman" w:cs="Times New Roman"/>
                <w:color w:val="000000"/>
                <w:sz w:val="20"/>
                <w:szCs w:val="20"/>
              </w:rPr>
              <w:t xml:space="preserve"> and </w:t>
            </w:r>
            <w:proofErr w:type="spellStart"/>
            <w:r w:rsidRPr="00CB0DB3">
              <w:rPr>
                <w:rFonts w:ascii="Times New Roman" w:eastAsia="Times New Roman" w:hAnsi="Times New Roman" w:cs="Times New Roman"/>
                <w:color w:val="000000"/>
                <w:sz w:val="20"/>
                <w:szCs w:val="20"/>
              </w:rPr>
              <w:t>Nemipteridae</w:t>
            </w:r>
            <w:proofErr w:type="spellEnd"/>
            <w:r w:rsidRPr="00CB0DB3">
              <w:rPr>
                <w:rFonts w:ascii="Times New Roman" w:eastAsia="Times New Roman" w:hAnsi="Times New Roman" w:cs="Times New Roman"/>
                <w:color w:val="000000"/>
                <w:sz w:val="20"/>
                <w:szCs w:val="20"/>
              </w:rPr>
              <w:t xml:space="preserve"> in the Visayan Sea </w:t>
            </w:r>
            <w:r w:rsidRPr="00CB0DB3">
              <w:rPr>
                <w:rFonts w:ascii="Times New Roman" w:eastAsia="Times New Roman" w:hAnsi="Times New Roman" w:cs="Times New Roman"/>
                <w:color w:val="000000"/>
                <w:sz w:val="20"/>
                <w:szCs w:val="20"/>
              </w:rPr>
              <w:fldChar w:fldCharType="begin"/>
            </w:r>
            <w:r w:rsidRPr="00CB0DB3">
              <w:rPr>
                <w:rFonts w:ascii="Times New Roman" w:eastAsia="Times New Roman" w:hAnsi="Times New Roman" w:cs="Times New Roman"/>
                <w:color w:val="000000"/>
                <w:sz w:val="20"/>
                <w:szCs w:val="20"/>
              </w:rPr>
              <w:instrText xml:space="preserve"> ADDIN EN.CITE &lt;EndNote&gt;&lt;Cite&gt;&lt;Author&gt;Mequila&lt;/Author&gt;&lt;Year&gt;2007&lt;/Year&gt;&lt;RecNum&gt;199&lt;/RecNum&gt;&lt;DisplayText&gt;(Mequila and Campos, 2007)&lt;/DisplayText&gt;&lt;record&gt;&lt;rec-number&gt;199&lt;/rec-number&gt;&lt;foreign-keys&gt;&lt;key app="EN" db-id="zp9ap9tf79faeaeep2c5w0fdpefsrr229sd0" timestamp="1619746562"&gt;199&lt;/key&gt;&lt;/foreign-keys&gt;&lt;ref-type name="Journal Article"&gt;17&lt;/ref-type&gt;&lt;contributors&gt;&lt;authors&gt;&lt;author&gt;Mequila, Annie&lt;/author&gt;&lt;author&gt;Campos, Wilfredo&lt;/author&gt;&lt;/authors&gt;&lt;/contributors&gt;&lt;titles&gt;&lt;title&gt;Feeding Relationships of Dominant Fish Species in the Visayan Sea&lt;/title&gt;&lt;secondary-title&gt;Science Diliman&lt;/secondary-title&gt;&lt;/titles&gt;&lt;periodical&gt;&lt;full-title&gt;Science Diliman&lt;/full-title&gt;&lt;/periodical&gt;&lt;pages&gt;35-46&lt;/pages&gt;&lt;volume&gt;19&lt;/volume&gt;&lt;number&gt;1&lt;/number&gt;&lt;dates&gt;&lt;year&gt;2007&lt;/year&gt;&lt;pub-dates&gt;&lt;date&gt;06/07&lt;/date&gt;&lt;/pub-dates&gt;&lt;/dates&gt;&lt;urls&gt;&lt;/urls&gt;&lt;/record&gt;&lt;/Cite&gt;&lt;/EndNote&gt;</w:instrText>
            </w:r>
            <w:r w:rsidRPr="00CB0DB3">
              <w:rPr>
                <w:rFonts w:ascii="Times New Roman" w:eastAsia="Times New Roman" w:hAnsi="Times New Roman" w:cs="Times New Roman"/>
                <w:color w:val="000000"/>
                <w:sz w:val="20"/>
                <w:szCs w:val="20"/>
              </w:rPr>
              <w:fldChar w:fldCharType="separate"/>
            </w:r>
            <w:r w:rsidRPr="00CB0DB3">
              <w:rPr>
                <w:rFonts w:ascii="Times New Roman" w:eastAsia="Times New Roman" w:hAnsi="Times New Roman" w:cs="Times New Roman"/>
                <w:noProof/>
                <w:color w:val="000000"/>
                <w:sz w:val="20"/>
                <w:szCs w:val="20"/>
              </w:rPr>
              <w:t>(Mequila and Campos, 2007)</w:t>
            </w:r>
            <w:r w:rsidRPr="00CB0DB3">
              <w:rPr>
                <w:rFonts w:ascii="Times New Roman" w:eastAsia="Times New Roman" w:hAnsi="Times New Roman" w:cs="Times New Roman"/>
                <w:color w:val="000000"/>
                <w:sz w:val="20"/>
                <w:szCs w:val="20"/>
              </w:rPr>
              <w:fldChar w:fldCharType="end"/>
            </w:r>
          </w:p>
        </w:tc>
        <w:tc>
          <w:tcPr>
            <w:tcW w:w="2430" w:type="dxa"/>
            <w:tcBorders>
              <w:top w:val="single" w:sz="4" w:space="0" w:color="auto"/>
              <w:left w:val="single" w:sz="4" w:space="0" w:color="auto"/>
              <w:bottom w:val="single" w:sz="4" w:space="0" w:color="auto"/>
              <w:right w:val="single" w:sz="4" w:space="0" w:color="auto"/>
            </w:tcBorders>
            <w:shd w:val="clear" w:color="auto" w:fill="auto"/>
          </w:tcPr>
          <w:p w14:paraId="3C39F28E" w14:textId="0E1DE664" w:rsidR="00432E94" w:rsidRPr="00CB0DB3" w:rsidRDefault="00432E94" w:rsidP="00432E94">
            <w:pPr>
              <w:spacing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fisheries monitoring and assessment 1996-97</w:t>
            </w:r>
            <w:r w:rsidRPr="00CB0DB3">
              <w:rPr>
                <w:rFonts w:ascii="Times New Roman" w:eastAsia="Times New Roman" w:hAnsi="Times New Roman" w:cs="Times New Roman"/>
                <w:color w:val="000000"/>
                <w:sz w:val="20"/>
                <w:szCs w:val="20"/>
              </w:rPr>
              <w:t xml:space="preserve"> </w:t>
            </w:r>
            <w:r w:rsidRPr="00CB0DB3">
              <w:rPr>
                <w:rFonts w:ascii="Times New Roman" w:eastAsia="Times New Roman" w:hAnsi="Times New Roman" w:cs="Times New Roman"/>
                <w:color w:val="000000"/>
                <w:sz w:val="20"/>
                <w:szCs w:val="20"/>
              </w:rPr>
              <w:fldChar w:fldCharType="begin"/>
            </w:r>
            <w:r>
              <w:rPr>
                <w:rFonts w:ascii="Times New Roman" w:eastAsia="Times New Roman" w:hAnsi="Times New Roman" w:cs="Times New Roman"/>
                <w:color w:val="000000"/>
                <w:sz w:val="20"/>
                <w:szCs w:val="20"/>
              </w:rPr>
              <w:instrText xml:space="preserve"> ADDIN EN.CITE &lt;EndNote&gt;&lt;Cite&gt;&lt;Author&gt;Armada&lt;/Author&gt;&lt;Year&gt;2004&lt;/Year&gt;&lt;RecNum&gt;201&lt;/RecNum&gt;&lt;DisplayText&gt;(Armada, 2004)&lt;/DisplayText&gt;&lt;record&gt;&lt;rec-number&gt;201&lt;/rec-number&gt;&lt;foreign-keys&gt;&lt;key app="EN" db-id="zp9ap9tf79faeaeep2c5w0fdpefsrr229sd0" timestamp="1629812973"&gt;201&lt;/key&gt;&lt;/foreign-keys&gt;&lt;ref-type name="Report"&gt;27&lt;/ref-type&gt;&lt;contributors&gt;&lt;authors&gt;&lt;author&gt;Armada, N.B.&lt;/author&gt;&lt;/authors&gt;&lt;/contributors&gt;&lt;titles&gt;&lt;title&gt;Assessment and Management of Small Pelagic Fisheries in the Visayan Sea. Research Report submitted to the Deutsche Gesellschaft für Technische Zusammenarbeit GmbH (GTZ)&lt;/title&gt;&lt;/titles&gt;&lt;pages&gt;44&lt;/pages&gt;&lt;dates&gt;&lt;year&gt;2004&lt;/year&gt;&lt;/dates&gt;&lt;publisher&gt;Institute of Marine Fisheries and Oceanology, College of Fisheries, University of the Philippines in the Visayas, Miagao, Iloilo, Philippines&lt;/publisher&gt;&lt;urls&gt;&lt;/urls&gt;&lt;/record&gt;&lt;/Cite&gt;&lt;/EndNote&gt;</w:instrText>
            </w:r>
            <w:r w:rsidRPr="00CB0DB3">
              <w:rPr>
                <w:rFonts w:ascii="Times New Roman" w:eastAsia="Times New Roman" w:hAnsi="Times New Roman" w:cs="Times New Roman"/>
                <w:color w:val="000000"/>
                <w:sz w:val="20"/>
                <w:szCs w:val="20"/>
              </w:rPr>
              <w:fldChar w:fldCharType="separate"/>
            </w:r>
            <w:r>
              <w:rPr>
                <w:rFonts w:ascii="Times New Roman" w:eastAsia="Times New Roman" w:hAnsi="Times New Roman" w:cs="Times New Roman"/>
                <w:noProof/>
                <w:color w:val="000000"/>
                <w:sz w:val="20"/>
                <w:szCs w:val="20"/>
              </w:rPr>
              <w:t>(Armada, 2004)</w:t>
            </w:r>
            <w:r w:rsidRPr="00CB0DB3">
              <w:rPr>
                <w:rFonts w:ascii="Times New Roman" w:eastAsia="Times New Roman" w:hAnsi="Times New Roman" w:cs="Times New Roman"/>
                <w:color w:val="000000"/>
                <w:sz w:val="20"/>
                <w:szCs w:val="20"/>
              </w:rPr>
              <w:fldChar w:fldCharType="end"/>
            </w:r>
          </w:p>
        </w:tc>
      </w:tr>
      <w:tr w:rsidR="00814037" w:rsidRPr="00CB0DB3" w14:paraId="2C996E57" w14:textId="77777777" w:rsidTr="00CB0DB3">
        <w:trPr>
          <w:trHeight w:val="137"/>
          <w:tblHeader/>
        </w:trPr>
        <w:tc>
          <w:tcPr>
            <w:tcW w:w="647" w:type="dxa"/>
            <w:tcBorders>
              <w:top w:val="single" w:sz="4" w:space="0" w:color="auto"/>
              <w:left w:val="single" w:sz="4" w:space="0" w:color="auto"/>
              <w:bottom w:val="single" w:sz="4" w:space="0" w:color="auto"/>
              <w:right w:val="single" w:sz="4" w:space="0" w:color="auto"/>
            </w:tcBorders>
            <w:shd w:val="clear" w:color="auto" w:fill="auto"/>
            <w:noWrap/>
          </w:tcPr>
          <w:p w14:paraId="23A9A7C4" w14:textId="77777777" w:rsidR="00814037" w:rsidRPr="00CB0DB3" w:rsidRDefault="00814037" w:rsidP="00814037">
            <w:pPr>
              <w:spacing w:after="0" w:line="240" w:lineRule="auto"/>
              <w:rPr>
                <w:rFonts w:ascii="Times New Roman" w:eastAsia="Times New Roman" w:hAnsi="Times New Roman" w:cs="Times New Roman"/>
                <w:sz w:val="20"/>
                <w:szCs w:val="20"/>
              </w:rPr>
            </w:pPr>
            <w:r w:rsidRPr="00CB0DB3">
              <w:rPr>
                <w:rFonts w:ascii="Times New Roman" w:eastAsia="Times New Roman" w:hAnsi="Times New Roman" w:cs="Times New Roman"/>
                <w:sz w:val="20"/>
                <w:szCs w:val="20"/>
                <w:lang w:eastAsia="en-PH"/>
              </w:rPr>
              <w:t>15</w:t>
            </w:r>
          </w:p>
        </w:tc>
        <w:tc>
          <w:tcPr>
            <w:tcW w:w="1868" w:type="dxa"/>
            <w:tcBorders>
              <w:top w:val="single" w:sz="4" w:space="0" w:color="auto"/>
              <w:left w:val="single" w:sz="4" w:space="0" w:color="auto"/>
              <w:bottom w:val="single" w:sz="4" w:space="0" w:color="auto"/>
              <w:right w:val="single" w:sz="4" w:space="0" w:color="auto"/>
            </w:tcBorders>
            <w:shd w:val="clear" w:color="auto" w:fill="auto"/>
            <w:noWrap/>
          </w:tcPr>
          <w:p w14:paraId="3E95DCC6" w14:textId="77777777" w:rsidR="00814037" w:rsidRPr="00CB0DB3" w:rsidRDefault="00814037" w:rsidP="00814037">
            <w:pPr>
              <w:spacing w:after="0" w:line="240" w:lineRule="auto"/>
              <w:jc w:val="left"/>
              <w:rPr>
                <w:rFonts w:ascii="Times New Roman" w:eastAsia="Times New Roman" w:hAnsi="Times New Roman" w:cs="Times New Roman"/>
                <w:color w:val="000000"/>
                <w:sz w:val="20"/>
                <w:szCs w:val="20"/>
              </w:rPr>
            </w:pPr>
            <w:r w:rsidRPr="00CB0DB3">
              <w:rPr>
                <w:rFonts w:ascii="Times New Roman" w:eastAsia="Times New Roman" w:hAnsi="Times New Roman" w:cs="Times New Roman"/>
                <w:sz w:val="20"/>
                <w:szCs w:val="20"/>
                <w:lang w:eastAsia="en-PH"/>
              </w:rPr>
              <w:t>Reef-associated and inshore predator fish (1)</w:t>
            </w:r>
          </w:p>
        </w:tc>
        <w:tc>
          <w:tcPr>
            <w:tcW w:w="1890" w:type="dxa"/>
            <w:tcBorders>
              <w:top w:val="single" w:sz="4" w:space="0" w:color="auto"/>
              <w:left w:val="single" w:sz="4" w:space="0" w:color="auto"/>
              <w:bottom w:val="single" w:sz="4" w:space="0" w:color="auto"/>
              <w:right w:val="single" w:sz="4" w:space="0" w:color="auto"/>
            </w:tcBorders>
            <w:shd w:val="clear" w:color="auto" w:fill="auto"/>
          </w:tcPr>
          <w:p w14:paraId="16437837" w14:textId="1EE25252" w:rsidR="00814037" w:rsidRPr="00CB0DB3" w:rsidRDefault="00814037" w:rsidP="00814037">
            <w:pPr>
              <w:spacing w:after="0" w:line="240" w:lineRule="auto"/>
              <w:jc w:val="left"/>
              <w:rPr>
                <w:rFonts w:ascii="Times New Roman" w:eastAsia="Times New Roman" w:hAnsi="Times New Roman" w:cs="Times New Roman"/>
                <w:color w:val="000000"/>
                <w:sz w:val="20"/>
                <w:szCs w:val="20"/>
                <w:highlight w:val="yellow"/>
              </w:rPr>
            </w:pPr>
            <w:r w:rsidRPr="00814037">
              <w:rPr>
                <w:rFonts w:ascii="Times New Roman" w:hAnsi="Times New Roman" w:cs="Times New Roman"/>
                <w:sz w:val="20"/>
                <w:szCs w:val="20"/>
              </w:rPr>
              <w:t>based on the relationship F=Y/B</w:t>
            </w:r>
            <w:r w:rsidRPr="00814037">
              <w:rPr>
                <w:rFonts w:ascii="Times New Roman" w:hAnsi="Times New Roman" w:cs="Times New Roman"/>
                <w:sz w:val="20"/>
                <w:szCs w:val="20"/>
                <w:vertAlign w:val="superscript"/>
              </w:rPr>
              <w:t>i</w:t>
            </w:r>
          </w:p>
        </w:tc>
        <w:tc>
          <w:tcPr>
            <w:tcW w:w="2250" w:type="dxa"/>
            <w:tcBorders>
              <w:top w:val="single" w:sz="4" w:space="0" w:color="auto"/>
              <w:left w:val="single" w:sz="4" w:space="0" w:color="auto"/>
              <w:bottom w:val="single" w:sz="4" w:space="0" w:color="auto"/>
              <w:right w:val="single" w:sz="4" w:space="0" w:color="auto"/>
            </w:tcBorders>
            <w:shd w:val="clear" w:color="auto" w:fill="auto"/>
          </w:tcPr>
          <w:p w14:paraId="3567991E" w14:textId="3398C34D" w:rsidR="00814037" w:rsidRPr="00CB0DB3" w:rsidRDefault="00814037" w:rsidP="00814037">
            <w:pPr>
              <w:spacing w:after="0" w:line="240" w:lineRule="auto"/>
              <w:jc w:val="left"/>
              <w:rPr>
                <w:rFonts w:ascii="Times New Roman" w:eastAsia="Times New Roman" w:hAnsi="Times New Roman" w:cs="Times New Roman"/>
                <w:color w:val="000000"/>
                <w:sz w:val="20"/>
                <w:szCs w:val="20"/>
              </w:rPr>
            </w:pPr>
            <w:r w:rsidRPr="00CB0DB3">
              <w:rPr>
                <w:rFonts w:ascii="Times New Roman" w:eastAsia="Times New Roman" w:hAnsi="Times New Roman" w:cs="Times New Roman"/>
                <w:color w:val="000000"/>
                <w:sz w:val="20"/>
                <w:szCs w:val="20"/>
              </w:rPr>
              <w:t xml:space="preserve">initial input based on empirical estimate of M=1.16, after Pauly </w:t>
            </w:r>
            <w:r w:rsidRPr="00CB0DB3">
              <w:rPr>
                <w:rFonts w:ascii="Times New Roman" w:eastAsia="Times New Roman" w:hAnsi="Times New Roman" w:cs="Times New Roman"/>
                <w:color w:val="000000"/>
                <w:sz w:val="20"/>
                <w:szCs w:val="20"/>
              </w:rPr>
              <w:fldChar w:fldCharType="begin"/>
            </w:r>
            <w:r w:rsidRPr="00CB0DB3">
              <w:rPr>
                <w:rFonts w:ascii="Times New Roman" w:eastAsia="Times New Roman" w:hAnsi="Times New Roman" w:cs="Times New Roman"/>
                <w:color w:val="000000"/>
                <w:sz w:val="20"/>
                <w:szCs w:val="20"/>
              </w:rPr>
              <w:instrText xml:space="preserve"> ADDIN EN.CITE &lt;EndNote&gt;&lt;Cite ExcludeAuth="1"&gt;&lt;Author&gt;Pauly&lt;/Author&gt;&lt;Year&gt;1980&lt;/Year&gt;&lt;RecNum&gt;387&lt;/RecNum&gt;&lt;DisplayText&gt;(1980)&lt;/DisplayText&gt;&lt;record&gt;&lt;rec-number&gt;387&lt;/rec-number&gt;&lt;foreign-keys&gt;&lt;key app="EN" db-id="zp9ap9tf79faeaeep2c5w0fdpefsrr229sd0" timestamp="1667565350"&gt;387&lt;/key&gt;&lt;/foreign-keys&gt;&lt;ref-type name="Journal Article"&gt;17&lt;/ref-type&gt;&lt;contributors&gt;&lt;authors&gt;&lt;author&gt;Pauly, Daniel&lt;/author&gt;&lt;/authors&gt;&lt;/contributors&gt;&lt;titles&gt;&lt;title&gt;On the interrelationships between natural mortality, growth parameters, and mean environmental temperature in 175 fish stocks&lt;/title&gt;&lt;secondary-title&gt;ICES Journal of Marine Science&lt;/secondary-title&gt;&lt;/titles&gt;&lt;periodical&gt;&lt;full-title&gt;ICES Journal of Marine Science&lt;/full-title&gt;&lt;/periodical&gt;&lt;pages&gt;175-192&lt;/pages&gt;&lt;volume&gt;39&lt;/volume&gt;&lt;number&gt;2&lt;/number&gt;&lt;dates&gt;&lt;year&gt;1980&lt;/year&gt;&lt;/dates&gt;&lt;isbn&gt;1054-3139&lt;/isbn&gt;&lt;urls&gt;&lt;related-urls&gt;&lt;url&gt;https://doi.org/10.1093/icesjms/39.2.175&lt;/url&gt;&lt;/related-urls&gt;&lt;/urls&gt;&lt;electronic-resource-num&gt;10.1093/icesjms/39.2.175&lt;/electronic-resource-num&gt;&lt;access-date&gt;11/4/2022&lt;/access-date&gt;&lt;/record&gt;&lt;/Cite&gt;&lt;/EndNote&gt;</w:instrText>
            </w:r>
            <w:r w:rsidRPr="00CB0DB3">
              <w:rPr>
                <w:rFonts w:ascii="Times New Roman" w:eastAsia="Times New Roman" w:hAnsi="Times New Roman" w:cs="Times New Roman"/>
                <w:color w:val="000000"/>
                <w:sz w:val="20"/>
                <w:szCs w:val="20"/>
              </w:rPr>
              <w:fldChar w:fldCharType="separate"/>
            </w:r>
            <w:r w:rsidRPr="00CB0DB3">
              <w:rPr>
                <w:rFonts w:ascii="Times New Roman" w:eastAsia="Times New Roman" w:hAnsi="Times New Roman" w:cs="Times New Roman"/>
                <w:noProof/>
                <w:color w:val="000000"/>
                <w:sz w:val="20"/>
                <w:szCs w:val="20"/>
              </w:rPr>
              <w:t>(1980)</w:t>
            </w:r>
            <w:r w:rsidRPr="00CB0DB3">
              <w:rPr>
                <w:rFonts w:ascii="Times New Roman" w:eastAsia="Times New Roman" w:hAnsi="Times New Roman" w:cs="Times New Roman"/>
                <w:color w:val="000000"/>
                <w:sz w:val="20"/>
                <w:szCs w:val="20"/>
              </w:rPr>
              <w:fldChar w:fldCharType="end"/>
            </w:r>
          </w:p>
        </w:tc>
        <w:tc>
          <w:tcPr>
            <w:tcW w:w="2430" w:type="dxa"/>
            <w:tcBorders>
              <w:top w:val="single" w:sz="4" w:space="0" w:color="auto"/>
              <w:left w:val="single" w:sz="4" w:space="0" w:color="auto"/>
              <w:bottom w:val="single" w:sz="4" w:space="0" w:color="auto"/>
              <w:right w:val="single" w:sz="4" w:space="0" w:color="auto"/>
            </w:tcBorders>
            <w:shd w:val="clear" w:color="auto" w:fill="auto"/>
          </w:tcPr>
          <w:p w14:paraId="6269E425" w14:textId="76E70748" w:rsidR="00814037" w:rsidRPr="00CB0DB3" w:rsidRDefault="00814037" w:rsidP="00814037">
            <w:pPr>
              <w:spacing w:after="0" w:line="240" w:lineRule="auto"/>
              <w:jc w:val="left"/>
              <w:rPr>
                <w:rFonts w:ascii="Times New Roman" w:eastAsia="Times New Roman" w:hAnsi="Times New Roman" w:cs="Times New Roman"/>
                <w:color w:val="000000"/>
                <w:sz w:val="20"/>
                <w:szCs w:val="20"/>
              </w:rPr>
            </w:pPr>
            <w:r w:rsidRPr="00CB0DB3">
              <w:rPr>
                <w:rFonts w:ascii="Times New Roman" w:eastAsia="Times New Roman" w:hAnsi="Times New Roman" w:cs="Times New Roman"/>
                <w:sz w:val="20"/>
                <w:szCs w:val="20"/>
                <w:lang w:eastAsia="en-PH"/>
              </w:rPr>
              <w:t>original input: 11.32/</w:t>
            </w:r>
            <w:proofErr w:type="spellStart"/>
            <w:r w:rsidRPr="00CB0DB3">
              <w:rPr>
                <w:rFonts w:ascii="Times New Roman" w:eastAsia="Times New Roman" w:hAnsi="Times New Roman" w:cs="Times New Roman"/>
                <w:sz w:val="20"/>
                <w:szCs w:val="20"/>
                <w:lang w:eastAsia="en-PH"/>
              </w:rPr>
              <w:t>yr</w:t>
            </w:r>
            <w:proofErr w:type="spellEnd"/>
            <w:r w:rsidRPr="00CB0DB3">
              <w:rPr>
                <w:rFonts w:ascii="Times New Roman" w:eastAsia="Times New Roman" w:hAnsi="Times New Roman" w:cs="Times New Roman"/>
                <w:sz w:val="20"/>
                <w:szCs w:val="20"/>
                <w:lang w:eastAsia="en-PH"/>
              </w:rPr>
              <w:t xml:space="preserve">, the weighted mean of empirical estimates of Q/B of representative species after </w:t>
            </w:r>
            <w:r w:rsidRPr="00CB0DB3">
              <w:rPr>
                <w:rFonts w:ascii="Times New Roman" w:eastAsia="Times New Roman" w:hAnsi="Times New Roman" w:cs="Times New Roman"/>
                <w:sz w:val="20"/>
                <w:szCs w:val="20"/>
                <w:lang w:eastAsia="en-PH"/>
              </w:rPr>
              <w:fldChar w:fldCharType="begin"/>
            </w:r>
            <w:r>
              <w:rPr>
                <w:rFonts w:ascii="Times New Roman" w:eastAsia="Times New Roman" w:hAnsi="Times New Roman" w:cs="Times New Roman"/>
                <w:sz w:val="20"/>
                <w:szCs w:val="20"/>
                <w:lang w:eastAsia="en-PH"/>
              </w:rPr>
              <w:instrText xml:space="preserve"> ADDIN EN.CITE &lt;EndNote&gt;&lt;Cite AuthorYear="1"&gt;&lt;Author&gt;Palomares&lt;/Author&gt;&lt;Year&gt;1998&lt;/Year&gt;&lt;RecNum&gt;329&lt;/RecNum&gt;&lt;DisplayText&gt;Palomares and Pauly (1998)&lt;/DisplayText&gt;&lt;record&gt;&lt;rec-number&gt;329&lt;/rec-number&gt;&lt;foreign-keys&gt;&lt;key app="EN" db-id="zp9ap9tf79faeaeep2c5w0fdpefsrr229sd0" timestamp="1667203776"&gt;329&lt;/key&gt;&lt;/foreign-keys&gt;&lt;ref-type name="Journal Article"&gt;17&lt;/ref-type&gt;&lt;contributors&gt;&lt;authors&gt;&lt;author&gt;Palomares, Maria Lourdes D.&lt;/author&gt;&lt;author&gt;Pauly, Daniel&lt;/author&gt;&lt;/authors&gt;&lt;/contributors&gt;&lt;titles&gt;&lt;title&gt;Predicting food consumption of fish populations as functions of mortality, food type, morphometrics, temperature and salinity&lt;/title&gt;&lt;secondary-title&gt;Marine and Freshwater Research&lt;/secondary-title&gt;&lt;/titles&gt;&lt;periodical&gt;&lt;full-title&gt;Marine and Freshwater Research&lt;/full-title&gt;&lt;/periodical&gt;&lt;pages&gt;447-453&lt;/pages&gt;&lt;volume&gt;49&lt;/volume&gt;&lt;number&gt;5&lt;/number&gt;&lt;dates&gt;&lt;year&gt;1998&lt;/year&gt;&lt;/dates&gt;&lt;urls&gt;&lt;related-urls&gt;&lt;url&gt;https://www.publish.csiro.au/paper/MF98015&lt;/url&gt;&lt;/related-urls&gt;&lt;/urls&gt;&lt;electronic-resource-num&gt;https://doi.org/10.1071/MF98015&lt;/electronic-resource-num&gt;&lt;/record&gt;&lt;/Cite&gt;&lt;/EndNote&gt;</w:instrText>
            </w:r>
            <w:r w:rsidRPr="00CB0DB3">
              <w:rPr>
                <w:rFonts w:ascii="Times New Roman" w:eastAsia="Times New Roman" w:hAnsi="Times New Roman" w:cs="Times New Roman"/>
                <w:sz w:val="20"/>
                <w:szCs w:val="20"/>
                <w:lang w:eastAsia="en-PH"/>
              </w:rPr>
              <w:fldChar w:fldCharType="separate"/>
            </w:r>
            <w:r>
              <w:rPr>
                <w:rFonts w:ascii="Times New Roman" w:eastAsia="Times New Roman" w:hAnsi="Times New Roman" w:cs="Times New Roman"/>
                <w:noProof/>
                <w:sz w:val="20"/>
                <w:szCs w:val="20"/>
                <w:lang w:eastAsia="en-PH"/>
              </w:rPr>
              <w:t>Palomares and Pauly (1998)</w:t>
            </w:r>
            <w:r w:rsidRPr="00CB0DB3">
              <w:rPr>
                <w:rFonts w:ascii="Times New Roman" w:eastAsia="Times New Roman" w:hAnsi="Times New Roman" w:cs="Times New Roman"/>
                <w:sz w:val="20"/>
                <w:szCs w:val="20"/>
                <w:lang w:eastAsia="en-PH"/>
              </w:rPr>
              <w:fldChar w:fldCharType="end"/>
            </w:r>
          </w:p>
        </w:tc>
        <w:tc>
          <w:tcPr>
            <w:tcW w:w="2430" w:type="dxa"/>
            <w:tcBorders>
              <w:top w:val="single" w:sz="4" w:space="0" w:color="auto"/>
              <w:left w:val="single" w:sz="4" w:space="0" w:color="auto"/>
              <w:bottom w:val="single" w:sz="4" w:space="0" w:color="auto"/>
              <w:right w:val="single" w:sz="4" w:space="0" w:color="auto"/>
            </w:tcBorders>
            <w:shd w:val="clear" w:color="auto" w:fill="auto"/>
          </w:tcPr>
          <w:p w14:paraId="13624DE4" w14:textId="1EA7E79A" w:rsidR="00814037" w:rsidRPr="00CB0DB3" w:rsidRDefault="00814037" w:rsidP="00814037">
            <w:pPr>
              <w:spacing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Carangidae, </w:t>
            </w:r>
            <w:proofErr w:type="spellStart"/>
            <w:r>
              <w:rPr>
                <w:rFonts w:ascii="Times New Roman" w:eastAsia="Times New Roman" w:hAnsi="Times New Roman" w:cs="Times New Roman"/>
                <w:color w:val="000000"/>
                <w:sz w:val="20"/>
                <w:szCs w:val="20"/>
              </w:rPr>
              <w:t>Rachycentridae</w:t>
            </w:r>
            <w:proofErr w:type="spellEnd"/>
            <w:r>
              <w:rPr>
                <w:rFonts w:ascii="Times New Roman" w:eastAsia="Times New Roman" w:hAnsi="Times New Roman" w:cs="Times New Roman"/>
                <w:color w:val="000000"/>
                <w:sz w:val="20"/>
                <w:szCs w:val="20"/>
              </w:rPr>
              <w:t xml:space="preserve">, Sphyraenidae </w:t>
            </w:r>
            <w:r>
              <w:rPr>
                <w:rFonts w:ascii="Times New Roman" w:eastAsia="Times New Roman" w:hAnsi="Times New Roman" w:cs="Times New Roman"/>
                <w:color w:val="000000"/>
                <w:sz w:val="20"/>
                <w:szCs w:val="20"/>
              </w:rPr>
              <w:fldChar w:fldCharType="begin">
                <w:fldData xml:space="preserve">PEVuZE5vdGU+PENpdGU+PEF1dGhvcj5CYWNob2s8L0F1dGhvcj48WWVhcj4yMDA0PC9ZZWFyPjxS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</w:fldData>
              </w:fldChar>
            </w:r>
            <w:r w:rsidR="000F5CA8">
              <w:rPr>
                <w:rFonts w:ascii="Times New Roman" w:eastAsia="Times New Roman" w:hAnsi="Times New Roman" w:cs="Times New Roman"/>
                <w:color w:val="000000"/>
                <w:sz w:val="20"/>
                <w:szCs w:val="20"/>
              </w:rPr>
              <w:instrText xml:space="preserve"> ADDIN EN.CITE </w:instrText>
            </w:r>
            <w:r w:rsidR="000F5CA8">
              <w:rPr>
                <w:rFonts w:ascii="Times New Roman" w:eastAsia="Times New Roman" w:hAnsi="Times New Roman" w:cs="Times New Roman"/>
                <w:color w:val="000000"/>
                <w:sz w:val="20"/>
                <w:szCs w:val="20"/>
              </w:rPr>
              <w:fldChar w:fldCharType="begin">
                <w:fldData xml:space="preserve">PEVuZE5vdGU+PENpdGU+PEF1dGhvcj5CYWNob2s8L0F1dGhvcj48WWVhcj4yMDA0PC9ZZWFyPjxS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</w:fldData>
              </w:fldChar>
            </w:r>
            <w:r w:rsidR="000F5CA8">
              <w:rPr>
                <w:rFonts w:ascii="Times New Roman" w:eastAsia="Times New Roman" w:hAnsi="Times New Roman" w:cs="Times New Roman"/>
                <w:color w:val="000000"/>
                <w:sz w:val="20"/>
                <w:szCs w:val="20"/>
              </w:rPr>
              <w:instrText xml:space="preserve"> ADDIN EN.CITE.DATA </w:instrText>
            </w:r>
            <w:r w:rsidR="000F5CA8">
              <w:rPr>
                <w:rFonts w:ascii="Times New Roman" w:eastAsia="Times New Roman" w:hAnsi="Times New Roman" w:cs="Times New Roman"/>
                <w:color w:val="000000"/>
                <w:sz w:val="20"/>
                <w:szCs w:val="20"/>
              </w:rPr>
            </w:r>
            <w:r w:rsidR="000F5CA8">
              <w:rPr>
                <w:rFonts w:ascii="Times New Roman" w:eastAsia="Times New Roman" w:hAnsi="Times New Roman" w:cs="Times New Roman"/>
                <w:color w:val="000000"/>
                <w:sz w:val="20"/>
                <w:szCs w:val="20"/>
              </w:rPr>
              <w:fldChar w:fldCharType="end"/>
            </w:r>
            <w:r>
              <w:rPr>
                <w:rFonts w:ascii="Times New Roman" w:eastAsia="Times New Roman" w:hAnsi="Times New Roman" w:cs="Times New Roman"/>
                <w:color w:val="000000"/>
                <w:sz w:val="20"/>
                <w:szCs w:val="20"/>
              </w:rPr>
            </w:r>
            <w:r>
              <w:rPr>
                <w:rFonts w:ascii="Times New Roman" w:eastAsia="Times New Roman" w:hAnsi="Times New Roman" w:cs="Times New Roman"/>
                <w:color w:val="000000"/>
                <w:sz w:val="20"/>
                <w:szCs w:val="20"/>
              </w:rPr>
              <w:fldChar w:fldCharType="separate"/>
            </w:r>
            <w:r w:rsidR="000F5CA8">
              <w:rPr>
                <w:rFonts w:ascii="Times New Roman" w:eastAsia="Times New Roman" w:hAnsi="Times New Roman" w:cs="Times New Roman"/>
                <w:noProof/>
                <w:color w:val="000000"/>
                <w:sz w:val="20"/>
                <w:szCs w:val="20"/>
              </w:rPr>
              <w:t>(Bachok et al., 2004, Blaber et al., 1990, Kulbicki et al., 2005, Salini et al., 1994)</w:t>
            </w:r>
            <w:r>
              <w:rPr>
                <w:rFonts w:ascii="Times New Roman" w:eastAsia="Times New Roman" w:hAnsi="Times New Roman" w:cs="Times New Roman"/>
                <w:color w:val="000000"/>
                <w:sz w:val="20"/>
                <w:szCs w:val="20"/>
              </w:rPr>
              <w:fldChar w:fldCharType="end"/>
            </w:r>
          </w:p>
        </w:tc>
        <w:tc>
          <w:tcPr>
            <w:tcW w:w="2430" w:type="dxa"/>
            <w:tcBorders>
              <w:top w:val="single" w:sz="4" w:space="0" w:color="auto"/>
              <w:left w:val="single" w:sz="4" w:space="0" w:color="auto"/>
              <w:bottom w:val="single" w:sz="4" w:space="0" w:color="auto"/>
              <w:right w:val="single" w:sz="4" w:space="0" w:color="auto"/>
            </w:tcBorders>
            <w:shd w:val="clear" w:color="auto" w:fill="auto"/>
          </w:tcPr>
          <w:p w14:paraId="3D52CD44" w14:textId="551C7B3F" w:rsidR="00814037" w:rsidRPr="00CB0DB3" w:rsidRDefault="00814037" w:rsidP="00814037">
            <w:pPr>
              <w:spacing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fisheries monitoring and assessment 1996-97</w:t>
            </w:r>
            <w:r w:rsidRPr="00CB0DB3">
              <w:rPr>
                <w:rFonts w:ascii="Times New Roman" w:eastAsia="Times New Roman" w:hAnsi="Times New Roman" w:cs="Times New Roman"/>
                <w:color w:val="000000"/>
                <w:sz w:val="20"/>
                <w:szCs w:val="20"/>
              </w:rPr>
              <w:t xml:space="preserve"> </w:t>
            </w:r>
            <w:r w:rsidRPr="00CB0DB3">
              <w:rPr>
                <w:rFonts w:ascii="Times New Roman" w:eastAsia="Times New Roman" w:hAnsi="Times New Roman" w:cs="Times New Roman"/>
                <w:color w:val="000000"/>
                <w:sz w:val="20"/>
                <w:szCs w:val="20"/>
              </w:rPr>
              <w:fldChar w:fldCharType="begin"/>
            </w:r>
            <w:r>
              <w:rPr>
                <w:rFonts w:ascii="Times New Roman" w:eastAsia="Times New Roman" w:hAnsi="Times New Roman" w:cs="Times New Roman"/>
                <w:color w:val="000000"/>
                <w:sz w:val="20"/>
                <w:szCs w:val="20"/>
              </w:rPr>
              <w:instrText xml:space="preserve"> ADDIN EN.CITE &lt;EndNote&gt;&lt;Cite&gt;&lt;Author&gt;Armada&lt;/Author&gt;&lt;Year&gt;2004&lt;/Year&gt;&lt;RecNum&gt;201&lt;/RecNum&gt;&lt;DisplayText&gt;(Armada, 2004)&lt;/DisplayText&gt;&lt;record&gt;&lt;rec-number&gt;201&lt;/rec-number&gt;&lt;foreign-keys&gt;&lt;key app="EN" db-id="zp9ap9tf79faeaeep2c5w0fdpefsrr229sd0" timestamp="1629812973"&gt;201&lt;/key&gt;&lt;/foreign-keys&gt;&lt;ref-type name="Report"&gt;27&lt;/ref-type&gt;&lt;contributors&gt;&lt;authors&gt;&lt;author&gt;Armada, N.B.&lt;/author&gt;&lt;/authors&gt;&lt;/contributors&gt;&lt;titles&gt;&lt;title&gt;Assessment and Management of Small Pelagic Fisheries in the Visayan Sea. Research Report submitted to the Deutsche Gesellschaft für Technische Zusammenarbeit GmbH (GTZ)&lt;/title&gt;&lt;/titles&gt;&lt;pages&gt;44&lt;/pages&gt;&lt;dates&gt;&lt;year&gt;2004&lt;/year&gt;&lt;/dates&gt;&lt;publisher&gt;Institute of Marine Fisheries and Oceanology, College of Fisheries, University of the Philippines in the Visayas, Miagao, Iloilo, Philippines&lt;/publisher&gt;&lt;urls&gt;&lt;/urls&gt;&lt;/record&gt;&lt;/Cite&gt;&lt;/EndNote&gt;</w:instrText>
            </w:r>
            <w:r w:rsidRPr="00CB0DB3">
              <w:rPr>
                <w:rFonts w:ascii="Times New Roman" w:eastAsia="Times New Roman" w:hAnsi="Times New Roman" w:cs="Times New Roman"/>
                <w:color w:val="000000"/>
                <w:sz w:val="20"/>
                <w:szCs w:val="20"/>
              </w:rPr>
              <w:fldChar w:fldCharType="separate"/>
            </w:r>
            <w:r>
              <w:rPr>
                <w:rFonts w:ascii="Times New Roman" w:eastAsia="Times New Roman" w:hAnsi="Times New Roman" w:cs="Times New Roman"/>
                <w:noProof/>
                <w:color w:val="000000"/>
                <w:sz w:val="20"/>
                <w:szCs w:val="20"/>
              </w:rPr>
              <w:t>(Armada, 2004)</w:t>
            </w:r>
            <w:r w:rsidRPr="00CB0DB3">
              <w:rPr>
                <w:rFonts w:ascii="Times New Roman" w:eastAsia="Times New Roman" w:hAnsi="Times New Roman" w:cs="Times New Roman"/>
                <w:color w:val="000000"/>
                <w:sz w:val="20"/>
                <w:szCs w:val="20"/>
              </w:rPr>
              <w:fldChar w:fldCharType="end"/>
            </w:r>
          </w:p>
        </w:tc>
      </w:tr>
      <w:tr w:rsidR="00432E94" w:rsidRPr="00CB0DB3" w14:paraId="2334BE0F" w14:textId="77777777" w:rsidTr="00CB0DB3">
        <w:trPr>
          <w:trHeight w:val="137"/>
          <w:tblHeader/>
        </w:trPr>
        <w:tc>
          <w:tcPr>
            <w:tcW w:w="647" w:type="dxa"/>
            <w:tcBorders>
              <w:top w:val="single" w:sz="4" w:space="0" w:color="auto"/>
              <w:left w:val="single" w:sz="4" w:space="0" w:color="auto"/>
              <w:bottom w:val="single" w:sz="4" w:space="0" w:color="auto"/>
              <w:right w:val="single" w:sz="4" w:space="0" w:color="auto"/>
            </w:tcBorders>
            <w:shd w:val="clear" w:color="auto" w:fill="auto"/>
            <w:noWrap/>
            <w:hideMark/>
          </w:tcPr>
          <w:p w14:paraId="152AC1C5" w14:textId="77777777" w:rsidR="00432E94" w:rsidRPr="00CB0DB3" w:rsidRDefault="00432E94" w:rsidP="00432E94">
            <w:pPr>
              <w:spacing w:after="0" w:line="240" w:lineRule="auto"/>
              <w:rPr>
                <w:rFonts w:ascii="Times New Roman" w:eastAsia="Times New Roman" w:hAnsi="Times New Roman" w:cs="Times New Roman"/>
                <w:sz w:val="20"/>
                <w:szCs w:val="20"/>
              </w:rPr>
            </w:pPr>
            <w:r w:rsidRPr="00CB0DB3">
              <w:rPr>
                <w:rFonts w:ascii="Times New Roman" w:eastAsia="Times New Roman" w:hAnsi="Times New Roman" w:cs="Times New Roman"/>
                <w:sz w:val="20"/>
                <w:szCs w:val="20"/>
              </w:rPr>
              <w:t>16</w:t>
            </w:r>
          </w:p>
        </w:tc>
        <w:tc>
          <w:tcPr>
            <w:tcW w:w="1868" w:type="dxa"/>
            <w:tcBorders>
              <w:top w:val="single" w:sz="4" w:space="0" w:color="auto"/>
              <w:left w:val="single" w:sz="4" w:space="0" w:color="auto"/>
              <w:bottom w:val="single" w:sz="4" w:space="0" w:color="auto"/>
              <w:right w:val="single" w:sz="4" w:space="0" w:color="auto"/>
            </w:tcBorders>
            <w:shd w:val="clear" w:color="auto" w:fill="auto"/>
            <w:noWrap/>
            <w:hideMark/>
          </w:tcPr>
          <w:p w14:paraId="245864F4" w14:textId="77777777" w:rsidR="00432E94" w:rsidRPr="00CB0DB3" w:rsidRDefault="00432E94" w:rsidP="00432E94">
            <w:pPr>
              <w:spacing w:after="0" w:line="240" w:lineRule="auto"/>
              <w:jc w:val="left"/>
              <w:rPr>
                <w:rFonts w:ascii="Times New Roman" w:eastAsia="Times New Roman" w:hAnsi="Times New Roman" w:cs="Times New Roman"/>
                <w:color w:val="000000"/>
                <w:sz w:val="20"/>
                <w:szCs w:val="20"/>
              </w:rPr>
            </w:pPr>
            <w:r w:rsidRPr="00CB0DB3">
              <w:rPr>
                <w:rFonts w:ascii="Times New Roman" w:eastAsia="Times New Roman" w:hAnsi="Times New Roman" w:cs="Times New Roman"/>
                <w:sz w:val="20"/>
                <w:szCs w:val="20"/>
                <w:lang w:eastAsia="en-PH"/>
              </w:rPr>
              <w:t>Reef-associated and inshore predator fish (2)</w:t>
            </w:r>
          </w:p>
        </w:tc>
        <w:tc>
          <w:tcPr>
            <w:tcW w:w="1890" w:type="dxa"/>
            <w:tcBorders>
              <w:top w:val="single" w:sz="4" w:space="0" w:color="auto"/>
              <w:left w:val="single" w:sz="4" w:space="0" w:color="auto"/>
              <w:bottom w:val="single" w:sz="4" w:space="0" w:color="auto"/>
              <w:right w:val="single" w:sz="4" w:space="0" w:color="auto"/>
            </w:tcBorders>
            <w:shd w:val="clear" w:color="auto" w:fill="auto"/>
          </w:tcPr>
          <w:p w14:paraId="6E25BBEE" w14:textId="1D7EF4BD" w:rsidR="00432E94" w:rsidRPr="00CB0DB3" w:rsidRDefault="00432E94" w:rsidP="00432E94">
            <w:pPr>
              <w:spacing w:after="0" w:line="240" w:lineRule="auto"/>
              <w:jc w:val="left"/>
              <w:rPr>
                <w:rFonts w:ascii="Times New Roman" w:eastAsia="Times New Roman" w:hAnsi="Times New Roman" w:cs="Times New Roman"/>
                <w:color w:val="000000"/>
                <w:sz w:val="20"/>
                <w:szCs w:val="20"/>
              </w:rPr>
            </w:pPr>
            <w:r w:rsidRPr="00CB0DB3">
              <w:rPr>
                <w:rFonts w:ascii="Times New Roman" w:eastAsia="Times New Roman" w:hAnsi="Times New Roman" w:cs="Times New Roman"/>
                <w:color w:val="000000"/>
                <w:sz w:val="20"/>
                <w:szCs w:val="20"/>
              </w:rPr>
              <w:t xml:space="preserve">fish visual census </w:t>
            </w:r>
            <w:r w:rsidRPr="00CB0DB3">
              <w:rPr>
                <w:rFonts w:ascii="Times New Roman" w:eastAsia="Times New Roman" w:hAnsi="Times New Roman" w:cs="Times New Roman"/>
                <w:color w:val="000000"/>
                <w:sz w:val="20"/>
                <w:szCs w:val="20"/>
              </w:rPr>
              <w:fldChar w:fldCharType="begin">
                <w:fldData xml:space="preserve">PEVuZE5vdGU+PENpdGU+PEF1dGhvcj5DYW1wb3M8L0F1dGhvcj48WWVhcj4yMDIwPC9ZZWFyPjxS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</w:fldData>
              </w:fldChar>
            </w:r>
            <w:r w:rsidR="000F5CA8">
              <w:rPr>
                <w:rFonts w:ascii="Times New Roman" w:eastAsia="Times New Roman" w:hAnsi="Times New Roman" w:cs="Times New Roman"/>
                <w:color w:val="000000"/>
                <w:sz w:val="20"/>
                <w:szCs w:val="20"/>
              </w:rPr>
              <w:instrText xml:space="preserve"> ADDIN EN.CITE </w:instrText>
            </w:r>
            <w:r w:rsidR="000F5CA8">
              <w:rPr>
                <w:rFonts w:ascii="Times New Roman" w:eastAsia="Times New Roman" w:hAnsi="Times New Roman" w:cs="Times New Roman"/>
                <w:color w:val="000000"/>
                <w:sz w:val="20"/>
                <w:szCs w:val="20"/>
              </w:rPr>
              <w:fldChar w:fldCharType="begin">
                <w:fldData xml:space="preserve">PEVuZE5vdGU+PENpdGU+PEF1dGhvcj5DYW1wb3M8L0F1dGhvcj48WWVhcj4yMDIwPC9ZZWFyPjxS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</w:fldData>
              </w:fldChar>
            </w:r>
            <w:r w:rsidR="000F5CA8">
              <w:rPr>
                <w:rFonts w:ascii="Times New Roman" w:eastAsia="Times New Roman" w:hAnsi="Times New Roman" w:cs="Times New Roman"/>
                <w:color w:val="000000"/>
                <w:sz w:val="20"/>
                <w:szCs w:val="20"/>
              </w:rPr>
              <w:instrText xml:space="preserve"> ADDIN EN.CITE.DATA </w:instrText>
            </w:r>
            <w:r w:rsidR="000F5CA8">
              <w:rPr>
                <w:rFonts w:ascii="Times New Roman" w:eastAsia="Times New Roman" w:hAnsi="Times New Roman" w:cs="Times New Roman"/>
                <w:color w:val="000000"/>
                <w:sz w:val="20"/>
                <w:szCs w:val="20"/>
              </w:rPr>
            </w:r>
            <w:r w:rsidR="000F5CA8">
              <w:rPr>
                <w:rFonts w:ascii="Times New Roman" w:eastAsia="Times New Roman" w:hAnsi="Times New Roman" w:cs="Times New Roman"/>
                <w:color w:val="000000"/>
                <w:sz w:val="20"/>
                <w:szCs w:val="20"/>
              </w:rPr>
              <w:fldChar w:fldCharType="end"/>
            </w:r>
            <w:r w:rsidRPr="00CB0DB3">
              <w:rPr>
                <w:rFonts w:ascii="Times New Roman" w:eastAsia="Times New Roman" w:hAnsi="Times New Roman" w:cs="Times New Roman"/>
                <w:color w:val="000000"/>
                <w:sz w:val="20"/>
                <w:szCs w:val="20"/>
              </w:rPr>
            </w:r>
            <w:r w:rsidRPr="00CB0DB3">
              <w:rPr>
                <w:rFonts w:ascii="Times New Roman" w:eastAsia="Times New Roman" w:hAnsi="Times New Roman" w:cs="Times New Roman"/>
                <w:color w:val="000000"/>
                <w:sz w:val="20"/>
                <w:szCs w:val="20"/>
              </w:rPr>
              <w:fldChar w:fldCharType="separate"/>
            </w:r>
            <w:r w:rsidR="000F5CA8">
              <w:rPr>
                <w:rFonts w:ascii="Times New Roman" w:eastAsia="Times New Roman" w:hAnsi="Times New Roman" w:cs="Times New Roman"/>
                <w:noProof/>
                <w:color w:val="000000"/>
                <w:sz w:val="20"/>
                <w:szCs w:val="20"/>
              </w:rPr>
              <w:t>(Campos et al., 2020c, Campos et al., 2020a, Campos et al., 2020d, Campos et al., 2020b)</w:t>
            </w:r>
            <w:r w:rsidRPr="00CB0DB3">
              <w:rPr>
                <w:rFonts w:ascii="Times New Roman" w:eastAsia="Times New Roman" w:hAnsi="Times New Roman" w:cs="Times New Roman"/>
                <w:color w:val="000000"/>
                <w:sz w:val="20"/>
                <w:szCs w:val="20"/>
              </w:rPr>
              <w:fldChar w:fldCharType="end"/>
            </w:r>
          </w:p>
        </w:tc>
        <w:tc>
          <w:tcPr>
            <w:tcW w:w="2250" w:type="dxa"/>
            <w:tcBorders>
              <w:top w:val="single" w:sz="4" w:space="0" w:color="auto"/>
              <w:left w:val="single" w:sz="4" w:space="0" w:color="auto"/>
              <w:bottom w:val="single" w:sz="4" w:space="0" w:color="auto"/>
              <w:right w:val="single" w:sz="4" w:space="0" w:color="auto"/>
            </w:tcBorders>
            <w:shd w:val="clear" w:color="auto" w:fill="auto"/>
          </w:tcPr>
          <w:p w14:paraId="38A78AC1" w14:textId="60F04E34" w:rsidR="00432E94" w:rsidRPr="00CB0DB3" w:rsidRDefault="00432E94" w:rsidP="00432E94">
            <w:pPr>
              <w:spacing w:after="0" w:line="240" w:lineRule="auto"/>
              <w:jc w:val="left"/>
              <w:rPr>
                <w:rFonts w:ascii="Times New Roman" w:eastAsia="Times New Roman" w:hAnsi="Times New Roman" w:cs="Times New Roman"/>
                <w:color w:val="000000"/>
                <w:sz w:val="20"/>
                <w:szCs w:val="20"/>
              </w:rPr>
            </w:pPr>
            <w:r w:rsidRPr="00CB0DB3">
              <w:rPr>
                <w:rFonts w:ascii="Times New Roman" w:eastAsia="Times New Roman" w:hAnsi="Times New Roman" w:cs="Times New Roman"/>
                <w:color w:val="000000"/>
                <w:sz w:val="20"/>
                <w:szCs w:val="20"/>
              </w:rPr>
              <w:t xml:space="preserve">initial input based on empirical estimate of M=1.08, after Pauly </w:t>
            </w:r>
            <w:r w:rsidRPr="00CB0DB3">
              <w:rPr>
                <w:rFonts w:ascii="Times New Roman" w:eastAsia="Times New Roman" w:hAnsi="Times New Roman" w:cs="Times New Roman"/>
                <w:color w:val="000000"/>
                <w:sz w:val="20"/>
                <w:szCs w:val="20"/>
              </w:rPr>
              <w:fldChar w:fldCharType="begin"/>
            </w:r>
            <w:r w:rsidRPr="00CB0DB3">
              <w:rPr>
                <w:rFonts w:ascii="Times New Roman" w:eastAsia="Times New Roman" w:hAnsi="Times New Roman" w:cs="Times New Roman"/>
                <w:color w:val="000000"/>
                <w:sz w:val="20"/>
                <w:szCs w:val="20"/>
              </w:rPr>
              <w:instrText xml:space="preserve"> ADDIN EN.CITE &lt;EndNote&gt;&lt;Cite ExcludeAuth="1"&gt;&lt;Author&gt;Pauly&lt;/Author&gt;&lt;Year&gt;1980&lt;/Year&gt;&lt;RecNum&gt;387&lt;/RecNum&gt;&lt;DisplayText&gt;(1980)&lt;/DisplayText&gt;&lt;record&gt;&lt;rec-number&gt;387&lt;/rec-number&gt;&lt;foreign-keys&gt;&lt;key app="EN" db-id="zp9ap9tf79faeaeep2c5w0fdpefsrr229sd0" timestamp="1667565350"&gt;387&lt;/key&gt;&lt;/foreign-keys&gt;&lt;ref-type name="Journal Article"&gt;17&lt;/ref-type&gt;&lt;contributors&gt;&lt;authors&gt;&lt;author&gt;Pauly, Daniel&lt;/author&gt;&lt;/authors&gt;&lt;/contributors&gt;&lt;titles&gt;&lt;title&gt;On the interrelationships between natural mortality, growth parameters, and mean environmental temperature in 175 fish stocks&lt;/title&gt;&lt;secondary-title&gt;ICES Journal of Marine Science&lt;/secondary-title&gt;&lt;/titles&gt;&lt;periodical&gt;&lt;full-title&gt;ICES Journal of Marine Science&lt;/full-title&gt;&lt;/periodical&gt;&lt;pages&gt;175-192&lt;/pages&gt;&lt;volume&gt;39&lt;/volume&gt;&lt;number&gt;2&lt;/number&gt;&lt;dates&gt;&lt;year&gt;1980&lt;/year&gt;&lt;/dates&gt;&lt;isbn&gt;1054-3139&lt;/isbn&gt;&lt;urls&gt;&lt;related-urls&gt;&lt;url&gt;https://doi.org/10.1093/icesjms/39.2.175&lt;/url&gt;&lt;/related-urls&gt;&lt;/urls&gt;&lt;electronic-resource-num&gt;10.1093/icesjms/39.2.175&lt;/electronic-resource-num&gt;&lt;access-date&gt;11/4/2022&lt;/access-date&gt;&lt;/record&gt;&lt;/Cite&gt;&lt;/EndNote&gt;</w:instrText>
            </w:r>
            <w:r w:rsidRPr="00CB0DB3">
              <w:rPr>
                <w:rFonts w:ascii="Times New Roman" w:eastAsia="Times New Roman" w:hAnsi="Times New Roman" w:cs="Times New Roman"/>
                <w:color w:val="000000"/>
                <w:sz w:val="20"/>
                <w:szCs w:val="20"/>
              </w:rPr>
              <w:fldChar w:fldCharType="separate"/>
            </w:r>
            <w:r w:rsidRPr="00CB0DB3">
              <w:rPr>
                <w:rFonts w:ascii="Times New Roman" w:eastAsia="Times New Roman" w:hAnsi="Times New Roman" w:cs="Times New Roman"/>
                <w:noProof/>
                <w:color w:val="000000"/>
                <w:sz w:val="20"/>
                <w:szCs w:val="20"/>
              </w:rPr>
              <w:t>(1980)</w:t>
            </w:r>
            <w:r w:rsidRPr="00CB0DB3">
              <w:rPr>
                <w:rFonts w:ascii="Times New Roman" w:eastAsia="Times New Roman" w:hAnsi="Times New Roman" w:cs="Times New Roman"/>
                <w:color w:val="000000"/>
                <w:sz w:val="20"/>
                <w:szCs w:val="20"/>
              </w:rPr>
              <w:fldChar w:fldCharType="end"/>
            </w:r>
          </w:p>
        </w:tc>
        <w:tc>
          <w:tcPr>
            <w:tcW w:w="2430" w:type="dxa"/>
            <w:tcBorders>
              <w:top w:val="single" w:sz="4" w:space="0" w:color="auto"/>
              <w:left w:val="single" w:sz="4" w:space="0" w:color="auto"/>
              <w:bottom w:val="single" w:sz="4" w:space="0" w:color="auto"/>
              <w:right w:val="single" w:sz="4" w:space="0" w:color="auto"/>
            </w:tcBorders>
            <w:shd w:val="clear" w:color="auto" w:fill="auto"/>
          </w:tcPr>
          <w:p w14:paraId="0E82DA2B" w14:textId="1125D507" w:rsidR="00432E94" w:rsidRPr="00CB0DB3" w:rsidRDefault="00432E94" w:rsidP="00432E94">
            <w:pPr>
              <w:spacing w:after="0" w:line="240" w:lineRule="auto"/>
              <w:jc w:val="left"/>
              <w:rPr>
                <w:rFonts w:ascii="Times New Roman" w:eastAsia="Times New Roman" w:hAnsi="Times New Roman" w:cs="Times New Roman"/>
                <w:color w:val="000000"/>
                <w:sz w:val="20"/>
                <w:szCs w:val="20"/>
              </w:rPr>
            </w:pPr>
            <w:r w:rsidRPr="00CB0DB3">
              <w:rPr>
                <w:rFonts w:ascii="Times New Roman" w:eastAsia="Times New Roman" w:hAnsi="Times New Roman" w:cs="Times New Roman"/>
                <w:sz w:val="20"/>
                <w:szCs w:val="20"/>
                <w:lang w:eastAsia="en-PH"/>
              </w:rPr>
              <w:t>original input: 11.06/</w:t>
            </w:r>
            <w:proofErr w:type="spellStart"/>
            <w:r w:rsidRPr="00CB0DB3">
              <w:rPr>
                <w:rFonts w:ascii="Times New Roman" w:eastAsia="Times New Roman" w:hAnsi="Times New Roman" w:cs="Times New Roman"/>
                <w:sz w:val="20"/>
                <w:szCs w:val="20"/>
                <w:lang w:eastAsia="en-PH"/>
              </w:rPr>
              <w:t>yr</w:t>
            </w:r>
            <w:proofErr w:type="spellEnd"/>
            <w:r w:rsidRPr="00CB0DB3">
              <w:rPr>
                <w:rFonts w:ascii="Times New Roman" w:eastAsia="Times New Roman" w:hAnsi="Times New Roman" w:cs="Times New Roman"/>
                <w:sz w:val="20"/>
                <w:szCs w:val="20"/>
                <w:lang w:eastAsia="en-PH"/>
              </w:rPr>
              <w:t xml:space="preserve">, the weighted mean of empirical estimates of Q/B of representative species after </w:t>
            </w:r>
            <w:r w:rsidRPr="00CB0DB3">
              <w:rPr>
                <w:rFonts w:ascii="Times New Roman" w:eastAsia="Times New Roman" w:hAnsi="Times New Roman" w:cs="Times New Roman"/>
                <w:sz w:val="20"/>
                <w:szCs w:val="20"/>
                <w:lang w:eastAsia="en-PH"/>
              </w:rPr>
              <w:fldChar w:fldCharType="begin"/>
            </w:r>
            <w:r w:rsidR="00814037">
              <w:rPr>
                <w:rFonts w:ascii="Times New Roman" w:eastAsia="Times New Roman" w:hAnsi="Times New Roman" w:cs="Times New Roman"/>
                <w:sz w:val="20"/>
                <w:szCs w:val="20"/>
                <w:lang w:eastAsia="en-PH"/>
              </w:rPr>
              <w:instrText xml:space="preserve"> ADDIN EN.CITE &lt;EndNote&gt;&lt;Cite AuthorYear="1"&gt;&lt;Author&gt;Palomares&lt;/Author&gt;&lt;Year&gt;1998&lt;/Year&gt;&lt;RecNum&gt;329&lt;/RecNum&gt;&lt;DisplayText&gt;Palomares and Pauly (1998)&lt;/DisplayText&gt;&lt;record&gt;&lt;rec-number&gt;329&lt;/rec-number&gt;&lt;foreign-keys&gt;&lt;key app="EN" db-id="zp9ap9tf79faeaeep2c5w0fdpefsrr229sd0" timestamp="1667203776"&gt;329&lt;/key&gt;&lt;/foreign-keys&gt;&lt;ref-type name="Journal Article"&gt;17&lt;/ref-type&gt;&lt;contributors&gt;&lt;authors&gt;&lt;author&gt;Palomares, Maria Lourdes D.&lt;/author&gt;&lt;author&gt;Pauly, Daniel&lt;/author&gt;&lt;/authors&gt;&lt;/contributors&gt;&lt;titles&gt;&lt;title&gt;Predicting food consumption of fish populations as functions of mortality, food type, morphometrics, temperature and salinity&lt;/title&gt;&lt;secondary-title&gt;Marine and Freshwater Research&lt;/secondary-title&gt;&lt;/titles&gt;&lt;periodical&gt;&lt;full-title&gt;Marine and Freshwater Research&lt;/full-title&gt;&lt;/periodical&gt;&lt;pages&gt;447-453&lt;/pages&gt;&lt;volume&gt;49&lt;/volume&gt;&lt;number&gt;5&lt;/number&gt;&lt;dates&gt;&lt;year&gt;1998&lt;/year&gt;&lt;/dates&gt;&lt;urls&gt;&lt;related-urls&gt;&lt;url&gt;https://www.publish.csiro.au/paper/MF98015&lt;/url&gt;&lt;/related-urls&gt;&lt;/urls&gt;&lt;electronic-resource-num&gt;https://doi.org/10.1071/MF98015&lt;/electronic-resource-num&gt;&lt;/record&gt;&lt;/Cite&gt;&lt;/EndNote&gt;</w:instrText>
            </w:r>
            <w:r w:rsidRPr="00CB0DB3">
              <w:rPr>
                <w:rFonts w:ascii="Times New Roman" w:eastAsia="Times New Roman" w:hAnsi="Times New Roman" w:cs="Times New Roman"/>
                <w:sz w:val="20"/>
                <w:szCs w:val="20"/>
                <w:lang w:eastAsia="en-PH"/>
              </w:rPr>
              <w:fldChar w:fldCharType="separate"/>
            </w:r>
            <w:r w:rsidR="00814037">
              <w:rPr>
                <w:rFonts w:ascii="Times New Roman" w:eastAsia="Times New Roman" w:hAnsi="Times New Roman" w:cs="Times New Roman"/>
                <w:noProof/>
                <w:sz w:val="20"/>
                <w:szCs w:val="20"/>
                <w:lang w:eastAsia="en-PH"/>
              </w:rPr>
              <w:t>Palomares and Pauly (1998)</w:t>
            </w:r>
            <w:r w:rsidRPr="00CB0DB3">
              <w:rPr>
                <w:rFonts w:ascii="Times New Roman" w:eastAsia="Times New Roman" w:hAnsi="Times New Roman" w:cs="Times New Roman"/>
                <w:sz w:val="20"/>
                <w:szCs w:val="20"/>
                <w:lang w:eastAsia="en-PH"/>
              </w:rPr>
              <w:fldChar w:fldCharType="end"/>
            </w:r>
          </w:p>
        </w:tc>
        <w:tc>
          <w:tcPr>
            <w:tcW w:w="2430" w:type="dxa"/>
            <w:tcBorders>
              <w:top w:val="single" w:sz="4" w:space="0" w:color="auto"/>
              <w:left w:val="single" w:sz="4" w:space="0" w:color="auto"/>
              <w:bottom w:val="single" w:sz="4" w:space="0" w:color="auto"/>
              <w:right w:val="single" w:sz="4" w:space="0" w:color="auto"/>
            </w:tcBorders>
            <w:shd w:val="clear" w:color="auto" w:fill="auto"/>
          </w:tcPr>
          <w:p w14:paraId="4CF8651C" w14:textId="65A050F5" w:rsidR="00432E94" w:rsidRPr="00CB0DB3" w:rsidRDefault="00CF1942" w:rsidP="00432E94">
            <w:pPr>
              <w:spacing w:after="0" w:line="240" w:lineRule="auto"/>
              <w:jc w:val="left"/>
              <w:rPr>
                <w:rFonts w:ascii="Times New Roman" w:eastAsia="Times New Roman" w:hAnsi="Times New Roman" w:cs="Times New Roman"/>
                <w:color w:val="000000"/>
                <w:sz w:val="20"/>
                <w:szCs w:val="20"/>
              </w:rPr>
            </w:pPr>
            <w:proofErr w:type="spellStart"/>
            <w:r>
              <w:rPr>
                <w:rFonts w:ascii="Times New Roman" w:eastAsia="Times New Roman" w:hAnsi="Times New Roman" w:cs="Times New Roman"/>
                <w:color w:val="000000"/>
                <w:sz w:val="20"/>
                <w:szCs w:val="20"/>
              </w:rPr>
              <w:t>Haemulidae</w:t>
            </w:r>
            <w:proofErr w:type="spellEnd"/>
            <w:r>
              <w:rPr>
                <w:rFonts w:ascii="Times New Roman" w:eastAsia="Times New Roman" w:hAnsi="Times New Roman" w:cs="Times New Roman"/>
                <w:color w:val="000000"/>
                <w:sz w:val="20"/>
                <w:szCs w:val="20"/>
              </w:rPr>
              <w:t xml:space="preserve">, </w:t>
            </w:r>
            <w:proofErr w:type="spellStart"/>
            <w:r>
              <w:rPr>
                <w:rFonts w:ascii="Times New Roman" w:eastAsia="Times New Roman" w:hAnsi="Times New Roman" w:cs="Times New Roman"/>
                <w:color w:val="000000"/>
                <w:sz w:val="20"/>
                <w:szCs w:val="20"/>
              </w:rPr>
              <w:t>Lethrinidae</w:t>
            </w:r>
            <w:proofErr w:type="spellEnd"/>
            <w:r>
              <w:rPr>
                <w:rFonts w:ascii="Times New Roman" w:eastAsia="Times New Roman" w:hAnsi="Times New Roman" w:cs="Times New Roman"/>
                <w:color w:val="000000"/>
                <w:sz w:val="20"/>
                <w:szCs w:val="20"/>
              </w:rPr>
              <w:t xml:space="preserve">, </w:t>
            </w:r>
            <w:proofErr w:type="spellStart"/>
            <w:r>
              <w:rPr>
                <w:rFonts w:ascii="Times New Roman" w:eastAsia="Times New Roman" w:hAnsi="Times New Roman" w:cs="Times New Roman"/>
                <w:color w:val="000000"/>
                <w:sz w:val="20"/>
                <w:szCs w:val="20"/>
              </w:rPr>
              <w:t>Lutjanidae</w:t>
            </w:r>
            <w:proofErr w:type="spellEnd"/>
            <w:r>
              <w:rPr>
                <w:rFonts w:ascii="Times New Roman" w:eastAsia="Times New Roman" w:hAnsi="Times New Roman" w:cs="Times New Roman"/>
                <w:color w:val="000000"/>
                <w:sz w:val="20"/>
                <w:szCs w:val="20"/>
              </w:rPr>
              <w:t xml:space="preserve">, Serranidae </w:t>
            </w:r>
            <w:r>
              <w:rPr>
                <w:rFonts w:ascii="Times New Roman" w:eastAsia="Times New Roman" w:hAnsi="Times New Roman" w:cs="Times New Roman"/>
                <w:color w:val="000000"/>
                <w:sz w:val="20"/>
                <w:szCs w:val="20"/>
              </w:rPr>
              <w:fldChar w:fldCharType="begin">
                <w:fldData xml:space="preserve">PEVuZE5vdGU+PENpdGU+PEF1dGhvcj5CbGFiZXI8L0F1dGhvcj48WWVhcj4xOTkwPC9ZZWFyPjxS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</w:fldData>
              </w:fldChar>
            </w:r>
            <w:r w:rsidR="000F5CA8">
              <w:rPr>
                <w:rFonts w:ascii="Times New Roman" w:eastAsia="Times New Roman" w:hAnsi="Times New Roman" w:cs="Times New Roman"/>
                <w:color w:val="000000"/>
                <w:sz w:val="20"/>
                <w:szCs w:val="20"/>
              </w:rPr>
              <w:instrText xml:space="preserve"> ADDIN EN.CITE </w:instrText>
            </w:r>
            <w:r w:rsidR="000F5CA8">
              <w:rPr>
                <w:rFonts w:ascii="Times New Roman" w:eastAsia="Times New Roman" w:hAnsi="Times New Roman" w:cs="Times New Roman"/>
                <w:color w:val="000000"/>
                <w:sz w:val="20"/>
                <w:szCs w:val="20"/>
              </w:rPr>
              <w:fldChar w:fldCharType="begin">
                <w:fldData xml:space="preserve">PEVuZE5vdGU+PENpdGU+PEF1dGhvcj5CbGFiZXI8L0F1dGhvcj48WWVhcj4xOTkwPC9ZZWFyPjxS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</w:fldData>
              </w:fldChar>
            </w:r>
            <w:r w:rsidR="000F5CA8">
              <w:rPr>
                <w:rFonts w:ascii="Times New Roman" w:eastAsia="Times New Roman" w:hAnsi="Times New Roman" w:cs="Times New Roman"/>
                <w:color w:val="000000"/>
                <w:sz w:val="20"/>
                <w:szCs w:val="20"/>
              </w:rPr>
              <w:instrText xml:space="preserve"> ADDIN EN.CITE.DATA </w:instrText>
            </w:r>
            <w:r w:rsidR="000F5CA8">
              <w:rPr>
                <w:rFonts w:ascii="Times New Roman" w:eastAsia="Times New Roman" w:hAnsi="Times New Roman" w:cs="Times New Roman"/>
                <w:color w:val="000000"/>
                <w:sz w:val="20"/>
                <w:szCs w:val="20"/>
              </w:rPr>
            </w:r>
            <w:r w:rsidR="000F5CA8">
              <w:rPr>
                <w:rFonts w:ascii="Times New Roman" w:eastAsia="Times New Roman" w:hAnsi="Times New Roman" w:cs="Times New Roman"/>
                <w:color w:val="000000"/>
                <w:sz w:val="20"/>
                <w:szCs w:val="20"/>
              </w:rPr>
              <w:fldChar w:fldCharType="end"/>
            </w:r>
            <w:r>
              <w:rPr>
                <w:rFonts w:ascii="Times New Roman" w:eastAsia="Times New Roman" w:hAnsi="Times New Roman" w:cs="Times New Roman"/>
                <w:color w:val="000000"/>
                <w:sz w:val="20"/>
                <w:szCs w:val="20"/>
              </w:rPr>
            </w:r>
            <w:r>
              <w:rPr>
                <w:rFonts w:ascii="Times New Roman" w:eastAsia="Times New Roman" w:hAnsi="Times New Roman" w:cs="Times New Roman"/>
                <w:color w:val="000000"/>
                <w:sz w:val="20"/>
                <w:szCs w:val="20"/>
              </w:rPr>
              <w:fldChar w:fldCharType="separate"/>
            </w:r>
            <w:r w:rsidR="000F5CA8">
              <w:rPr>
                <w:rFonts w:ascii="Times New Roman" w:eastAsia="Times New Roman" w:hAnsi="Times New Roman" w:cs="Times New Roman"/>
                <w:noProof/>
                <w:color w:val="000000"/>
                <w:sz w:val="20"/>
                <w:szCs w:val="20"/>
              </w:rPr>
              <w:t>(Blaber et al., 1990, Kulbicki et al., 2005, Bachok et al., 2004, Salini et al., 1994)</w:t>
            </w:r>
            <w:r>
              <w:rPr>
                <w:rFonts w:ascii="Times New Roman" w:eastAsia="Times New Roman" w:hAnsi="Times New Roman" w:cs="Times New Roman"/>
                <w:color w:val="000000"/>
                <w:sz w:val="20"/>
                <w:szCs w:val="20"/>
              </w:rPr>
              <w:fldChar w:fldCharType="end"/>
            </w:r>
          </w:p>
        </w:tc>
        <w:tc>
          <w:tcPr>
            <w:tcW w:w="2430" w:type="dxa"/>
            <w:tcBorders>
              <w:top w:val="single" w:sz="4" w:space="0" w:color="auto"/>
              <w:left w:val="single" w:sz="4" w:space="0" w:color="auto"/>
              <w:bottom w:val="single" w:sz="4" w:space="0" w:color="auto"/>
              <w:right w:val="single" w:sz="4" w:space="0" w:color="auto"/>
            </w:tcBorders>
            <w:shd w:val="clear" w:color="auto" w:fill="auto"/>
          </w:tcPr>
          <w:p w14:paraId="704BB391" w14:textId="5F8EB012" w:rsidR="00432E94" w:rsidRPr="00CB0DB3" w:rsidRDefault="00432E94" w:rsidP="00432E94">
            <w:pPr>
              <w:spacing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fisheries monitoring and assessment 1996-97</w:t>
            </w:r>
            <w:r w:rsidRPr="00CB0DB3">
              <w:rPr>
                <w:rFonts w:ascii="Times New Roman" w:eastAsia="Times New Roman" w:hAnsi="Times New Roman" w:cs="Times New Roman"/>
                <w:color w:val="000000"/>
                <w:sz w:val="20"/>
                <w:szCs w:val="20"/>
              </w:rPr>
              <w:t xml:space="preserve"> </w:t>
            </w:r>
            <w:r w:rsidRPr="00CB0DB3">
              <w:rPr>
                <w:rFonts w:ascii="Times New Roman" w:eastAsia="Times New Roman" w:hAnsi="Times New Roman" w:cs="Times New Roman"/>
                <w:color w:val="000000"/>
                <w:sz w:val="20"/>
                <w:szCs w:val="20"/>
              </w:rPr>
              <w:fldChar w:fldCharType="begin"/>
            </w:r>
            <w:r>
              <w:rPr>
                <w:rFonts w:ascii="Times New Roman" w:eastAsia="Times New Roman" w:hAnsi="Times New Roman" w:cs="Times New Roman"/>
                <w:color w:val="000000"/>
                <w:sz w:val="20"/>
                <w:szCs w:val="20"/>
              </w:rPr>
              <w:instrText xml:space="preserve"> ADDIN EN.CITE &lt;EndNote&gt;&lt;Cite&gt;&lt;Author&gt;Armada&lt;/Author&gt;&lt;Year&gt;2004&lt;/Year&gt;&lt;RecNum&gt;201&lt;/RecNum&gt;&lt;DisplayText&gt;(Armada, 2004)&lt;/DisplayText&gt;&lt;record&gt;&lt;rec-number&gt;201&lt;/rec-number&gt;&lt;foreign-keys&gt;&lt;key app="EN" db-id="zp9ap9tf79faeaeep2c5w0fdpefsrr229sd0" timestamp="1629812973"&gt;201&lt;/key&gt;&lt;/foreign-keys&gt;&lt;ref-type name="Report"&gt;27&lt;/ref-type&gt;&lt;contributors&gt;&lt;authors&gt;&lt;author&gt;Armada, N.B.&lt;/author&gt;&lt;/authors&gt;&lt;/contributors&gt;&lt;titles&gt;&lt;title&gt;Assessment and Management of Small Pelagic Fisheries in the Visayan Sea. Research Report submitted to the Deutsche Gesellschaft für Technische Zusammenarbeit GmbH (GTZ)&lt;/title&gt;&lt;/titles&gt;&lt;pages&gt;44&lt;/pages&gt;&lt;dates&gt;&lt;year&gt;2004&lt;/year&gt;&lt;/dates&gt;&lt;publisher&gt;Institute of Marine Fisheries and Oceanology, College of Fisheries, University of the Philippines in the Visayas, Miagao, Iloilo, Philippines&lt;/publisher&gt;&lt;urls&gt;&lt;/urls&gt;&lt;/record&gt;&lt;/Cite&gt;&lt;/EndNote&gt;</w:instrText>
            </w:r>
            <w:r w:rsidRPr="00CB0DB3">
              <w:rPr>
                <w:rFonts w:ascii="Times New Roman" w:eastAsia="Times New Roman" w:hAnsi="Times New Roman" w:cs="Times New Roman"/>
                <w:color w:val="000000"/>
                <w:sz w:val="20"/>
                <w:szCs w:val="20"/>
              </w:rPr>
              <w:fldChar w:fldCharType="separate"/>
            </w:r>
            <w:r>
              <w:rPr>
                <w:rFonts w:ascii="Times New Roman" w:eastAsia="Times New Roman" w:hAnsi="Times New Roman" w:cs="Times New Roman"/>
                <w:noProof/>
                <w:color w:val="000000"/>
                <w:sz w:val="20"/>
                <w:szCs w:val="20"/>
              </w:rPr>
              <w:t>(Armada, 2004)</w:t>
            </w:r>
            <w:r w:rsidRPr="00CB0DB3">
              <w:rPr>
                <w:rFonts w:ascii="Times New Roman" w:eastAsia="Times New Roman" w:hAnsi="Times New Roman" w:cs="Times New Roman"/>
                <w:color w:val="000000"/>
                <w:sz w:val="20"/>
                <w:szCs w:val="20"/>
              </w:rPr>
              <w:fldChar w:fldCharType="end"/>
            </w:r>
          </w:p>
        </w:tc>
      </w:tr>
      <w:tr w:rsidR="00432E94" w:rsidRPr="00CB0DB3" w14:paraId="5D6E028A" w14:textId="77777777" w:rsidTr="00CB0DB3">
        <w:trPr>
          <w:trHeight w:val="137"/>
          <w:tblHeader/>
        </w:trPr>
        <w:tc>
          <w:tcPr>
            <w:tcW w:w="647" w:type="dxa"/>
            <w:tcBorders>
              <w:top w:val="single" w:sz="4" w:space="0" w:color="auto"/>
              <w:left w:val="single" w:sz="4" w:space="0" w:color="auto"/>
              <w:bottom w:val="single" w:sz="4" w:space="0" w:color="auto"/>
              <w:right w:val="single" w:sz="4" w:space="0" w:color="auto"/>
            </w:tcBorders>
            <w:shd w:val="clear" w:color="auto" w:fill="auto"/>
            <w:noWrap/>
            <w:hideMark/>
          </w:tcPr>
          <w:p w14:paraId="396C0D02" w14:textId="77777777" w:rsidR="00432E94" w:rsidRPr="00CB0DB3" w:rsidRDefault="00432E94" w:rsidP="00432E94">
            <w:pPr>
              <w:spacing w:after="0" w:line="240" w:lineRule="auto"/>
              <w:rPr>
                <w:rFonts w:ascii="Times New Roman" w:eastAsia="Times New Roman" w:hAnsi="Times New Roman" w:cs="Times New Roman"/>
                <w:sz w:val="20"/>
                <w:szCs w:val="20"/>
              </w:rPr>
            </w:pPr>
            <w:r w:rsidRPr="00CB0DB3">
              <w:rPr>
                <w:rFonts w:ascii="Times New Roman" w:eastAsia="Times New Roman" w:hAnsi="Times New Roman" w:cs="Times New Roman"/>
                <w:sz w:val="20"/>
                <w:szCs w:val="20"/>
              </w:rPr>
              <w:t>17</w:t>
            </w:r>
          </w:p>
        </w:tc>
        <w:tc>
          <w:tcPr>
            <w:tcW w:w="1868" w:type="dxa"/>
            <w:tcBorders>
              <w:top w:val="single" w:sz="4" w:space="0" w:color="auto"/>
              <w:left w:val="single" w:sz="4" w:space="0" w:color="auto"/>
              <w:bottom w:val="single" w:sz="4" w:space="0" w:color="auto"/>
              <w:right w:val="single" w:sz="4" w:space="0" w:color="auto"/>
            </w:tcBorders>
            <w:shd w:val="clear" w:color="auto" w:fill="auto"/>
            <w:noWrap/>
            <w:hideMark/>
          </w:tcPr>
          <w:p w14:paraId="013BCB1D" w14:textId="77777777" w:rsidR="00432E94" w:rsidRPr="00CB0DB3" w:rsidRDefault="00432E94" w:rsidP="00432E94">
            <w:pPr>
              <w:spacing w:after="0" w:line="240" w:lineRule="auto"/>
              <w:jc w:val="left"/>
              <w:rPr>
                <w:rFonts w:ascii="Times New Roman" w:eastAsia="Times New Roman" w:hAnsi="Times New Roman" w:cs="Times New Roman"/>
                <w:color w:val="000000"/>
                <w:sz w:val="20"/>
                <w:szCs w:val="20"/>
              </w:rPr>
            </w:pPr>
            <w:r w:rsidRPr="00CB0DB3">
              <w:rPr>
                <w:rFonts w:ascii="Times New Roman" w:eastAsia="Times New Roman" w:hAnsi="Times New Roman" w:cs="Times New Roman"/>
                <w:sz w:val="20"/>
                <w:szCs w:val="20"/>
                <w:lang w:eastAsia="en-PH"/>
              </w:rPr>
              <w:t>Reef-associated zoobenthos feeding fish</w:t>
            </w:r>
          </w:p>
        </w:tc>
        <w:tc>
          <w:tcPr>
            <w:tcW w:w="1890" w:type="dxa"/>
            <w:tcBorders>
              <w:top w:val="single" w:sz="4" w:space="0" w:color="auto"/>
              <w:left w:val="single" w:sz="4" w:space="0" w:color="auto"/>
              <w:bottom w:val="single" w:sz="4" w:space="0" w:color="auto"/>
              <w:right w:val="single" w:sz="4" w:space="0" w:color="auto"/>
            </w:tcBorders>
            <w:shd w:val="clear" w:color="auto" w:fill="auto"/>
          </w:tcPr>
          <w:p w14:paraId="6DEBD2A7" w14:textId="1728457D" w:rsidR="00432E94" w:rsidRPr="00CB0DB3" w:rsidRDefault="00432E94" w:rsidP="00432E94">
            <w:pPr>
              <w:spacing w:after="0" w:line="240" w:lineRule="auto"/>
              <w:jc w:val="left"/>
              <w:rPr>
                <w:rFonts w:ascii="Times New Roman" w:eastAsia="Times New Roman" w:hAnsi="Times New Roman" w:cs="Times New Roman"/>
                <w:color w:val="000000"/>
                <w:sz w:val="20"/>
                <w:szCs w:val="20"/>
              </w:rPr>
            </w:pPr>
            <w:r w:rsidRPr="00CB0DB3">
              <w:rPr>
                <w:rFonts w:ascii="Times New Roman" w:eastAsia="Times New Roman" w:hAnsi="Times New Roman" w:cs="Times New Roman"/>
                <w:color w:val="000000"/>
                <w:sz w:val="20"/>
                <w:szCs w:val="20"/>
              </w:rPr>
              <w:t xml:space="preserve">fish visual census </w:t>
            </w:r>
            <w:r w:rsidRPr="00CB0DB3">
              <w:rPr>
                <w:rFonts w:ascii="Times New Roman" w:eastAsia="Times New Roman" w:hAnsi="Times New Roman" w:cs="Times New Roman"/>
                <w:color w:val="000000"/>
                <w:sz w:val="20"/>
                <w:szCs w:val="20"/>
              </w:rPr>
              <w:fldChar w:fldCharType="begin">
                <w:fldData xml:space="preserve">PEVuZE5vdGU+PENpdGU+PEF1dGhvcj5DYW1wb3M8L0F1dGhvcj48WWVhcj4yMDIwPC9ZZWFyPjxS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</w:fldData>
              </w:fldChar>
            </w:r>
            <w:r w:rsidR="000F5CA8">
              <w:rPr>
                <w:rFonts w:ascii="Times New Roman" w:eastAsia="Times New Roman" w:hAnsi="Times New Roman" w:cs="Times New Roman"/>
                <w:color w:val="000000"/>
                <w:sz w:val="20"/>
                <w:szCs w:val="20"/>
              </w:rPr>
              <w:instrText xml:space="preserve"> ADDIN EN.CITE </w:instrText>
            </w:r>
            <w:r w:rsidR="000F5CA8">
              <w:rPr>
                <w:rFonts w:ascii="Times New Roman" w:eastAsia="Times New Roman" w:hAnsi="Times New Roman" w:cs="Times New Roman"/>
                <w:color w:val="000000"/>
                <w:sz w:val="20"/>
                <w:szCs w:val="20"/>
              </w:rPr>
              <w:fldChar w:fldCharType="begin">
                <w:fldData xml:space="preserve">PEVuZE5vdGU+PENpdGU+PEF1dGhvcj5DYW1wb3M8L0F1dGhvcj48WWVhcj4yMDIwPC9ZZWFyPjxS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</w:fldData>
              </w:fldChar>
            </w:r>
            <w:r w:rsidR="000F5CA8">
              <w:rPr>
                <w:rFonts w:ascii="Times New Roman" w:eastAsia="Times New Roman" w:hAnsi="Times New Roman" w:cs="Times New Roman"/>
                <w:color w:val="000000"/>
                <w:sz w:val="20"/>
                <w:szCs w:val="20"/>
              </w:rPr>
              <w:instrText xml:space="preserve"> ADDIN EN.CITE.DATA </w:instrText>
            </w:r>
            <w:r w:rsidR="000F5CA8">
              <w:rPr>
                <w:rFonts w:ascii="Times New Roman" w:eastAsia="Times New Roman" w:hAnsi="Times New Roman" w:cs="Times New Roman"/>
                <w:color w:val="000000"/>
                <w:sz w:val="20"/>
                <w:szCs w:val="20"/>
              </w:rPr>
            </w:r>
            <w:r w:rsidR="000F5CA8">
              <w:rPr>
                <w:rFonts w:ascii="Times New Roman" w:eastAsia="Times New Roman" w:hAnsi="Times New Roman" w:cs="Times New Roman"/>
                <w:color w:val="000000"/>
                <w:sz w:val="20"/>
                <w:szCs w:val="20"/>
              </w:rPr>
              <w:fldChar w:fldCharType="end"/>
            </w:r>
            <w:r w:rsidRPr="00CB0DB3">
              <w:rPr>
                <w:rFonts w:ascii="Times New Roman" w:eastAsia="Times New Roman" w:hAnsi="Times New Roman" w:cs="Times New Roman"/>
                <w:color w:val="000000"/>
                <w:sz w:val="20"/>
                <w:szCs w:val="20"/>
              </w:rPr>
            </w:r>
            <w:r w:rsidRPr="00CB0DB3">
              <w:rPr>
                <w:rFonts w:ascii="Times New Roman" w:eastAsia="Times New Roman" w:hAnsi="Times New Roman" w:cs="Times New Roman"/>
                <w:color w:val="000000"/>
                <w:sz w:val="20"/>
                <w:szCs w:val="20"/>
              </w:rPr>
              <w:fldChar w:fldCharType="separate"/>
            </w:r>
            <w:r w:rsidR="000F5CA8">
              <w:rPr>
                <w:rFonts w:ascii="Times New Roman" w:eastAsia="Times New Roman" w:hAnsi="Times New Roman" w:cs="Times New Roman"/>
                <w:noProof/>
                <w:color w:val="000000"/>
                <w:sz w:val="20"/>
                <w:szCs w:val="20"/>
              </w:rPr>
              <w:t>(Campos et al., 2020c, Campos et al., 2020a, Campos et al., 2020d, Campos et al., 2020b)</w:t>
            </w:r>
            <w:r w:rsidRPr="00CB0DB3">
              <w:rPr>
                <w:rFonts w:ascii="Times New Roman" w:eastAsia="Times New Roman" w:hAnsi="Times New Roman" w:cs="Times New Roman"/>
                <w:color w:val="000000"/>
                <w:sz w:val="20"/>
                <w:szCs w:val="20"/>
              </w:rPr>
              <w:fldChar w:fldCharType="end"/>
            </w:r>
          </w:p>
        </w:tc>
        <w:tc>
          <w:tcPr>
            <w:tcW w:w="2250" w:type="dxa"/>
            <w:tcBorders>
              <w:top w:val="single" w:sz="4" w:space="0" w:color="auto"/>
              <w:left w:val="single" w:sz="4" w:space="0" w:color="auto"/>
              <w:bottom w:val="single" w:sz="4" w:space="0" w:color="auto"/>
              <w:right w:val="single" w:sz="4" w:space="0" w:color="auto"/>
            </w:tcBorders>
            <w:shd w:val="clear" w:color="auto" w:fill="auto"/>
          </w:tcPr>
          <w:p w14:paraId="183640A5" w14:textId="77777777" w:rsidR="00432E94" w:rsidRDefault="00432E94" w:rsidP="00432E94">
            <w:pPr>
              <w:spacing w:after="0" w:line="240" w:lineRule="auto"/>
              <w:jc w:val="left"/>
              <w:rPr>
                <w:rFonts w:ascii="Times New Roman" w:eastAsia="Times New Roman" w:hAnsi="Times New Roman" w:cs="Times New Roman"/>
                <w:noProof/>
                <w:color w:val="000000"/>
                <w:sz w:val="20"/>
                <w:szCs w:val="20"/>
              </w:rPr>
            </w:pPr>
            <w:r w:rsidRPr="00CB0DB3">
              <w:rPr>
                <w:rFonts w:ascii="Times New Roman" w:eastAsia="Times New Roman" w:hAnsi="Times New Roman" w:cs="Times New Roman"/>
                <w:color w:val="000000"/>
                <w:sz w:val="20"/>
                <w:szCs w:val="20"/>
              </w:rPr>
              <w:t xml:space="preserve">initial input based on empirical estimate of M=1.98, after Pauly </w:t>
            </w:r>
            <w:r w:rsidRPr="00CB0DB3">
              <w:rPr>
                <w:rFonts w:ascii="Times New Roman" w:eastAsia="Times New Roman" w:hAnsi="Times New Roman" w:cs="Times New Roman"/>
                <w:color w:val="000000"/>
                <w:sz w:val="20"/>
                <w:szCs w:val="20"/>
              </w:rPr>
              <w:fldChar w:fldCharType="begin"/>
            </w:r>
            <w:r w:rsidRPr="00CB0DB3">
              <w:rPr>
                <w:rFonts w:ascii="Times New Roman" w:eastAsia="Times New Roman" w:hAnsi="Times New Roman" w:cs="Times New Roman"/>
                <w:color w:val="000000"/>
                <w:sz w:val="20"/>
                <w:szCs w:val="20"/>
              </w:rPr>
              <w:instrText xml:space="preserve"> ADDIN EN.CITE &lt;EndNote&gt;&lt;Cite ExcludeAuth="1"&gt;&lt;Author&gt;Pauly&lt;/Author&gt;&lt;Year&gt;1980&lt;/Year&gt;&lt;RecNum&gt;387&lt;/RecNum&gt;&lt;DisplayText&gt;(1980)&lt;/DisplayText&gt;&lt;record&gt;&lt;rec-number&gt;387&lt;/rec-number&gt;&lt;foreign-keys&gt;&lt;key app="EN" db-id="zp9ap9tf79faeaeep2c5w0fdpefsrr229sd0" timestamp="1667565350"&gt;387&lt;/key&gt;&lt;/foreign-keys&gt;&lt;ref-type name="Journal Article"&gt;17&lt;/ref-type&gt;&lt;contributors&gt;&lt;authors&gt;&lt;author&gt;Pauly, Daniel&lt;/author&gt;&lt;/authors&gt;&lt;/contributors&gt;&lt;titles&gt;&lt;title&gt;On the interrelationships between natural mortality, growth parameters, and mean environmental temperature in 175 fish stocks&lt;/title&gt;&lt;secondary-title&gt;ICES Journal of Marine Science&lt;/secondary-title&gt;&lt;/titles&gt;&lt;periodical&gt;&lt;full-title&gt;ICES Journal of Marine Science&lt;/full-title&gt;&lt;/periodical&gt;&lt;pages&gt;175-192&lt;/pages&gt;&lt;volume&gt;39&lt;/volume&gt;&lt;number&gt;2&lt;/number&gt;&lt;dates&gt;&lt;year&gt;1980&lt;/year&gt;&lt;/dates&gt;&lt;isbn&gt;1054-3139&lt;/isbn&gt;&lt;urls&gt;&lt;related-urls&gt;&lt;url&gt;https://doi.org/10.1093/icesjms/39.2.175&lt;/url&gt;&lt;/related-urls&gt;&lt;/urls&gt;&lt;electronic-resource-num&gt;10.1093/icesjms/39.2.175&lt;/electronic-resource-num&gt;&lt;access-date&gt;11/4/2022&lt;/access-date&gt;&lt;/record&gt;&lt;/Cite&gt;&lt;/EndNote&gt;</w:instrText>
            </w:r>
            <w:r w:rsidRPr="00CB0DB3">
              <w:rPr>
                <w:rFonts w:ascii="Times New Roman" w:eastAsia="Times New Roman" w:hAnsi="Times New Roman" w:cs="Times New Roman"/>
                <w:color w:val="000000"/>
                <w:sz w:val="20"/>
                <w:szCs w:val="20"/>
              </w:rPr>
              <w:fldChar w:fldCharType="separate"/>
            </w:r>
            <w:r w:rsidRPr="00CB0DB3">
              <w:rPr>
                <w:rFonts w:ascii="Times New Roman" w:eastAsia="Times New Roman" w:hAnsi="Times New Roman" w:cs="Times New Roman"/>
                <w:noProof/>
                <w:color w:val="000000"/>
                <w:sz w:val="20"/>
                <w:szCs w:val="20"/>
              </w:rPr>
              <w:t>(1980)</w:t>
            </w:r>
            <w:r w:rsidRPr="00CB0DB3">
              <w:rPr>
                <w:rFonts w:ascii="Times New Roman" w:eastAsia="Times New Roman" w:hAnsi="Times New Roman" w:cs="Times New Roman"/>
                <w:color w:val="000000"/>
                <w:sz w:val="20"/>
                <w:szCs w:val="20"/>
              </w:rPr>
              <w:fldChar w:fldCharType="end"/>
            </w:r>
          </w:p>
          <w:p w14:paraId="56B2E86B" w14:textId="77777777" w:rsidR="00EC7E24" w:rsidRPr="00EC7E24" w:rsidRDefault="00EC7E24" w:rsidP="00EC7E24">
            <w:pPr>
              <w:rPr>
                <w:rFonts w:ascii="Times New Roman" w:eastAsia="Times New Roman" w:hAnsi="Times New Roman" w:cs="Times New Roman"/>
                <w:sz w:val="20"/>
                <w:szCs w:val="20"/>
              </w:rPr>
            </w:pPr>
          </w:p>
          <w:p w14:paraId="02422822" w14:textId="77777777" w:rsidR="00EC7E24" w:rsidRPr="00EC7E24" w:rsidRDefault="00EC7E24" w:rsidP="00EC7E24">
            <w:pPr>
              <w:rPr>
                <w:rFonts w:ascii="Times New Roman" w:eastAsia="Times New Roman" w:hAnsi="Times New Roman" w:cs="Times New Roman"/>
                <w:sz w:val="20"/>
                <w:szCs w:val="20"/>
              </w:rPr>
            </w:pPr>
          </w:p>
          <w:p w14:paraId="0AFD3693" w14:textId="288B477C" w:rsidR="00EC7E24" w:rsidRPr="00EC7E24" w:rsidRDefault="00EC7E24" w:rsidP="00EC7E24">
            <w:pPr>
              <w:rPr>
                <w:rFonts w:ascii="Times New Roman" w:eastAsia="Times New Roman" w:hAnsi="Times New Roman" w:cs="Times New Roman"/>
                <w:sz w:val="20"/>
                <w:szCs w:val="20"/>
              </w:rPr>
            </w:pPr>
          </w:p>
        </w:tc>
        <w:tc>
          <w:tcPr>
            <w:tcW w:w="2430" w:type="dxa"/>
            <w:tcBorders>
              <w:top w:val="single" w:sz="4" w:space="0" w:color="auto"/>
              <w:left w:val="single" w:sz="4" w:space="0" w:color="auto"/>
              <w:bottom w:val="single" w:sz="4" w:space="0" w:color="auto"/>
              <w:right w:val="single" w:sz="4" w:space="0" w:color="auto"/>
            </w:tcBorders>
            <w:shd w:val="clear" w:color="auto" w:fill="auto"/>
          </w:tcPr>
          <w:p w14:paraId="2F23659E" w14:textId="488CC0F2" w:rsidR="00432E94" w:rsidRPr="00CB0DB3" w:rsidRDefault="00432E94" w:rsidP="00432E94">
            <w:pPr>
              <w:spacing w:after="0" w:line="240" w:lineRule="auto"/>
              <w:jc w:val="left"/>
              <w:rPr>
                <w:rFonts w:ascii="Times New Roman" w:eastAsia="Times New Roman" w:hAnsi="Times New Roman" w:cs="Times New Roman"/>
                <w:color w:val="000000"/>
                <w:sz w:val="20"/>
                <w:szCs w:val="20"/>
              </w:rPr>
            </w:pPr>
            <w:r w:rsidRPr="00CB0DB3">
              <w:rPr>
                <w:rFonts w:ascii="Times New Roman" w:eastAsia="Times New Roman" w:hAnsi="Times New Roman" w:cs="Times New Roman"/>
                <w:sz w:val="20"/>
                <w:szCs w:val="20"/>
                <w:lang w:eastAsia="en-PH"/>
              </w:rPr>
              <w:t>original input: 13.89/</w:t>
            </w:r>
            <w:proofErr w:type="spellStart"/>
            <w:r w:rsidRPr="00CB0DB3">
              <w:rPr>
                <w:rFonts w:ascii="Times New Roman" w:eastAsia="Times New Roman" w:hAnsi="Times New Roman" w:cs="Times New Roman"/>
                <w:sz w:val="20"/>
                <w:szCs w:val="20"/>
                <w:lang w:eastAsia="en-PH"/>
              </w:rPr>
              <w:t>yr</w:t>
            </w:r>
            <w:proofErr w:type="spellEnd"/>
            <w:r w:rsidRPr="00CB0DB3">
              <w:rPr>
                <w:rFonts w:ascii="Times New Roman" w:eastAsia="Times New Roman" w:hAnsi="Times New Roman" w:cs="Times New Roman"/>
                <w:sz w:val="20"/>
                <w:szCs w:val="20"/>
                <w:lang w:eastAsia="en-PH"/>
              </w:rPr>
              <w:t xml:space="preserve">, the weighted mean of empirical estimates of Q/B of representative species after </w:t>
            </w:r>
            <w:r w:rsidRPr="00CB0DB3">
              <w:rPr>
                <w:rFonts w:ascii="Times New Roman" w:eastAsia="Times New Roman" w:hAnsi="Times New Roman" w:cs="Times New Roman"/>
                <w:sz w:val="20"/>
                <w:szCs w:val="20"/>
                <w:lang w:eastAsia="en-PH"/>
              </w:rPr>
              <w:fldChar w:fldCharType="begin"/>
            </w:r>
            <w:r w:rsidR="00814037">
              <w:rPr>
                <w:rFonts w:ascii="Times New Roman" w:eastAsia="Times New Roman" w:hAnsi="Times New Roman" w:cs="Times New Roman"/>
                <w:sz w:val="20"/>
                <w:szCs w:val="20"/>
                <w:lang w:eastAsia="en-PH"/>
              </w:rPr>
              <w:instrText xml:space="preserve"> ADDIN EN.CITE &lt;EndNote&gt;&lt;Cite AuthorYear="1"&gt;&lt;Author&gt;Palomares&lt;/Author&gt;&lt;Year&gt;1998&lt;/Year&gt;&lt;RecNum&gt;329&lt;/RecNum&gt;&lt;DisplayText&gt;Palomares and Pauly (1998)&lt;/DisplayText&gt;&lt;record&gt;&lt;rec-number&gt;329&lt;/rec-number&gt;&lt;foreign-keys&gt;&lt;key app="EN" db-id="zp9ap9tf79faeaeep2c5w0fdpefsrr229sd0" timestamp="1667203776"&gt;329&lt;/key&gt;&lt;/foreign-keys&gt;&lt;ref-type name="Journal Article"&gt;17&lt;/ref-type&gt;&lt;contributors&gt;&lt;authors&gt;&lt;author&gt;Palomares, Maria Lourdes D.&lt;/author&gt;&lt;author&gt;Pauly, Daniel&lt;/author&gt;&lt;/authors&gt;&lt;/contributors&gt;&lt;titles&gt;&lt;title&gt;Predicting food consumption of fish populations as functions of mortality, food type, morphometrics, temperature and salinity&lt;/title&gt;&lt;secondary-title&gt;Marine and Freshwater Research&lt;/secondary-title&gt;&lt;/titles&gt;&lt;periodical&gt;&lt;full-title&gt;Marine and Freshwater Research&lt;/full-title&gt;&lt;/periodical&gt;&lt;pages&gt;447-453&lt;/pages&gt;&lt;volume&gt;49&lt;/volume&gt;&lt;number&gt;5&lt;/number&gt;&lt;dates&gt;&lt;year&gt;1998&lt;/year&gt;&lt;/dates&gt;&lt;urls&gt;&lt;related-urls&gt;&lt;url&gt;https://www.publish.csiro.au/paper/MF98015&lt;/url&gt;&lt;/related-urls&gt;&lt;/urls&gt;&lt;electronic-resource-num&gt;https://doi.org/10.1071/MF98015&lt;/electronic-resource-num&gt;&lt;/record&gt;&lt;/Cite&gt;&lt;/EndNote&gt;</w:instrText>
            </w:r>
            <w:r w:rsidRPr="00CB0DB3">
              <w:rPr>
                <w:rFonts w:ascii="Times New Roman" w:eastAsia="Times New Roman" w:hAnsi="Times New Roman" w:cs="Times New Roman"/>
                <w:sz w:val="20"/>
                <w:szCs w:val="20"/>
                <w:lang w:eastAsia="en-PH"/>
              </w:rPr>
              <w:fldChar w:fldCharType="separate"/>
            </w:r>
            <w:r w:rsidR="00814037">
              <w:rPr>
                <w:rFonts w:ascii="Times New Roman" w:eastAsia="Times New Roman" w:hAnsi="Times New Roman" w:cs="Times New Roman"/>
                <w:noProof/>
                <w:sz w:val="20"/>
                <w:szCs w:val="20"/>
                <w:lang w:eastAsia="en-PH"/>
              </w:rPr>
              <w:t>Palomares and Pauly (1998)</w:t>
            </w:r>
            <w:r w:rsidRPr="00CB0DB3">
              <w:rPr>
                <w:rFonts w:ascii="Times New Roman" w:eastAsia="Times New Roman" w:hAnsi="Times New Roman" w:cs="Times New Roman"/>
                <w:sz w:val="20"/>
                <w:szCs w:val="20"/>
                <w:lang w:eastAsia="en-PH"/>
              </w:rPr>
              <w:fldChar w:fldCharType="end"/>
            </w:r>
          </w:p>
        </w:tc>
        <w:tc>
          <w:tcPr>
            <w:tcW w:w="2430" w:type="dxa"/>
            <w:tcBorders>
              <w:top w:val="single" w:sz="4" w:space="0" w:color="auto"/>
              <w:left w:val="single" w:sz="4" w:space="0" w:color="auto"/>
              <w:bottom w:val="single" w:sz="4" w:space="0" w:color="auto"/>
              <w:right w:val="single" w:sz="4" w:space="0" w:color="auto"/>
            </w:tcBorders>
            <w:shd w:val="clear" w:color="auto" w:fill="auto"/>
          </w:tcPr>
          <w:p w14:paraId="7BFE2B6C" w14:textId="424A9A61" w:rsidR="00432E94" w:rsidRPr="00CB0DB3" w:rsidRDefault="006C7B42" w:rsidP="00432E94">
            <w:pPr>
              <w:spacing w:after="0" w:line="240" w:lineRule="auto"/>
              <w:jc w:val="left"/>
              <w:rPr>
                <w:rFonts w:ascii="Times New Roman" w:eastAsia="Times New Roman" w:hAnsi="Times New Roman" w:cs="Times New Roman"/>
                <w:color w:val="000000"/>
                <w:sz w:val="20"/>
                <w:szCs w:val="20"/>
              </w:rPr>
            </w:pPr>
            <w:proofErr w:type="spellStart"/>
            <w:r>
              <w:rPr>
                <w:rFonts w:ascii="Times New Roman" w:eastAsia="Times New Roman" w:hAnsi="Times New Roman" w:cs="Times New Roman"/>
                <w:color w:val="000000"/>
                <w:sz w:val="20"/>
                <w:szCs w:val="20"/>
              </w:rPr>
              <w:t>Apogonidae</w:t>
            </w:r>
            <w:proofErr w:type="spellEnd"/>
            <w:r>
              <w:rPr>
                <w:rFonts w:ascii="Times New Roman" w:eastAsia="Times New Roman" w:hAnsi="Times New Roman" w:cs="Times New Roman"/>
                <w:color w:val="000000"/>
                <w:sz w:val="20"/>
                <w:szCs w:val="20"/>
              </w:rPr>
              <w:t xml:space="preserve">, </w:t>
            </w:r>
            <w:proofErr w:type="spellStart"/>
            <w:r>
              <w:rPr>
                <w:rFonts w:ascii="Times New Roman" w:eastAsia="Times New Roman" w:hAnsi="Times New Roman" w:cs="Times New Roman"/>
                <w:color w:val="000000"/>
                <w:sz w:val="20"/>
                <w:szCs w:val="20"/>
              </w:rPr>
              <w:t>Labridae</w:t>
            </w:r>
            <w:proofErr w:type="spellEnd"/>
            <w:r>
              <w:rPr>
                <w:rFonts w:ascii="Times New Roman" w:eastAsia="Times New Roman" w:hAnsi="Times New Roman" w:cs="Times New Roman"/>
                <w:color w:val="000000"/>
                <w:sz w:val="20"/>
                <w:szCs w:val="20"/>
              </w:rPr>
              <w:t xml:space="preserve">, </w:t>
            </w:r>
            <w:proofErr w:type="spellStart"/>
            <w:r>
              <w:rPr>
                <w:rFonts w:ascii="Times New Roman" w:eastAsia="Times New Roman" w:hAnsi="Times New Roman" w:cs="Times New Roman"/>
                <w:color w:val="000000"/>
                <w:sz w:val="20"/>
                <w:szCs w:val="20"/>
              </w:rPr>
              <w:t>Nemipteridae</w:t>
            </w:r>
            <w:proofErr w:type="spellEnd"/>
            <w:r>
              <w:rPr>
                <w:rFonts w:ascii="Times New Roman" w:eastAsia="Times New Roman" w:hAnsi="Times New Roman" w:cs="Times New Roman"/>
                <w:color w:val="000000"/>
                <w:sz w:val="20"/>
                <w:szCs w:val="20"/>
              </w:rPr>
              <w:t xml:space="preserve">, </w:t>
            </w:r>
            <w:proofErr w:type="spellStart"/>
            <w:r>
              <w:rPr>
                <w:rFonts w:ascii="Times New Roman" w:eastAsia="Times New Roman" w:hAnsi="Times New Roman" w:cs="Times New Roman"/>
                <w:color w:val="000000"/>
                <w:sz w:val="20"/>
                <w:szCs w:val="20"/>
              </w:rPr>
              <w:t>Pomacentridae</w:t>
            </w:r>
            <w:proofErr w:type="spellEnd"/>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fldChar w:fldCharType="begin">
                <w:fldData xml:space="preserve">PEVuZE5vdGU+PENpdGU+PEF1dGhvcj5TYW5vPC9BdXRob3I+PFllYXI+MTk4NDwvWWVhcj48UmVj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</w:fldData>
              </w:fldChar>
            </w:r>
            <w:r w:rsidR="000F5CA8">
              <w:rPr>
                <w:rFonts w:ascii="Times New Roman" w:eastAsia="Times New Roman" w:hAnsi="Times New Roman" w:cs="Times New Roman"/>
                <w:color w:val="000000"/>
                <w:sz w:val="20"/>
                <w:szCs w:val="20"/>
              </w:rPr>
              <w:instrText xml:space="preserve"> ADDIN EN.CITE </w:instrText>
            </w:r>
            <w:r w:rsidR="000F5CA8">
              <w:rPr>
                <w:rFonts w:ascii="Times New Roman" w:eastAsia="Times New Roman" w:hAnsi="Times New Roman" w:cs="Times New Roman"/>
                <w:color w:val="000000"/>
                <w:sz w:val="20"/>
                <w:szCs w:val="20"/>
              </w:rPr>
              <w:fldChar w:fldCharType="begin">
                <w:fldData xml:space="preserve">PEVuZE5vdGU+PENpdGU+PEF1dGhvcj5TYW5vPC9BdXRob3I+PFllYXI+MTk4NDwvWWVhcj48UmVj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</w:fldData>
              </w:fldChar>
            </w:r>
            <w:r w:rsidR="000F5CA8">
              <w:rPr>
                <w:rFonts w:ascii="Times New Roman" w:eastAsia="Times New Roman" w:hAnsi="Times New Roman" w:cs="Times New Roman"/>
                <w:color w:val="000000"/>
                <w:sz w:val="20"/>
                <w:szCs w:val="20"/>
              </w:rPr>
              <w:instrText xml:space="preserve"> ADDIN EN.CITE.DATA </w:instrText>
            </w:r>
            <w:r w:rsidR="000F5CA8">
              <w:rPr>
                <w:rFonts w:ascii="Times New Roman" w:eastAsia="Times New Roman" w:hAnsi="Times New Roman" w:cs="Times New Roman"/>
                <w:color w:val="000000"/>
                <w:sz w:val="20"/>
                <w:szCs w:val="20"/>
              </w:rPr>
            </w:r>
            <w:r w:rsidR="000F5CA8">
              <w:rPr>
                <w:rFonts w:ascii="Times New Roman" w:eastAsia="Times New Roman" w:hAnsi="Times New Roman" w:cs="Times New Roman"/>
                <w:color w:val="000000"/>
                <w:sz w:val="20"/>
                <w:szCs w:val="20"/>
              </w:rPr>
              <w:fldChar w:fldCharType="end"/>
            </w:r>
            <w:r>
              <w:rPr>
                <w:rFonts w:ascii="Times New Roman" w:eastAsia="Times New Roman" w:hAnsi="Times New Roman" w:cs="Times New Roman"/>
                <w:color w:val="000000"/>
                <w:sz w:val="20"/>
                <w:szCs w:val="20"/>
              </w:rPr>
            </w:r>
            <w:r>
              <w:rPr>
                <w:rFonts w:ascii="Times New Roman" w:eastAsia="Times New Roman" w:hAnsi="Times New Roman" w:cs="Times New Roman"/>
                <w:color w:val="000000"/>
                <w:sz w:val="20"/>
                <w:szCs w:val="20"/>
              </w:rPr>
              <w:fldChar w:fldCharType="separate"/>
            </w:r>
            <w:r w:rsidR="000F5CA8">
              <w:rPr>
                <w:rFonts w:ascii="Times New Roman" w:eastAsia="Times New Roman" w:hAnsi="Times New Roman" w:cs="Times New Roman"/>
                <w:noProof/>
                <w:color w:val="000000"/>
                <w:sz w:val="20"/>
                <w:szCs w:val="20"/>
              </w:rPr>
              <w:t>(Sano et al., 1984, Pamintuan and Aliño, 1994, Salini et al., 1994)</w:t>
            </w:r>
            <w:r>
              <w:rPr>
                <w:rFonts w:ascii="Times New Roman" w:eastAsia="Times New Roman" w:hAnsi="Times New Roman" w:cs="Times New Roman"/>
                <w:color w:val="000000"/>
                <w:sz w:val="20"/>
                <w:szCs w:val="20"/>
              </w:rPr>
              <w:fldChar w:fldCharType="end"/>
            </w:r>
          </w:p>
        </w:tc>
        <w:tc>
          <w:tcPr>
            <w:tcW w:w="2430" w:type="dxa"/>
            <w:tcBorders>
              <w:top w:val="single" w:sz="4" w:space="0" w:color="auto"/>
              <w:left w:val="single" w:sz="4" w:space="0" w:color="auto"/>
              <w:bottom w:val="single" w:sz="4" w:space="0" w:color="auto"/>
              <w:right w:val="single" w:sz="4" w:space="0" w:color="auto"/>
            </w:tcBorders>
            <w:shd w:val="clear" w:color="auto" w:fill="auto"/>
          </w:tcPr>
          <w:p w14:paraId="60D4C3F2" w14:textId="6E619CD2" w:rsidR="00432E94" w:rsidRPr="00CB0DB3" w:rsidRDefault="00432E94" w:rsidP="00432E94">
            <w:pPr>
              <w:spacing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fisheries monitoring and assessment 1996-97</w:t>
            </w:r>
            <w:r w:rsidRPr="00CB0DB3">
              <w:rPr>
                <w:rFonts w:ascii="Times New Roman" w:eastAsia="Times New Roman" w:hAnsi="Times New Roman" w:cs="Times New Roman"/>
                <w:color w:val="000000"/>
                <w:sz w:val="20"/>
                <w:szCs w:val="20"/>
              </w:rPr>
              <w:t xml:space="preserve"> </w:t>
            </w:r>
            <w:r w:rsidRPr="00CB0DB3">
              <w:rPr>
                <w:rFonts w:ascii="Times New Roman" w:eastAsia="Times New Roman" w:hAnsi="Times New Roman" w:cs="Times New Roman"/>
                <w:color w:val="000000"/>
                <w:sz w:val="20"/>
                <w:szCs w:val="20"/>
              </w:rPr>
              <w:fldChar w:fldCharType="begin"/>
            </w:r>
            <w:r>
              <w:rPr>
                <w:rFonts w:ascii="Times New Roman" w:eastAsia="Times New Roman" w:hAnsi="Times New Roman" w:cs="Times New Roman"/>
                <w:color w:val="000000"/>
                <w:sz w:val="20"/>
                <w:szCs w:val="20"/>
              </w:rPr>
              <w:instrText xml:space="preserve"> ADDIN EN.CITE &lt;EndNote&gt;&lt;Cite&gt;&lt;Author&gt;Armada&lt;/Author&gt;&lt;Year&gt;2004&lt;/Year&gt;&lt;RecNum&gt;201&lt;/RecNum&gt;&lt;DisplayText&gt;(Armada, 2004)&lt;/DisplayText&gt;&lt;record&gt;&lt;rec-number&gt;201&lt;/rec-number&gt;&lt;foreign-keys&gt;&lt;key app="EN" db-id="zp9ap9tf79faeaeep2c5w0fdpefsrr229sd0" timestamp="1629812973"&gt;201&lt;/key&gt;&lt;/foreign-keys&gt;&lt;ref-type name="Report"&gt;27&lt;/ref-type&gt;&lt;contributors&gt;&lt;authors&gt;&lt;author&gt;Armada, N.B.&lt;/author&gt;&lt;/authors&gt;&lt;/contributors&gt;&lt;titles&gt;&lt;title&gt;Assessment and Management of Small Pelagic Fisheries in the Visayan Sea. Research Report submitted to the Deutsche Gesellschaft für Technische Zusammenarbeit GmbH (GTZ)&lt;/title&gt;&lt;/titles&gt;&lt;pages&gt;44&lt;/pages&gt;&lt;dates&gt;&lt;year&gt;2004&lt;/year&gt;&lt;/dates&gt;&lt;publisher&gt;Institute of Marine Fisheries and Oceanology, College of Fisheries, University of the Philippines in the Visayas, Miagao, Iloilo, Philippines&lt;/publisher&gt;&lt;urls&gt;&lt;/urls&gt;&lt;/record&gt;&lt;/Cite&gt;&lt;/EndNote&gt;</w:instrText>
            </w:r>
            <w:r w:rsidRPr="00CB0DB3">
              <w:rPr>
                <w:rFonts w:ascii="Times New Roman" w:eastAsia="Times New Roman" w:hAnsi="Times New Roman" w:cs="Times New Roman"/>
                <w:color w:val="000000"/>
                <w:sz w:val="20"/>
                <w:szCs w:val="20"/>
              </w:rPr>
              <w:fldChar w:fldCharType="separate"/>
            </w:r>
            <w:r>
              <w:rPr>
                <w:rFonts w:ascii="Times New Roman" w:eastAsia="Times New Roman" w:hAnsi="Times New Roman" w:cs="Times New Roman"/>
                <w:noProof/>
                <w:color w:val="000000"/>
                <w:sz w:val="20"/>
                <w:szCs w:val="20"/>
              </w:rPr>
              <w:t>(Armada, 2004)</w:t>
            </w:r>
            <w:r w:rsidRPr="00CB0DB3">
              <w:rPr>
                <w:rFonts w:ascii="Times New Roman" w:eastAsia="Times New Roman" w:hAnsi="Times New Roman" w:cs="Times New Roman"/>
                <w:color w:val="000000"/>
                <w:sz w:val="20"/>
                <w:szCs w:val="20"/>
              </w:rPr>
              <w:fldChar w:fldCharType="end"/>
            </w:r>
          </w:p>
        </w:tc>
      </w:tr>
      <w:tr w:rsidR="00432E94" w:rsidRPr="00CB0DB3" w14:paraId="525D583F" w14:textId="77777777" w:rsidTr="00CB0DB3">
        <w:trPr>
          <w:trHeight w:val="137"/>
          <w:tblHeader/>
        </w:trPr>
        <w:tc>
          <w:tcPr>
            <w:tcW w:w="647" w:type="dxa"/>
            <w:tcBorders>
              <w:top w:val="single" w:sz="4" w:space="0" w:color="auto"/>
              <w:left w:val="single" w:sz="4" w:space="0" w:color="auto"/>
              <w:bottom w:val="single" w:sz="4" w:space="0" w:color="auto"/>
              <w:right w:val="single" w:sz="4" w:space="0" w:color="auto"/>
            </w:tcBorders>
            <w:shd w:val="clear" w:color="auto" w:fill="auto"/>
            <w:noWrap/>
            <w:hideMark/>
          </w:tcPr>
          <w:p w14:paraId="606449FD" w14:textId="77777777" w:rsidR="00432E94" w:rsidRPr="00CB0DB3" w:rsidRDefault="00432E94" w:rsidP="00432E94">
            <w:pPr>
              <w:spacing w:after="0" w:line="240" w:lineRule="auto"/>
              <w:rPr>
                <w:rFonts w:ascii="Times New Roman" w:eastAsia="Times New Roman" w:hAnsi="Times New Roman" w:cs="Times New Roman"/>
                <w:sz w:val="20"/>
                <w:szCs w:val="20"/>
              </w:rPr>
            </w:pPr>
            <w:r w:rsidRPr="00CB0DB3">
              <w:rPr>
                <w:rFonts w:ascii="Times New Roman" w:eastAsia="Times New Roman" w:hAnsi="Times New Roman" w:cs="Times New Roman"/>
                <w:sz w:val="20"/>
                <w:szCs w:val="20"/>
              </w:rPr>
              <w:lastRenderedPageBreak/>
              <w:t>18</w:t>
            </w:r>
          </w:p>
        </w:tc>
        <w:tc>
          <w:tcPr>
            <w:tcW w:w="1868" w:type="dxa"/>
            <w:tcBorders>
              <w:top w:val="single" w:sz="4" w:space="0" w:color="auto"/>
              <w:left w:val="single" w:sz="4" w:space="0" w:color="auto"/>
              <w:bottom w:val="single" w:sz="4" w:space="0" w:color="auto"/>
              <w:right w:val="single" w:sz="4" w:space="0" w:color="auto"/>
            </w:tcBorders>
            <w:shd w:val="clear" w:color="auto" w:fill="auto"/>
            <w:noWrap/>
            <w:hideMark/>
          </w:tcPr>
          <w:p w14:paraId="0277514C" w14:textId="77777777" w:rsidR="00432E94" w:rsidRPr="00CB0DB3" w:rsidRDefault="00432E94" w:rsidP="00432E94">
            <w:pPr>
              <w:spacing w:after="0" w:line="240" w:lineRule="auto"/>
              <w:jc w:val="left"/>
              <w:rPr>
                <w:rFonts w:ascii="Times New Roman" w:eastAsia="Times New Roman" w:hAnsi="Times New Roman" w:cs="Times New Roman"/>
                <w:color w:val="000000"/>
                <w:sz w:val="20"/>
                <w:szCs w:val="20"/>
              </w:rPr>
            </w:pPr>
            <w:r w:rsidRPr="00CB0DB3">
              <w:rPr>
                <w:rFonts w:ascii="Times New Roman" w:eastAsia="Times New Roman" w:hAnsi="Times New Roman" w:cs="Times New Roman"/>
                <w:sz w:val="20"/>
                <w:szCs w:val="20"/>
                <w:lang w:eastAsia="en-PH"/>
              </w:rPr>
              <w:t>Reef-associated grazers/herbivorous fish (1)</w:t>
            </w:r>
          </w:p>
        </w:tc>
        <w:tc>
          <w:tcPr>
            <w:tcW w:w="1890" w:type="dxa"/>
            <w:tcBorders>
              <w:top w:val="single" w:sz="4" w:space="0" w:color="auto"/>
              <w:left w:val="single" w:sz="4" w:space="0" w:color="auto"/>
              <w:bottom w:val="single" w:sz="4" w:space="0" w:color="auto"/>
              <w:right w:val="single" w:sz="4" w:space="0" w:color="auto"/>
            </w:tcBorders>
            <w:shd w:val="clear" w:color="auto" w:fill="auto"/>
          </w:tcPr>
          <w:p w14:paraId="367670AE" w14:textId="48AD7719" w:rsidR="00432E94" w:rsidRPr="00CB0DB3" w:rsidRDefault="00432E94" w:rsidP="00432E94">
            <w:pPr>
              <w:spacing w:after="0" w:line="240" w:lineRule="auto"/>
              <w:jc w:val="left"/>
              <w:rPr>
                <w:rFonts w:ascii="Times New Roman" w:eastAsia="Times New Roman" w:hAnsi="Times New Roman" w:cs="Times New Roman"/>
                <w:color w:val="000000"/>
                <w:sz w:val="20"/>
                <w:szCs w:val="20"/>
              </w:rPr>
            </w:pPr>
            <w:r w:rsidRPr="00CB0DB3">
              <w:rPr>
                <w:rFonts w:ascii="Times New Roman" w:eastAsia="Times New Roman" w:hAnsi="Times New Roman" w:cs="Times New Roman"/>
                <w:color w:val="000000"/>
                <w:sz w:val="20"/>
                <w:szCs w:val="20"/>
              </w:rPr>
              <w:t xml:space="preserve">fish visual census </w:t>
            </w:r>
            <w:r w:rsidRPr="00CB0DB3">
              <w:rPr>
                <w:rFonts w:ascii="Times New Roman" w:eastAsia="Times New Roman" w:hAnsi="Times New Roman" w:cs="Times New Roman"/>
                <w:color w:val="000000"/>
                <w:sz w:val="20"/>
                <w:szCs w:val="20"/>
              </w:rPr>
              <w:fldChar w:fldCharType="begin">
                <w:fldData xml:space="preserve">PEVuZE5vdGU+PENpdGU+PEF1dGhvcj5DYW1wb3M8L0F1dGhvcj48WWVhcj4yMDIwPC9ZZWFyPjxS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</w:fldData>
              </w:fldChar>
            </w:r>
            <w:r w:rsidR="000F5CA8">
              <w:rPr>
                <w:rFonts w:ascii="Times New Roman" w:eastAsia="Times New Roman" w:hAnsi="Times New Roman" w:cs="Times New Roman"/>
                <w:color w:val="000000"/>
                <w:sz w:val="20"/>
                <w:szCs w:val="20"/>
              </w:rPr>
              <w:instrText xml:space="preserve"> ADDIN EN.CITE </w:instrText>
            </w:r>
            <w:r w:rsidR="000F5CA8">
              <w:rPr>
                <w:rFonts w:ascii="Times New Roman" w:eastAsia="Times New Roman" w:hAnsi="Times New Roman" w:cs="Times New Roman"/>
                <w:color w:val="000000"/>
                <w:sz w:val="20"/>
                <w:szCs w:val="20"/>
              </w:rPr>
              <w:fldChar w:fldCharType="begin">
                <w:fldData xml:space="preserve">PEVuZE5vdGU+PENpdGU+PEF1dGhvcj5DYW1wb3M8L0F1dGhvcj48WWVhcj4yMDIwPC9ZZWFyPjxS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</w:fldData>
              </w:fldChar>
            </w:r>
            <w:r w:rsidR="000F5CA8">
              <w:rPr>
                <w:rFonts w:ascii="Times New Roman" w:eastAsia="Times New Roman" w:hAnsi="Times New Roman" w:cs="Times New Roman"/>
                <w:color w:val="000000"/>
                <w:sz w:val="20"/>
                <w:szCs w:val="20"/>
              </w:rPr>
              <w:instrText xml:space="preserve"> ADDIN EN.CITE.DATA </w:instrText>
            </w:r>
            <w:r w:rsidR="000F5CA8">
              <w:rPr>
                <w:rFonts w:ascii="Times New Roman" w:eastAsia="Times New Roman" w:hAnsi="Times New Roman" w:cs="Times New Roman"/>
                <w:color w:val="000000"/>
                <w:sz w:val="20"/>
                <w:szCs w:val="20"/>
              </w:rPr>
            </w:r>
            <w:r w:rsidR="000F5CA8">
              <w:rPr>
                <w:rFonts w:ascii="Times New Roman" w:eastAsia="Times New Roman" w:hAnsi="Times New Roman" w:cs="Times New Roman"/>
                <w:color w:val="000000"/>
                <w:sz w:val="20"/>
                <w:szCs w:val="20"/>
              </w:rPr>
              <w:fldChar w:fldCharType="end"/>
            </w:r>
            <w:r w:rsidRPr="00CB0DB3">
              <w:rPr>
                <w:rFonts w:ascii="Times New Roman" w:eastAsia="Times New Roman" w:hAnsi="Times New Roman" w:cs="Times New Roman"/>
                <w:color w:val="000000"/>
                <w:sz w:val="20"/>
                <w:szCs w:val="20"/>
              </w:rPr>
            </w:r>
            <w:r w:rsidRPr="00CB0DB3">
              <w:rPr>
                <w:rFonts w:ascii="Times New Roman" w:eastAsia="Times New Roman" w:hAnsi="Times New Roman" w:cs="Times New Roman"/>
                <w:color w:val="000000"/>
                <w:sz w:val="20"/>
                <w:szCs w:val="20"/>
              </w:rPr>
              <w:fldChar w:fldCharType="separate"/>
            </w:r>
            <w:r w:rsidR="000F5CA8">
              <w:rPr>
                <w:rFonts w:ascii="Times New Roman" w:eastAsia="Times New Roman" w:hAnsi="Times New Roman" w:cs="Times New Roman"/>
                <w:noProof/>
                <w:color w:val="000000"/>
                <w:sz w:val="20"/>
                <w:szCs w:val="20"/>
              </w:rPr>
              <w:t>(Campos et al., 2020c, Campos et al., 2020a, Campos et al., 2020d, Campos et al., 2020b)</w:t>
            </w:r>
            <w:r w:rsidRPr="00CB0DB3">
              <w:rPr>
                <w:rFonts w:ascii="Times New Roman" w:eastAsia="Times New Roman" w:hAnsi="Times New Roman" w:cs="Times New Roman"/>
                <w:color w:val="000000"/>
                <w:sz w:val="20"/>
                <w:szCs w:val="20"/>
              </w:rPr>
              <w:fldChar w:fldCharType="end"/>
            </w:r>
          </w:p>
        </w:tc>
        <w:tc>
          <w:tcPr>
            <w:tcW w:w="2250" w:type="dxa"/>
            <w:tcBorders>
              <w:top w:val="single" w:sz="4" w:space="0" w:color="auto"/>
              <w:left w:val="single" w:sz="4" w:space="0" w:color="auto"/>
              <w:bottom w:val="single" w:sz="4" w:space="0" w:color="auto"/>
              <w:right w:val="single" w:sz="4" w:space="0" w:color="auto"/>
            </w:tcBorders>
            <w:shd w:val="clear" w:color="auto" w:fill="auto"/>
          </w:tcPr>
          <w:p w14:paraId="78CD9329" w14:textId="17D6C9D7" w:rsidR="00432E94" w:rsidRPr="00CB0DB3" w:rsidRDefault="00432E94" w:rsidP="00432E94">
            <w:pPr>
              <w:spacing w:after="0" w:line="240" w:lineRule="auto"/>
              <w:jc w:val="left"/>
              <w:rPr>
                <w:rFonts w:ascii="Times New Roman" w:eastAsia="Times New Roman" w:hAnsi="Times New Roman" w:cs="Times New Roman"/>
                <w:color w:val="000000"/>
                <w:sz w:val="20"/>
                <w:szCs w:val="20"/>
              </w:rPr>
            </w:pPr>
            <w:r w:rsidRPr="00CB0DB3">
              <w:rPr>
                <w:rFonts w:ascii="Times New Roman" w:eastAsia="Times New Roman" w:hAnsi="Times New Roman" w:cs="Times New Roman"/>
                <w:color w:val="000000"/>
                <w:sz w:val="20"/>
                <w:szCs w:val="20"/>
              </w:rPr>
              <w:t xml:space="preserve">initial input based on empirical estimate of M=1.46, after Pauly </w:t>
            </w:r>
            <w:r w:rsidRPr="00CB0DB3">
              <w:rPr>
                <w:rFonts w:ascii="Times New Roman" w:eastAsia="Times New Roman" w:hAnsi="Times New Roman" w:cs="Times New Roman"/>
                <w:color w:val="000000"/>
                <w:sz w:val="20"/>
                <w:szCs w:val="20"/>
              </w:rPr>
              <w:fldChar w:fldCharType="begin"/>
            </w:r>
            <w:r w:rsidRPr="00CB0DB3">
              <w:rPr>
                <w:rFonts w:ascii="Times New Roman" w:eastAsia="Times New Roman" w:hAnsi="Times New Roman" w:cs="Times New Roman"/>
                <w:color w:val="000000"/>
                <w:sz w:val="20"/>
                <w:szCs w:val="20"/>
              </w:rPr>
              <w:instrText xml:space="preserve"> ADDIN EN.CITE &lt;EndNote&gt;&lt;Cite ExcludeAuth="1"&gt;&lt;Author&gt;Pauly&lt;/Author&gt;&lt;Year&gt;1980&lt;/Year&gt;&lt;RecNum&gt;387&lt;/RecNum&gt;&lt;DisplayText&gt;(1980)&lt;/DisplayText&gt;&lt;record&gt;&lt;rec-number&gt;387&lt;/rec-number&gt;&lt;foreign-keys&gt;&lt;key app="EN" db-id="zp9ap9tf79faeaeep2c5w0fdpefsrr229sd0" timestamp="1667565350"&gt;387&lt;/key&gt;&lt;/foreign-keys&gt;&lt;ref-type name="Journal Article"&gt;17&lt;/ref-type&gt;&lt;contributors&gt;&lt;authors&gt;&lt;author&gt;Pauly, Daniel&lt;/author&gt;&lt;/authors&gt;&lt;/contributors&gt;&lt;titles&gt;&lt;title&gt;On the interrelationships between natural mortality, growth parameters, and mean environmental temperature in 175 fish stocks&lt;/title&gt;&lt;secondary-title&gt;ICES Journal of Marine Science&lt;/secondary-title&gt;&lt;/titles&gt;&lt;periodical&gt;&lt;full-title&gt;ICES Journal of Marine Science&lt;/full-title&gt;&lt;/periodical&gt;&lt;pages&gt;175-192&lt;/pages&gt;&lt;volume&gt;39&lt;/volume&gt;&lt;number&gt;2&lt;/number&gt;&lt;dates&gt;&lt;year&gt;1980&lt;/year&gt;&lt;/dates&gt;&lt;isbn&gt;1054-3139&lt;/isbn&gt;&lt;urls&gt;&lt;related-urls&gt;&lt;url&gt;https://doi.org/10.1093/icesjms/39.2.175&lt;/url&gt;&lt;/related-urls&gt;&lt;/urls&gt;&lt;electronic-resource-num&gt;10.1093/icesjms/39.2.175&lt;/electronic-resource-num&gt;&lt;access-date&gt;11/4/2022&lt;/access-date&gt;&lt;/record&gt;&lt;/Cite&gt;&lt;/EndNote&gt;</w:instrText>
            </w:r>
            <w:r w:rsidRPr="00CB0DB3">
              <w:rPr>
                <w:rFonts w:ascii="Times New Roman" w:eastAsia="Times New Roman" w:hAnsi="Times New Roman" w:cs="Times New Roman"/>
                <w:color w:val="000000"/>
                <w:sz w:val="20"/>
                <w:szCs w:val="20"/>
              </w:rPr>
              <w:fldChar w:fldCharType="separate"/>
            </w:r>
            <w:r w:rsidRPr="00CB0DB3">
              <w:rPr>
                <w:rFonts w:ascii="Times New Roman" w:eastAsia="Times New Roman" w:hAnsi="Times New Roman" w:cs="Times New Roman"/>
                <w:noProof/>
                <w:color w:val="000000"/>
                <w:sz w:val="20"/>
                <w:szCs w:val="20"/>
              </w:rPr>
              <w:t>(1980)</w:t>
            </w:r>
            <w:r w:rsidRPr="00CB0DB3">
              <w:rPr>
                <w:rFonts w:ascii="Times New Roman" w:eastAsia="Times New Roman" w:hAnsi="Times New Roman" w:cs="Times New Roman"/>
                <w:color w:val="000000"/>
                <w:sz w:val="20"/>
                <w:szCs w:val="20"/>
              </w:rPr>
              <w:fldChar w:fldCharType="end"/>
            </w:r>
          </w:p>
        </w:tc>
        <w:tc>
          <w:tcPr>
            <w:tcW w:w="2430" w:type="dxa"/>
            <w:tcBorders>
              <w:top w:val="single" w:sz="4" w:space="0" w:color="auto"/>
              <w:left w:val="single" w:sz="4" w:space="0" w:color="auto"/>
              <w:bottom w:val="single" w:sz="4" w:space="0" w:color="auto"/>
              <w:right w:val="single" w:sz="4" w:space="0" w:color="auto"/>
            </w:tcBorders>
            <w:shd w:val="clear" w:color="auto" w:fill="auto"/>
          </w:tcPr>
          <w:p w14:paraId="01937579" w14:textId="677EE403" w:rsidR="00432E94" w:rsidRPr="00CB0DB3" w:rsidRDefault="00432E94" w:rsidP="00432E94">
            <w:pPr>
              <w:spacing w:after="0" w:line="240" w:lineRule="auto"/>
              <w:jc w:val="left"/>
              <w:rPr>
                <w:rFonts w:ascii="Times New Roman" w:eastAsia="Times New Roman" w:hAnsi="Times New Roman" w:cs="Times New Roman"/>
                <w:color w:val="000000"/>
                <w:sz w:val="20"/>
                <w:szCs w:val="20"/>
              </w:rPr>
            </w:pPr>
            <w:r w:rsidRPr="00CB0DB3">
              <w:rPr>
                <w:rFonts w:ascii="Times New Roman" w:eastAsia="Times New Roman" w:hAnsi="Times New Roman" w:cs="Times New Roman"/>
                <w:sz w:val="20"/>
                <w:szCs w:val="20"/>
                <w:lang w:eastAsia="en-PH"/>
              </w:rPr>
              <w:t>original input: 34.00/</w:t>
            </w:r>
            <w:proofErr w:type="spellStart"/>
            <w:r w:rsidRPr="00CB0DB3">
              <w:rPr>
                <w:rFonts w:ascii="Times New Roman" w:eastAsia="Times New Roman" w:hAnsi="Times New Roman" w:cs="Times New Roman"/>
                <w:sz w:val="20"/>
                <w:szCs w:val="20"/>
                <w:lang w:eastAsia="en-PH"/>
              </w:rPr>
              <w:t>yr</w:t>
            </w:r>
            <w:proofErr w:type="spellEnd"/>
            <w:r w:rsidRPr="00CB0DB3">
              <w:rPr>
                <w:rFonts w:ascii="Times New Roman" w:eastAsia="Times New Roman" w:hAnsi="Times New Roman" w:cs="Times New Roman"/>
                <w:sz w:val="20"/>
                <w:szCs w:val="20"/>
                <w:lang w:eastAsia="en-PH"/>
              </w:rPr>
              <w:t xml:space="preserve">, the weighted mean of empirical estimates of Q/B of representative species after </w:t>
            </w:r>
            <w:r w:rsidRPr="00CB0DB3">
              <w:rPr>
                <w:rFonts w:ascii="Times New Roman" w:eastAsia="Times New Roman" w:hAnsi="Times New Roman" w:cs="Times New Roman"/>
                <w:sz w:val="20"/>
                <w:szCs w:val="20"/>
                <w:lang w:eastAsia="en-PH"/>
              </w:rPr>
              <w:fldChar w:fldCharType="begin"/>
            </w:r>
            <w:r w:rsidR="00814037">
              <w:rPr>
                <w:rFonts w:ascii="Times New Roman" w:eastAsia="Times New Roman" w:hAnsi="Times New Roman" w:cs="Times New Roman"/>
                <w:sz w:val="20"/>
                <w:szCs w:val="20"/>
                <w:lang w:eastAsia="en-PH"/>
              </w:rPr>
              <w:instrText xml:space="preserve"> ADDIN EN.CITE &lt;EndNote&gt;&lt;Cite AuthorYear="1"&gt;&lt;Author&gt;Palomares&lt;/Author&gt;&lt;Year&gt;1998&lt;/Year&gt;&lt;RecNum&gt;329&lt;/RecNum&gt;&lt;DisplayText&gt;Palomares and Pauly (1998)&lt;/DisplayText&gt;&lt;record&gt;&lt;rec-number&gt;329&lt;/rec-number&gt;&lt;foreign-keys&gt;&lt;key app="EN" db-id="zp9ap9tf79faeaeep2c5w0fdpefsrr229sd0" timestamp="1667203776"&gt;329&lt;/key&gt;&lt;/foreign-keys&gt;&lt;ref-type name="Journal Article"&gt;17&lt;/ref-type&gt;&lt;contributors&gt;&lt;authors&gt;&lt;author&gt;Palomares, Maria Lourdes D.&lt;/author&gt;&lt;author&gt;Pauly, Daniel&lt;/author&gt;&lt;/authors&gt;&lt;/contributors&gt;&lt;titles&gt;&lt;title&gt;Predicting food consumption of fish populations as functions of mortality, food type, morphometrics, temperature and salinity&lt;/title&gt;&lt;secondary-title&gt;Marine and Freshwater Research&lt;/secondary-title&gt;&lt;/titles&gt;&lt;periodical&gt;&lt;full-title&gt;Marine and Freshwater Research&lt;/full-title&gt;&lt;/periodical&gt;&lt;pages&gt;447-453&lt;/pages&gt;&lt;volume&gt;49&lt;/volume&gt;&lt;number&gt;5&lt;/number&gt;&lt;dates&gt;&lt;year&gt;1998&lt;/year&gt;&lt;/dates&gt;&lt;urls&gt;&lt;related-urls&gt;&lt;url&gt;https://www.publish.csiro.au/paper/MF98015&lt;/url&gt;&lt;/related-urls&gt;&lt;/urls&gt;&lt;electronic-resource-num&gt;https://doi.org/10.1071/MF98015&lt;/electronic-resource-num&gt;&lt;/record&gt;&lt;/Cite&gt;&lt;/EndNote&gt;</w:instrText>
            </w:r>
            <w:r w:rsidRPr="00CB0DB3">
              <w:rPr>
                <w:rFonts w:ascii="Times New Roman" w:eastAsia="Times New Roman" w:hAnsi="Times New Roman" w:cs="Times New Roman"/>
                <w:sz w:val="20"/>
                <w:szCs w:val="20"/>
                <w:lang w:eastAsia="en-PH"/>
              </w:rPr>
              <w:fldChar w:fldCharType="separate"/>
            </w:r>
            <w:r w:rsidR="00814037">
              <w:rPr>
                <w:rFonts w:ascii="Times New Roman" w:eastAsia="Times New Roman" w:hAnsi="Times New Roman" w:cs="Times New Roman"/>
                <w:noProof/>
                <w:sz w:val="20"/>
                <w:szCs w:val="20"/>
                <w:lang w:eastAsia="en-PH"/>
              </w:rPr>
              <w:t>Palomares and Pauly (1998)</w:t>
            </w:r>
            <w:r w:rsidRPr="00CB0DB3">
              <w:rPr>
                <w:rFonts w:ascii="Times New Roman" w:eastAsia="Times New Roman" w:hAnsi="Times New Roman" w:cs="Times New Roman"/>
                <w:sz w:val="20"/>
                <w:szCs w:val="20"/>
                <w:lang w:eastAsia="en-PH"/>
              </w:rPr>
              <w:fldChar w:fldCharType="end"/>
            </w:r>
          </w:p>
        </w:tc>
        <w:tc>
          <w:tcPr>
            <w:tcW w:w="2430" w:type="dxa"/>
            <w:tcBorders>
              <w:top w:val="single" w:sz="4" w:space="0" w:color="auto"/>
              <w:left w:val="single" w:sz="4" w:space="0" w:color="auto"/>
              <w:bottom w:val="single" w:sz="4" w:space="0" w:color="auto"/>
              <w:right w:val="single" w:sz="4" w:space="0" w:color="auto"/>
            </w:tcBorders>
            <w:shd w:val="clear" w:color="auto" w:fill="auto"/>
          </w:tcPr>
          <w:p w14:paraId="110E53E3" w14:textId="7ABE7F82" w:rsidR="00432E94" w:rsidRPr="00CB0DB3" w:rsidRDefault="00042AB0" w:rsidP="00432E94">
            <w:pPr>
              <w:spacing w:after="0" w:line="240" w:lineRule="auto"/>
              <w:jc w:val="left"/>
              <w:rPr>
                <w:rFonts w:ascii="Times New Roman" w:eastAsia="Times New Roman" w:hAnsi="Times New Roman" w:cs="Times New Roman"/>
                <w:color w:val="000000"/>
                <w:sz w:val="20"/>
                <w:szCs w:val="20"/>
              </w:rPr>
            </w:pPr>
            <w:proofErr w:type="spellStart"/>
            <w:r>
              <w:rPr>
                <w:rFonts w:ascii="Times New Roman" w:eastAsia="Times New Roman" w:hAnsi="Times New Roman" w:cs="Times New Roman"/>
                <w:color w:val="000000"/>
                <w:sz w:val="20"/>
                <w:szCs w:val="20"/>
              </w:rPr>
              <w:t>Scarridae</w:t>
            </w:r>
            <w:proofErr w:type="spellEnd"/>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fldChar w:fldCharType="begin"/>
            </w:r>
            <w:r>
              <w:rPr>
                <w:rFonts w:ascii="Times New Roman" w:eastAsia="Times New Roman" w:hAnsi="Times New Roman" w:cs="Times New Roman"/>
                <w:color w:val="000000"/>
                <w:sz w:val="20"/>
                <w:szCs w:val="20"/>
              </w:rPr>
              <w:instrText xml:space="preserve"> ADDIN EN.CITE &lt;EndNote&gt;&lt;Cite&gt;&lt;Author&gt;Ochavillo&lt;/Author&gt;&lt;Year&gt;1992&lt;/Year&gt;&lt;RecNum&gt;390&lt;/RecNum&gt;&lt;DisplayText&gt;(Ochavillo et al., 1992)&lt;/DisplayText&gt;&lt;record&gt;&lt;rec-number&gt;390&lt;/rec-number&gt;&lt;foreign-keys&gt;&lt;key app="EN" db-id="zp9ap9tf79faeaeep2c5w0fdpefsrr229sd0" timestamp="1667809418"&gt;390&lt;/key&gt;&lt;/foreign-keys&gt;&lt;ref-type name="Conference Proceedings"&gt;10&lt;/ref-type&gt;&lt;contributors&gt;&lt;authors&gt;&lt;author&gt;Ochavillo, D.G.&lt;/author&gt;&lt;author&gt;Dixon, P.I.&lt;/author&gt;&lt;author&gt;Aliño, P.M. &lt;/author&gt;&lt;/authors&gt;&lt;/contributors&gt;&lt;titles&gt;&lt;title&gt;The daily food ration of parrotfishes in the fringing reefs of Bolinao, Pangasinan, Northwestern Philippines&lt;/title&gt;&lt;secondary-title&gt;7th International Coral Reef Symposium&lt;/secondary-title&gt;&lt;/titles&gt;&lt;pages&gt;927-933&lt;/pages&gt;&lt;dates&gt;&lt;year&gt;1992&lt;/year&gt;&lt;/dates&gt;&lt;pub-location&gt;Guam&lt;/pub-location&gt;&lt;urls&gt;&lt;/urls&gt;&lt;/record&gt;&lt;/Cite&gt;&lt;/EndNote&gt;</w:instrText>
            </w:r>
            <w:r>
              <w:rPr>
                <w:rFonts w:ascii="Times New Roman" w:eastAsia="Times New Roman" w:hAnsi="Times New Roman" w:cs="Times New Roman"/>
                <w:color w:val="000000"/>
                <w:sz w:val="20"/>
                <w:szCs w:val="20"/>
              </w:rPr>
              <w:fldChar w:fldCharType="separate"/>
            </w:r>
            <w:r>
              <w:rPr>
                <w:rFonts w:ascii="Times New Roman" w:eastAsia="Times New Roman" w:hAnsi="Times New Roman" w:cs="Times New Roman"/>
                <w:noProof/>
                <w:color w:val="000000"/>
                <w:sz w:val="20"/>
                <w:szCs w:val="20"/>
              </w:rPr>
              <w:t>(Ochavillo et al., 1992)</w:t>
            </w:r>
            <w:r>
              <w:rPr>
                <w:rFonts w:ascii="Times New Roman" w:eastAsia="Times New Roman" w:hAnsi="Times New Roman" w:cs="Times New Roman"/>
                <w:color w:val="000000"/>
                <w:sz w:val="20"/>
                <w:szCs w:val="20"/>
              </w:rPr>
              <w:fldChar w:fldCharType="end"/>
            </w:r>
          </w:p>
        </w:tc>
        <w:tc>
          <w:tcPr>
            <w:tcW w:w="2430" w:type="dxa"/>
            <w:tcBorders>
              <w:top w:val="single" w:sz="4" w:space="0" w:color="auto"/>
              <w:left w:val="single" w:sz="4" w:space="0" w:color="auto"/>
              <w:bottom w:val="single" w:sz="4" w:space="0" w:color="auto"/>
              <w:right w:val="single" w:sz="4" w:space="0" w:color="auto"/>
            </w:tcBorders>
            <w:shd w:val="clear" w:color="auto" w:fill="auto"/>
          </w:tcPr>
          <w:p w14:paraId="6DB4F664" w14:textId="30A7EF2C" w:rsidR="00432E94" w:rsidRPr="00CB0DB3" w:rsidRDefault="00432E94" w:rsidP="00432E94">
            <w:pPr>
              <w:spacing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fisheries monitoring and assessment 1996-97</w:t>
            </w:r>
            <w:r w:rsidRPr="00CB0DB3">
              <w:rPr>
                <w:rFonts w:ascii="Times New Roman" w:eastAsia="Times New Roman" w:hAnsi="Times New Roman" w:cs="Times New Roman"/>
                <w:color w:val="000000"/>
                <w:sz w:val="20"/>
                <w:szCs w:val="20"/>
              </w:rPr>
              <w:t xml:space="preserve"> </w:t>
            </w:r>
            <w:r w:rsidRPr="00CB0DB3">
              <w:rPr>
                <w:rFonts w:ascii="Times New Roman" w:eastAsia="Times New Roman" w:hAnsi="Times New Roman" w:cs="Times New Roman"/>
                <w:color w:val="000000"/>
                <w:sz w:val="20"/>
                <w:szCs w:val="20"/>
              </w:rPr>
              <w:fldChar w:fldCharType="begin"/>
            </w:r>
            <w:r>
              <w:rPr>
                <w:rFonts w:ascii="Times New Roman" w:eastAsia="Times New Roman" w:hAnsi="Times New Roman" w:cs="Times New Roman"/>
                <w:color w:val="000000"/>
                <w:sz w:val="20"/>
                <w:szCs w:val="20"/>
              </w:rPr>
              <w:instrText xml:space="preserve"> ADDIN EN.CITE &lt;EndNote&gt;&lt;Cite&gt;&lt;Author&gt;Armada&lt;/Author&gt;&lt;Year&gt;2004&lt;/Year&gt;&lt;RecNum&gt;201&lt;/RecNum&gt;&lt;DisplayText&gt;(Armada, 2004)&lt;/DisplayText&gt;&lt;record&gt;&lt;rec-number&gt;201&lt;/rec-number&gt;&lt;foreign-keys&gt;&lt;key app="EN" db-id="zp9ap9tf79faeaeep2c5w0fdpefsrr229sd0" timestamp="1629812973"&gt;201&lt;/key&gt;&lt;/foreign-keys&gt;&lt;ref-type name="Report"&gt;27&lt;/ref-type&gt;&lt;contributors&gt;&lt;authors&gt;&lt;author&gt;Armada, N.B.&lt;/author&gt;&lt;/authors&gt;&lt;/contributors&gt;&lt;titles&gt;&lt;title&gt;Assessment and Management of Small Pelagic Fisheries in the Visayan Sea. Research Report submitted to the Deutsche Gesellschaft für Technische Zusammenarbeit GmbH (GTZ)&lt;/title&gt;&lt;/titles&gt;&lt;pages&gt;44&lt;/pages&gt;&lt;dates&gt;&lt;year&gt;2004&lt;/year&gt;&lt;/dates&gt;&lt;publisher&gt;Institute of Marine Fisheries and Oceanology, College of Fisheries, University of the Philippines in the Visayas, Miagao, Iloilo, Philippines&lt;/publisher&gt;&lt;urls&gt;&lt;/urls&gt;&lt;/record&gt;&lt;/Cite&gt;&lt;/EndNote&gt;</w:instrText>
            </w:r>
            <w:r w:rsidRPr="00CB0DB3">
              <w:rPr>
                <w:rFonts w:ascii="Times New Roman" w:eastAsia="Times New Roman" w:hAnsi="Times New Roman" w:cs="Times New Roman"/>
                <w:color w:val="000000"/>
                <w:sz w:val="20"/>
                <w:szCs w:val="20"/>
              </w:rPr>
              <w:fldChar w:fldCharType="separate"/>
            </w:r>
            <w:r>
              <w:rPr>
                <w:rFonts w:ascii="Times New Roman" w:eastAsia="Times New Roman" w:hAnsi="Times New Roman" w:cs="Times New Roman"/>
                <w:noProof/>
                <w:color w:val="000000"/>
                <w:sz w:val="20"/>
                <w:szCs w:val="20"/>
              </w:rPr>
              <w:t>(Armada, 2004)</w:t>
            </w:r>
            <w:r w:rsidRPr="00CB0DB3">
              <w:rPr>
                <w:rFonts w:ascii="Times New Roman" w:eastAsia="Times New Roman" w:hAnsi="Times New Roman" w:cs="Times New Roman"/>
                <w:color w:val="000000"/>
                <w:sz w:val="20"/>
                <w:szCs w:val="20"/>
              </w:rPr>
              <w:fldChar w:fldCharType="end"/>
            </w:r>
          </w:p>
        </w:tc>
      </w:tr>
      <w:tr w:rsidR="00432E94" w:rsidRPr="00CB0DB3" w14:paraId="40926DE0" w14:textId="77777777" w:rsidTr="00CB0DB3">
        <w:trPr>
          <w:trHeight w:val="137"/>
          <w:tblHeader/>
        </w:trPr>
        <w:tc>
          <w:tcPr>
            <w:tcW w:w="647" w:type="dxa"/>
            <w:tcBorders>
              <w:top w:val="single" w:sz="4" w:space="0" w:color="auto"/>
              <w:left w:val="single" w:sz="4" w:space="0" w:color="auto"/>
              <w:bottom w:val="single" w:sz="4" w:space="0" w:color="auto"/>
              <w:right w:val="single" w:sz="4" w:space="0" w:color="auto"/>
            </w:tcBorders>
            <w:shd w:val="clear" w:color="auto" w:fill="auto"/>
            <w:noWrap/>
          </w:tcPr>
          <w:p w14:paraId="620F3922" w14:textId="77777777" w:rsidR="00432E94" w:rsidRPr="00CB0DB3" w:rsidRDefault="00432E94" w:rsidP="00432E94">
            <w:pPr>
              <w:spacing w:after="0" w:line="240" w:lineRule="auto"/>
              <w:rPr>
                <w:rFonts w:ascii="Times New Roman" w:eastAsia="Times New Roman" w:hAnsi="Times New Roman" w:cs="Times New Roman"/>
                <w:sz w:val="20"/>
                <w:szCs w:val="20"/>
              </w:rPr>
            </w:pPr>
            <w:r w:rsidRPr="00CB0DB3">
              <w:rPr>
                <w:rFonts w:ascii="Times New Roman" w:eastAsia="Times New Roman" w:hAnsi="Times New Roman" w:cs="Times New Roman"/>
                <w:sz w:val="20"/>
                <w:szCs w:val="20"/>
              </w:rPr>
              <w:t>19</w:t>
            </w:r>
          </w:p>
        </w:tc>
        <w:tc>
          <w:tcPr>
            <w:tcW w:w="1868" w:type="dxa"/>
            <w:tcBorders>
              <w:top w:val="single" w:sz="4" w:space="0" w:color="auto"/>
              <w:left w:val="single" w:sz="4" w:space="0" w:color="auto"/>
              <w:bottom w:val="single" w:sz="4" w:space="0" w:color="auto"/>
              <w:right w:val="single" w:sz="4" w:space="0" w:color="auto"/>
            </w:tcBorders>
            <w:shd w:val="clear" w:color="auto" w:fill="auto"/>
            <w:noWrap/>
          </w:tcPr>
          <w:p w14:paraId="7D0FBBCB" w14:textId="77777777" w:rsidR="00432E94" w:rsidRPr="00CB0DB3" w:rsidRDefault="00432E94" w:rsidP="00432E94">
            <w:pPr>
              <w:spacing w:after="0" w:line="240" w:lineRule="auto"/>
              <w:jc w:val="left"/>
              <w:rPr>
                <w:rFonts w:ascii="Times New Roman" w:eastAsia="Times New Roman" w:hAnsi="Times New Roman" w:cs="Times New Roman"/>
                <w:color w:val="000000"/>
                <w:sz w:val="20"/>
                <w:szCs w:val="20"/>
              </w:rPr>
            </w:pPr>
            <w:r w:rsidRPr="00CB0DB3">
              <w:rPr>
                <w:rFonts w:ascii="Times New Roman" w:eastAsia="Times New Roman" w:hAnsi="Times New Roman" w:cs="Times New Roman"/>
                <w:sz w:val="20"/>
                <w:szCs w:val="20"/>
                <w:lang w:eastAsia="en-PH"/>
              </w:rPr>
              <w:t>Reef-associated grazers/herbivorous fish (2)</w:t>
            </w:r>
          </w:p>
        </w:tc>
        <w:tc>
          <w:tcPr>
            <w:tcW w:w="1890" w:type="dxa"/>
            <w:tcBorders>
              <w:top w:val="single" w:sz="4" w:space="0" w:color="auto"/>
              <w:left w:val="single" w:sz="4" w:space="0" w:color="auto"/>
              <w:bottom w:val="single" w:sz="4" w:space="0" w:color="auto"/>
              <w:right w:val="single" w:sz="4" w:space="0" w:color="auto"/>
            </w:tcBorders>
            <w:shd w:val="clear" w:color="auto" w:fill="auto"/>
          </w:tcPr>
          <w:p w14:paraId="5FA450E8" w14:textId="0BC23A9A" w:rsidR="00432E94" w:rsidRPr="00CB0DB3" w:rsidRDefault="00432E94" w:rsidP="00432E94">
            <w:pPr>
              <w:spacing w:after="0" w:line="240" w:lineRule="auto"/>
              <w:jc w:val="left"/>
              <w:rPr>
                <w:rFonts w:ascii="Times New Roman" w:eastAsia="Times New Roman" w:hAnsi="Times New Roman" w:cs="Times New Roman"/>
                <w:color w:val="000000"/>
                <w:sz w:val="20"/>
                <w:szCs w:val="20"/>
              </w:rPr>
            </w:pPr>
            <w:r w:rsidRPr="00CB0DB3">
              <w:rPr>
                <w:rFonts w:ascii="Times New Roman" w:eastAsia="Times New Roman" w:hAnsi="Times New Roman" w:cs="Times New Roman"/>
                <w:color w:val="000000"/>
                <w:sz w:val="20"/>
                <w:szCs w:val="20"/>
              </w:rPr>
              <w:t xml:space="preserve">fish visual census </w:t>
            </w:r>
            <w:r w:rsidRPr="00CB0DB3">
              <w:rPr>
                <w:rFonts w:ascii="Times New Roman" w:eastAsia="Times New Roman" w:hAnsi="Times New Roman" w:cs="Times New Roman"/>
                <w:color w:val="000000"/>
                <w:sz w:val="20"/>
                <w:szCs w:val="20"/>
              </w:rPr>
              <w:fldChar w:fldCharType="begin">
                <w:fldData xml:space="preserve">PEVuZE5vdGU+PENpdGU+PEF1dGhvcj5DYW1wb3M8L0F1dGhvcj48WWVhcj4yMDIwPC9ZZWFyPjxS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</w:fldData>
              </w:fldChar>
            </w:r>
            <w:r w:rsidR="000F5CA8">
              <w:rPr>
                <w:rFonts w:ascii="Times New Roman" w:eastAsia="Times New Roman" w:hAnsi="Times New Roman" w:cs="Times New Roman"/>
                <w:color w:val="000000"/>
                <w:sz w:val="20"/>
                <w:szCs w:val="20"/>
              </w:rPr>
              <w:instrText xml:space="preserve"> ADDIN EN.CITE </w:instrText>
            </w:r>
            <w:r w:rsidR="000F5CA8">
              <w:rPr>
                <w:rFonts w:ascii="Times New Roman" w:eastAsia="Times New Roman" w:hAnsi="Times New Roman" w:cs="Times New Roman"/>
                <w:color w:val="000000"/>
                <w:sz w:val="20"/>
                <w:szCs w:val="20"/>
              </w:rPr>
              <w:fldChar w:fldCharType="begin">
                <w:fldData xml:space="preserve">PEVuZE5vdGU+PENpdGU+PEF1dGhvcj5DYW1wb3M8L0F1dGhvcj48WWVhcj4yMDIwPC9ZZWFyPjxS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</w:fldData>
              </w:fldChar>
            </w:r>
            <w:r w:rsidR="000F5CA8">
              <w:rPr>
                <w:rFonts w:ascii="Times New Roman" w:eastAsia="Times New Roman" w:hAnsi="Times New Roman" w:cs="Times New Roman"/>
                <w:color w:val="000000"/>
                <w:sz w:val="20"/>
                <w:szCs w:val="20"/>
              </w:rPr>
              <w:instrText xml:space="preserve"> ADDIN EN.CITE.DATA </w:instrText>
            </w:r>
            <w:r w:rsidR="000F5CA8">
              <w:rPr>
                <w:rFonts w:ascii="Times New Roman" w:eastAsia="Times New Roman" w:hAnsi="Times New Roman" w:cs="Times New Roman"/>
                <w:color w:val="000000"/>
                <w:sz w:val="20"/>
                <w:szCs w:val="20"/>
              </w:rPr>
            </w:r>
            <w:r w:rsidR="000F5CA8">
              <w:rPr>
                <w:rFonts w:ascii="Times New Roman" w:eastAsia="Times New Roman" w:hAnsi="Times New Roman" w:cs="Times New Roman"/>
                <w:color w:val="000000"/>
                <w:sz w:val="20"/>
                <w:szCs w:val="20"/>
              </w:rPr>
              <w:fldChar w:fldCharType="end"/>
            </w:r>
            <w:r w:rsidRPr="00CB0DB3">
              <w:rPr>
                <w:rFonts w:ascii="Times New Roman" w:eastAsia="Times New Roman" w:hAnsi="Times New Roman" w:cs="Times New Roman"/>
                <w:color w:val="000000"/>
                <w:sz w:val="20"/>
                <w:szCs w:val="20"/>
              </w:rPr>
            </w:r>
            <w:r w:rsidRPr="00CB0DB3">
              <w:rPr>
                <w:rFonts w:ascii="Times New Roman" w:eastAsia="Times New Roman" w:hAnsi="Times New Roman" w:cs="Times New Roman"/>
                <w:color w:val="000000"/>
                <w:sz w:val="20"/>
                <w:szCs w:val="20"/>
              </w:rPr>
              <w:fldChar w:fldCharType="separate"/>
            </w:r>
            <w:r w:rsidR="000F5CA8">
              <w:rPr>
                <w:rFonts w:ascii="Times New Roman" w:eastAsia="Times New Roman" w:hAnsi="Times New Roman" w:cs="Times New Roman"/>
                <w:noProof/>
                <w:color w:val="000000"/>
                <w:sz w:val="20"/>
                <w:szCs w:val="20"/>
              </w:rPr>
              <w:t>(Campos et al., 2020c, Campos et al., 2020a, Campos et al., 2020d, Campos et al., 2020b)</w:t>
            </w:r>
            <w:r w:rsidRPr="00CB0DB3">
              <w:rPr>
                <w:rFonts w:ascii="Times New Roman" w:eastAsia="Times New Roman" w:hAnsi="Times New Roman" w:cs="Times New Roman"/>
                <w:color w:val="000000"/>
                <w:sz w:val="20"/>
                <w:szCs w:val="20"/>
              </w:rPr>
              <w:fldChar w:fldCharType="end"/>
            </w:r>
          </w:p>
        </w:tc>
        <w:tc>
          <w:tcPr>
            <w:tcW w:w="2250" w:type="dxa"/>
            <w:tcBorders>
              <w:top w:val="single" w:sz="4" w:space="0" w:color="auto"/>
              <w:left w:val="single" w:sz="4" w:space="0" w:color="auto"/>
              <w:bottom w:val="single" w:sz="4" w:space="0" w:color="auto"/>
              <w:right w:val="single" w:sz="4" w:space="0" w:color="auto"/>
            </w:tcBorders>
            <w:shd w:val="clear" w:color="auto" w:fill="auto"/>
          </w:tcPr>
          <w:p w14:paraId="3DC0BF5B" w14:textId="642362C6" w:rsidR="00432E94" w:rsidRPr="00CB0DB3" w:rsidRDefault="00432E94" w:rsidP="00432E94">
            <w:pPr>
              <w:spacing w:after="0" w:line="240" w:lineRule="auto"/>
              <w:jc w:val="left"/>
              <w:rPr>
                <w:rFonts w:ascii="Times New Roman" w:eastAsia="Times New Roman" w:hAnsi="Times New Roman" w:cs="Times New Roman"/>
                <w:color w:val="000000"/>
                <w:sz w:val="20"/>
                <w:szCs w:val="20"/>
              </w:rPr>
            </w:pPr>
            <w:r w:rsidRPr="00CB0DB3">
              <w:rPr>
                <w:rFonts w:ascii="Times New Roman" w:eastAsia="Times New Roman" w:hAnsi="Times New Roman" w:cs="Times New Roman"/>
                <w:color w:val="000000"/>
                <w:sz w:val="20"/>
                <w:szCs w:val="20"/>
              </w:rPr>
              <w:t xml:space="preserve">initial input based on empirical estimate of M=2.32, after Pauly </w:t>
            </w:r>
            <w:r w:rsidRPr="00CB0DB3">
              <w:rPr>
                <w:rFonts w:ascii="Times New Roman" w:eastAsia="Times New Roman" w:hAnsi="Times New Roman" w:cs="Times New Roman"/>
                <w:color w:val="000000"/>
                <w:sz w:val="20"/>
                <w:szCs w:val="20"/>
              </w:rPr>
              <w:fldChar w:fldCharType="begin"/>
            </w:r>
            <w:r w:rsidRPr="00CB0DB3">
              <w:rPr>
                <w:rFonts w:ascii="Times New Roman" w:eastAsia="Times New Roman" w:hAnsi="Times New Roman" w:cs="Times New Roman"/>
                <w:color w:val="000000"/>
                <w:sz w:val="20"/>
                <w:szCs w:val="20"/>
              </w:rPr>
              <w:instrText xml:space="preserve"> ADDIN EN.CITE &lt;EndNote&gt;&lt;Cite ExcludeAuth="1"&gt;&lt;Author&gt;Pauly&lt;/Author&gt;&lt;Year&gt;1980&lt;/Year&gt;&lt;RecNum&gt;387&lt;/RecNum&gt;&lt;DisplayText&gt;(1980)&lt;/DisplayText&gt;&lt;record&gt;&lt;rec-number&gt;387&lt;/rec-number&gt;&lt;foreign-keys&gt;&lt;key app="EN" db-id="zp9ap9tf79faeaeep2c5w0fdpefsrr229sd0" timestamp="1667565350"&gt;387&lt;/key&gt;&lt;/foreign-keys&gt;&lt;ref-type name="Journal Article"&gt;17&lt;/ref-type&gt;&lt;contributors&gt;&lt;authors&gt;&lt;author&gt;Pauly, Daniel&lt;/author&gt;&lt;/authors&gt;&lt;/contributors&gt;&lt;titles&gt;&lt;title&gt;On the interrelationships between natural mortality, growth parameters, and mean environmental temperature in 175 fish stocks&lt;/title&gt;&lt;secondary-title&gt;ICES Journal of Marine Science&lt;/secondary-title&gt;&lt;/titles&gt;&lt;periodical&gt;&lt;full-title&gt;ICES Journal of Marine Science&lt;/full-title&gt;&lt;/periodical&gt;&lt;pages&gt;175-192&lt;/pages&gt;&lt;volume&gt;39&lt;/volume&gt;&lt;number&gt;2&lt;/number&gt;&lt;dates&gt;&lt;year&gt;1980&lt;/year&gt;&lt;/dates&gt;&lt;isbn&gt;1054-3139&lt;/isbn&gt;&lt;urls&gt;&lt;related-urls&gt;&lt;url&gt;https://doi.org/10.1093/icesjms/39.2.175&lt;/url&gt;&lt;/related-urls&gt;&lt;/urls&gt;&lt;electronic-resource-num&gt;10.1093/icesjms/39.2.175&lt;/electronic-resource-num&gt;&lt;access-date&gt;11/4/2022&lt;/access-date&gt;&lt;/record&gt;&lt;/Cite&gt;&lt;/EndNote&gt;</w:instrText>
            </w:r>
            <w:r w:rsidRPr="00CB0DB3">
              <w:rPr>
                <w:rFonts w:ascii="Times New Roman" w:eastAsia="Times New Roman" w:hAnsi="Times New Roman" w:cs="Times New Roman"/>
                <w:color w:val="000000"/>
                <w:sz w:val="20"/>
                <w:szCs w:val="20"/>
              </w:rPr>
              <w:fldChar w:fldCharType="separate"/>
            </w:r>
            <w:r w:rsidRPr="00CB0DB3">
              <w:rPr>
                <w:rFonts w:ascii="Times New Roman" w:eastAsia="Times New Roman" w:hAnsi="Times New Roman" w:cs="Times New Roman"/>
                <w:noProof/>
                <w:color w:val="000000"/>
                <w:sz w:val="20"/>
                <w:szCs w:val="20"/>
              </w:rPr>
              <w:t>(1980)</w:t>
            </w:r>
            <w:r w:rsidRPr="00CB0DB3">
              <w:rPr>
                <w:rFonts w:ascii="Times New Roman" w:eastAsia="Times New Roman" w:hAnsi="Times New Roman" w:cs="Times New Roman"/>
                <w:color w:val="000000"/>
                <w:sz w:val="20"/>
                <w:szCs w:val="20"/>
              </w:rPr>
              <w:fldChar w:fldCharType="end"/>
            </w:r>
          </w:p>
        </w:tc>
        <w:tc>
          <w:tcPr>
            <w:tcW w:w="2430" w:type="dxa"/>
            <w:tcBorders>
              <w:top w:val="single" w:sz="4" w:space="0" w:color="auto"/>
              <w:left w:val="single" w:sz="4" w:space="0" w:color="auto"/>
              <w:bottom w:val="single" w:sz="4" w:space="0" w:color="auto"/>
              <w:right w:val="single" w:sz="4" w:space="0" w:color="auto"/>
            </w:tcBorders>
            <w:shd w:val="clear" w:color="auto" w:fill="auto"/>
          </w:tcPr>
          <w:p w14:paraId="2679CF31" w14:textId="67394C21" w:rsidR="00432E94" w:rsidRPr="00CB0DB3" w:rsidRDefault="00432E94" w:rsidP="00432E94">
            <w:pPr>
              <w:spacing w:after="0" w:line="240" w:lineRule="auto"/>
              <w:jc w:val="left"/>
              <w:rPr>
                <w:rFonts w:ascii="Times New Roman" w:eastAsia="Times New Roman" w:hAnsi="Times New Roman" w:cs="Times New Roman"/>
                <w:color w:val="000000"/>
                <w:sz w:val="20"/>
                <w:szCs w:val="20"/>
              </w:rPr>
            </w:pPr>
            <w:r w:rsidRPr="00CB0DB3">
              <w:rPr>
                <w:rFonts w:ascii="Times New Roman" w:eastAsia="Times New Roman" w:hAnsi="Times New Roman" w:cs="Times New Roman"/>
                <w:sz w:val="20"/>
                <w:szCs w:val="20"/>
                <w:lang w:eastAsia="en-PH"/>
              </w:rPr>
              <w:t>original input: 43.71/</w:t>
            </w:r>
            <w:proofErr w:type="spellStart"/>
            <w:r w:rsidRPr="00CB0DB3">
              <w:rPr>
                <w:rFonts w:ascii="Times New Roman" w:eastAsia="Times New Roman" w:hAnsi="Times New Roman" w:cs="Times New Roman"/>
                <w:sz w:val="20"/>
                <w:szCs w:val="20"/>
                <w:lang w:eastAsia="en-PH"/>
              </w:rPr>
              <w:t>yr</w:t>
            </w:r>
            <w:proofErr w:type="spellEnd"/>
            <w:r w:rsidRPr="00CB0DB3">
              <w:rPr>
                <w:rFonts w:ascii="Times New Roman" w:eastAsia="Times New Roman" w:hAnsi="Times New Roman" w:cs="Times New Roman"/>
                <w:sz w:val="20"/>
                <w:szCs w:val="20"/>
                <w:lang w:eastAsia="en-PH"/>
              </w:rPr>
              <w:t xml:space="preserve">, the weighted mean of empirical estimates of Q/B of representative species after </w:t>
            </w:r>
            <w:r w:rsidRPr="00CB0DB3">
              <w:rPr>
                <w:rFonts w:ascii="Times New Roman" w:eastAsia="Times New Roman" w:hAnsi="Times New Roman" w:cs="Times New Roman"/>
                <w:sz w:val="20"/>
                <w:szCs w:val="20"/>
                <w:lang w:eastAsia="en-PH"/>
              </w:rPr>
              <w:fldChar w:fldCharType="begin"/>
            </w:r>
            <w:r w:rsidR="00814037">
              <w:rPr>
                <w:rFonts w:ascii="Times New Roman" w:eastAsia="Times New Roman" w:hAnsi="Times New Roman" w:cs="Times New Roman"/>
                <w:sz w:val="20"/>
                <w:szCs w:val="20"/>
                <w:lang w:eastAsia="en-PH"/>
              </w:rPr>
              <w:instrText xml:space="preserve"> ADDIN EN.CITE &lt;EndNote&gt;&lt;Cite AuthorYear="1"&gt;&lt;Author&gt;Palomares&lt;/Author&gt;&lt;Year&gt;1998&lt;/Year&gt;&lt;RecNum&gt;329&lt;/RecNum&gt;&lt;DisplayText&gt;Palomares and Pauly (1998)&lt;/DisplayText&gt;&lt;record&gt;&lt;rec-number&gt;329&lt;/rec-number&gt;&lt;foreign-keys&gt;&lt;key app="EN" db-id="zp9ap9tf79faeaeep2c5w0fdpefsrr229sd0" timestamp="1667203776"&gt;329&lt;/key&gt;&lt;/foreign-keys&gt;&lt;ref-type name="Journal Article"&gt;17&lt;/ref-type&gt;&lt;contributors&gt;&lt;authors&gt;&lt;author&gt;Palomares, Maria Lourdes D.&lt;/author&gt;&lt;author&gt;Pauly, Daniel&lt;/author&gt;&lt;/authors&gt;&lt;/contributors&gt;&lt;titles&gt;&lt;title&gt;Predicting food consumption of fish populations as functions of mortality, food type, morphometrics, temperature and salinity&lt;/title&gt;&lt;secondary-title&gt;Marine and Freshwater Research&lt;/secondary-title&gt;&lt;/titles&gt;&lt;periodical&gt;&lt;full-title&gt;Marine and Freshwater Research&lt;/full-title&gt;&lt;/periodical&gt;&lt;pages&gt;447-453&lt;/pages&gt;&lt;volume&gt;49&lt;/volume&gt;&lt;number&gt;5&lt;/number&gt;&lt;dates&gt;&lt;year&gt;1998&lt;/year&gt;&lt;/dates&gt;&lt;urls&gt;&lt;related-urls&gt;&lt;url&gt;https://www.publish.csiro.au/paper/MF98015&lt;/url&gt;&lt;/related-urls&gt;&lt;/urls&gt;&lt;electronic-resource-num&gt;https://doi.org/10.1071/MF98015&lt;/electronic-resource-num&gt;&lt;/record&gt;&lt;/Cite&gt;&lt;/EndNote&gt;</w:instrText>
            </w:r>
            <w:r w:rsidRPr="00CB0DB3">
              <w:rPr>
                <w:rFonts w:ascii="Times New Roman" w:eastAsia="Times New Roman" w:hAnsi="Times New Roman" w:cs="Times New Roman"/>
                <w:sz w:val="20"/>
                <w:szCs w:val="20"/>
                <w:lang w:eastAsia="en-PH"/>
              </w:rPr>
              <w:fldChar w:fldCharType="separate"/>
            </w:r>
            <w:r w:rsidR="00814037">
              <w:rPr>
                <w:rFonts w:ascii="Times New Roman" w:eastAsia="Times New Roman" w:hAnsi="Times New Roman" w:cs="Times New Roman"/>
                <w:noProof/>
                <w:sz w:val="20"/>
                <w:szCs w:val="20"/>
                <w:lang w:eastAsia="en-PH"/>
              </w:rPr>
              <w:t>Palomares and Pauly (1998)</w:t>
            </w:r>
            <w:r w:rsidRPr="00CB0DB3">
              <w:rPr>
                <w:rFonts w:ascii="Times New Roman" w:eastAsia="Times New Roman" w:hAnsi="Times New Roman" w:cs="Times New Roman"/>
                <w:sz w:val="20"/>
                <w:szCs w:val="20"/>
                <w:lang w:eastAsia="en-PH"/>
              </w:rPr>
              <w:fldChar w:fldCharType="end"/>
            </w:r>
          </w:p>
        </w:tc>
        <w:tc>
          <w:tcPr>
            <w:tcW w:w="2430" w:type="dxa"/>
            <w:tcBorders>
              <w:top w:val="single" w:sz="4" w:space="0" w:color="auto"/>
              <w:left w:val="single" w:sz="4" w:space="0" w:color="auto"/>
              <w:bottom w:val="single" w:sz="4" w:space="0" w:color="auto"/>
              <w:right w:val="single" w:sz="4" w:space="0" w:color="auto"/>
            </w:tcBorders>
            <w:shd w:val="clear" w:color="auto" w:fill="auto"/>
          </w:tcPr>
          <w:p w14:paraId="2A0E4911" w14:textId="77CC94FA" w:rsidR="00432E94" w:rsidRPr="00CB0DB3" w:rsidRDefault="00042AB0" w:rsidP="00432E94">
            <w:pPr>
              <w:spacing w:after="0" w:line="240" w:lineRule="auto"/>
              <w:jc w:val="left"/>
              <w:rPr>
                <w:rFonts w:ascii="Times New Roman" w:eastAsia="Times New Roman" w:hAnsi="Times New Roman" w:cs="Times New Roman"/>
                <w:color w:val="000000"/>
                <w:sz w:val="20"/>
                <w:szCs w:val="20"/>
              </w:rPr>
            </w:pPr>
            <w:proofErr w:type="spellStart"/>
            <w:r>
              <w:rPr>
                <w:rFonts w:ascii="Times New Roman" w:eastAsia="Times New Roman" w:hAnsi="Times New Roman" w:cs="Times New Roman"/>
                <w:color w:val="000000"/>
                <w:sz w:val="20"/>
                <w:szCs w:val="20"/>
              </w:rPr>
              <w:t>Siganidae</w:t>
            </w:r>
            <w:proofErr w:type="spellEnd"/>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fldChar w:fldCharType="begin"/>
            </w:r>
            <w:r w:rsidR="000F5CA8">
              <w:rPr>
                <w:rFonts w:ascii="Times New Roman" w:eastAsia="Times New Roman" w:hAnsi="Times New Roman" w:cs="Times New Roman"/>
                <w:color w:val="000000"/>
                <w:sz w:val="20"/>
                <w:szCs w:val="20"/>
              </w:rPr>
              <w:instrText xml:space="preserve"> ADDIN EN.CITE &lt;EndNote&gt;&lt;Cite&gt;&lt;Author&gt;Adhiambo&lt;/Author&gt;&lt;Year&gt;2009&lt;/Year&gt;&lt;RecNum&gt;391&lt;/RecNum&gt;&lt;DisplayText&gt;(Adhiambo, 2009, Sano et al., 1984)&lt;/DisplayText&gt;&lt;record&gt;&lt;rec-number&gt;391&lt;/rec-number&gt;&lt;foreign-keys&gt;&lt;key app="EN" db-id="zp9ap9tf79faeaeep2c5w0fdpefsrr229sd0" timestamp="1667809600"&gt;391&lt;/key&gt;&lt;/foreign-keys&gt;&lt;ref-type name="Thesis"&gt;32&lt;/ref-type&gt;&lt;contributors&gt;&lt;authors&gt;&lt;author&gt;Adhiambo, N.J.&lt;/author&gt;&lt;/authors&gt;&lt;/contributors&gt;&lt;titles&gt;&lt;title&gt;Food web structure in a tropical mangrove-seagrass ecosystem in Kenya&lt;/title&gt;&lt;/titles&gt;&lt;dates&gt;&lt;year&gt;2009&lt;/year&gt;&lt;/dates&gt;&lt;publisher&gt;University of Nairobi&lt;/publisher&gt;&lt;urls&gt;&lt;/urls&gt;&lt;/record&gt;&lt;/Cite&gt;&lt;Cite&gt;&lt;Author&gt;Sano&lt;/Author&gt;&lt;Year&gt;1984&lt;/Year&gt;&lt;RecNum&gt;389&lt;/RecNum&gt;&lt;record&gt;&lt;rec-number&gt;389&lt;/rec-number&gt;&lt;foreign-keys&gt;&lt;key app="EN" db-id="zp9ap9tf79faeaeep2c5w0fdpefsrr229sd0" timestamp="1667809088"&gt;389&lt;/key&gt;&lt;/foreign-keys&gt;&lt;ref-type name="Journal Article"&gt;17&lt;/ref-type&gt;&lt;contributors&gt;&lt;authors&gt;&lt;author&gt;Sano, M.&lt;/author&gt;&lt;author&gt;Shimizu, M.&lt;/author&gt;&lt;author&gt;Nose, Y.&lt;/author&gt;&lt;/authors&gt;&lt;/contributors&gt;&lt;titles&gt;&lt;title&gt;Food habits of teleostean reef fishes in Okinawa Island, southern Japan&lt;/title&gt;&lt;secondary-title&gt;University of Tokyo Bulletin&lt;/secondary-title&gt;&lt;/titles&gt;&lt;periodical&gt;&lt;full-title&gt;University of Tokyo Bulletin&lt;/full-title&gt;&lt;/periodical&gt;&lt;pages&gt;128&lt;/pages&gt;&lt;volume&gt;25&lt;/volume&gt;&lt;dates&gt;&lt;year&gt;1984&lt;/year&gt;&lt;/dates&gt;&lt;pub-location&gt;Tokyo, Japan&lt;/pub-location&gt;&lt;publisher&gt;University of Tokyo Press&lt;/publisher&gt;&lt;urls&gt;&lt;/urls&gt;&lt;/record&gt;&lt;/Cite&gt;&lt;/EndNote&gt;</w:instrText>
            </w:r>
            <w:r>
              <w:rPr>
                <w:rFonts w:ascii="Times New Roman" w:eastAsia="Times New Roman" w:hAnsi="Times New Roman" w:cs="Times New Roman"/>
                <w:color w:val="000000"/>
                <w:sz w:val="20"/>
                <w:szCs w:val="20"/>
              </w:rPr>
              <w:fldChar w:fldCharType="separate"/>
            </w:r>
            <w:r w:rsidR="000F5CA8">
              <w:rPr>
                <w:rFonts w:ascii="Times New Roman" w:eastAsia="Times New Roman" w:hAnsi="Times New Roman" w:cs="Times New Roman"/>
                <w:noProof/>
                <w:color w:val="000000"/>
                <w:sz w:val="20"/>
                <w:szCs w:val="20"/>
              </w:rPr>
              <w:t>(Adhiambo, 2009, Sano et al., 1984)</w:t>
            </w:r>
            <w:r>
              <w:rPr>
                <w:rFonts w:ascii="Times New Roman" w:eastAsia="Times New Roman" w:hAnsi="Times New Roman" w:cs="Times New Roman"/>
                <w:color w:val="000000"/>
                <w:sz w:val="20"/>
                <w:szCs w:val="20"/>
              </w:rPr>
              <w:fldChar w:fldCharType="end"/>
            </w:r>
          </w:p>
        </w:tc>
        <w:tc>
          <w:tcPr>
            <w:tcW w:w="2430" w:type="dxa"/>
            <w:tcBorders>
              <w:top w:val="single" w:sz="4" w:space="0" w:color="auto"/>
              <w:left w:val="single" w:sz="4" w:space="0" w:color="auto"/>
              <w:bottom w:val="single" w:sz="4" w:space="0" w:color="auto"/>
              <w:right w:val="single" w:sz="4" w:space="0" w:color="auto"/>
            </w:tcBorders>
            <w:shd w:val="clear" w:color="auto" w:fill="auto"/>
          </w:tcPr>
          <w:p w14:paraId="0115E8D9" w14:textId="54C03F48" w:rsidR="00432E94" w:rsidRPr="00CB0DB3" w:rsidRDefault="00432E94" w:rsidP="00432E94">
            <w:pPr>
              <w:spacing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fisheries monitoring and assessment 1996-97</w:t>
            </w:r>
            <w:r w:rsidRPr="00CB0DB3">
              <w:rPr>
                <w:rFonts w:ascii="Times New Roman" w:eastAsia="Times New Roman" w:hAnsi="Times New Roman" w:cs="Times New Roman"/>
                <w:color w:val="000000"/>
                <w:sz w:val="20"/>
                <w:szCs w:val="20"/>
              </w:rPr>
              <w:t xml:space="preserve"> </w:t>
            </w:r>
            <w:r w:rsidRPr="00CB0DB3">
              <w:rPr>
                <w:rFonts w:ascii="Times New Roman" w:eastAsia="Times New Roman" w:hAnsi="Times New Roman" w:cs="Times New Roman"/>
                <w:color w:val="000000"/>
                <w:sz w:val="20"/>
                <w:szCs w:val="20"/>
              </w:rPr>
              <w:fldChar w:fldCharType="begin"/>
            </w:r>
            <w:r>
              <w:rPr>
                <w:rFonts w:ascii="Times New Roman" w:eastAsia="Times New Roman" w:hAnsi="Times New Roman" w:cs="Times New Roman"/>
                <w:color w:val="000000"/>
                <w:sz w:val="20"/>
                <w:szCs w:val="20"/>
              </w:rPr>
              <w:instrText xml:space="preserve"> ADDIN EN.CITE &lt;EndNote&gt;&lt;Cite&gt;&lt;Author&gt;Armada&lt;/Author&gt;&lt;Year&gt;2004&lt;/Year&gt;&lt;RecNum&gt;201&lt;/RecNum&gt;&lt;DisplayText&gt;(Armada, 2004)&lt;/DisplayText&gt;&lt;record&gt;&lt;rec-number&gt;201&lt;/rec-number&gt;&lt;foreign-keys&gt;&lt;key app="EN" db-id="zp9ap9tf79faeaeep2c5w0fdpefsrr229sd0" timestamp="1629812973"&gt;201&lt;/key&gt;&lt;/foreign-keys&gt;&lt;ref-type name="Report"&gt;27&lt;/ref-type&gt;&lt;contributors&gt;&lt;authors&gt;&lt;author&gt;Armada, N.B.&lt;/author&gt;&lt;/authors&gt;&lt;/contributors&gt;&lt;titles&gt;&lt;title&gt;Assessment and Management of Small Pelagic Fisheries in the Visayan Sea. Research Report submitted to the Deutsche Gesellschaft für Technische Zusammenarbeit GmbH (GTZ)&lt;/title&gt;&lt;/titles&gt;&lt;pages&gt;44&lt;/pages&gt;&lt;dates&gt;&lt;year&gt;2004&lt;/year&gt;&lt;/dates&gt;&lt;publisher&gt;Institute of Marine Fisheries and Oceanology, College of Fisheries, University of the Philippines in the Visayas, Miagao, Iloilo, Philippines&lt;/publisher&gt;&lt;urls&gt;&lt;/urls&gt;&lt;/record&gt;&lt;/Cite&gt;&lt;/EndNote&gt;</w:instrText>
            </w:r>
            <w:r w:rsidRPr="00CB0DB3">
              <w:rPr>
                <w:rFonts w:ascii="Times New Roman" w:eastAsia="Times New Roman" w:hAnsi="Times New Roman" w:cs="Times New Roman"/>
                <w:color w:val="000000"/>
                <w:sz w:val="20"/>
                <w:szCs w:val="20"/>
              </w:rPr>
              <w:fldChar w:fldCharType="separate"/>
            </w:r>
            <w:r>
              <w:rPr>
                <w:rFonts w:ascii="Times New Roman" w:eastAsia="Times New Roman" w:hAnsi="Times New Roman" w:cs="Times New Roman"/>
                <w:noProof/>
                <w:color w:val="000000"/>
                <w:sz w:val="20"/>
                <w:szCs w:val="20"/>
              </w:rPr>
              <w:t>(Armada, 2004)</w:t>
            </w:r>
            <w:r w:rsidRPr="00CB0DB3">
              <w:rPr>
                <w:rFonts w:ascii="Times New Roman" w:eastAsia="Times New Roman" w:hAnsi="Times New Roman" w:cs="Times New Roman"/>
                <w:color w:val="000000"/>
                <w:sz w:val="20"/>
                <w:szCs w:val="20"/>
              </w:rPr>
              <w:fldChar w:fldCharType="end"/>
            </w:r>
          </w:p>
        </w:tc>
      </w:tr>
      <w:tr w:rsidR="00432E94" w:rsidRPr="00CB0DB3" w14:paraId="5C36CE9F" w14:textId="77777777" w:rsidTr="00CB0DB3">
        <w:trPr>
          <w:trHeight w:val="137"/>
          <w:tblHeader/>
        </w:trPr>
        <w:tc>
          <w:tcPr>
            <w:tcW w:w="647" w:type="dxa"/>
            <w:tcBorders>
              <w:top w:val="single" w:sz="4" w:space="0" w:color="auto"/>
              <w:left w:val="single" w:sz="4" w:space="0" w:color="auto"/>
              <w:bottom w:val="single" w:sz="4" w:space="0" w:color="auto"/>
              <w:right w:val="single" w:sz="4" w:space="0" w:color="auto"/>
            </w:tcBorders>
            <w:shd w:val="clear" w:color="auto" w:fill="auto"/>
            <w:noWrap/>
            <w:hideMark/>
          </w:tcPr>
          <w:p w14:paraId="4C8E0830" w14:textId="77777777" w:rsidR="00432E94" w:rsidRPr="00CB0DB3" w:rsidRDefault="00432E94" w:rsidP="00432E94">
            <w:pPr>
              <w:spacing w:after="0" w:line="240" w:lineRule="auto"/>
              <w:rPr>
                <w:rFonts w:ascii="Times New Roman" w:eastAsia="Times New Roman" w:hAnsi="Times New Roman" w:cs="Times New Roman"/>
                <w:sz w:val="20"/>
                <w:szCs w:val="20"/>
              </w:rPr>
            </w:pPr>
            <w:r w:rsidRPr="00CB0DB3">
              <w:rPr>
                <w:rFonts w:ascii="Times New Roman" w:eastAsia="Times New Roman" w:hAnsi="Times New Roman" w:cs="Times New Roman"/>
                <w:sz w:val="20"/>
                <w:szCs w:val="20"/>
              </w:rPr>
              <w:t>20</w:t>
            </w:r>
          </w:p>
        </w:tc>
        <w:tc>
          <w:tcPr>
            <w:tcW w:w="1868" w:type="dxa"/>
            <w:tcBorders>
              <w:top w:val="single" w:sz="4" w:space="0" w:color="auto"/>
              <w:left w:val="single" w:sz="4" w:space="0" w:color="auto"/>
              <w:bottom w:val="single" w:sz="4" w:space="0" w:color="auto"/>
              <w:right w:val="single" w:sz="4" w:space="0" w:color="auto"/>
            </w:tcBorders>
            <w:shd w:val="clear" w:color="auto" w:fill="auto"/>
            <w:noWrap/>
            <w:hideMark/>
          </w:tcPr>
          <w:p w14:paraId="7FDCE842" w14:textId="77777777" w:rsidR="00432E94" w:rsidRPr="00CB0DB3" w:rsidRDefault="00432E94" w:rsidP="00432E94">
            <w:pPr>
              <w:spacing w:after="0" w:line="240" w:lineRule="auto"/>
              <w:jc w:val="left"/>
              <w:rPr>
                <w:rFonts w:ascii="Times New Roman" w:eastAsia="Times New Roman" w:hAnsi="Times New Roman" w:cs="Times New Roman"/>
                <w:color w:val="000000"/>
                <w:sz w:val="20"/>
                <w:szCs w:val="20"/>
              </w:rPr>
            </w:pPr>
            <w:r w:rsidRPr="00CB0DB3">
              <w:rPr>
                <w:rFonts w:ascii="Times New Roman" w:eastAsia="Times New Roman" w:hAnsi="Times New Roman" w:cs="Times New Roman"/>
                <w:sz w:val="20"/>
                <w:szCs w:val="20"/>
                <w:lang w:eastAsia="en-PH"/>
              </w:rPr>
              <w:t>Reef-associated planktivorous fish</w:t>
            </w:r>
          </w:p>
        </w:tc>
        <w:tc>
          <w:tcPr>
            <w:tcW w:w="1890" w:type="dxa"/>
            <w:tcBorders>
              <w:top w:val="single" w:sz="4" w:space="0" w:color="auto"/>
              <w:left w:val="single" w:sz="4" w:space="0" w:color="auto"/>
              <w:bottom w:val="single" w:sz="4" w:space="0" w:color="auto"/>
              <w:right w:val="single" w:sz="4" w:space="0" w:color="auto"/>
            </w:tcBorders>
            <w:shd w:val="clear" w:color="auto" w:fill="auto"/>
          </w:tcPr>
          <w:p w14:paraId="58C72F79" w14:textId="3CB0E202" w:rsidR="00432E94" w:rsidRPr="00CB0DB3" w:rsidRDefault="00432E94" w:rsidP="00432E94">
            <w:pPr>
              <w:spacing w:after="0" w:line="240" w:lineRule="auto"/>
              <w:jc w:val="left"/>
              <w:rPr>
                <w:rFonts w:ascii="Times New Roman" w:eastAsia="Times New Roman" w:hAnsi="Times New Roman" w:cs="Times New Roman"/>
                <w:color w:val="000000"/>
                <w:sz w:val="20"/>
                <w:szCs w:val="20"/>
              </w:rPr>
            </w:pPr>
            <w:r w:rsidRPr="00CB0DB3">
              <w:rPr>
                <w:rFonts w:ascii="Times New Roman" w:eastAsia="Times New Roman" w:hAnsi="Times New Roman" w:cs="Times New Roman"/>
                <w:color w:val="000000"/>
                <w:sz w:val="20"/>
                <w:szCs w:val="20"/>
              </w:rPr>
              <w:t xml:space="preserve">fish visual census </w:t>
            </w:r>
            <w:r w:rsidRPr="00CB0DB3">
              <w:rPr>
                <w:rFonts w:ascii="Times New Roman" w:eastAsia="Times New Roman" w:hAnsi="Times New Roman" w:cs="Times New Roman"/>
                <w:color w:val="000000"/>
                <w:sz w:val="20"/>
                <w:szCs w:val="20"/>
              </w:rPr>
              <w:fldChar w:fldCharType="begin">
                <w:fldData xml:space="preserve">PEVuZE5vdGU+PENpdGU+PEF1dGhvcj5DYW1wb3M8L0F1dGhvcj48WWVhcj4yMDIwPC9ZZWFyPjxS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</w:fldData>
              </w:fldChar>
            </w:r>
            <w:r w:rsidR="000F5CA8">
              <w:rPr>
                <w:rFonts w:ascii="Times New Roman" w:eastAsia="Times New Roman" w:hAnsi="Times New Roman" w:cs="Times New Roman"/>
                <w:color w:val="000000"/>
                <w:sz w:val="20"/>
                <w:szCs w:val="20"/>
              </w:rPr>
              <w:instrText xml:space="preserve"> ADDIN EN.CITE </w:instrText>
            </w:r>
            <w:r w:rsidR="000F5CA8">
              <w:rPr>
                <w:rFonts w:ascii="Times New Roman" w:eastAsia="Times New Roman" w:hAnsi="Times New Roman" w:cs="Times New Roman"/>
                <w:color w:val="000000"/>
                <w:sz w:val="20"/>
                <w:szCs w:val="20"/>
              </w:rPr>
              <w:fldChar w:fldCharType="begin">
                <w:fldData xml:space="preserve">PEVuZE5vdGU+PENpdGU+PEF1dGhvcj5DYW1wb3M8L0F1dGhvcj48WWVhcj4yMDIwPC9ZZWFyPjxS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</w:fldData>
              </w:fldChar>
            </w:r>
            <w:r w:rsidR="000F5CA8">
              <w:rPr>
                <w:rFonts w:ascii="Times New Roman" w:eastAsia="Times New Roman" w:hAnsi="Times New Roman" w:cs="Times New Roman"/>
                <w:color w:val="000000"/>
                <w:sz w:val="20"/>
                <w:szCs w:val="20"/>
              </w:rPr>
              <w:instrText xml:space="preserve"> ADDIN EN.CITE.DATA </w:instrText>
            </w:r>
            <w:r w:rsidR="000F5CA8">
              <w:rPr>
                <w:rFonts w:ascii="Times New Roman" w:eastAsia="Times New Roman" w:hAnsi="Times New Roman" w:cs="Times New Roman"/>
                <w:color w:val="000000"/>
                <w:sz w:val="20"/>
                <w:szCs w:val="20"/>
              </w:rPr>
            </w:r>
            <w:r w:rsidR="000F5CA8">
              <w:rPr>
                <w:rFonts w:ascii="Times New Roman" w:eastAsia="Times New Roman" w:hAnsi="Times New Roman" w:cs="Times New Roman"/>
                <w:color w:val="000000"/>
                <w:sz w:val="20"/>
                <w:szCs w:val="20"/>
              </w:rPr>
              <w:fldChar w:fldCharType="end"/>
            </w:r>
            <w:r w:rsidRPr="00CB0DB3">
              <w:rPr>
                <w:rFonts w:ascii="Times New Roman" w:eastAsia="Times New Roman" w:hAnsi="Times New Roman" w:cs="Times New Roman"/>
                <w:color w:val="000000"/>
                <w:sz w:val="20"/>
                <w:szCs w:val="20"/>
              </w:rPr>
            </w:r>
            <w:r w:rsidRPr="00CB0DB3">
              <w:rPr>
                <w:rFonts w:ascii="Times New Roman" w:eastAsia="Times New Roman" w:hAnsi="Times New Roman" w:cs="Times New Roman"/>
                <w:color w:val="000000"/>
                <w:sz w:val="20"/>
                <w:szCs w:val="20"/>
              </w:rPr>
              <w:fldChar w:fldCharType="separate"/>
            </w:r>
            <w:r w:rsidR="000F5CA8">
              <w:rPr>
                <w:rFonts w:ascii="Times New Roman" w:eastAsia="Times New Roman" w:hAnsi="Times New Roman" w:cs="Times New Roman"/>
                <w:noProof/>
                <w:color w:val="000000"/>
                <w:sz w:val="20"/>
                <w:szCs w:val="20"/>
              </w:rPr>
              <w:t>(Campos et al., 2020c, Campos et al., 2020a, Campos et al., 2020d, Campos et al., 2020b)</w:t>
            </w:r>
            <w:r w:rsidRPr="00CB0DB3">
              <w:rPr>
                <w:rFonts w:ascii="Times New Roman" w:eastAsia="Times New Roman" w:hAnsi="Times New Roman" w:cs="Times New Roman"/>
                <w:color w:val="000000"/>
                <w:sz w:val="20"/>
                <w:szCs w:val="20"/>
              </w:rPr>
              <w:fldChar w:fldCharType="end"/>
            </w:r>
          </w:p>
        </w:tc>
        <w:tc>
          <w:tcPr>
            <w:tcW w:w="2250" w:type="dxa"/>
            <w:tcBorders>
              <w:top w:val="single" w:sz="4" w:space="0" w:color="auto"/>
              <w:left w:val="single" w:sz="4" w:space="0" w:color="auto"/>
              <w:bottom w:val="single" w:sz="4" w:space="0" w:color="auto"/>
              <w:right w:val="single" w:sz="4" w:space="0" w:color="auto"/>
            </w:tcBorders>
            <w:shd w:val="clear" w:color="auto" w:fill="auto"/>
          </w:tcPr>
          <w:p w14:paraId="6C752CC4" w14:textId="3C167BC7" w:rsidR="00432E94" w:rsidRPr="00CB0DB3" w:rsidRDefault="00432E94" w:rsidP="00432E94">
            <w:pPr>
              <w:spacing w:after="0" w:line="240" w:lineRule="auto"/>
              <w:jc w:val="left"/>
              <w:rPr>
                <w:rFonts w:ascii="Times New Roman" w:eastAsia="Times New Roman" w:hAnsi="Times New Roman" w:cs="Times New Roman"/>
                <w:color w:val="000000"/>
                <w:sz w:val="20"/>
                <w:szCs w:val="20"/>
              </w:rPr>
            </w:pPr>
            <w:r w:rsidRPr="00CB0DB3">
              <w:rPr>
                <w:rFonts w:ascii="Times New Roman" w:eastAsia="Times New Roman" w:hAnsi="Times New Roman" w:cs="Times New Roman"/>
                <w:color w:val="000000"/>
                <w:sz w:val="20"/>
                <w:szCs w:val="20"/>
              </w:rPr>
              <w:t xml:space="preserve">initial input based on empirical estimate of M=1.96, after Pauly </w:t>
            </w:r>
            <w:r w:rsidRPr="00CB0DB3">
              <w:rPr>
                <w:rFonts w:ascii="Times New Roman" w:eastAsia="Times New Roman" w:hAnsi="Times New Roman" w:cs="Times New Roman"/>
                <w:color w:val="000000"/>
                <w:sz w:val="20"/>
                <w:szCs w:val="20"/>
              </w:rPr>
              <w:fldChar w:fldCharType="begin"/>
            </w:r>
            <w:r w:rsidRPr="00CB0DB3">
              <w:rPr>
                <w:rFonts w:ascii="Times New Roman" w:eastAsia="Times New Roman" w:hAnsi="Times New Roman" w:cs="Times New Roman"/>
                <w:color w:val="000000"/>
                <w:sz w:val="20"/>
                <w:szCs w:val="20"/>
              </w:rPr>
              <w:instrText xml:space="preserve"> ADDIN EN.CITE &lt;EndNote&gt;&lt;Cite ExcludeAuth="1"&gt;&lt;Author&gt;Pauly&lt;/Author&gt;&lt;Year&gt;1980&lt;/Year&gt;&lt;RecNum&gt;387&lt;/RecNum&gt;&lt;DisplayText&gt;(1980)&lt;/DisplayText&gt;&lt;record&gt;&lt;rec-number&gt;387&lt;/rec-number&gt;&lt;foreign-keys&gt;&lt;key app="EN" db-id="zp9ap9tf79faeaeep2c5w0fdpefsrr229sd0" timestamp="1667565350"&gt;387&lt;/key&gt;&lt;/foreign-keys&gt;&lt;ref-type name="Journal Article"&gt;17&lt;/ref-type&gt;&lt;contributors&gt;&lt;authors&gt;&lt;author&gt;Pauly, Daniel&lt;/author&gt;&lt;/authors&gt;&lt;/contributors&gt;&lt;titles&gt;&lt;title&gt;On the interrelationships between natural mortality, growth parameters, and mean environmental temperature in 175 fish stocks&lt;/title&gt;&lt;secondary-title&gt;ICES Journal of Marine Science&lt;/secondary-title&gt;&lt;/titles&gt;&lt;periodical&gt;&lt;full-title&gt;ICES Journal of Marine Science&lt;/full-title&gt;&lt;/periodical&gt;&lt;pages&gt;175-192&lt;/pages&gt;&lt;volume&gt;39&lt;/volume&gt;&lt;number&gt;2&lt;/number&gt;&lt;dates&gt;&lt;year&gt;1980&lt;/year&gt;&lt;/dates&gt;&lt;isbn&gt;1054-3139&lt;/isbn&gt;&lt;urls&gt;&lt;related-urls&gt;&lt;url&gt;https://doi.org/10.1093/icesjms/39.2.175&lt;/url&gt;&lt;/related-urls&gt;&lt;/urls&gt;&lt;electronic-resource-num&gt;10.1093/icesjms/39.2.175&lt;/electronic-resource-num&gt;&lt;access-date&gt;11/4/2022&lt;/access-date&gt;&lt;/record&gt;&lt;/Cite&gt;&lt;/EndNote&gt;</w:instrText>
            </w:r>
            <w:r w:rsidRPr="00CB0DB3">
              <w:rPr>
                <w:rFonts w:ascii="Times New Roman" w:eastAsia="Times New Roman" w:hAnsi="Times New Roman" w:cs="Times New Roman"/>
                <w:color w:val="000000"/>
                <w:sz w:val="20"/>
                <w:szCs w:val="20"/>
              </w:rPr>
              <w:fldChar w:fldCharType="separate"/>
            </w:r>
            <w:r w:rsidRPr="00CB0DB3">
              <w:rPr>
                <w:rFonts w:ascii="Times New Roman" w:eastAsia="Times New Roman" w:hAnsi="Times New Roman" w:cs="Times New Roman"/>
                <w:noProof/>
                <w:color w:val="000000"/>
                <w:sz w:val="20"/>
                <w:szCs w:val="20"/>
              </w:rPr>
              <w:t>(1980)</w:t>
            </w:r>
            <w:r w:rsidRPr="00CB0DB3">
              <w:rPr>
                <w:rFonts w:ascii="Times New Roman" w:eastAsia="Times New Roman" w:hAnsi="Times New Roman" w:cs="Times New Roman"/>
                <w:color w:val="000000"/>
                <w:sz w:val="20"/>
                <w:szCs w:val="20"/>
              </w:rPr>
              <w:fldChar w:fldCharType="end"/>
            </w:r>
          </w:p>
        </w:tc>
        <w:tc>
          <w:tcPr>
            <w:tcW w:w="2430" w:type="dxa"/>
            <w:tcBorders>
              <w:top w:val="single" w:sz="4" w:space="0" w:color="auto"/>
              <w:left w:val="single" w:sz="4" w:space="0" w:color="auto"/>
              <w:bottom w:val="single" w:sz="4" w:space="0" w:color="auto"/>
              <w:right w:val="single" w:sz="4" w:space="0" w:color="auto"/>
            </w:tcBorders>
            <w:shd w:val="clear" w:color="auto" w:fill="auto"/>
          </w:tcPr>
          <w:p w14:paraId="6643460D" w14:textId="62F5F9B1" w:rsidR="00432E94" w:rsidRPr="00CB0DB3" w:rsidRDefault="00432E94" w:rsidP="00432E94">
            <w:pPr>
              <w:spacing w:after="0" w:line="240" w:lineRule="auto"/>
              <w:jc w:val="left"/>
              <w:rPr>
                <w:rFonts w:ascii="Times New Roman" w:eastAsia="Times New Roman" w:hAnsi="Times New Roman" w:cs="Times New Roman"/>
                <w:color w:val="000000"/>
                <w:sz w:val="20"/>
                <w:szCs w:val="20"/>
              </w:rPr>
            </w:pPr>
            <w:r w:rsidRPr="00CB0DB3">
              <w:rPr>
                <w:rFonts w:ascii="Times New Roman" w:eastAsia="Times New Roman" w:hAnsi="Times New Roman" w:cs="Times New Roman"/>
                <w:sz w:val="20"/>
                <w:szCs w:val="20"/>
                <w:lang w:eastAsia="en-PH"/>
              </w:rPr>
              <w:t>original input: 18.04/</w:t>
            </w:r>
            <w:proofErr w:type="spellStart"/>
            <w:r w:rsidRPr="00CB0DB3">
              <w:rPr>
                <w:rFonts w:ascii="Times New Roman" w:eastAsia="Times New Roman" w:hAnsi="Times New Roman" w:cs="Times New Roman"/>
                <w:sz w:val="20"/>
                <w:szCs w:val="20"/>
                <w:lang w:eastAsia="en-PH"/>
              </w:rPr>
              <w:t>yr</w:t>
            </w:r>
            <w:proofErr w:type="spellEnd"/>
            <w:r w:rsidRPr="00CB0DB3">
              <w:rPr>
                <w:rFonts w:ascii="Times New Roman" w:eastAsia="Times New Roman" w:hAnsi="Times New Roman" w:cs="Times New Roman"/>
                <w:sz w:val="20"/>
                <w:szCs w:val="20"/>
                <w:lang w:eastAsia="en-PH"/>
              </w:rPr>
              <w:t xml:space="preserve">, the weighted mean of empirical estimates of Q/B of representative species after </w:t>
            </w:r>
            <w:r w:rsidRPr="00CB0DB3">
              <w:rPr>
                <w:rFonts w:ascii="Times New Roman" w:eastAsia="Times New Roman" w:hAnsi="Times New Roman" w:cs="Times New Roman"/>
                <w:sz w:val="20"/>
                <w:szCs w:val="20"/>
                <w:lang w:eastAsia="en-PH"/>
              </w:rPr>
              <w:fldChar w:fldCharType="begin"/>
            </w:r>
            <w:r w:rsidR="00814037">
              <w:rPr>
                <w:rFonts w:ascii="Times New Roman" w:eastAsia="Times New Roman" w:hAnsi="Times New Roman" w:cs="Times New Roman"/>
                <w:sz w:val="20"/>
                <w:szCs w:val="20"/>
                <w:lang w:eastAsia="en-PH"/>
              </w:rPr>
              <w:instrText xml:space="preserve"> ADDIN EN.CITE &lt;EndNote&gt;&lt;Cite AuthorYear="1"&gt;&lt;Author&gt;Palomares&lt;/Author&gt;&lt;Year&gt;1998&lt;/Year&gt;&lt;RecNum&gt;329&lt;/RecNum&gt;&lt;DisplayText&gt;Palomares and Pauly (1998)&lt;/DisplayText&gt;&lt;record&gt;&lt;rec-number&gt;329&lt;/rec-number&gt;&lt;foreign-keys&gt;&lt;key app="EN" db-id="zp9ap9tf79faeaeep2c5w0fdpefsrr229sd0" timestamp="1667203776"&gt;329&lt;/key&gt;&lt;/foreign-keys&gt;&lt;ref-type name="Journal Article"&gt;17&lt;/ref-type&gt;&lt;contributors&gt;&lt;authors&gt;&lt;author&gt;Palomares, Maria Lourdes D.&lt;/author&gt;&lt;author&gt;Pauly, Daniel&lt;/author&gt;&lt;/authors&gt;&lt;/contributors&gt;&lt;titles&gt;&lt;title&gt;Predicting food consumption of fish populations as functions of mortality, food type, morphometrics, temperature and salinity&lt;/title&gt;&lt;secondary-title&gt;Marine and Freshwater Research&lt;/secondary-title&gt;&lt;/titles&gt;&lt;periodical&gt;&lt;full-title&gt;Marine and Freshwater Research&lt;/full-title&gt;&lt;/periodical&gt;&lt;pages&gt;447-453&lt;/pages&gt;&lt;volume&gt;49&lt;/volume&gt;&lt;number&gt;5&lt;/number&gt;&lt;dates&gt;&lt;year&gt;1998&lt;/year&gt;&lt;/dates&gt;&lt;urls&gt;&lt;related-urls&gt;&lt;url&gt;https://www.publish.csiro.au/paper/MF98015&lt;/url&gt;&lt;/related-urls&gt;&lt;/urls&gt;&lt;electronic-resource-num&gt;https://doi.org/10.1071/MF98015&lt;/electronic-resource-num&gt;&lt;/record&gt;&lt;/Cite&gt;&lt;/EndNote&gt;</w:instrText>
            </w:r>
            <w:r w:rsidRPr="00CB0DB3">
              <w:rPr>
                <w:rFonts w:ascii="Times New Roman" w:eastAsia="Times New Roman" w:hAnsi="Times New Roman" w:cs="Times New Roman"/>
                <w:sz w:val="20"/>
                <w:szCs w:val="20"/>
                <w:lang w:eastAsia="en-PH"/>
              </w:rPr>
              <w:fldChar w:fldCharType="separate"/>
            </w:r>
            <w:r w:rsidR="00814037">
              <w:rPr>
                <w:rFonts w:ascii="Times New Roman" w:eastAsia="Times New Roman" w:hAnsi="Times New Roman" w:cs="Times New Roman"/>
                <w:noProof/>
                <w:sz w:val="20"/>
                <w:szCs w:val="20"/>
                <w:lang w:eastAsia="en-PH"/>
              </w:rPr>
              <w:t>Palomares and Pauly (1998)</w:t>
            </w:r>
            <w:r w:rsidRPr="00CB0DB3">
              <w:rPr>
                <w:rFonts w:ascii="Times New Roman" w:eastAsia="Times New Roman" w:hAnsi="Times New Roman" w:cs="Times New Roman"/>
                <w:sz w:val="20"/>
                <w:szCs w:val="20"/>
                <w:lang w:eastAsia="en-PH"/>
              </w:rPr>
              <w:fldChar w:fldCharType="end"/>
            </w:r>
          </w:p>
        </w:tc>
        <w:tc>
          <w:tcPr>
            <w:tcW w:w="2430" w:type="dxa"/>
            <w:tcBorders>
              <w:top w:val="single" w:sz="4" w:space="0" w:color="auto"/>
              <w:left w:val="single" w:sz="4" w:space="0" w:color="auto"/>
              <w:bottom w:val="single" w:sz="4" w:space="0" w:color="auto"/>
              <w:right w:val="single" w:sz="4" w:space="0" w:color="auto"/>
            </w:tcBorders>
            <w:shd w:val="clear" w:color="auto" w:fill="auto"/>
          </w:tcPr>
          <w:p w14:paraId="3DE33B76" w14:textId="03041A3D" w:rsidR="00432E94" w:rsidRPr="00CB0DB3" w:rsidRDefault="00FE5ED4" w:rsidP="00432E94">
            <w:pPr>
              <w:spacing w:after="0" w:line="240" w:lineRule="auto"/>
              <w:jc w:val="left"/>
              <w:rPr>
                <w:rFonts w:ascii="Times New Roman" w:eastAsia="Times New Roman" w:hAnsi="Times New Roman" w:cs="Times New Roman"/>
                <w:color w:val="000000"/>
                <w:sz w:val="20"/>
                <w:szCs w:val="20"/>
              </w:rPr>
            </w:pPr>
            <w:proofErr w:type="spellStart"/>
            <w:r>
              <w:rPr>
                <w:rFonts w:ascii="Times New Roman" w:eastAsia="Times New Roman" w:hAnsi="Times New Roman" w:cs="Times New Roman"/>
                <w:color w:val="000000"/>
                <w:sz w:val="20"/>
                <w:szCs w:val="20"/>
              </w:rPr>
              <w:t>Caesionidae</w:t>
            </w:r>
            <w:proofErr w:type="spellEnd"/>
            <w:r>
              <w:rPr>
                <w:rFonts w:ascii="Times New Roman" w:eastAsia="Times New Roman" w:hAnsi="Times New Roman" w:cs="Times New Roman"/>
                <w:color w:val="000000"/>
                <w:sz w:val="20"/>
                <w:szCs w:val="20"/>
              </w:rPr>
              <w:t xml:space="preserve">, </w:t>
            </w:r>
            <w:proofErr w:type="spellStart"/>
            <w:r>
              <w:rPr>
                <w:rFonts w:ascii="Times New Roman" w:eastAsia="Times New Roman" w:hAnsi="Times New Roman" w:cs="Times New Roman"/>
                <w:color w:val="000000"/>
                <w:sz w:val="20"/>
                <w:szCs w:val="20"/>
              </w:rPr>
              <w:t>Pomacentridae</w:t>
            </w:r>
            <w:proofErr w:type="spellEnd"/>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fldChar w:fldCharType="begin"/>
            </w:r>
            <w:r>
              <w:rPr>
                <w:rFonts w:ascii="Times New Roman" w:eastAsia="Times New Roman" w:hAnsi="Times New Roman" w:cs="Times New Roman"/>
                <w:color w:val="000000"/>
                <w:sz w:val="20"/>
                <w:szCs w:val="20"/>
              </w:rPr>
              <w:instrText xml:space="preserve"> ADDIN EN.CITE &lt;EndNote&gt;&lt;Cite&gt;&lt;Author&gt;Sano&lt;/Author&gt;&lt;Year&gt;1984&lt;/Year&gt;&lt;RecNum&gt;389&lt;/RecNum&gt;&lt;DisplayText&gt;(Sano et al., 1984)&lt;/DisplayText&gt;&lt;record&gt;&lt;rec-number&gt;389&lt;/rec-number&gt;&lt;foreign-keys&gt;&lt;key app="EN" db-id="zp9ap9tf79faeaeep2c5w0fdpefsrr229sd0" timestamp="1667809088"&gt;389&lt;/key&gt;&lt;/foreign-keys&gt;&lt;ref-type name="Journal Article"&gt;17&lt;/ref-type&gt;&lt;contributors&gt;&lt;authors&gt;&lt;author&gt;Sano, M.&lt;/author&gt;&lt;author&gt;Shimizu, M.&lt;/author&gt;&lt;author&gt;Nose, Y.&lt;/author&gt;&lt;/authors&gt;&lt;/contributors&gt;&lt;titles&gt;&lt;title&gt;Food habits of teleostean reef fishes in Okinawa Island, southern Japan&lt;/title&gt;&lt;secondary-title&gt;University of Tokyo Bulletin&lt;/secondary-title&gt;&lt;/titles&gt;&lt;periodical&gt;&lt;full-title&gt;University of Tokyo Bulletin&lt;/full-title&gt;&lt;/periodical&gt;&lt;pages&gt;128&lt;/pages&gt;&lt;volume&gt;25&lt;/volume&gt;&lt;dates&gt;&lt;year&gt;1984&lt;/year&gt;&lt;/dates&gt;&lt;pub-location&gt;Tokyo, Japan&lt;/pub-location&gt;&lt;publisher&gt;University of Tokyo Press&lt;/publisher&gt;&lt;urls&gt;&lt;/urls&gt;&lt;/record&gt;&lt;/Cite&gt;&lt;/EndNote&gt;</w:instrText>
            </w:r>
            <w:r>
              <w:rPr>
                <w:rFonts w:ascii="Times New Roman" w:eastAsia="Times New Roman" w:hAnsi="Times New Roman" w:cs="Times New Roman"/>
                <w:color w:val="000000"/>
                <w:sz w:val="20"/>
                <w:szCs w:val="20"/>
              </w:rPr>
              <w:fldChar w:fldCharType="separate"/>
            </w:r>
            <w:r>
              <w:rPr>
                <w:rFonts w:ascii="Times New Roman" w:eastAsia="Times New Roman" w:hAnsi="Times New Roman" w:cs="Times New Roman"/>
                <w:noProof/>
                <w:color w:val="000000"/>
                <w:sz w:val="20"/>
                <w:szCs w:val="20"/>
              </w:rPr>
              <w:t>(Sano et al., 1984)</w:t>
            </w:r>
            <w:r>
              <w:rPr>
                <w:rFonts w:ascii="Times New Roman" w:eastAsia="Times New Roman" w:hAnsi="Times New Roman" w:cs="Times New Roman"/>
                <w:color w:val="000000"/>
                <w:sz w:val="20"/>
                <w:szCs w:val="20"/>
              </w:rPr>
              <w:fldChar w:fldCharType="end"/>
            </w:r>
          </w:p>
        </w:tc>
        <w:tc>
          <w:tcPr>
            <w:tcW w:w="2430" w:type="dxa"/>
            <w:tcBorders>
              <w:top w:val="single" w:sz="4" w:space="0" w:color="auto"/>
              <w:left w:val="single" w:sz="4" w:space="0" w:color="auto"/>
              <w:bottom w:val="single" w:sz="4" w:space="0" w:color="auto"/>
              <w:right w:val="single" w:sz="4" w:space="0" w:color="auto"/>
            </w:tcBorders>
            <w:shd w:val="clear" w:color="auto" w:fill="auto"/>
          </w:tcPr>
          <w:p w14:paraId="516CF66F" w14:textId="6E47A3A0" w:rsidR="00432E94" w:rsidRPr="00CB0DB3" w:rsidRDefault="00432E94" w:rsidP="00432E94">
            <w:pPr>
              <w:spacing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fisheries monitoring and assessment 1996-97</w:t>
            </w:r>
            <w:r w:rsidRPr="00CB0DB3">
              <w:rPr>
                <w:rFonts w:ascii="Times New Roman" w:eastAsia="Times New Roman" w:hAnsi="Times New Roman" w:cs="Times New Roman"/>
                <w:color w:val="000000"/>
                <w:sz w:val="20"/>
                <w:szCs w:val="20"/>
              </w:rPr>
              <w:t xml:space="preserve"> </w:t>
            </w:r>
            <w:r w:rsidRPr="00CB0DB3">
              <w:rPr>
                <w:rFonts w:ascii="Times New Roman" w:eastAsia="Times New Roman" w:hAnsi="Times New Roman" w:cs="Times New Roman"/>
                <w:color w:val="000000"/>
                <w:sz w:val="20"/>
                <w:szCs w:val="20"/>
              </w:rPr>
              <w:fldChar w:fldCharType="begin"/>
            </w:r>
            <w:r>
              <w:rPr>
                <w:rFonts w:ascii="Times New Roman" w:eastAsia="Times New Roman" w:hAnsi="Times New Roman" w:cs="Times New Roman"/>
                <w:color w:val="000000"/>
                <w:sz w:val="20"/>
                <w:szCs w:val="20"/>
              </w:rPr>
              <w:instrText xml:space="preserve"> ADDIN EN.CITE &lt;EndNote&gt;&lt;Cite&gt;&lt;Author&gt;Armada&lt;/Author&gt;&lt;Year&gt;2004&lt;/Year&gt;&lt;RecNum&gt;201&lt;/RecNum&gt;&lt;DisplayText&gt;(Armada, 2004)&lt;/DisplayText&gt;&lt;record&gt;&lt;rec-number&gt;201&lt;/rec-number&gt;&lt;foreign-keys&gt;&lt;key app="EN" db-id="zp9ap9tf79faeaeep2c5w0fdpefsrr229sd0" timestamp="1629812973"&gt;201&lt;/key&gt;&lt;/foreign-keys&gt;&lt;ref-type name="Report"&gt;27&lt;/ref-type&gt;&lt;contributors&gt;&lt;authors&gt;&lt;author&gt;Armada, N.B.&lt;/author&gt;&lt;/authors&gt;&lt;/contributors&gt;&lt;titles&gt;&lt;title&gt;Assessment and Management of Small Pelagic Fisheries in the Visayan Sea. Research Report submitted to the Deutsche Gesellschaft für Technische Zusammenarbeit GmbH (GTZ)&lt;/title&gt;&lt;/titles&gt;&lt;pages&gt;44&lt;/pages&gt;&lt;dates&gt;&lt;year&gt;2004&lt;/year&gt;&lt;/dates&gt;&lt;publisher&gt;Institute of Marine Fisheries and Oceanology, College of Fisheries, University of the Philippines in the Visayas, Miagao, Iloilo, Philippines&lt;/publisher&gt;&lt;urls&gt;&lt;/urls&gt;&lt;/record&gt;&lt;/Cite&gt;&lt;/EndNote&gt;</w:instrText>
            </w:r>
            <w:r w:rsidRPr="00CB0DB3">
              <w:rPr>
                <w:rFonts w:ascii="Times New Roman" w:eastAsia="Times New Roman" w:hAnsi="Times New Roman" w:cs="Times New Roman"/>
                <w:color w:val="000000"/>
                <w:sz w:val="20"/>
                <w:szCs w:val="20"/>
              </w:rPr>
              <w:fldChar w:fldCharType="separate"/>
            </w:r>
            <w:r>
              <w:rPr>
                <w:rFonts w:ascii="Times New Roman" w:eastAsia="Times New Roman" w:hAnsi="Times New Roman" w:cs="Times New Roman"/>
                <w:noProof/>
                <w:color w:val="000000"/>
                <w:sz w:val="20"/>
                <w:szCs w:val="20"/>
              </w:rPr>
              <w:t>(Armada, 2004)</w:t>
            </w:r>
            <w:r w:rsidRPr="00CB0DB3">
              <w:rPr>
                <w:rFonts w:ascii="Times New Roman" w:eastAsia="Times New Roman" w:hAnsi="Times New Roman" w:cs="Times New Roman"/>
                <w:color w:val="000000"/>
                <w:sz w:val="20"/>
                <w:szCs w:val="20"/>
              </w:rPr>
              <w:fldChar w:fldCharType="end"/>
            </w:r>
          </w:p>
        </w:tc>
      </w:tr>
      <w:tr w:rsidR="00CB0DB3" w:rsidRPr="00CB0DB3" w14:paraId="0896DAB7" w14:textId="77777777" w:rsidTr="00CB0DB3">
        <w:trPr>
          <w:trHeight w:val="137"/>
          <w:tblHeader/>
        </w:trPr>
        <w:tc>
          <w:tcPr>
            <w:tcW w:w="647" w:type="dxa"/>
            <w:tcBorders>
              <w:top w:val="single" w:sz="4" w:space="0" w:color="auto"/>
              <w:left w:val="single" w:sz="4" w:space="0" w:color="auto"/>
              <w:bottom w:val="single" w:sz="4" w:space="0" w:color="auto"/>
              <w:right w:val="single" w:sz="4" w:space="0" w:color="auto"/>
            </w:tcBorders>
            <w:shd w:val="clear" w:color="auto" w:fill="auto"/>
            <w:noWrap/>
            <w:hideMark/>
          </w:tcPr>
          <w:p w14:paraId="3DA1A2D9" w14:textId="77777777" w:rsidR="00924B63" w:rsidRPr="00CB0DB3" w:rsidRDefault="00924B63" w:rsidP="00924B63">
            <w:pPr>
              <w:spacing w:after="0" w:line="240" w:lineRule="auto"/>
              <w:rPr>
                <w:rFonts w:ascii="Times New Roman" w:eastAsia="Times New Roman" w:hAnsi="Times New Roman" w:cs="Times New Roman"/>
                <w:sz w:val="20"/>
                <w:szCs w:val="20"/>
              </w:rPr>
            </w:pPr>
            <w:r w:rsidRPr="00CB0DB3">
              <w:rPr>
                <w:rFonts w:ascii="Times New Roman" w:eastAsia="Times New Roman" w:hAnsi="Times New Roman" w:cs="Times New Roman"/>
                <w:sz w:val="20"/>
                <w:szCs w:val="20"/>
              </w:rPr>
              <w:t>21</w:t>
            </w:r>
          </w:p>
        </w:tc>
        <w:tc>
          <w:tcPr>
            <w:tcW w:w="1868" w:type="dxa"/>
            <w:tcBorders>
              <w:top w:val="single" w:sz="4" w:space="0" w:color="auto"/>
              <w:left w:val="single" w:sz="4" w:space="0" w:color="auto"/>
              <w:bottom w:val="single" w:sz="4" w:space="0" w:color="auto"/>
              <w:right w:val="single" w:sz="4" w:space="0" w:color="auto"/>
            </w:tcBorders>
            <w:shd w:val="clear" w:color="auto" w:fill="auto"/>
            <w:noWrap/>
            <w:hideMark/>
          </w:tcPr>
          <w:p w14:paraId="7CF126AF" w14:textId="77777777" w:rsidR="00924B63" w:rsidRPr="00CB0DB3" w:rsidRDefault="00924B63" w:rsidP="00924B63">
            <w:pPr>
              <w:spacing w:after="0" w:line="240" w:lineRule="auto"/>
              <w:jc w:val="left"/>
              <w:rPr>
                <w:rFonts w:ascii="Times New Roman" w:eastAsia="Times New Roman" w:hAnsi="Times New Roman" w:cs="Times New Roman"/>
                <w:color w:val="000000"/>
                <w:sz w:val="20"/>
                <w:szCs w:val="20"/>
              </w:rPr>
            </w:pPr>
            <w:r w:rsidRPr="00CB0DB3">
              <w:rPr>
                <w:rFonts w:ascii="Times New Roman" w:eastAsia="Times New Roman" w:hAnsi="Times New Roman" w:cs="Times New Roman"/>
                <w:color w:val="000000"/>
                <w:sz w:val="20"/>
                <w:szCs w:val="20"/>
              </w:rPr>
              <w:t>Jellyfish</w:t>
            </w:r>
          </w:p>
        </w:tc>
        <w:tc>
          <w:tcPr>
            <w:tcW w:w="1890" w:type="dxa"/>
            <w:tcBorders>
              <w:top w:val="single" w:sz="4" w:space="0" w:color="auto"/>
              <w:left w:val="single" w:sz="4" w:space="0" w:color="auto"/>
              <w:bottom w:val="single" w:sz="4" w:space="0" w:color="auto"/>
              <w:right w:val="single" w:sz="4" w:space="0" w:color="auto"/>
            </w:tcBorders>
            <w:shd w:val="clear" w:color="auto" w:fill="auto"/>
          </w:tcPr>
          <w:p w14:paraId="4A660F32" w14:textId="77777777" w:rsidR="00924B63" w:rsidRPr="00CB0DB3" w:rsidRDefault="00924B63" w:rsidP="00924B63">
            <w:pPr>
              <w:spacing w:after="0" w:line="240" w:lineRule="auto"/>
              <w:jc w:val="left"/>
              <w:rPr>
                <w:rFonts w:ascii="Times New Roman" w:eastAsia="Times New Roman" w:hAnsi="Times New Roman" w:cs="Times New Roman"/>
                <w:color w:val="000000"/>
                <w:sz w:val="20"/>
                <w:szCs w:val="20"/>
              </w:rPr>
            </w:pPr>
            <w:r w:rsidRPr="00CB0DB3">
              <w:rPr>
                <w:rFonts w:ascii="Times New Roman" w:eastAsia="Times New Roman" w:hAnsi="Times New Roman" w:cs="Times New Roman"/>
                <w:color w:val="000000"/>
                <w:sz w:val="20"/>
                <w:szCs w:val="20"/>
              </w:rPr>
              <w:t xml:space="preserve">Estimated by </w:t>
            </w:r>
            <w:proofErr w:type="spellStart"/>
            <w:r w:rsidRPr="00CB0DB3">
              <w:rPr>
                <w:rFonts w:ascii="Times New Roman" w:eastAsia="Times New Roman" w:hAnsi="Times New Roman" w:cs="Times New Roman"/>
                <w:color w:val="000000"/>
                <w:sz w:val="20"/>
                <w:szCs w:val="20"/>
              </w:rPr>
              <w:t>Ecopath</w:t>
            </w:r>
            <w:proofErr w:type="spellEnd"/>
          </w:p>
        </w:tc>
        <w:tc>
          <w:tcPr>
            <w:tcW w:w="2250" w:type="dxa"/>
            <w:tcBorders>
              <w:top w:val="single" w:sz="4" w:space="0" w:color="auto"/>
              <w:left w:val="single" w:sz="4" w:space="0" w:color="auto"/>
              <w:bottom w:val="single" w:sz="4" w:space="0" w:color="auto"/>
              <w:right w:val="single" w:sz="4" w:space="0" w:color="auto"/>
            </w:tcBorders>
            <w:shd w:val="clear" w:color="auto" w:fill="auto"/>
          </w:tcPr>
          <w:p w14:paraId="4861C250" w14:textId="177D52B8" w:rsidR="00924B63" w:rsidRPr="00CB0DB3" w:rsidRDefault="00924B63" w:rsidP="00924B63">
            <w:pPr>
              <w:spacing w:after="0" w:line="240" w:lineRule="auto"/>
              <w:jc w:val="left"/>
              <w:rPr>
                <w:rFonts w:ascii="Times New Roman" w:eastAsia="Times New Roman" w:hAnsi="Times New Roman" w:cs="Times New Roman"/>
                <w:color w:val="000000"/>
                <w:sz w:val="20"/>
                <w:szCs w:val="20"/>
              </w:rPr>
            </w:pPr>
            <w:r w:rsidRPr="00CB0DB3">
              <w:rPr>
                <w:rFonts w:ascii="Times New Roman" w:eastAsia="Times New Roman" w:hAnsi="Times New Roman" w:cs="Times New Roman"/>
                <w:color w:val="000000"/>
                <w:sz w:val="20"/>
                <w:szCs w:val="20"/>
              </w:rPr>
              <w:t xml:space="preserve">other models </w:t>
            </w:r>
            <w:r w:rsidRPr="00CB0DB3">
              <w:rPr>
                <w:rFonts w:ascii="Times New Roman" w:eastAsia="Times New Roman" w:hAnsi="Times New Roman" w:cs="Times New Roman"/>
                <w:color w:val="000000"/>
                <w:sz w:val="20"/>
                <w:szCs w:val="20"/>
              </w:rPr>
              <w:fldChar w:fldCharType="begin"/>
            </w:r>
            <w:r w:rsidR="000F5CA8">
              <w:rPr>
                <w:rFonts w:ascii="Times New Roman" w:eastAsia="Times New Roman" w:hAnsi="Times New Roman" w:cs="Times New Roman"/>
                <w:color w:val="000000"/>
                <w:sz w:val="20"/>
                <w:szCs w:val="20"/>
              </w:rPr>
              <w:instrText xml:space="preserve"> ADDIN EN.CITE &lt;EndNote&gt;&lt;Cite&gt;&lt;Author&gt;Opitz&lt;/Author&gt;&lt;Year&gt;1996&lt;/Year&gt;&lt;RecNum&gt;323&lt;/RecNum&gt;&lt;DisplayText&gt;(Opitz, 1996, Ainsworth et al., 2006)&lt;/DisplayText&gt;&lt;record&gt;&lt;rec-number&gt;323&lt;/rec-number&gt;&lt;foreign-keys&gt;&lt;key app="EN" db-id="zp9ap9tf79faeaeep2c5w0fdpefsrr229sd0" timestamp="1667201837"&gt;323&lt;/key&gt;&lt;/foreign-keys&gt;&lt;ref-type name="Book"&gt;6&lt;/ref-type&gt;&lt;contributors&gt;&lt;authors&gt;&lt;author&gt;Opitz, S.&lt;/author&gt;&lt;/authors&gt;&lt;/contributors&gt;&lt;titles&gt;&lt;title&gt;Trophic interactions in Caribbean Coral Reefs. ICLARM Tech. Rep. 43&lt;/title&gt;&lt;/titles&gt;&lt;pages&gt;341&lt;/pages&gt;&lt;dates&gt;&lt;year&gt;1996&lt;/year&gt;&lt;/dates&gt;&lt;urls&gt;&lt;/urls&gt;&lt;/record&gt;&lt;/Cite&gt;&lt;Cite&gt;&lt;Author&gt;Ainsworth&lt;/Author&gt;&lt;Year&gt;2006&lt;/Year&gt;&lt;RecNum&gt;385&lt;/RecNum&gt;&lt;record&gt;&lt;rec-number&gt;385&lt;/rec-number&gt;&lt;foreign-keys&gt;&lt;key app="EN" db-id="zp9ap9tf79faeaeep2c5w0fdpefsrr229sd0" timestamp="1667563335"&gt;385&lt;/key&gt;&lt;/foreign-keys&gt;&lt;ref-type name="Report"&gt;27&lt;/ref-type&gt;&lt;contributors&gt;&lt;authors&gt;&lt;author&gt;Ainsworth, Cameron&lt;/author&gt;&lt;author&gt;Varkey, Divya&lt;/author&gt;&lt;author&gt;Pitcher, Tony&lt;/author&gt;&lt;/authors&gt;&lt;tertiary-authors&gt;&lt;author&gt;Fisheries Ecosystems Restoration Research&lt;/author&gt;&lt;/tertiary-authors&gt;&lt;/contributors&gt;&lt;titles&gt;&lt;title&gt;Preliminary Ecosystem Simulation Models for the Bird&amp;apos;s Head Seascape, Papua. Mid-term narrative technical report. Birds Head SeascapeEcosystem-Based Management Project&lt;/title&gt;&lt;/titles&gt;&lt;pages&gt;274&lt;/pages&gt;&lt;dates&gt;&lt;year&gt;2006&lt;/year&gt;&lt;pub-dates&gt;&lt;date&gt;01/01&lt;/date&gt;&lt;/pub-dates&gt;&lt;/dates&gt;&lt;publisher&gt;University of British Columbia Fisheries Centre&lt;/publisher&gt;&lt;urls&gt;&lt;/urls&gt;&lt;/record&gt;&lt;/Cite&gt;&lt;/EndNote&gt;</w:instrText>
            </w:r>
            <w:r w:rsidRPr="00CB0DB3">
              <w:rPr>
                <w:rFonts w:ascii="Times New Roman" w:eastAsia="Times New Roman" w:hAnsi="Times New Roman" w:cs="Times New Roman"/>
                <w:color w:val="000000"/>
                <w:sz w:val="20"/>
                <w:szCs w:val="20"/>
              </w:rPr>
              <w:fldChar w:fldCharType="separate"/>
            </w:r>
            <w:r w:rsidR="000F5CA8">
              <w:rPr>
                <w:rFonts w:ascii="Times New Roman" w:eastAsia="Times New Roman" w:hAnsi="Times New Roman" w:cs="Times New Roman"/>
                <w:noProof/>
                <w:color w:val="000000"/>
                <w:sz w:val="20"/>
                <w:szCs w:val="20"/>
              </w:rPr>
              <w:t>(Opitz, 1996, Ainsworth et al., 2006)</w:t>
            </w:r>
            <w:r w:rsidRPr="00CB0DB3">
              <w:rPr>
                <w:rFonts w:ascii="Times New Roman" w:eastAsia="Times New Roman" w:hAnsi="Times New Roman" w:cs="Times New Roman"/>
                <w:color w:val="000000"/>
                <w:sz w:val="20"/>
                <w:szCs w:val="20"/>
              </w:rPr>
              <w:fldChar w:fldCharType="end"/>
            </w:r>
            <w:r w:rsidRPr="00CB0DB3">
              <w:rPr>
                <w:rFonts w:ascii="Times New Roman" w:eastAsia="Times New Roman" w:hAnsi="Times New Roman" w:cs="Times New Roman"/>
                <w:color w:val="000000"/>
                <w:sz w:val="20"/>
                <w:szCs w:val="20"/>
              </w:rPr>
              <w:t xml:space="preserve"> </w:t>
            </w:r>
          </w:p>
        </w:tc>
        <w:tc>
          <w:tcPr>
            <w:tcW w:w="2430" w:type="dxa"/>
            <w:tcBorders>
              <w:top w:val="single" w:sz="4" w:space="0" w:color="auto"/>
              <w:left w:val="single" w:sz="4" w:space="0" w:color="auto"/>
              <w:bottom w:val="single" w:sz="4" w:space="0" w:color="auto"/>
              <w:right w:val="single" w:sz="4" w:space="0" w:color="auto"/>
            </w:tcBorders>
            <w:shd w:val="clear" w:color="auto" w:fill="auto"/>
          </w:tcPr>
          <w:p w14:paraId="69684609" w14:textId="1F23124B" w:rsidR="00924B63" w:rsidRPr="00CB0DB3" w:rsidRDefault="00924B63" w:rsidP="00924B63">
            <w:pPr>
              <w:spacing w:after="0" w:line="240" w:lineRule="auto"/>
              <w:jc w:val="left"/>
              <w:rPr>
                <w:rFonts w:ascii="Times New Roman" w:eastAsia="Times New Roman" w:hAnsi="Times New Roman" w:cs="Times New Roman"/>
                <w:color w:val="000000"/>
                <w:sz w:val="20"/>
                <w:szCs w:val="20"/>
              </w:rPr>
            </w:pPr>
            <w:r w:rsidRPr="00CB0DB3">
              <w:rPr>
                <w:rFonts w:ascii="Times New Roman" w:eastAsia="Times New Roman" w:hAnsi="Times New Roman" w:cs="Times New Roman"/>
                <w:color w:val="000000"/>
                <w:sz w:val="20"/>
                <w:szCs w:val="20"/>
              </w:rPr>
              <w:t xml:space="preserve">other models </w:t>
            </w:r>
            <w:r w:rsidRPr="00CB0DB3">
              <w:rPr>
                <w:rFonts w:ascii="Times New Roman" w:eastAsia="Times New Roman" w:hAnsi="Times New Roman" w:cs="Times New Roman"/>
                <w:color w:val="000000"/>
                <w:sz w:val="20"/>
                <w:szCs w:val="20"/>
              </w:rPr>
              <w:fldChar w:fldCharType="begin"/>
            </w:r>
            <w:r w:rsidR="000F5CA8">
              <w:rPr>
                <w:rFonts w:ascii="Times New Roman" w:eastAsia="Times New Roman" w:hAnsi="Times New Roman" w:cs="Times New Roman"/>
                <w:color w:val="000000"/>
                <w:sz w:val="20"/>
                <w:szCs w:val="20"/>
              </w:rPr>
              <w:instrText xml:space="preserve"> ADDIN EN.CITE &lt;EndNote&gt;&lt;Cite&gt;&lt;Author&gt;Opitz&lt;/Author&gt;&lt;Year&gt;1996&lt;/Year&gt;&lt;RecNum&gt;323&lt;/RecNum&gt;&lt;DisplayText&gt;(Opitz, 1996, Ainsworth et al., 2006)&lt;/DisplayText&gt;&lt;record&gt;&lt;rec-number&gt;323&lt;/rec-number&gt;&lt;foreign-keys&gt;&lt;key app="EN" db-id="zp9ap9tf79faeaeep2c5w0fdpefsrr229sd0" timestamp="1667201837"&gt;323&lt;/key&gt;&lt;/foreign-keys&gt;&lt;ref-type name="Book"&gt;6&lt;/ref-type&gt;&lt;contributors&gt;&lt;authors&gt;&lt;author&gt;Opitz, S.&lt;/author&gt;&lt;/authors&gt;&lt;/contributors&gt;&lt;titles&gt;&lt;title&gt;Trophic interactions in Caribbean Coral Reefs. ICLARM Tech. Rep. 43&lt;/title&gt;&lt;/titles&gt;&lt;pages&gt;341&lt;/pages&gt;&lt;dates&gt;&lt;year&gt;1996&lt;/year&gt;&lt;/dates&gt;&lt;urls&gt;&lt;/urls&gt;&lt;/record&gt;&lt;/Cite&gt;&lt;Cite&gt;&lt;Author&gt;Ainsworth&lt;/Author&gt;&lt;Year&gt;2006&lt;/Year&gt;&lt;RecNum&gt;385&lt;/RecNum&gt;&lt;record&gt;&lt;rec-number&gt;385&lt;/rec-number&gt;&lt;foreign-keys&gt;&lt;key app="EN" db-id="zp9ap9tf79faeaeep2c5w0fdpefsrr229sd0" timestamp="1667563335"&gt;385&lt;/key&gt;&lt;/foreign-keys&gt;&lt;ref-type name="Report"&gt;27&lt;/ref-type&gt;&lt;contributors&gt;&lt;authors&gt;&lt;author&gt;Ainsworth, Cameron&lt;/author&gt;&lt;author&gt;Varkey, Divya&lt;/author&gt;&lt;author&gt;Pitcher, Tony&lt;/author&gt;&lt;/authors&gt;&lt;tertiary-authors&gt;&lt;author&gt;Fisheries Ecosystems Restoration Research&lt;/author&gt;&lt;/tertiary-authors&gt;&lt;/contributors&gt;&lt;titles&gt;&lt;title&gt;Preliminary Ecosystem Simulation Models for the Bird&amp;apos;s Head Seascape, Papua. Mid-term narrative technical report. Birds Head SeascapeEcosystem-Based Management Project&lt;/title&gt;&lt;/titles&gt;&lt;pages&gt;274&lt;/pages&gt;&lt;dates&gt;&lt;year&gt;2006&lt;/year&gt;&lt;pub-dates&gt;&lt;date&gt;01/01&lt;/date&gt;&lt;/pub-dates&gt;&lt;/dates&gt;&lt;publisher&gt;University of British Columbia Fisheries Centre&lt;/publisher&gt;&lt;urls&gt;&lt;/urls&gt;&lt;/record&gt;&lt;/Cite&gt;&lt;/EndNote&gt;</w:instrText>
            </w:r>
            <w:r w:rsidRPr="00CB0DB3">
              <w:rPr>
                <w:rFonts w:ascii="Times New Roman" w:eastAsia="Times New Roman" w:hAnsi="Times New Roman" w:cs="Times New Roman"/>
                <w:color w:val="000000"/>
                <w:sz w:val="20"/>
                <w:szCs w:val="20"/>
              </w:rPr>
              <w:fldChar w:fldCharType="separate"/>
            </w:r>
            <w:r w:rsidR="000F5CA8">
              <w:rPr>
                <w:rFonts w:ascii="Times New Roman" w:eastAsia="Times New Roman" w:hAnsi="Times New Roman" w:cs="Times New Roman"/>
                <w:noProof/>
                <w:color w:val="000000"/>
                <w:sz w:val="20"/>
                <w:szCs w:val="20"/>
              </w:rPr>
              <w:t>(Opitz, 1996, Ainsworth et al., 2006)</w:t>
            </w:r>
            <w:r w:rsidRPr="00CB0DB3">
              <w:rPr>
                <w:rFonts w:ascii="Times New Roman" w:eastAsia="Times New Roman" w:hAnsi="Times New Roman" w:cs="Times New Roman"/>
                <w:color w:val="000000"/>
                <w:sz w:val="20"/>
                <w:szCs w:val="20"/>
              </w:rPr>
              <w:fldChar w:fldCharType="end"/>
            </w:r>
            <w:r w:rsidRPr="00CB0DB3">
              <w:rPr>
                <w:rFonts w:ascii="Times New Roman" w:eastAsia="Times New Roman" w:hAnsi="Times New Roman" w:cs="Times New Roman"/>
                <w:color w:val="000000"/>
                <w:sz w:val="20"/>
                <w:szCs w:val="20"/>
              </w:rPr>
              <w:t xml:space="preserve"> </w:t>
            </w:r>
          </w:p>
        </w:tc>
        <w:tc>
          <w:tcPr>
            <w:tcW w:w="2430" w:type="dxa"/>
            <w:tcBorders>
              <w:top w:val="single" w:sz="4" w:space="0" w:color="auto"/>
              <w:left w:val="single" w:sz="4" w:space="0" w:color="auto"/>
              <w:bottom w:val="single" w:sz="4" w:space="0" w:color="auto"/>
              <w:right w:val="single" w:sz="4" w:space="0" w:color="auto"/>
            </w:tcBorders>
            <w:shd w:val="clear" w:color="auto" w:fill="auto"/>
          </w:tcPr>
          <w:p w14:paraId="6053B257" w14:textId="24489883" w:rsidR="00924B63" w:rsidRPr="00CB0DB3" w:rsidRDefault="00924B63" w:rsidP="00924B63">
            <w:pPr>
              <w:spacing w:after="0" w:line="240" w:lineRule="auto"/>
              <w:jc w:val="left"/>
              <w:rPr>
                <w:rFonts w:ascii="Times New Roman" w:eastAsia="Times New Roman" w:hAnsi="Times New Roman" w:cs="Times New Roman"/>
                <w:color w:val="000000"/>
                <w:sz w:val="20"/>
                <w:szCs w:val="20"/>
              </w:rPr>
            </w:pPr>
            <w:r w:rsidRPr="00CB0DB3">
              <w:rPr>
                <w:rFonts w:ascii="Times New Roman" w:eastAsia="Times New Roman" w:hAnsi="Times New Roman" w:cs="Times New Roman"/>
                <w:color w:val="000000"/>
                <w:sz w:val="20"/>
                <w:szCs w:val="20"/>
              </w:rPr>
              <w:t xml:space="preserve">other models </w:t>
            </w:r>
            <w:r w:rsidRPr="00CB0DB3">
              <w:rPr>
                <w:rFonts w:ascii="Times New Roman" w:eastAsia="Times New Roman" w:hAnsi="Times New Roman" w:cs="Times New Roman"/>
                <w:color w:val="000000"/>
                <w:sz w:val="20"/>
                <w:szCs w:val="20"/>
              </w:rPr>
              <w:fldChar w:fldCharType="begin"/>
            </w:r>
            <w:r w:rsidR="000F5CA8">
              <w:rPr>
                <w:rFonts w:ascii="Times New Roman" w:eastAsia="Times New Roman" w:hAnsi="Times New Roman" w:cs="Times New Roman"/>
                <w:color w:val="000000"/>
                <w:sz w:val="20"/>
                <w:szCs w:val="20"/>
              </w:rPr>
              <w:instrText xml:space="preserve"> ADDIN EN.CITE &lt;EndNote&gt;&lt;Cite&gt;&lt;Author&gt;Opitz&lt;/Author&gt;&lt;Year&gt;1996&lt;/Year&gt;&lt;RecNum&gt;323&lt;/RecNum&gt;&lt;DisplayText&gt;(Opitz, 1996, Ainsworth et al., 2006)&lt;/DisplayText&gt;&lt;record&gt;&lt;rec-number&gt;323&lt;/rec-number&gt;&lt;foreign-keys&gt;&lt;key app="EN" db-id="zp9ap9tf79faeaeep2c5w0fdpefsrr229sd0" timestamp="1667201837"&gt;323&lt;/key&gt;&lt;/foreign-keys&gt;&lt;ref-type name="Book"&gt;6&lt;/ref-type&gt;&lt;contributors&gt;&lt;authors&gt;&lt;author&gt;Opitz, S.&lt;/author&gt;&lt;/authors&gt;&lt;/contributors&gt;&lt;titles&gt;&lt;title&gt;Trophic interactions in Caribbean Coral Reefs. ICLARM Tech. Rep. 43&lt;/title&gt;&lt;/titles&gt;&lt;pages&gt;341&lt;/pages&gt;&lt;dates&gt;&lt;year&gt;1996&lt;/year&gt;&lt;/dates&gt;&lt;urls&gt;&lt;/urls&gt;&lt;/record&gt;&lt;/Cite&gt;&lt;Cite&gt;&lt;Author&gt;Ainsworth&lt;/Author&gt;&lt;Year&gt;2006&lt;/Year&gt;&lt;RecNum&gt;385&lt;/RecNum&gt;&lt;record&gt;&lt;rec-number&gt;385&lt;/rec-number&gt;&lt;foreign-keys&gt;&lt;key app="EN" db-id="zp9ap9tf79faeaeep2c5w0fdpefsrr229sd0" timestamp="1667563335"&gt;385&lt;/key&gt;&lt;/foreign-keys&gt;&lt;ref-type name="Report"&gt;27&lt;/ref-type&gt;&lt;contributors&gt;&lt;authors&gt;&lt;author&gt;Ainsworth, Cameron&lt;/author&gt;&lt;author&gt;Varkey, Divya&lt;/author&gt;&lt;author&gt;Pitcher, Tony&lt;/author&gt;&lt;/authors&gt;&lt;tertiary-authors&gt;&lt;author&gt;Fisheries Ecosystems Restoration Research&lt;/author&gt;&lt;/tertiary-authors&gt;&lt;/contributors&gt;&lt;titles&gt;&lt;title&gt;Preliminary Ecosystem Simulation Models for the Bird&amp;apos;s Head Seascape, Papua. Mid-term narrative technical report. Birds Head SeascapeEcosystem-Based Management Project&lt;/title&gt;&lt;/titles&gt;&lt;pages&gt;274&lt;/pages&gt;&lt;dates&gt;&lt;year&gt;2006&lt;/year&gt;&lt;pub-dates&gt;&lt;date&gt;01/01&lt;/date&gt;&lt;/pub-dates&gt;&lt;/dates&gt;&lt;publisher&gt;University of British Columbia Fisheries Centre&lt;/publisher&gt;&lt;urls&gt;&lt;/urls&gt;&lt;/record&gt;&lt;/Cite&gt;&lt;/EndNote&gt;</w:instrText>
            </w:r>
            <w:r w:rsidRPr="00CB0DB3">
              <w:rPr>
                <w:rFonts w:ascii="Times New Roman" w:eastAsia="Times New Roman" w:hAnsi="Times New Roman" w:cs="Times New Roman"/>
                <w:color w:val="000000"/>
                <w:sz w:val="20"/>
                <w:szCs w:val="20"/>
              </w:rPr>
              <w:fldChar w:fldCharType="separate"/>
            </w:r>
            <w:r w:rsidR="000F5CA8">
              <w:rPr>
                <w:rFonts w:ascii="Times New Roman" w:eastAsia="Times New Roman" w:hAnsi="Times New Roman" w:cs="Times New Roman"/>
                <w:noProof/>
                <w:color w:val="000000"/>
                <w:sz w:val="20"/>
                <w:szCs w:val="20"/>
              </w:rPr>
              <w:t>(Opitz, 1996, Ainsworth et al., 2006)</w:t>
            </w:r>
            <w:r w:rsidRPr="00CB0DB3">
              <w:rPr>
                <w:rFonts w:ascii="Times New Roman" w:eastAsia="Times New Roman" w:hAnsi="Times New Roman" w:cs="Times New Roman"/>
                <w:color w:val="000000"/>
                <w:sz w:val="20"/>
                <w:szCs w:val="20"/>
              </w:rPr>
              <w:fldChar w:fldCharType="end"/>
            </w:r>
            <w:r w:rsidRPr="00CB0DB3">
              <w:rPr>
                <w:rFonts w:ascii="Times New Roman" w:eastAsia="Times New Roman" w:hAnsi="Times New Roman" w:cs="Times New Roman"/>
                <w:color w:val="000000"/>
                <w:sz w:val="20"/>
                <w:szCs w:val="20"/>
              </w:rPr>
              <w:t xml:space="preserve"> </w:t>
            </w:r>
          </w:p>
        </w:tc>
        <w:tc>
          <w:tcPr>
            <w:tcW w:w="2430" w:type="dxa"/>
            <w:tcBorders>
              <w:top w:val="single" w:sz="4" w:space="0" w:color="auto"/>
              <w:left w:val="single" w:sz="4" w:space="0" w:color="auto"/>
              <w:bottom w:val="single" w:sz="4" w:space="0" w:color="auto"/>
              <w:right w:val="single" w:sz="4" w:space="0" w:color="auto"/>
            </w:tcBorders>
            <w:shd w:val="clear" w:color="auto" w:fill="auto"/>
          </w:tcPr>
          <w:p w14:paraId="05EDA31A" w14:textId="77777777" w:rsidR="00924B63" w:rsidRPr="00CB0DB3" w:rsidRDefault="00924B63" w:rsidP="00924B63">
            <w:pPr>
              <w:spacing w:after="0" w:line="240" w:lineRule="auto"/>
              <w:jc w:val="left"/>
              <w:rPr>
                <w:rFonts w:ascii="Times New Roman" w:eastAsia="Times New Roman" w:hAnsi="Times New Roman" w:cs="Times New Roman"/>
                <w:color w:val="000000"/>
                <w:sz w:val="20"/>
                <w:szCs w:val="20"/>
              </w:rPr>
            </w:pPr>
            <w:r w:rsidRPr="00CB0DB3">
              <w:rPr>
                <w:rFonts w:ascii="Times New Roman" w:eastAsia="Times New Roman" w:hAnsi="Times New Roman" w:cs="Times New Roman"/>
                <w:color w:val="000000"/>
                <w:sz w:val="20"/>
                <w:szCs w:val="20"/>
              </w:rPr>
              <w:t>--</w:t>
            </w:r>
          </w:p>
        </w:tc>
      </w:tr>
      <w:tr w:rsidR="00432E94" w:rsidRPr="00CB0DB3" w14:paraId="259FEABC" w14:textId="77777777" w:rsidTr="00CB0DB3">
        <w:trPr>
          <w:trHeight w:val="137"/>
          <w:tblHeader/>
        </w:trPr>
        <w:tc>
          <w:tcPr>
            <w:tcW w:w="647" w:type="dxa"/>
            <w:tcBorders>
              <w:top w:val="single" w:sz="4" w:space="0" w:color="auto"/>
              <w:left w:val="single" w:sz="4" w:space="0" w:color="auto"/>
              <w:bottom w:val="single" w:sz="4" w:space="0" w:color="auto"/>
              <w:right w:val="single" w:sz="4" w:space="0" w:color="auto"/>
            </w:tcBorders>
            <w:shd w:val="clear" w:color="auto" w:fill="auto"/>
            <w:noWrap/>
            <w:hideMark/>
          </w:tcPr>
          <w:p w14:paraId="1E514FC9" w14:textId="77777777" w:rsidR="00432E94" w:rsidRPr="00CB0DB3" w:rsidRDefault="00432E94" w:rsidP="00432E94">
            <w:pPr>
              <w:spacing w:after="0" w:line="240" w:lineRule="auto"/>
              <w:rPr>
                <w:rFonts w:ascii="Times New Roman" w:eastAsia="Times New Roman" w:hAnsi="Times New Roman" w:cs="Times New Roman"/>
                <w:sz w:val="20"/>
                <w:szCs w:val="20"/>
              </w:rPr>
            </w:pPr>
            <w:r w:rsidRPr="00CB0DB3">
              <w:rPr>
                <w:rFonts w:ascii="Times New Roman" w:eastAsia="Times New Roman" w:hAnsi="Times New Roman" w:cs="Times New Roman"/>
                <w:sz w:val="20"/>
                <w:szCs w:val="20"/>
              </w:rPr>
              <w:t>22</w:t>
            </w:r>
          </w:p>
        </w:tc>
        <w:tc>
          <w:tcPr>
            <w:tcW w:w="1868" w:type="dxa"/>
            <w:tcBorders>
              <w:top w:val="single" w:sz="4" w:space="0" w:color="auto"/>
              <w:left w:val="single" w:sz="4" w:space="0" w:color="auto"/>
              <w:bottom w:val="single" w:sz="4" w:space="0" w:color="auto"/>
              <w:right w:val="single" w:sz="4" w:space="0" w:color="auto"/>
            </w:tcBorders>
            <w:shd w:val="clear" w:color="auto" w:fill="auto"/>
            <w:noWrap/>
            <w:hideMark/>
          </w:tcPr>
          <w:p w14:paraId="306E996D" w14:textId="77777777" w:rsidR="00432E94" w:rsidRPr="00CB0DB3" w:rsidRDefault="00432E94" w:rsidP="00432E94">
            <w:pPr>
              <w:spacing w:after="0" w:line="240" w:lineRule="auto"/>
              <w:jc w:val="left"/>
              <w:rPr>
                <w:rFonts w:ascii="Times New Roman" w:eastAsia="Times New Roman" w:hAnsi="Times New Roman" w:cs="Times New Roman"/>
                <w:color w:val="000000"/>
                <w:sz w:val="20"/>
                <w:szCs w:val="20"/>
              </w:rPr>
            </w:pPr>
            <w:r w:rsidRPr="00CB0DB3">
              <w:rPr>
                <w:rFonts w:ascii="Times New Roman" w:eastAsia="Times New Roman" w:hAnsi="Times New Roman" w:cs="Times New Roman"/>
                <w:color w:val="000000"/>
                <w:sz w:val="20"/>
                <w:szCs w:val="20"/>
              </w:rPr>
              <w:t>Octopus</w:t>
            </w:r>
          </w:p>
        </w:tc>
        <w:tc>
          <w:tcPr>
            <w:tcW w:w="1890" w:type="dxa"/>
            <w:tcBorders>
              <w:top w:val="single" w:sz="4" w:space="0" w:color="auto"/>
              <w:left w:val="single" w:sz="4" w:space="0" w:color="auto"/>
              <w:bottom w:val="single" w:sz="4" w:space="0" w:color="auto"/>
              <w:right w:val="single" w:sz="4" w:space="0" w:color="auto"/>
            </w:tcBorders>
            <w:shd w:val="clear" w:color="auto" w:fill="auto"/>
          </w:tcPr>
          <w:p w14:paraId="1E00C869" w14:textId="77777777" w:rsidR="00432E94" w:rsidRPr="00CB0DB3" w:rsidRDefault="00432E94" w:rsidP="00432E94">
            <w:pPr>
              <w:spacing w:after="0" w:line="240" w:lineRule="auto"/>
              <w:jc w:val="left"/>
              <w:rPr>
                <w:rFonts w:ascii="Times New Roman" w:eastAsia="Times New Roman" w:hAnsi="Times New Roman" w:cs="Times New Roman"/>
                <w:color w:val="000000"/>
                <w:sz w:val="20"/>
                <w:szCs w:val="20"/>
              </w:rPr>
            </w:pPr>
            <w:r w:rsidRPr="00CB0DB3">
              <w:rPr>
                <w:rFonts w:ascii="Times New Roman" w:eastAsia="Times New Roman" w:hAnsi="Times New Roman" w:cs="Times New Roman"/>
                <w:color w:val="000000"/>
                <w:sz w:val="20"/>
                <w:szCs w:val="20"/>
              </w:rPr>
              <w:t xml:space="preserve">Estimated by </w:t>
            </w:r>
            <w:proofErr w:type="spellStart"/>
            <w:r w:rsidRPr="00CB0DB3">
              <w:rPr>
                <w:rFonts w:ascii="Times New Roman" w:eastAsia="Times New Roman" w:hAnsi="Times New Roman" w:cs="Times New Roman"/>
                <w:color w:val="000000"/>
                <w:sz w:val="20"/>
                <w:szCs w:val="20"/>
              </w:rPr>
              <w:t>Ecopath</w:t>
            </w:r>
            <w:proofErr w:type="spellEnd"/>
          </w:p>
        </w:tc>
        <w:tc>
          <w:tcPr>
            <w:tcW w:w="2250" w:type="dxa"/>
            <w:tcBorders>
              <w:top w:val="single" w:sz="4" w:space="0" w:color="auto"/>
              <w:left w:val="single" w:sz="4" w:space="0" w:color="auto"/>
              <w:bottom w:val="single" w:sz="4" w:space="0" w:color="auto"/>
              <w:right w:val="single" w:sz="4" w:space="0" w:color="auto"/>
            </w:tcBorders>
            <w:shd w:val="clear" w:color="auto" w:fill="auto"/>
          </w:tcPr>
          <w:p w14:paraId="1F152782" w14:textId="0C9DB050" w:rsidR="00432E94" w:rsidRPr="00CB0DB3" w:rsidRDefault="00432E94" w:rsidP="00432E94">
            <w:pPr>
              <w:spacing w:after="0" w:line="240" w:lineRule="auto"/>
              <w:jc w:val="left"/>
              <w:rPr>
                <w:rFonts w:ascii="Times New Roman" w:eastAsia="Times New Roman" w:hAnsi="Times New Roman" w:cs="Times New Roman"/>
                <w:color w:val="000000"/>
                <w:sz w:val="20"/>
                <w:szCs w:val="20"/>
              </w:rPr>
            </w:pPr>
            <w:r w:rsidRPr="00CB0DB3">
              <w:rPr>
                <w:rFonts w:ascii="Times New Roman" w:eastAsia="Times New Roman" w:hAnsi="Times New Roman" w:cs="Times New Roman"/>
                <w:color w:val="000000"/>
                <w:sz w:val="20"/>
                <w:szCs w:val="20"/>
              </w:rPr>
              <w:t xml:space="preserve">other models </w:t>
            </w:r>
            <w:r w:rsidRPr="00CB0DB3">
              <w:rPr>
                <w:rFonts w:ascii="Times New Roman" w:eastAsia="Times New Roman" w:hAnsi="Times New Roman" w:cs="Times New Roman"/>
                <w:color w:val="000000"/>
                <w:sz w:val="20"/>
                <w:szCs w:val="20"/>
              </w:rPr>
              <w:fldChar w:fldCharType="begin"/>
            </w:r>
            <w:r w:rsidR="000F5CA8">
              <w:rPr>
                <w:rFonts w:ascii="Times New Roman" w:eastAsia="Times New Roman" w:hAnsi="Times New Roman" w:cs="Times New Roman"/>
                <w:color w:val="000000"/>
                <w:sz w:val="20"/>
                <w:szCs w:val="20"/>
              </w:rPr>
              <w:instrText xml:space="preserve"> ADDIN EN.CITE &lt;EndNote&gt;&lt;Cite&gt;&lt;Author&gt;Alino&lt;/Author&gt;&lt;Year&gt;1993&lt;/Year&gt;&lt;RecNum&gt;347&lt;/RecNum&gt;&lt;DisplayText&gt;(Alino et al., 1993, Opitz, 1996)&lt;/DisplayText&gt;&lt;record&gt;&lt;rec-number&gt;347&lt;/rec-number&gt;&lt;foreign-keys&gt;&lt;key app="EN" db-id="zp9ap9tf79faeaeep2c5w0fdpefsrr229sd0" timestamp="1667219074"&gt;347&lt;/key&gt;&lt;/foreign-keys&gt;&lt;ref-type name="Conference Proceedings"&gt;10&lt;/ref-type&gt;&lt;contributors&gt;&lt;authors&gt;&lt;author&gt;Alino, P.&lt;/author&gt;&lt;author&gt;McManus, L.&lt;/author&gt;&lt;author&gt;McManus, J.&lt;/author&gt;&lt;author&gt;Nanola, C.&lt;/author&gt;&lt;author&gt;Fortes, G.&lt;/author&gt;&lt;author&gt;Trono, G.C.&lt;/author&gt;&lt;author&gt;Jacinto, G.S.&lt;/author&gt;&lt;/authors&gt;&lt;secondary-authors&gt;&lt;author&gt;Christensen, V.&lt;/author&gt;&lt;author&gt;Pauly, D.&lt;/author&gt;&lt;/secondary-authors&gt;&lt;/contributors&gt;&lt;titles&gt;&lt;title&gt;Initial parameter estimations of a coral reef flat ecosystem in Bolinao, Pangasinan, northwestern Philippines&lt;/title&gt;&lt;secondary-title&gt;ICLRAM Conf. Proc. 26&lt;/secondary-title&gt;&lt;/titles&gt;&lt;pages&gt;252-258&lt;/pages&gt;&lt;dates&gt;&lt;year&gt;1993&lt;/year&gt;&lt;/dates&gt;&lt;urls&gt;&lt;/urls&gt;&lt;/record&gt;&lt;/Cite&gt;&lt;Cite&gt;&lt;Author&gt;Opitz&lt;/Author&gt;&lt;Year&gt;1996&lt;/Year&gt;&lt;RecNum&gt;323&lt;/RecNum&gt;&lt;record&gt;&lt;rec-number&gt;323&lt;/rec-number&gt;&lt;foreign-keys&gt;&lt;key app="EN" db-id="zp9ap9tf79faeaeep2c5w0fdpefsrr229sd0" timestamp="1667201837"&gt;323&lt;/key&gt;&lt;/foreign-keys&gt;&lt;ref-type name="Book"&gt;6&lt;/ref-type&gt;&lt;contributors&gt;&lt;authors&gt;&lt;author&gt;Opitz, S.&lt;/author&gt;&lt;/authors&gt;&lt;/contributors&gt;&lt;titles&gt;&lt;title&gt;Trophic interactions in Caribbean Coral Reefs. ICLARM Tech. Rep. 43&lt;/title&gt;&lt;/titles&gt;&lt;pages&gt;341&lt;/pages&gt;&lt;dates&gt;&lt;year&gt;1996&lt;/year&gt;&lt;/dates&gt;&lt;urls&gt;&lt;/urls&gt;&lt;/record&gt;&lt;/Cite&gt;&lt;/EndNote&gt;</w:instrText>
            </w:r>
            <w:r w:rsidRPr="00CB0DB3">
              <w:rPr>
                <w:rFonts w:ascii="Times New Roman" w:eastAsia="Times New Roman" w:hAnsi="Times New Roman" w:cs="Times New Roman"/>
                <w:color w:val="000000"/>
                <w:sz w:val="20"/>
                <w:szCs w:val="20"/>
              </w:rPr>
              <w:fldChar w:fldCharType="separate"/>
            </w:r>
            <w:r w:rsidR="000F5CA8">
              <w:rPr>
                <w:rFonts w:ascii="Times New Roman" w:eastAsia="Times New Roman" w:hAnsi="Times New Roman" w:cs="Times New Roman"/>
                <w:noProof/>
                <w:color w:val="000000"/>
                <w:sz w:val="20"/>
                <w:szCs w:val="20"/>
              </w:rPr>
              <w:t>(Alino et al., 1993, Opitz, 1996)</w:t>
            </w:r>
            <w:r w:rsidRPr="00CB0DB3">
              <w:rPr>
                <w:rFonts w:ascii="Times New Roman" w:eastAsia="Times New Roman" w:hAnsi="Times New Roman" w:cs="Times New Roman"/>
                <w:color w:val="000000"/>
                <w:sz w:val="20"/>
                <w:szCs w:val="20"/>
              </w:rPr>
              <w:fldChar w:fldCharType="end"/>
            </w:r>
          </w:p>
        </w:tc>
        <w:tc>
          <w:tcPr>
            <w:tcW w:w="2430" w:type="dxa"/>
            <w:tcBorders>
              <w:top w:val="single" w:sz="4" w:space="0" w:color="auto"/>
              <w:left w:val="single" w:sz="4" w:space="0" w:color="auto"/>
              <w:bottom w:val="single" w:sz="4" w:space="0" w:color="auto"/>
              <w:right w:val="single" w:sz="4" w:space="0" w:color="auto"/>
            </w:tcBorders>
            <w:shd w:val="clear" w:color="auto" w:fill="auto"/>
          </w:tcPr>
          <w:p w14:paraId="09996505" w14:textId="09610523" w:rsidR="00432E94" w:rsidRPr="00CB0DB3" w:rsidRDefault="00432E94" w:rsidP="00432E94">
            <w:pPr>
              <w:spacing w:after="0" w:line="240" w:lineRule="auto"/>
              <w:jc w:val="left"/>
              <w:rPr>
                <w:rFonts w:ascii="Times New Roman" w:eastAsia="Times New Roman" w:hAnsi="Times New Roman" w:cs="Times New Roman"/>
                <w:color w:val="000000"/>
                <w:sz w:val="20"/>
                <w:szCs w:val="20"/>
              </w:rPr>
            </w:pPr>
            <w:r w:rsidRPr="00CB0DB3">
              <w:rPr>
                <w:rFonts w:ascii="Times New Roman" w:eastAsia="Times New Roman" w:hAnsi="Times New Roman" w:cs="Times New Roman"/>
                <w:color w:val="000000"/>
                <w:sz w:val="20"/>
                <w:szCs w:val="20"/>
              </w:rPr>
              <w:t xml:space="preserve">Octopus </w:t>
            </w:r>
            <w:r w:rsidRPr="00CB0DB3">
              <w:rPr>
                <w:rFonts w:ascii="Times New Roman" w:eastAsia="Times New Roman" w:hAnsi="Times New Roman" w:cs="Times New Roman"/>
                <w:color w:val="000000"/>
                <w:sz w:val="20"/>
                <w:szCs w:val="20"/>
              </w:rPr>
              <w:fldChar w:fldCharType="begin"/>
            </w:r>
            <w:r w:rsidR="00814037">
              <w:rPr>
                <w:rFonts w:ascii="Times New Roman" w:eastAsia="Times New Roman" w:hAnsi="Times New Roman" w:cs="Times New Roman"/>
                <w:color w:val="000000"/>
                <w:sz w:val="20"/>
                <w:szCs w:val="20"/>
              </w:rPr>
              <w:instrText xml:space="preserve"> ADDIN EN.CITE &lt;EndNote&gt;&lt;Cite&gt;&lt;Author&gt;Pauly&lt;/Author&gt;&lt;Year&gt;1993&lt;/Year&gt;&lt;RecNum&gt;333&lt;/RecNum&gt;&lt;DisplayText&gt;(Pauly et al., 1993a)&lt;/DisplayText&gt;&lt;record&gt;&lt;rec-number&gt;333&lt;/rec-number&gt;&lt;foreign-keys&gt;&lt;key app="EN" db-id="zp9ap9tf79faeaeep2c5w0fdpefsrr229sd0" timestamp="1667204574"&gt;333&lt;/key&gt;&lt;/foreign-keys&gt;&lt;ref-type name="Book Section"&gt;5&lt;/ref-type&gt;&lt;contributors&gt;&lt;authors&gt;&lt;author&gt;Pauly, D.&lt;/author&gt;&lt;author&gt;Sambilay, S., Jr.,&lt;/author&gt;&lt;author&gt;Opitz, Silvia&lt;/author&gt;&lt;/authors&gt;&lt;secondary-authors&gt;&lt;author&gt;V. Christensen&lt;/author&gt;&lt;author&gt;D. Pauly&lt;/author&gt;&lt;/secondary-authors&gt;&lt;/contributors&gt;&lt;titles&gt;&lt;title&gt;Estimates of relative food consumption by fish and invertebrate populations required for modelling the Bolinao Reef ecosystem, Philippines&lt;/title&gt;&lt;secondary-title&gt;Trophic models of aquatic ecosystems. ICLARM Conference Proceedings 26&lt;/secondary-title&gt;&lt;/titles&gt;&lt;pages&gt;236-251&lt;/pages&gt;&lt;dates&gt;&lt;year&gt;1993&lt;/year&gt;&lt;/dates&gt;&lt;urls&gt;&lt;/urls&gt;&lt;/record&gt;&lt;/Cite&gt;&lt;/EndNote&gt;</w:instrText>
            </w:r>
            <w:r w:rsidRPr="00CB0DB3">
              <w:rPr>
                <w:rFonts w:ascii="Times New Roman" w:eastAsia="Times New Roman" w:hAnsi="Times New Roman" w:cs="Times New Roman"/>
                <w:color w:val="000000"/>
                <w:sz w:val="20"/>
                <w:szCs w:val="20"/>
              </w:rPr>
              <w:fldChar w:fldCharType="separate"/>
            </w:r>
            <w:r w:rsidR="00814037">
              <w:rPr>
                <w:rFonts w:ascii="Times New Roman" w:eastAsia="Times New Roman" w:hAnsi="Times New Roman" w:cs="Times New Roman"/>
                <w:noProof/>
                <w:color w:val="000000"/>
                <w:sz w:val="20"/>
                <w:szCs w:val="20"/>
              </w:rPr>
              <w:t>(Pauly et al., 1993a)</w:t>
            </w:r>
            <w:r w:rsidRPr="00CB0DB3">
              <w:rPr>
                <w:rFonts w:ascii="Times New Roman" w:eastAsia="Times New Roman" w:hAnsi="Times New Roman" w:cs="Times New Roman"/>
                <w:color w:val="000000"/>
                <w:sz w:val="20"/>
                <w:szCs w:val="20"/>
              </w:rPr>
              <w:fldChar w:fldCharType="end"/>
            </w:r>
          </w:p>
        </w:tc>
        <w:tc>
          <w:tcPr>
            <w:tcW w:w="2430" w:type="dxa"/>
            <w:tcBorders>
              <w:top w:val="single" w:sz="4" w:space="0" w:color="auto"/>
              <w:left w:val="single" w:sz="4" w:space="0" w:color="auto"/>
              <w:bottom w:val="single" w:sz="4" w:space="0" w:color="auto"/>
              <w:right w:val="single" w:sz="4" w:space="0" w:color="auto"/>
            </w:tcBorders>
            <w:shd w:val="clear" w:color="auto" w:fill="auto"/>
          </w:tcPr>
          <w:p w14:paraId="5CC52C88" w14:textId="411DD273" w:rsidR="00432E94" w:rsidRPr="00CB0DB3" w:rsidRDefault="00432E94" w:rsidP="00432E94">
            <w:pPr>
              <w:spacing w:after="0" w:line="240" w:lineRule="auto"/>
              <w:jc w:val="left"/>
              <w:rPr>
                <w:rFonts w:ascii="Times New Roman" w:eastAsia="Times New Roman" w:hAnsi="Times New Roman" w:cs="Times New Roman"/>
                <w:color w:val="000000"/>
                <w:sz w:val="20"/>
                <w:szCs w:val="20"/>
              </w:rPr>
            </w:pPr>
            <w:r w:rsidRPr="00CB0DB3">
              <w:rPr>
                <w:rFonts w:ascii="Times New Roman" w:eastAsia="Times New Roman" w:hAnsi="Times New Roman" w:cs="Times New Roman"/>
                <w:i/>
                <w:iCs/>
                <w:color w:val="000000"/>
                <w:sz w:val="20"/>
                <w:szCs w:val="20"/>
              </w:rPr>
              <w:t>Octopus</w:t>
            </w:r>
            <w:r w:rsidRPr="00CB0DB3">
              <w:rPr>
                <w:rFonts w:ascii="Times New Roman" w:eastAsia="Times New Roman" w:hAnsi="Times New Roman" w:cs="Times New Roman"/>
                <w:color w:val="000000"/>
                <w:sz w:val="20"/>
                <w:szCs w:val="20"/>
              </w:rPr>
              <w:t xml:space="preserve"> spp. </w:t>
            </w:r>
            <w:r w:rsidRPr="00CB0DB3">
              <w:rPr>
                <w:rFonts w:ascii="Times New Roman" w:eastAsia="Times New Roman" w:hAnsi="Times New Roman" w:cs="Times New Roman"/>
                <w:color w:val="000000"/>
                <w:sz w:val="20"/>
                <w:szCs w:val="20"/>
              </w:rPr>
              <w:fldChar w:fldCharType="begin">
                <w:fldData xml:space="preserve">PEVuZE5vdGU+PENpdGU+PEF1dGhvcj5BbWJyb3NlPC9BdXRob3I+PFllYXI+MTk4NDwvWWVhcj48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</w:fldData>
              </w:fldChar>
            </w:r>
            <w:r w:rsidR="000F5CA8">
              <w:rPr>
                <w:rFonts w:ascii="Times New Roman" w:eastAsia="Times New Roman" w:hAnsi="Times New Roman" w:cs="Times New Roman"/>
                <w:color w:val="000000"/>
                <w:sz w:val="20"/>
                <w:szCs w:val="20"/>
              </w:rPr>
              <w:instrText xml:space="preserve"> ADDIN EN.CITE </w:instrText>
            </w:r>
            <w:r w:rsidR="000F5CA8">
              <w:rPr>
                <w:rFonts w:ascii="Times New Roman" w:eastAsia="Times New Roman" w:hAnsi="Times New Roman" w:cs="Times New Roman"/>
                <w:color w:val="000000"/>
                <w:sz w:val="20"/>
                <w:szCs w:val="20"/>
              </w:rPr>
              <w:fldChar w:fldCharType="begin">
                <w:fldData xml:space="preserve">PEVuZE5vdGU+PENpdGU+PEF1dGhvcj5BbWJyb3NlPC9BdXRob3I+PFllYXI+MTk4NDwvWWVhcj48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</w:fldData>
              </w:fldChar>
            </w:r>
            <w:r w:rsidR="000F5CA8">
              <w:rPr>
                <w:rFonts w:ascii="Times New Roman" w:eastAsia="Times New Roman" w:hAnsi="Times New Roman" w:cs="Times New Roman"/>
                <w:color w:val="000000"/>
                <w:sz w:val="20"/>
                <w:szCs w:val="20"/>
              </w:rPr>
              <w:instrText xml:space="preserve"> ADDIN EN.CITE.DATA </w:instrText>
            </w:r>
            <w:r w:rsidR="000F5CA8">
              <w:rPr>
                <w:rFonts w:ascii="Times New Roman" w:eastAsia="Times New Roman" w:hAnsi="Times New Roman" w:cs="Times New Roman"/>
                <w:color w:val="000000"/>
                <w:sz w:val="20"/>
                <w:szCs w:val="20"/>
              </w:rPr>
            </w:r>
            <w:r w:rsidR="000F5CA8">
              <w:rPr>
                <w:rFonts w:ascii="Times New Roman" w:eastAsia="Times New Roman" w:hAnsi="Times New Roman" w:cs="Times New Roman"/>
                <w:color w:val="000000"/>
                <w:sz w:val="20"/>
                <w:szCs w:val="20"/>
              </w:rPr>
              <w:fldChar w:fldCharType="end"/>
            </w:r>
            <w:r w:rsidRPr="00CB0DB3">
              <w:rPr>
                <w:rFonts w:ascii="Times New Roman" w:eastAsia="Times New Roman" w:hAnsi="Times New Roman" w:cs="Times New Roman"/>
                <w:color w:val="000000"/>
                <w:sz w:val="20"/>
                <w:szCs w:val="20"/>
              </w:rPr>
            </w:r>
            <w:r w:rsidRPr="00CB0DB3">
              <w:rPr>
                <w:rFonts w:ascii="Times New Roman" w:eastAsia="Times New Roman" w:hAnsi="Times New Roman" w:cs="Times New Roman"/>
                <w:color w:val="000000"/>
                <w:sz w:val="20"/>
                <w:szCs w:val="20"/>
              </w:rPr>
              <w:fldChar w:fldCharType="separate"/>
            </w:r>
            <w:r w:rsidR="000F5CA8">
              <w:rPr>
                <w:rFonts w:ascii="Times New Roman" w:eastAsia="Times New Roman" w:hAnsi="Times New Roman" w:cs="Times New Roman"/>
                <w:noProof/>
                <w:color w:val="000000"/>
                <w:sz w:val="20"/>
                <w:szCs w:val="20"/>
              </w:rPr>
              <w:t>(Ambrose, 1984, McQuaid, 1994, Opitz, 1996)</w:t>
            </w:r>
            <w:r w:rsidRPr="00CB0DB3">
              <w:rPr>
                <w:rFonts w:ascii="Times New Roman" w:eastAsia="Times New Roman" w:hAnsi="Times New Roman" w:cs="Times New Roman"/>
                <w:color w:val="000000"/>
                <w:sz w:val="20"/>
                <w:szCs w:val="20"/>
              </w:rPr>
              <w:fldChar w:fldCharType="end"/>
            </w:r>
            <w:r w:rsidRPr="00CB0DB3">
              <w:rPr>
                <w:rFonts w:ascii="Times New Roman" w:eastAsia="Times New Roman" w:hAnsi="Times New Roman" w:cs="Times New Roman"/>
                <w:color w:val="000000"/>
                <w:sz w:val="20"/>
                <w:szCs w:val="20"/>
              </w:rPr>
              <w:t xml:space="preserve"> </w:t>
            </w:r>
          </w:p>
        </w:tc>
        <w:tc>
          <w:tcPr>
            <w:tcW w:w="2430" w:type="dxa"/>
            <w:tcBorders>
              <w:top w:val="single" w:sz="4" w:space="0" w:color="auto"/>
              <w:left w:val="single" w:sz="4" w:space="0" w:color="auto"/>
              <w:bottom w:val="single" w:sz="4" w:space="0" w:color="auto"/>
              <w:right w:val="single" w:sz="4" w:space="0" w:color="auto"/>
            </w:tcBorders>
            <w:shd w:val="clear" w:color="auto" w:fill="auto"/>
          </w:tcPr>
          <w:p w14:paraId="134A54B2" w14:textId="69EE09D0" w:rsidR="00432E94" w:rsidRPr="00CB0DB3" w:rsidRDefault="00432E94" w:rsidP="00432E94">
            <w:pPr>
              <w:spacing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fisheries monitoring and assessment 1996-97</w:t>
            </w:r>
            <w:r w:rsidRPr="00CB0DB3">
              <w:rPr>
                <w:rFonts w:ascii="Times New Roman" w:eastAsia="Times New Roman" w:hAnsi="Times New Roman" w:cs="Times New Roman"/>
                <w:color w:val="000000"/>
                <w:sz w:val="20"/>
                <w:szCs w:val="20"/>
              </w:rPr>
              <w:t xml:space="preserve"> </w:t>
            </w:r>
            <w:r w:rsidRPr="00CB0DB3">
              <w:rPr>
                <w:rFonts w:ascii="Times New Roman" w:eastAsia="Times New Roman" w:hAnsi="Times New Roman" w:cs="Times New Roman"/>
                <w:color w:val="000000"/>
                <w:sz w:val="20"/>
                <w:szCs w:val="20"/>
              </w:rPr>
              <w:fldChar w:fldCharType="begin"/>
            </w:r>
            <w:r>
              <w:rPr>
                <w:rFonts w:ascii="Times New Roman" w:eastAsia="Times New Roman" w:hAnsi="Times New Roman" w:cs="Times New Roman"/>
                <w:color w:val="000000"/>
                <w:sz w:val="20"/>
                <w:szCs w:val="20"/>
              </w:rPr>
              <w:instrText xml:space="preserve"> ADDIN EN.CITE &lt;EndNote&gt;&lt;Cite&gt;&lt;Author&gt;Armada&lt;/Author&gt;&lt;Year&gt;2004&lt;/Year&gt;&lt;RecNum&gt;201&lt;/RecNum&gt;&lt;DisplayText&gt;(Armada, 2004)&lt;/DisplayText&gt;&lt;record&gt;&lt;rec-number&gt;201&lt;/rec-number&gt;&lt;foreign-keys&gt;&lt;key app="EN" db-id="zp9ap9tf79faeaeep2c5w0fdpefsrr229sd0" timestamp="1629812973"&gt;201&lt;/key&gt;&lt;/foreign-keys&gt;&lt;ref-type name="Report"&gt;27&lt;/ref-type&gt;&lt;contributors&gt;&lt;authors&gt;&lt;author&gt;Armada, N.B.&lt;/author&gt;&lt;/authors&gt;&lt;/contributors&gt;&lt;titles&gt;&lt;title&gt;Assessment and Management of Small Pelagic Fisheries in the Visayan Sea. Research Report submitted to the Deutsche Gesellschaft für Technische Zusammenarbeit GmbH (GTZ)&lt;/title&gt;&lt;/titles&gt;&lt;pages&gt;44&lt;/pages&gt;&lt;dates&gt;&lt;year&gt;2004&lt;/year&gt;&lt;/dates&gt;&lt;publisher&gt;Institute of Marine Fisheries and Oceanology, College of Fisheries, University of the Philippines in the Visayas, Miagao, Iloilo, Philippines&lt;/publisher&gt;&lt;urls&gt;&lt;/urls&gt;&lt;/record&gt;&lt;/Cite&gt;&lt;/EndNote&gt;</w:instrText>
            </w:r>
            <w:r w:rsidRPr="00CB0DB3">
              <w:rPr>
                <w:rFonts w:ascii="Times New Roman" w:eastAsia="Times New Roman" w:hAnsi="Times New Roman" w:cs="Times New Roman"/>
                <w:color w:val="000000"/>
                <w:sz w:val="20"/>
                <w:szCs w:val="20"/>
              </w:rPr>
              <w:fldChar w:fldCharType="separate"/>
            </w:r>
            <w:r>
              <w:rPr>
                <w:rFonts w:ascii="Times New Roman" w:eastAsia="Times New Roman" w:hAnsi="Times New Roman" w:cs="Times New Roman"/>
                <w:noProof/>
                <w:color w:val="000000"/>
                <w:sz w:val="20"/>
                <w:szCs w:val="20"/>
              </w:rPr>
              <w:t>(Armada, 2004)</w:t>
            </w:r>
            <w:r w:rsidRPr="00CB0DB3">
              <w:rPr>
                <w:rFonts w:ascii="Times New Roman" w:eastAsia="Times New Roman" w:hAnsi="Times New Roman" w:cs="Times New Roman"/>
                <w:color w:val="000000"/>
                <w:sz w:val="20"/>
                <w:szCs w:val="20"/>
              </w:rPr>
              <w:fldChar w:fldCharType="end"/>
            </w:r>
          </w:p>
        </w:tc>
      </w:tr>
      <w:tr w:rsidR="00432E94" w:rsidRPr="00CB0DB3" w14:paraId="7F6CE38D" w14:textId="77777777" w:rsidTr="00CB0DB3">
        <w:trPr>
          <w:trHeight w:val="137"/>
          <w:tblHeader/>
        </w:trPr>
        <w:tc>
          <w:tcPr>
            <w:tcW w:w="647" w:type="dxa"/>
            <w:tcBorders>
              <w:top w:val="single" w:sz="4" w:space="0" w:color="auto"/>
              <w:left w:val="single" w:sz="4" w:space="0" w:color="auto"/>
              <w:bottom w:val="single" w:sz="4" w:space="0" w:color="auto"/>
              <w:right w:val="single" w:sz="4" w:space="0" w:color="auto"/>
            </w:tcBorders>
            <w:shd w:val="clear" w:color="auto" w:fill="auto"/>
            <w:noWrap/>
            <w:hideMark/>
          </w:tcPr>
          <w:p w14:paraId="02FCFF60" w14:textId="77777777" w:rsidR="00432E94" w:rsidRPr="00CB0DB3" w:rsidRDefault="00432E94" w:rsidP="00432E94">
            <w:pPr>
              <w:spacing w:after="0" w:line="240" w:lineRule="auto"/>
              <w:rPr>
                <w:rFonts w:ascii="Times New Roman" w:eastAsia="Times New Roman" w:hAnsi="Times New Roman" w:cs="Times New Roman"/>
                <w:sz w:val="20"/>
                <w:szCs w:val="20"/>
              </w:rPr>
            </w:pPr>
            <w:r w:rsidRPr="00CB0DB3">
              <w:rPr>
                <w:rFonts w:ascii="Times New Roman" w:eastAsia="Times New Roman" w:hAnsi="Times New Roman" w:cs="Times New Roman"/>
                <w:sz w:val="20"/>
                <w:szCs w:val="20"/>
              </w:rPr>
              <w:t>23</w:t>
            </w:r>
          </w:p>
        </w:tc>
        <w:tc>
          <w:tcPr>
            <w:tcW w:w="1868" w:type="dxa"/>
            <w:tcBorders>
              <w:top w:val="single" w:sz="4" w:space="0" w:color="auto"/>
              <w:left w:val="single" w:sz="4" w:space="0" w:color="auto"/>
              <w:bottom w:val="single" w:sz="4" w:space="0" w:color="auto"/>
              <w:right w:val="single" w:sz="4" w:space="0" w:color="auto"/>
            </w:tcBorders>
            <w:shd w:val="clear" w:color="auto" w:fill="auto"/>
            <w:noWrap/>
            <w:hideMark/>
          </w:tcPr>
          <w:p w14:paraId="3EDDA785" w14:textId="77777777" w:rsidR="00432E94" w:rsidRPr="00CB0DB3" w:rsidRDefault="00432E94" w:rsidP="00432E94">
            <w:pPr>
              <w:spacing w:after="0" w:line="240" w:lineRule="auto"/>
              <w:jc w:val="left"/>
              <w:rPr>
                <w:rFonts w:ascii="Times New Roman" w:eastAsia="Times New Roman" w:hAnsi="Times New Roman" w:cs="Times New Roman"/>
                <w:color w:val="000000"/>
                <w:sz w:val="20"/>
                <w:szCs w:val="20"/>
              </w:rPr>
            </w:pPr>
            <w:r w:rsidRPr="00CB0DB3">
              <w:rPr>
                <w:rFonts w:ascii="Times New Roman" w:eastAsia="Times New Roman" w:hAnsi="Times New Roman" w:cs="Times New Roman"/>
                <w:color w:val="000000"/>
                <w:sz w:val="20"/>
                <w:szCs w:val="20"/>
              </w:rPr>
              <w:t>Squids</w:t>
            </w:r>
          </w:p>
        </w:tc>
        <w:tc>
          <w:tcPr>
            <w:tcW w:w="1890" w:type="dxa"/>
            <w:tcBorders>
              <w:top w:val="single" w:sz="4" w:space="0" w:color="auto"/>
              <w:left w:val="single" w:sz="4" w:space="0" w:color="auto"/>
              <w:bottom w:val="single" w:sz="4" w:space="0" w:color="auto"/>
              <w:right w:val="single" w:sz="4" w:space="0" w:color="auto"/>
            </w:tcBorders>
            <w:shd w:val="clear" w:color="auto" w:fill="auto"/>
          </w:tcPr>
          <w:p w14:paraId="58706226" w14:textId="77777777" w:rsidR="00432E94" w:rsidRPr="00CB0DB3" w:rsidRDefault="00432E94" w:rsidP="00432E94">
            <w:pPr>
              <w:spacing w:after="0" w:line="240" w:lineRule="auto"/>
              <w:jc w:val="left"/>
              <w:rPr>
                <w:rFonts w:ascii="Times New Roman" w:eastAsia="Times New Roman" w:hAnsi="Times New Roman" w:cs="Times New Roman"/>
                <w:color w:val="000000"/>
                <w:sz w:val="20"/>
                <w:szCs w:val="20"/>
              </w:rPr>
            </w:pPr>
            <w:r w:rsidRPr="00CB0DB3">
              <w:rPr>
                <w:rFonts w:ascii="Times New Roman" w:eastAsia="Times New Roman" w:hAnsi="Times New Roman" w:cs="Times New Roman"/>
                <w:color w:val="000000"/>
                <w:sz w:val="20"/>
                <w:szCs w:val="20"/>
              </w:rPr>
              <w:t xml:space="preserve">Estimated by </w:t>
            </w:r>
            <w:proofErr w:type="spellStart"/>
            <w:r w:rsidRPr="00CB0DB3">
              <w:rPr>
                <w:rFonts w:ascii="Times New Roman" w:eastAsia="Times New Roman" w:hAnsi="Times New Roman" w:cs="Times New Roman"/>
                <w:color w:val="000000"/>
                <w:sz w:val="20"/>
                <w:szCs w:val="20"/>
              </w:rPr>
              <w:t>Ecopath</w:t>
            </w:r>
            <w:proofErr w:type="spellEnd"/>
          </w:p>
        </w:tc>
        <w:tc>
          <w:tcPr>
            <w:tcW w:w="2250" w:type="dxa"/>
            <w:tcBorders>
              <w:top w:val="single" w:sz="4" w:space="0" w:color="auto"/>
              <w:left w:val="single" w:sz="4" w:space="0" w:color="auto"/>
              <w:bottom w:val="single" w:sz="4" w:space="0" w:color="auto"/>
              <w:right w:val="single" w:sz="4" w:space="0" w:color="auto"/>
            </w:tcBorders>
            <w:shd w:val="clear" w:color="auto" w:fill="auto"/>
          </w:tcPr>
          <w:p w14:paraId="6A722B90" w14:textId="01631643" w:rsidR="00432E94" w:rsidRPr="00CB0DB3" w:rsidRDefault="00432E94" w:rsidP="00432E94">
            <w:pPr>
              <w:spacing w:after="0" w:line="240" w:lineRule="auto"/>
              <w:jc w:val="left"/>
              <w:rPr>
                <w:rFonts w:ascii="Times New Roman" w:eastAsia="Times New Roman" w:hAnsi="Times New Roman" w:cs="Times New Roman"/>
                <w:color w:val="000000"/>
                <w:sz w:val="20"/>
                <w:szCs w:val="20"/>
              </w:rPr>
            </w:pPr>
            <w:proofErr w:type="spellStart"/>
            <w:r w:rsidRPr="00CB0DB3">
              <w:rPr>
                <w:rFonts w:ascii="Times New Roman" w:eastAsia="Times New Roman" w:hAnsi="Times New Roman" w:cs="Times New Roman"/>
                <w:i/>
                <w:iCs/>
                <w:color w:val="000000"/>
                <w:sz w:val="20"/>
                <w:szCs w:val="20"/>
              </w:rPr>
              <w:t>Uroteuthis</w:t>
            </w:r>
            <w:proofErr w:type="spellEnd"/>
            <w:r w:rsidRPr="00CB0DB3">
              <w:rPr>
                <w:rFonts w:ascii="Times New Roman" w:eastAsia="Times New Roman" w:hAnsi="Times New Roman" w:cs="Times New Roman"/>
                <w:color w:val="000000"/>
                <w:sz w:val="20"/>
                <w:szCs w:val="20"/>
              </w:rPr>
              <w:t xml:space="preserve"> spp. in the Visayan Sea </w:t>
            </w:r>
            <w:r w:rsidRPr="00CB0DB3">
              <w:rPr>
                <w:rFonts w:ascii="Times New Roman" w:eastAsia="Times New Roman" w:hAnsi="Times New Roman" w:cs="Times New Roman"/>
                <w:color w:val="000000"/>
                <w:sz w:val="20"/>
                <w:szCs w:val="20"/>
              </w:rPr>
              <w:fldChar w:fldCharType="begin"/>
            </w:r>
            <w:r w:rsidRPr="00CB0DB3">
              <w:rPr>
                <w:rFonts w:ascii="Times New Roman" w:eastAsia="Times New Roman" w:hAnsi="Times New Roman" w:cs="Times New Roman"/>
                <w:color w:val="000000"/>
                <w:sz w:val="20"/>
                <w:szCs w:val="20"/>
              </w:rPr>
              <w:instrText xml:space="preserve"> ADDIN EN.CITE &lt;EndNote&gt;&lt;Cite&gt;&lt;Author&gt;Tajolosa&lt;/Author&gt;&lt;Year&gt;2011&lt;/Year&gt;&lt;RecNum&gt;331&lt;/RecNum&gt;&lt;DisplayText&gt;(Tajolosa, 2011)&lt;/DisplayText&gt;&lt;record&gt;&lt;rec-number&gt;331&lt;/rec-number&gt;&lt;foreign-keys&gt;&lt;key app="EN" db-id="zp9ap9tf79faeaeep2c5w0fdpefsrr229sd0" timestamp="1667204137"&gt;331&lt;/key&gt;&lt;/foreign-keys&gt;&lt;ref-type name="Thesis"&gt;32&lt;/ref-type&gt;&lt;contributors&gt;&lt;authors&gt;&lt;author&gt;Tajolosa, M.A.&lt;/author&gt;&lt;/authors&gt;&lt;/contributors&gt;&lt;titles&gt;&lt;title&gt;Population and reproductive biology of the Indian squid Photololigo duvaucelii d’Orbigny 1895 (Cephalopoda: Loliginidae) in the Visayan Sea, Philippines&lt;/title&gt;&lt;secondary-title&gt;College of Arts and Sciences, Division of Biological Sciences&lt;/secondary-title&gt;&lt;/titles&gt;&lt;dates&gt;&lt;year&gt;2011&lt;/year&gt;&lt;/dates&gt;&lt;pub-location&gt;Miag-ao, Iloilo&lt;/pub-location&gt;&lt;publisher&gt;University of the Philippines in the Visayas&lt;/publisher&gt;&lt;urls&gt;&lt;/urls&gt;&lt;/record&gt;&lt;/Cite&gt;&lt;/EndNote&gt;</w:instrText>
            </w:r>
            <w:r w:rsidRPr="00CB0DB3">
              <w:rPr>
                <w:rFonts w:ascii="Times New Roman" w:eastAsia="Times New Roman" w:hAnsi="Times New Roman" w:cs="Times New Roman"/>
                <w:color w:val="000000"/>
                <w:sz w:val="20"/>
                <w:szCs w:val="20"/>
              </w:rPr>
              <w:fldChar w:fldCharType="separate"/>
            </w:r>
            <w:r w:rsidRPr="00CB0DB3">
              <w:rPr>
                <w:rFonts w:ascii="Times New Roman" w:eastAsia="Times New Roman" w:hAnsi="Times New Roman" w:cs="Times New Roman"/>
                <w:noProof/>
                <w:color w:val="000000"/>
                <w:sz w:val="20"/>
                <w:szCs w:val="20"/>
              </w:rPr>
              <w:t>(Tajolosa, 2011)</w:t>
            </w:r>
            <w:r w:rsidRPr="00CB0DB3">
              <w:rPr>
                <w:rFonts w:ascii="Times New Roman" w:eastAsia="Times New Roman" w:hAnsi="Times New Roman" w:cs="Times New Roman"/>
                <w:color w:val="000000"/>
                <w:sz w:val="20"/>
                <w:szCs w:val="20"/>
              </w:rPr>
              <w:fldChar w:fldCharType="end"/>
            </w:r>
          </w:p>
        </w:tc>
        <w:tc>
          <w:tcPr>
            <w:tcW w:w="2430" w:type="dxa"/>
            <w:tcBorders>
              <w:top w:val="single" w:sz="4" w:space="0" w:color="auto"/>
              <w:left w:val="single" w:sz="4" w:space="0" w:color="auto"/>
              <w:bottom w:val="single" w:sz="4" w:space="0" w:color="auto"/>
              <w:right w:val="single" w:sz="4" w:space="0" w:color="auto"/>
            </w:tcBorders>
            <w:shd w:val="clear" w:color="auto" w:fill="auto"/>
          </w:tcPr>
          <w:p w14:paraId="38FE1266" w14:textId="6D670DC0" w:rsidR="00432E94" w:rsidRPr="00CB0DB3" w:rsidRDefault="00432E94" w:rsidP="00432E94">
            <w:pPr>
              <w:spacing w:after="0" w:line="240" w:lineRule="auto"/>
              <w:jc w:val="left"/>
              <w:rPr>
                <w:rFonts w:ascii="Times New Roman" w:eastAsia="Times New Roman" w:hAnsi="Times New Roman" w:cs="Times New Roman"/>
                <w:color w:val="000000"/>
                <w:sz w:val="20"/>
                <w:szCs w:val="20"/>
              </w:rPr>
            </w:pPr>
            <w:r w:rsidRPr="00CB0DB3">
              <w:rPr>
                <w:rFonts w:ascii="Times New Roman" w:eastAsia="Times New Roman" w:hAnsi="Times New Roman" w:cs="Times New Roman"/>
                <w:color w:val="000000"/>
                <w:sz w:val="20"/>
                <w:szCs w:val="20"/>
              </w:rPr>
              <w:t xml:space="preserve">Squids </w:t>
            </w:r>
            <w:r w:rsidRPr="00CB0DB3">
              <w:rPr>
                <w:rFonts w:ascii="Times New Roman" w:eastAsia="Times New Roman" w:hAnsi="Times New Roman" w:cs="Times New Roman"/>
                <w:color w:val="000000"/>
                <w:sz w:val="20"/>
                <w:szCs w:val="20"/>
              </w:rPr>
              <w:fldChar w:fldCharType="begin"/>
            </w:r>
            <w:r w:rsidR="00814037">
              <w:rPr>
                <w:rFonts w:ascii="Times New Roman" w:eastAsia="Times New Roman" w:hAnsi="Times New Roman" w:cs="Times New Roman"/>
                <w:color w:val="000000"/>
                <w:sz w:val="20"/>
                <w:szCs w:val="20"/>
              </w:rPr>
              <w:instrText xml:space="preserve"> ADDIN EN.CITE &lt;EndNote&gt;&lt;Cite&gt;&lt;Author&gt;Pauly&lt;/Author&gt;&lt;Year&gt;1993&lt;/Year&gt;&lt;RecNum&gt;333&lt;/RecNum&gt;&lt;DisplayText&gt;(Pauly et al., 1993a)&lt;/DisplayText&gt;&lt;record&gt;&lt;rec-number&gt;333&lt;/rec-number&gt;&lt;foreign-keys&gt;&lt;key app="EN" db-id="zp9ap9tf79faeaeep2c5w0fdpefsrr229sd0" timestamp="1667204574"&gt;333&lt;/key&gt;&lt;/foreign-keys&gt;&lt;ref-type name="Book Section"&gt;5&lt;/ref-type&gt;&lt;contributors&gt;&lt;authors&gt;&lt;author&gt;Pauly, D.&lt;/author&gt;&lt;author&gt;Sambilay, S., Jr.,&lt;/author&gt;&lt;author&gt;Opitz, Silvia&lt;/author&gt;&lt;/authors&gt;&lt;secondary-authors&gt;&lt;author&gt;V. Christensen&lt;/author&gt;&lt;author&gt;D. Pauly&lt;/author&gt;&lt;/secondary-authors&gt;&lt;/contributors&gt;&lt;titles&gt;&lt;title&gt;Estimates of relative food consumption by fish and invertebrate populations required for modelling the Bolinao Reef ecosystem, Philippines&lt;/title&gt;&lt;secondary-title&gt;Trophic models of aquatic ecosystems. ICLARM Conference Proceedings 26&lt;/secondary-title&gt;&lt;/titles&gt;&lt;pages&gt;236-251&lt;/pages&gt;&lt;dates&gt;&lt;year&gt;1993&lt;/year&gt;&lt;/dates&gt;&lt;urls&gt;&lt;/urls&gt;&lt;/record&gt;&lt;/Cite&gt;&lt;/EndNote&gt;</w:instrText>
            </w:r>
            <w:r w:rsidRPr="00CB0DB3">
              <w:rPr>
                <w:rFonts w:ascii="Times New Roman" w:eastAsia="Times New Roman" w:hAnsi="Times New Roman" w:cs="Times New Roman"/>
                <w:color w:val="000000"/>
                <w:sz w:val="20"/>
                <w:szCs w:val="20"/>
              </w:rPr>
              <w:fldChar w:fldCharType="separate"/>
            </w:r>
            <w:r w:rsidR="00814037">
              <w:rPr>
                <w:rFonts w:ascii="Times New Roman" w:eastAsia="Times New Roman" w:hAnsi="Times New Roman" w:cs="Times New Roman"/>
                <w:noProof/>
                <w:color w:val="000000"/>
                <w:sz w:val="20"/>
                <w:szCs w:val="20"/>
              </w:rPr>
              <w:t>(Pauly et al., 1993a)</w:t>
            </w:r>
            <w:r w:rsidRPr="00CB0DB3">
              <w:rPr>
                <w:rFonts w:ascii="Times New Roman" w:eastAsia="Times New Roman" w:hAnsi="Times New Roman" w:cs="Times New Roman"/>
                <w:color w:val="000000"/>
                <w:sz w:val="20"/>
                <w:szCs w:val="20"/>
              </w:rPr>
              <w:fldChar w:fldCharType="end"/>
            </w:r>
          </w:p>
        </w:tc>
        <w:tc>
          <w:tcPr>
            <w:tcW w:w="2430" w:type="dxa"/>
            <w:tcBorders>
              <w:top w:val="single" w:sz="4" w:space="0" w:color="auto"/>
              <w:left w:val="single" w:sz="4" w:space="0" w:color="auto"/>
              <w:bottom w:val="single" w:sz="4" w:space="0" w:color="auto"/>
              <w:right w:val="single" w:sz="4" w:space="0" w:color="auto"/>
            </w:tcBorders>
            <w:shd w:val="clear" w:color="auto" w:fill="auto"/>
          </w:tcPr>
          <w:p w14:paraId="061499CA" w14:textId="35D89AC7" w:rsidR="00432E94" w:rsidRPr="00CB0DB3" w:rsidRDefault="00432E94" w:rsidP="00432E94">
            <w:pPr>
              <w:spacing w:after="0" w:line="240" w:lineRule="auto"/>
              <w:jc w:val="left"/>
              <w:rPr>
                <w:rFonts w:ascii="Times New Roman" w:eastAsia="Times New Roman" w:hAnsi="Times New Roman" w:cs="Times New Roman"/>
                <w:color w:val="000000"/>
                <w:sz w:val="20"/>
                <w:szCs w:val="20"/>
              </w:rPr>
            </w:pPr>
            <w:proofErr w:type="spellStart"/>
            <w:r w:rsidRPr="00CB0DB3">
              <w:rPr>
                <w:rFonts w:ascii="Times New Roman" w:eastAsia="Times New Roman" w:hAnsi="Times New Roman" w:cs="Times New Roman"/>
                <w:i/>
                <w:iCs/>
                <w:color w:val="000000"/>
                <w:sz w:val="20"/>
                <w:szCs w:val="20"/>
              </w:rPr>
              <w:t>Uroteuthis</w:t>
            </w:r>
            <w:proofErr w:type="spellEnd"/>
            <w:r w:rsidRPr="00CB0DB3">
              <w:rPr>
                <w:rFonts w:ascii="Times New Roman" w:eastAsia="Times New Roman" w:hAnsi="Times New Roman" w:cs="Times New Roman"/>
                <w:color w:val="000000"/>
                <w:sz w:val="20"/>
                <w:szCs w:val="20"/>
              </w:rPr>
              <w:t xml:space="preserve"> spp. </w:t>
            </w:r>
            <w:r w:rsidRPr="00CB0DB3">
              <w:rPr>
                <w:rFonts w:ascii="Times New Roman" w:eastAsia="Times New Roman" w:hAnsi="Times New Roman" w:cs="Times New Roman"/>
                <w:color w:val="000000"/>
                <w:sz w:val="20"/>
                <w:szCs w:val="20"/>
              </w:rPr>
              <w:fldChar w:fldCharType="begin">
                <w:fldData xml:space="preserve">PEVuZE5vdGU+PENpdGU+PEF1dGhvcj5Jc2xhbTwvQXV0aG9yPjxZZWFyPjIwMTg8L1llYXI+PFJl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</w:fldData>
              </w:fldChar>
            </w:r>
            <w:r w:rsidR="000F5CA8">
              <w:rPr>
                <w:rFonts w:ascii="Times New Roman" w:eastAsia="Times New Roman" w:hAnsi="Times New Roman" w:cs="Times New Roman"/>
                <w:color w:val="000000"/>
                <w:sz w:val="20"/>
                <w:szCs w:val="20"/>
              </w:rPr>
              <w:instrText xml:space="preserve"> ADDIN EN.CITE </w:instrText>
            </w:r>
            <w:r w:rsidR="000F5CA8">
              <w:rPr>
                <w:rFonts w:ascii="Times New Roman" w:eastAsia="Times New Roman" w:hAnsi="Times New Roman" w:cs="Times New Roman"/>
                <w:color w:val="000000"/>
                <w:sz w:val="20"/>
                <w:szCs w:val="20"/>
              </w:rPr>
              <w:fldChar w:fldCharType="begin">
                <w:fldData xml:space="preserve">PEVuZE5vdGU+PENpdGU+PEF1dGhvcj5Jc2xhbTwvQXV0aG9yPjxZZWFyPjIwMTg8L1llYXI+PFJl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</w:fldData>
              </w:fldChar>
            </w:r>
            <w:r w:rsidR="000F5CA8">
              <w:rPr>
                <w:rFonts w:ascii="Times New Roman" w:eastAsia="Times New Roman" w:hAnsi="Times New Roman" w:cs="Times New Roman"/>
                <w:color w:val="000000"/>
                <w:sz w:val="20"/>
                <w:szCs w:val="20"/>
              </w:rPr>
              <w:instrText xml:space="preserve"> ADDIN EN.CITE.DATA </w:instrText>
            </w:r>
            <w:r w:rsidR="000F5CA8">
              <w:rPr>
                <w:rFonts w:ascii="Times New Roman" w:eastAsia="Times New Roman" w:hAnsi="Times New Roman" w:cs="Times New Roman"/>
                <w:color w:val="000000"/>
                <w:sz w:val="20"/>
                <w:szCs w:val="20"/>
              </w:rPr>
            </w:r>
            <w:r w:rsidR="000F5CA8">
              <w:rPr>
                <w:rFonts w:ascii="Times New Roman" w:eastAsia="Times New Roman" w:hAnsi="Times New Roman" w:cs="Times New Roman"/>
                <w:color w:val="000000"/>
                <w:sz w:val="20"/>
                <w:szCs w:val="20"/>
              </w:rPr>
              <w:fldChar w:fldCharType="end"/>
            </w:r>
            <w:r w:rsidRPr="00CB0DB3">
              <w:rPr>
                <w:rFonts w:ascii="Times New Roman" w:eastAsia="Times New Roman" w:hAnsi="Times New Roman" w:cs="Times New Roman"/>
                <w:color w:val="000000"/>
                <w:sz w:val="20"/>
                <w:szCs w:val="20"/>
              </w:rPr>
            </w:r>
            <w:r w:rsidRPr="00CB0DB3">
              <w:rPr>
                <w:rFonts w:ascii="Times New Roman" w:eastAsia="Times New Roman" w:hAnsi="Times New Roman" w:cs="Times New Roman"/>
                <w:color w:val="000000"/>
                <w:sz w:val="20"/>
                <w:szCs w:val="20"/>
              </w:rPr>
              <w:fldChar w:fldCharType="separate"/>
            </w:r>
            <w:r w:rsidR="000F5CA8">
              <w:rPr>
                <w:rFonts w:ascii="Times New Roman" w:eastAsia="Times New Roman" w:hAnsi="Times New Roman" w:cs="Times New Roman"/>
                <w:noProof/>
                <w:color w:val="000000"/>
                <w:sz w:val="20"/>
                <w:szCs w:val="20"/>
              </w:rPr>
              <w:t>(Islam et al., 2018, Tehseen et al., 2019)</w:t>
            </w:r>
            <w:r w:rsidRPr="00CB0DB3">
              <w:rPr>
                <w:rFonts w:ascii="Times New Roman" w:eastAsia="Times New Roman" w:hAnsi="Times New Roman" w:cs="Times New Roman"/>
                <w:color w:val="000000"/>
                <w:sz w:val="20"/>
                <w:szCs w:val="20"/>
              </w:rPr>
              <w:fldChar w:fldCharType="end"/>
            </w:r>
          </w:p>
        </w:tc>
        <w:tc>
          <w:tcPr>
            <w:tcW w:w="2430" w:type="dxa"/>
            <w:tcBorders>
              <w:top w:val="single" w:sz="4" w:space="0" w:color="auto"/>
              <w:left w:val="single" w:sz="4" w:space="0" w:color="auto"/>
              <w:bottom w:val="single" w:sz="4" w:space="0" w:color="auto"/>
              <w:right w:val="single" w:sz="4" w:space="0" w:color="auto"/>
            </w:tcBorders>
            <w:shd w:val="clear" w:color="auto" w:fill="auto"/>
          </w:tcPr>
          <w:p w14:paraId="5F5C9FD7" w14:textId="244ACD1B" w:rsidR="00432E94" w:rsidRPr="00CB0DB3" w:rsidRDefault="00432E94" w:rsidP="00432E94">
            <w:pPr>
              <w:spacing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fisheries monitoring and assessment 1996-97</w:t>
            </w:r>
            <w:r w:rsidRPr="00CB0DB3">
              <w:rPr>
                <w:rFonts w:ascii="Times New Roman" w:eastAsia="Times New Roman" w:hAnsi="Times New Roman" w:cs="Times New Roman"/>
                <w:color w:val="000000"/>
                <w:sz w:val="20"/>
                <w:szCs w:val="20"/>
              </w:rPr>
              <w:t xml:space="preserve"> </w:t>
            </w:r>
            <w:r w:rsidRPr="00CB0DB3">
              <w:rPr>
                <w:rFonts w:ascii="Times New Roman" w:eastAsia="Times New Roman" w:hAnsi="Times New Roman" w:cs="Times New Roman"/>
                <w:color w:val="000000"/>
                <w:sz w:val="20"/>
                <w:szCs w:val="20"/>
              </w:rPr>
              <w:fldChar w:fldCharType="begin"/>
            </w:r>
            <w:r>
              <w:rPr>
                <w:rFonts w:ascii="Times New Roman" w:eastAsia="Times New Roman" w:hAnsi="Times New Roman" w:cs="Times New Roman"/>
                <w:color w:val="000000"/>
                <w:sz w:val="20"/>
                <w:szCs w:val="20"/>
              </w:rPr>
              <w:instrText xml:space="preserve"> ADDIN EN.CITE &lt;EndNote&gt;&lt;Cite&gt;&lt;Author&gt;Armada&lt;/Author&gt;&lt;Year&gt;2004&lt;/Year&gt;&lt;RecNum&gt;201&lt;/RecNum&gt;&lt;DisplayText&gt;(Armada, 2004)&lt;/DisplayText&gt;&lt;record&gt;&lt;rec-number&gt;201&lt;/rec-number&gt;&lt;foreign-keys&gt;&lt;key app="EN" db-id="zp9ap9tf79faeaeep2c5w0fdpefsrr229sd0" timestamp="1629812973"&gt;201&lt;/key&gt;&lt;/foreign-keys&gt;&lt;ref-type name="Report"&gt;27&lt;/ref-type&gt;&lt;contributors&gt;&lt;authors&gt;&lt;author&gt;Armada, N.B.&lt;/author&gt;&lt;/authors&gt;&lt;/contributors&gt;&lt;titles&gt;&lt;title&gt;Assessment and Management of Small Pelagic Fisheries in the Visayan Sea. Research Report submitted to the Deutsche Gesellschaft für Technische Zusammenarbeit GmbH (GTZ)&lt;/title&gt;&lt;/titles&gt;&lt;pages&gt;44&lt;/pages&gt;&lt;dates&gt;&lt;year&gt;2004&lt;/year&gt;&lt;/dates&gt;&lt;publisher&gt;Institute of Marine Fisheries and Oceanology, College of Fisheries, University of the Philippines in the Visayas, Miagao, Iloilo, Philippines&lt;/publisher&gt;&lt;urls&gt;&lt;/urls&gt;&lt;/record&gt;&lt;/Cite&gt;&lt;/EndNote&gt;</w:instrText>
            </w:r>
            <w:r w:rsidRPr="00CB0DB3">
              <w:rPr>
                <w:rFonts w:ascii="Times New Roman" w:eastAsia="Times New Roman" w:hAnsi="Times New Roman" w:cs="Times New Roman"/>
                <w:color w:val="000000"/>
                <w:sz w:val="20"/>
                <w:szCs w:val="20"/>
              </w:rPr>
              <w:fldChar w:fldCharType="separate"/>
            </w:r>
            <w:r>
              <w:rPr>
                <w:rFonts w:ascii="Times New Roman" w:eastAsia="Times New Roman" w:hAnsi="Times New Roman" w:cs="Times New Roman"/>
                <w:noProof/>
                <w:color w:val="000000"/>
                <w:sz w:val="20"/>
                <w:szCs w:val="20"/>
              </w:rPr>
              <w:t>(Armada, 2004)</w:t>
            </w:r>
            <w:r w:rsidRPr="00CB0DB3">
              <w:rPr>
                <w:rFonts w:ascii="Times New Roman" w:eastAsia="Times New Roman" w:hAnsi="Times New Roman" w:cs="Times New Roman"/>
                <w:color w:val="000000"/>
                <w:sz w:val="20"/>
                <w:szCs w:val="20"/>
              </w:rPr>
              <w:fldChar w:fldCharType="end"/>
            </w:r>
          </w:p>
        </w:tc>
      </w:tr>
      <w:tr w:rsidR="00432E94" w:rsidRPr="00CB0DB3" w14:paraId="4522AB5A" w14:textId="77777777" w:rsidTr="00CB0DB3">
        <w:trPr>
          <w:trHeight w:val="137"/>
          <w:tblHeader/>
        </w:trPr>
        <w:tc>
          <w:tcPr>
            <w:tcW w:w="647" w:type="dxa"/>
            <w:tcBorders>
              <w:top w:val="single" w:sz="4" w:space="0" w:color="auto"/>
              <w:left w:val="single" w:sz="4" w:space="0" w:color="auto"/>
              <w:bottom w:val="single" w:sz="4" w:space="0" w:color="auto"/>
              <w:right w:val="single" w:sz="4" w:space="0" w:color="auto"/>
            </w:tcBorders>
            <w:shd w:val="clear" w:color="auto" w:fill="auto"/>
            <w:noWrap/>
            <w:hideMark/>
          </w:tcPr>
          <w:p w14:paraId="0F62A05F" w14:textId="77777777" w:rsidR="00432E94" w:rsidRPr="00CB0DB3" w:rsidRDefault="00432E94" w:rsidP="00432E94">
            <w:pPr>
              <w:spacing w:after="0" w:line="240" w:lineRule="auto"/>
              <w:rPr>
                <w:rFonts w:ascii="Times New Roman" w:eastAsia="Times New Roman" w:hAnsi="Times New Roman" w:cs="Times New Roman"/>
                <w:sz w:val="20"/>
                <w:szCs w:val="20"/>
              </w:rPr>
            </w:pPr>
            <w:r w:rsidRPr="00CB0DB3">
              <w:rPr>
                <w:rFonts w:ascii="Times New Roman" w:eastAsia="Times New Roman" w:hAnsi="Times New Roman" w:cs="Times New Roman"/>
                <w:sz w:val="20"/>
                <w:szCs w:val="20"/>
              </w:rPr>
              <w:t>24</w:t>
            </w:r>
          </w:p>
        </w:tc>
        <w:tc>
          <w:tcPr>
            <w:tcW w:w="1868" w:type="dxa"/>
            <w:tcBorders>
              <w:top w:val="single" w:sz="4" w:space="0" w:color="auto"/>
              <w:left w:val="single" w:sz="4" w:space="0" w:color="auto"/>
              <w:bottom w:val="single" w:sz="4" w:space="0" w:color="auto"/>
              <w:right w:val="single" w:sz="4" w:space="0" w:color="auto"/>
            </w:tcBorders>
            <w:shd w:val="clear" w:color="auto" w:fill="auto"/>
            <w:noWrap/>
            <w:hideMark/>
          </w:tcPr>
          <w:p w14:paraId="55AF11A3" w14:textId="77777777" w:rsidR="00432E94" w:rsidRPr="00CB0DB3" w:rsidRDefault="00432E94" w:rsidP="00432E94">
            <w:pPr>
              <w:spacing w:after="0" w:line="240" w:lineRule="auto"/>
              <w:jc w:val="left"/>
              <w:rPr>
                <w:rFonts w:ascii="Times New Roman" w:eastAsia="Times New Roman" w:hAnsi="Times New Roman" w:cs="Times New Roman"/>
                <w:color w:val="000000"/>
                <w:sz w:val="20"/>
                <w:szCs w:val="20"/>
              </w:rPr>
            </w:pPr>
            <w:r w:rsidRPr="00CB0DB3">
              <w:rPr>
                <w:rFonts w:ascii="Times New Roman" w:eastAsia="Times New Roman" w:hAnsi="Times New Roman" w:cs="Times New Roman"/>
                <w:color w:val="000000"/>
                <w:sz w:val="20"/>
                <w:szCs w:val="20"/>
              </w:rPr>
              <w:t>Marine crabs</w:t>
            </w:r>
          </w:p>
        </w:tc>
        <w:tc>
          <w:tcPr>
            <w:tcW w:w="1890" w:type="dxa"/>
            <w:tcBorders>
              <w:top w:val="single" w:sz="4" w:space="0" w:color="auto"/>
              <w:left w:val="single" w:sz="4" w:space="0" w:color="auto"/>
              <w:bottom w:val="single" w:sz="4" w:space="0" w:color="auto"/>
              <w:right w:val="single" w:sz="4" w:space="0" w:color="auto"/>
            </w:tcBorders>
            <w:shd w:val="clear" w:color="auto" w:fill="auto"/>
          </w:tcPr>
          <w:p w14:paraId="38446BBD" w14:textId="77777777" w:rsidR="00432E94" w:rsidRPr="00CB0DB3" w:rsidRDefault="00432E94" w:rsidP="00432E94">
            <w:pPr>
              <w:spacing w:after="0" w:line="240" w:lineRule="auto"/>
              <w:jc w:val="left"/>
              <w:rPr>
                <w:rFonts w:ascii="Times New Roman" w:eastAsia="Times New Roman" w:hAnsi="Times New Roman" w:cs="Times New Roman"/>
                <w:color w:val="000000"/>
                <w:sz w:val="20"/>
                <w:szCs w:val="20"/>
              </w:rPr>
            </w:pPr>
            <w:r w:rsidRPr="00CB0DB3">
              <w:rPr>
                <w:rFonts w:ascii="Times New Roman" w:eastAsia="Times New Roman" w:hAnsi="Times New Roman" w:cs="Times New Roman"/>
                <w:color w:val="000000"/>
                <w:sz w:val="20"/>
                <w:szCs w:val="20"/>
              </w:rPr>
              <w:t xml:space="preserve">Estimated by </w:t>
            </w:r>
            <w:proofErr w:type="spellStart"/>
            <w:r w:rsidRPr="00CB0DB3">
              <w:rPr>
                <w:rFonts w:ascii="Times New Roman" w:eastAsia="Times New Roman" w:hAnsi="Times New Roman" w:cs="Times New Roman"/>
                <w:color w:val="000000"/>
                <w:sz w:val="20"/>
                <w:szCs w:val="20"/>
              </w:rPr>
              <w:t>Ecopath</w:t>
            </w:r>
            <w:proofErr w:type="spellEnd"/>
          </w:p>
        </w:tc>
        <w:tc>
          <w:tcPr>
            <w:tcW w:w="2250" w:type="dxa"/>
            <w:tcBorders>
              <w:top w:val="single" w:sz="4" w:space="0" w:color="auto"/>
              <w:left w:val="single" w:sz="4" w:space="0" w:color="auto"/>
              <w:bottom w:val="single" w:sz="4" w:space="0" w:color="auto"/>
              <w:right w:val="single" w:sz="4" w:space="0" w:color="auto"/>
            </w:tcBorders>
            <w:shd w:val="clear" w:color="auto" w:fill="auto"/>
          </w:tcPr>
          <w:p w14:paraId="28F24432" w14:textId="1CE30500" w:rsidR="00432E94" w:rsidRPr="00CB0DB3" w:rsidRDefault="00432E94" w:rsidP="00432E94">
            <w:pPr>
              <w:spacing w:after="0" w:line="240" w:lineRule="auto"/>
              <w:jc w:val="left"/>
              <w:rPr>
                <w:rFonts w:ascii="Times New Roman" w:eastAsia="Times New Roman" w:hAnsi="Times New Roman" w:cs="Times New Roman"/>
                <w:color w:val="000000"/>
                <w:sz w:val="20"/>
                <w:szCs w:val="20"/>
              </w:rPr>
            </w:pPr>
            <w:proofErr w:type="spellStart"/>
            <w:r w:rsidRPr="00CB0DB3">
              <w:rPr>
                <w:rFonts w:ascii="Times New Roman" w:eastAsia="Times New Roman" w:hAnsi="Times New Roman" w:cs="Times New Roman"/>
                <w:i/>
                <w:iCs/>
                <w:color w:val="000000"/>
                <w:sz w:val="20"/>
                <w:szCs w:val="20"/>
              </w:rPr>
              <w:t>Portunus</w:t>
            </w:r>
            <w:proofErr w:type="spellEnd"/>
            <w:r w:rsidRPr="00CB0DB3">
              <w:rPr>
                <w:rFonts w:ascii="Times New Roman" w:eastAsia="Times New Roman" w:hAnsi="Times New Roman" w:cs="Times New Roman"/>
                <w:i/>
                <w:iCs/>
                <w:color w:val="000000"/>
                <w:sz w:val="20"/>
                <w:szCs w:val="20"/>
              </w:rPr>
              <w:t xml:space="preserve"> </w:t>
            </w:r>
            <w:proofErr w:type="spellStart"/>
            <w:r w:rsidRPr="00CB0DB3">
              <w:rPr>
                <w:rFonts w:ascii="Times New Roman" w:eastAsia="Times New Roman" w:hAnsi="Times New Roman" w:cs="Times New Roman"/>
                <w:i/>
                <w:iCs/>
                <w:color w:val="000000"/>
                <w:sz w:val="20"/>
                <w:szCs w:val="20"/>
              </w:rPr>
              <w:t>pelagicus</w:t>
            </w:r>
            <w:proofErr w:type="spellEnd"/>
            <w:r w:rsidRPr="00CB0DB3">
              <w:rPr>
                <w:rFonts w:ascii="Times New Roman" w:eastAsia="Times New Roman" w:hAnsi="Times New Roman" w:cs="Times New Roman"/>
                <w:color w:val="000000"/>
                <w:sz w:val="20"/>
                <w:szCs w:val="20"/>
              </w:rPr>
              <w:t xml:space="preserve"> in the Visayan Sea</w:t>
            </w:r>
          </w:p>
          <w:p w14:paraId="33E5FD1D" w14:textId="1550D9E7" w:rsidR="00432E94" w:rsidRPr="00CB0DB3" w:rsidRDefault="00432E94" w:rsidP="00432E94">
            <w:pPr>
              <w:spacing w:after="0" w:line="240" w:lineRule="auto"/>
              <w:jc w:val="left"/>
              <w:rPr>
                <w:rFonts w:ascii="Times New Roman" w:eastAsia="Times New Roman" w:hAnsi="Times New Roman" w:cs="Times New Roman"/>
                <w:color w:val="000000"/>
                <w:sz w:val="20"/>
                <w:szCs w:val="20"/>
              </w:rPr>
            </w:pPr>
            <w:r w:rsidRPr="00CB0DB3">
              <w:rPr>
                <w:rFonts w:ascii="Times New Roman" w:eastAsia="Times New Roman" w:hAnsi="Times New Roman" w:cs="Times New Roman"/>
                <w:color w:val="000000"/>
                <w:sz w:val="20"/>
                <w:szCs w:val="20"/>
              </w:rPr>
              <w:fldChar w:fldCharType="begin">
                <w:fldData xml:space="preserve">PEVuZE5vdGU+PENpdGU+PEF1dGhvcj5JbmdsZXM8L0F1dGhvcj48WWVhcj4xOTk2PC9ZZWFyPjxS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</w:fldData>
              </w:fldChar>
            </w:r>
            <w:r w:rsidR="000F5CA8">
              <w:rPr>
                <w:rFonts w:ascii="Times New Roman" w:eastAsia="Times New Roman" w:hAnsi="Times New Roman" w:cs="Times New Roman"/>
                <w:color w:val="000000"/>
                <w:sz w:val="20"/>
                <w:szCs w:val="20"/>
              </w:rPr>
              <w:instrText xml:space="preserve"> ADDIN EN.CITE </w:instrText>
            </w:r>
            <w:r w:rsidR="000F5CA8">
              <w:rPr>
                <w:rFonts w:ascii="Times New Roman" w:eastAsia="Times New Roman" w:hAnsi="Times New Roman" w:cs="Times New Roman"/>
                <w:color w:val="000000"/>
                <w:sz w:val="20"/>
                <w:szCs w:val="20"/>
              </w:rPr>
              <w:fldChar w:fldCharType="begin">
                <w:fldData xml:space="preserve">PEVuZE5vdGU+PENpdGU+PEF1dGhvcj5JbmdsZXM8L0F1dGhvcj48WWVhcj4xOTk2PC9ZZWFyPjxS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</w:fldData>
              </w:fldChar>
            </w:r>
            <w:r w:rsidR="000F5CA8">
              <w:rPr>
                <w:rFonts w:ascii="Times New Roman" w:eastAsia="Times New Roman" w:hAnsi="Times New Roman" w:cs="Times New Roman"/>
                <w:color w:val="000000"/>
                <w:sz w:val="20"/>
                <w:szCs w:val="20"/>
              </w:rPr>
              <w:instrText xml:space="preserve"> ADDIN EN.CITE.DATA </w:instrText>
            </w:r>
            <w:r w:rsidR="000F5CA8">
              <w:rPr>
                <w:rFonts w:ascii="Times New Roman" w:eastAsia="Times New Roman" w:hAnsi="Times New Roman" w:cs="Times New Roman"/>
                <w:color w:val="000000"/>
                <w:sz w:val="20"/>
                <w:szCs w:val="20"/>
              </w:rPr>
            </w:r>
            <w:r w:rsidR="000F5CA8">
              <w:rPr>
                <w:rFonts w:ascii="Times New Roman" w:eastAsia="Times New Roman" w:hAnsi="Times New Roman" w:cs="Times New Roman"/>
                <w:color w:val="000000"/>
                <w:sz w:val="20"/>
                <w:szCs w:val="20"/>
              </w:rPr>
              <w:fldChar w:fldCharType="end"/>
            </w:r>
            <w:r w:rsidRPr="00CB0DB3">
              <w:rPr>
                <w:rFonts w:ascii="Times New Roman" w:eastAsia="Times New Roman" w:hAnsi="Times New Roman" w:cs="Times New Roman"/>
                <w:color w:val="000000"/>
                <w:sz w:val="20"/>
                <w:szCs w:val="20"/>
              </w:rPr>
            </w:r>
            <w:r w:rsidRPr="00CB0DB3">
              <w:rPr>
                <w:rFonts w:ascii="Times New Roman" w:eastAsia="Times New Roman" w:hAnsi="Times New Roman" w:cs="Times New Roman"/>
                <w:color w:val="000000"/>
                <w:sz w:val="20"/>
                <w:szCs w:val="20"/>
              </w:rPr>
              <w:fldChar w:fldCharType="separate"/>
            </w:r>
            <w:r w:rsidR="000F5CA8">
              <w:rPr>
                <w:rFonts w:ascii="Times New Roman" w:eastAsia="Times New Roman" w:hAnsi="Times New Roman" w:cs="Times New Roman"/>
                <w:noProof/>
                <w:color w:val="000000"/>
                <w:sz w:val="20"/>
                <w:szCs w:val="20"/>
              </w:rPr>
              <w:t>(Ingles, 1996, Mesa et al., 2017, Romero, 2009)</w:t>
            </w:r>
            <w:r w:rsidRPr="00CB0DB3">
              <w:rPr>
                <w:rFonts w:ascii="Times New Roman" w:eastAsia="Times New Roman" w:hAnsi="Times New Roman" w:cs="Times New Roman"/>
                <w:color w:val="000000"/>
                <w:sz w:val="20"/>
                <w:szCs w:val="20"/>
              </w:rPr>
              <w:fldChar w:fldCharType="end"/>
            </w:r>
          </w:p>
        </w:tc>
        <w:tc>
          <w:tcPr>
            <w:tcW w:w="2430" w:type="dxa"/>
            <w:tcBorders>
              <w:top w:val="single" w:sz="4" w:space="0" w:color="auto"/>
              <w:left w:val="single" w:sz="4" w:space="0" w:color="auto"/>
              <w:bottom w:val="single" w:sz="4" w:space="0" w:color="auto"/>
              <w:right w:val="single" w:sz="4" w:space="0" w:color="auto"/>
            </w:tcBorders>
            <w:shd w:val="clear" w:color="auto" w:fill="auto"/>
          </w:tcPr>
          <w:p w14:paraId="192C1801" w14:textId="0F7CAF04" w:rsidR="00432E94" w:rsidRPr="00CB0DB3" w:rsidRDefault="00432E94" w:rsidP="00432E94">
            <w:pPr>
              <w:spacing w:after="0" w:line="240" w:lineRule="auto"/>
              <w:jc w:val="left"/>
              <w:rPr>
                <w:rFonts w:ascii="Times New Roman" w:eastAsia="Times New Roman" w:hAnsi="Times New Roman" w:cs="Times New Roman"/>
                <w:color w:val="000000"/>
                <w:sz w:val="20"/>
                <w:szCs w:val="20"/>
              </w:rPr>
            </w:pPr>
            <w:r w:rsidRPr="00CB0DB3">
              <w:rPr>
                <w:rFonts w:ascii="Times New Roman" w:eastAsia="Times New Roman" w:hAnsi="Times New Roman" w:cs="Times New Roman"/>
                <w:color w:val="000000"/>
                <w:sz w:val="20"/>
                <w:szCs w:val="20"/>
              </w:rPr>
              <w:t xml:space="preserve">Portunidae </w:t>
            </w:r>
            <w:r w:rsidRPr="00CB0DB3">
              <w:rPr>
                <w:rFonts w:ascii="Times New Roman" w:eastAsia="Times New Roman" w:hAnsi="Times New Roman" w:cs="Times New Roman"/>
                <w:color w:val="000000"/>
                <w:sz w:val="20"/>
                <w:szCs w:val="20"/>
              </w:rPr>
              <w:fldChar w:fldCharType="begin"/>
            </w:r>
            <w:r w:rsidR="00814037">
              <w:rPr>
                <w:rFonts w:ascii="Times New Roman" w:eastAsia="Times New Roman" w:hAnsi="Times New Roman" w:cs="Times New Roman"/>
                <w:color w:val="000000"/>
                <w:sz w:val="20"/>
                <w:szCs w:val="20"/>
              </w:rPr>
              <w:instrText xml:space="preserve"> ADDIN EN.CITE &lt;EndNote&gt;&lt;Cite&gt;&lt;Author&gt;Pauly&lt;/Author&gt;&lt;Year&gt;1993&lt;/Year&gt;&lt;RecNum&gt;333&lt;/RecNum&gt;&lt;DisplayText&gt;(Pauly et al., 1993a)&lt;/DisplayText&gt;&lt;record&gt;&lt;rec-number&gt;333&lt;/rec-number&gt;&lt;foreign-keys&gt;&lt;key app="EN" db-id="zp9ap9tf79faeaeep2c5w0fdpefsrr229sd0" timestamp="1667204574"&gt;333&lt;/key&gt;&lt;/foreign-keys&gt;&lt;ref-type name="Book Section"&gt;5&lt;/ref-type&gt;&lt;contributors&gt;&lt;authors&gt;&lt;author&gt;Pauly, D.&lt;/author&gt;&lt;author&gt;Sambilay, S., Jr.,&lt;/author&gt;&lt;author&gt;Opitz, Silvia&lt;/author&gt;&lt;/authors&gt;&lt;secondary-authors&gt;&lt;author&gt;V. Christensen&lt;/author&gt;&lt;author&gt;D. Pauly&lt;/author&gt;&lt;/secondary-authors&gt;&lt;/contributors&gt;&lt;titles&gt;&lt;title&gt;Estimates of relative food consumption by fish and invertebrate populations required for modelling the Bolinao Reef ecosystem, Philippines&lt;/title&gt;&lt;secondary-title&gt;Trophic models of aquatic ecosystems. ICLARM Conference Proceedings 26&lt;/secondary-title&gt;&lt;/titles&gt;&lt;pages&gt;236-251&lt;/pages&gt;&lt;dates&gt;&lt;year&gt;1993&lt;/year&gt;&lt;/dates&gt;&lt;urls&gt;&lt;/urls&gt;&lt;/record&gt;&lt;/Cite&gt;&lt;/EndNote&gt;</w:instrText>
            </w:r>
            <w:r w:rsidRPr="00CB0DB3">
              <w:rPr>
                <w:rFonts w:ascii="Times New Roman" w:eastAsia="Times New Roman" w:hAnsi="Times New Roman" w:cs="Times New Roman"/>
                <w:color w:val="000000"/>
                <w:sz w:val="20"/>
                <w:szCs w:val="20"/>
              </w:rPr>
              <w:fldChar w:fldCharType="separate"/>
            </w:r>
            <w:r w:rsidR="00814037">
              <w:rPr>
                <w:rFonts w:ascii="Times New Roman" w:eastAsia="Times New Roman" w:hAnsi="Times New Roman" w:cs="Times New Roman"/>
                <w:noProof/>
                <w:color w:val="000000"/>
                <w:sz w:val="20"/>
                <w:szCs w:val="20"/>
              </w:rPr>
              <w:t>(Pauly et al., 1993a)</w:t>
            </w:r>
            <w:r w:rsidRPr="00CB0DB3">
              <w:rPr>
                <w:rFonts w:ascii="Times New Roman" w:eastAsia="Times New Roman" w:hAnsi="Times New Roman" w:cs="Times New Roman"/>
                <w:color w:val="000000"/>
                <w:sz w:val="20"/>
                <w:szCs w:val="20"/>
              </w:rPr>
              <w:fldChar w:fldCharType="end"/>
            </w:r>
          </w:p>
        </w:tc>
        <w:tc>
          <w:tcPr>
            <w:tcW w:w="2430" w:type="dxa"/>
            <w:tcBorders>
              <w:top w:val="single" w:sz="4" w:space="0" w:color="auto"/>
              <w:left w:val="single" w:sz="4" w:space="0" w:color="auto"/>
              <w:bottom w:val="single" w:sz="4" w:space="0" w:color="auto"/>
              <w:right w:val="single" w:sz="4" w:space="0" w:color="auto"/>
            </w:tcBorders>
            <w:shd w:val="clear" w:color="auto" w:fill="auto"/>
          </w:tcPr>
          <w:p w14:paraId="4BA1A95E" w14:textId="2E8AB1F7" w:rsidR="00432E94" w:rsidRPr="00CB0DB3" w:rsidRDefault="00432E94" w:rsidP="00432E94">
            <w:pPr>
              <w:spacing w:after="0" w:line="240" w:lineRule="auto"/>
              <w:jc w:val="left"/>
              <w:rPr>
                <w:rFonts w:ascii="Times New Roman" w:eastAsia="Times New Roman" w:hAnsi="Times New Roman" w:cs="Times New Roman"/>
                <w:color w:val="000000"/>
                <w:sz w:val="20"/>
                <w:szCs w:val="20"/>
              </w:rPr>
            </w:pPr>
            <w:proofErr w:type="spellStart"/>
            <w:r w:rsidRPr="00CB0DB3">
              <w:rPr>
                <w:rFonts w:ascii="Times New Roman" w:eastAsia="Times New Roman" w:hAnsi="Times New Roman" w:cs="Times New Roman"/>
                <w:i/>
                <w:iCs/>
                <w:color w:val="000000"/>
                <w:sz w:val="20"/>
                <w:szCs w:val="20"/>
              </w:rPr>
              <w:t>Portunus</w:t>
            </w:r>
            <w:proofErr w:type="spellEnd"/>
            <w:r w:rsidRPr="00CB0DB3">
              <w:rPr>
                <w:rFonts w:ascii="Times New Roman" w:eastAsia="Times New Roman" w:hAnsi="Times New Roman" w:cs="Times New Roman"/>
                <w:i/>
                <w:iCs/>
                <w:color w:val="000000"/>
                <w:sz w:val="20"/>
                <w:szCs w:val="20"/>
              </w:rPr>
              <w:t xml:space="preserve"> </w:t>
            </w:r>
            <w:r w:rsidRPr="00CB0DB3">
              <w:rPr>
                <w:rFonts w:ascii="Times New Roman" w:eastAsia="Times New Roman" w:hAnsi="Times New Roman" w:cs="Times New Roman"/>
                <w:color w:val="000000"/>
                <w:sz w:val="20"/>
                <w:szCs w:val="20"/>
              </w:rPr>
              <w:t xml:space="preserve">spp. </w:t>
            </w:r>
            <w:r w:rsidRPr="00CB0DB3">
              <w:rPr>
                <w:rFonts w:ascii="Times New Roman" w:eastAsia="Times New Roman" w:hAnsi="Times New Roman" w:cs="Times New Roman"/>
                <w:color w:val="000000"/>
                <w:sz w:val="20"/>
                <w:szCs w:val="20"/>
              </w:rPr>
              <w:fldChar w:fldCharType="begin">
                <w:fldData xml:space="preserve">PEVuZE5vdGU+PENpdGU+PEF1dGhvcj5kZSBMZXN0YW5nPC9BdXRob3I+PFllYXI+MjAwMDwvWWVh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</w:fldData>
              </w:fldChar>
            </w:r>
            <w:r w:rsidR="000F5CA8">
              <w:rPr>
                <w:rFonts w:ascii="Times New Roman" w:eastAsia="Times New Roman" w:hAnsi="Times New Roman" w:cs="Times New Roman"/>
                <w:color w:val="000000"/>
                <w:sz w:val="20"/>
                <w:szCs w:val="20"/>
              </w:rPr>
              <w:instrText xml:space="preserve"> ADDIN EN.CITE </w:instrText>
            </w:r>
            <w:r w:rsidR="000F5CA8">
              <w:rPr>
                <w:rFonts w:ascii="Times New Roman" w:eastAsia="Times New Roman" w:hAnsi="Times New Roman" w:cs="Times New Roman"/>
                <w:color w:val="000000"/>
                <w:sz w:val="20"/>
                <w:szCs w:val="20"/>
              </w:rPr>
              <w:fldChar w:fldCharType="begin">
                <w:fldData xml:space="preserve">PEVuZE5vdGU+PENpdGU+PEF1dGhvcj5kZSBMZXN0YW5nPC9BdXRob3I+PFllYXI+MjAwMDwvWWVh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</w:fldData>
              </w:fldChar>
            </w:r>
            <w:r w:rsidR="000F5CA8">
              <w:rPr>
                <w:rFonts w:ascii="Times New Roman" w:eastAsia="Times New Roman" w:hAnsi="Times New Roman" w:cs="Times New Roman"/>
                <w:color w:val="000000"/>
                <w:sz w:val="20"/>
                <w:szCs w:val="20"/>
              </w:rPr>
              <w:instrText xml:space="preserve"> ADDIN EN.CITE.DATA </w:instrText>
            </w:r>
            <w:r w:rsidR="000F5CA8">
              <w:rPr>
                <w:rFonts w:ascii="Times New Roman" w:eastAsia="Times New Roman" w:hAnsi="Times New Roman" w:cs="Times New Roman"/>
                <w:color w:val="000000"/>
                <w:sz w:val="20"/>
                <w:szCs w:val="20"/>
              </w:rPr>
            </w:r>
            <w:r w:rsidR="000F5CA8">
              <w:rPr>
                <w:rFonts w:ascii="Times New Roman" w:eastAsia="Times New Roman" w:hAnsi="Times New Roman" w:cs="Times New Roman"/>
                <w:color w:val="000000"/>
                <w:sz w:val="20"/>
                <w:szCs w:val="20"/>
              </w:rPr>
              <w:fldChar w:fldCharType="end"/>
            </w:r>
            <w:r w:rsidRPr="00CB0DB3">
              <w:rPr>
                <w:rFonts w:ascii="Times New Roman" w:eastAsia="Times New Roman" w:hAnsi="Times New Roman" w:cs="Times New Roman"/>
                <w:color w:val="000000"/>
                <w:sz w:val="20"/>
                <w:szCs w:val="20"/>
              </w:rPr>
            </w:r>
            <w:r w:rsidRPr="00CB0DB3">
              <w:rPr>
                <w:rFonts w:ascii="Times New Roman" w:eastAsia="Times New Roman" w:hAnsi="Times New Roman" w:cs="Times New Roman"/>
                <w:color w:val="000000"/>
                <w:sz w:val="20"/>
                <w:szCs w:val="20"/>
              </w:rPr>
              <w:fldChar w:fldCharType="separate"/>
            </w:r>
            <w:r w:rsidR="000F5CA8">
              <w:rPr>
                <w:rFonts w:ascii="Times New Roman" w:eastAsia="Times New Roman" w:hAnsi="Times New Roman" w:cs="Times New Roman"/>
                <w:noProof/>
                <w:color w:val="000000"/>
                <w:sz w:val="20"/>
                <w:szCs w:val="20"/>
              </w:rPr>
              <w:t>(de Lestang et al., 2000, Kunsook et al., 2014, Williams, 1982, Ikhwanuddin et al., 2014)</w:t>
            </w:r>
            <w:r w:rsidRPr="00CB0DB3">
              <w:rPr>
                <w:rFonts w:ascii="Times New Roman" w:eastAsia="Times New Roman" w:hAnsi="Times New Roman" w:cs="Times New Roman"/>
                <w:color w:val="000000"/>
                <w:sz w:val="20"/>
                <w:szCs w:val="20"/>
              </w:rPr>
              <w:fldChar w:fldCharType="end"/>
            </w:r>
          </w:p>
        </w:tc>
        <w:tc>
          <w:tcPr>
            <w:tcW w:w="2430" w:type="dxa"/>
            <w:tcBorders>
              <w:top w:val="single" w:sz="4" w:space="0" w:color="auto"/>
              <w:left w:val="single" w:sz="4" w:space="0" w:color="auto"/>
              <w:bottom w:val="single" w:sz="4" w:space="0" w:color="auto"/>
              <w:right w:val="single" w:sz="4" w:space="0" w:color="auto"/>
            </w:tcBorders>
            <w:shd w:val="clear" w:color="auto" w:fill="auto"/>
          </w:tcPr>
          <w:p w14:paraId="13EB4E2C" w14:textId="1BC86A16" w:rsidR="00432E94" w:rsidRPr="00CB0DB3" w:rsidRDefault="00432E94" w:rsidP="00432E94">
            <w:pPr>
              <w:spacing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fisheries monitoring and assessment 1996-97</w:t>
            </w:r>
            <w:r w:rsidRPr="00CB0DB3">
              <w:rPr>
                <w:rFonts w:ascii="Times New Roman" w:eastAsia="Times New Roman" w:hAnsi="Times New Roman" w:cs="Times New Roman"/>
                <w:color w:val="000000"/>
                <w:sz w:val="20"/>
                <w:szCs w:val="20"/>
              </w:rPr>
              <w:t xml:space="preserve"> </w:t>
            </w:r>
            <w:r w:rsidRPr="00CB0DB3">
              <w:rPr>
                <w:rFonts w:ascii="Times New Roman" w:eastAsia="Times New Roman" w:hAnsi="Times New Roman" w:cs="Times New Roman"/>
                <w:color w:val="000000"/>
                <w:sz w:val="20"/>
                <w:szCs w:val="20"/>
              </w:rPr>
              <w:fldChar w:fldCharType="begin"/>
            </w:r>
            <w:r>
              <w:rPr>
                <w:rFonts w:ascii="Times New Roman" w:eastAsia="Times New Roman" w:hAnsi="Times New Roman" w:cs="Times New Roman"/>
                <w:color w:val="000000"/>
                <w:sz w:val="20"/>
                <w:szCs w:val="20"/>
              </w:rPr>
              <w:instrText xml:space="preserve"> ADDIN EN.CITE &lt;EndNote&gt;&lt;Cite&gt;&lt;Author&gt;Armada&lt;/Author&gt;&lt;Year&gt;2004&lt;/Year&gt;&lt;RecNum&gt;201&lt;/RecNum&gt;&lt;DisplayText&gt;(Armada, 2004)&lt;/DisplayText&gt;&lt;record&gt;&lt;rec-number&gt;201&lt;/rec-number&gt;&lt;foreign-keys&gt;&lt;key app="EN" db-id="zp9ap9tf79faeaeep2c5w0fdpefsrr229sd0" timestamp="1629812973"&gt;201&lt;/key&gt;&lt;/foreign-keys&gt;&lt;ref-type name="Report"&gt;27&lt;/ref-type&gt;&lt;contributors&gt;&lt;authors&gt;&lt;author&gt;Armada, N.B.&lt;/author&gt;&lt;/authors&gt;&lt;/contributors&gt;&lt;titles&gt;&lt;title&gt;Assessment and Management of Small Pelagic Fisheries in the Visayan Sea. Research Report submitted to the Deutsche Gesellschaft für Technische Zusammenarbeit GmbH (GTZ)&lt;/title&gt;&lt;/titles&gt;&lt;pages&gt;44&lt;/pages&gt;&lt;dates&gt;&lt;year&gt;2004&lt;/year&gt;&lt;/dates&gt;&lt;publisher&gt;Institute of Marine Fisheries and Oceanology, College of Fisheries, University of the Philippines in the Visayas, Miagao, Iloilo, Philippines&lt;/publisher&gt;&lt;urls&gt;&lt;/urls&gt;&lt;/record&gt;&lt;/Cite&gt;&lt;/EndNote&gt;</w:instrText>
            </w:r>
            <w:r w:rsidRPr="00CB0DB3">
              <w:rPr>
                <w:rFonts w:ascii="Times New Roman" w:eastAsia="Times New Roman" w:hAnsi="Times New Roman" w:cs="Times New Roman"/>
                <w:color w:val="000000"/>
                <w:sz w:val="20"/>
                <w:szCs w:val="20"/>
              </w:rPr>
              <w:fldChar w:fldCharType="separate"/>
            </w:r>
            <w:r>
              <w:rPr>
                <w:rFonts w:ascii="Times New Roman" w:eastAsia="Times New Roman" w:hAnsi="Times New Roman" w:cs="Times New Roman"/>
                <w:noProof/>
                <w:color w:val="000000"/>
                <w:sz w:val="20"/>
                <w:szCs w:val="20"/>
              </w:rPr>
              <w:t>(Armada, 2004)</w:t>
            </w:r>
            <w:r w:rsidRPr="00CB0DB3">
              <w:rPr>
                <w:rFonts w:ascii="Times New Roman" w:eastAsia="Times New Roman" w:hAnsi="Times New Roman" w:cs="Times New Roman"/>
                <w:color w:val="000000"/>
                <w:sz w:val="20"/>
                <w:szCs w:val="20"/>
              </w:rPr>
              <w:fldChar w:fldCharType="end"/>
            </w:r>
          </w:p>
        </w:tc>
      </w:tr>
      <w:tr w:rsidR="00432E94" w:rsidRPr="00CB0DB3" w14:paraId="1CFA5CF3" w14:textId="77777777" w:rsidTr="00CB0DB3">
        <w:trPr>
          <w:trHeight w:val="137"/>
          <w:tblHeader/>
        </w:trPr>
        <w:tc>
          <w:tcPr>
            <w:tcW w:w="647" w:type="dxa"/>
            <w:tcBorders>
              <w:top w:val="single" w:sz="4" w:space="0" w:color="auto"/>
              <w:left w:val="single" w:sz="4" w:space="0" w:color="auto"/>
              <w:bottom w:val="single" w:sz="4" w:space="0" w:color="auto"/>
              <w:right w:val="single" w:sz="4" w:space="0" w:color="auto"/>
            </w:tcBorders>
            <w:shd w:val="clear" w:color="auto" w:fill="auto"/>
            <w:noWrap/>
            <w:hideMark/>
          </w:tcPr>
          <w:p w14:paraId="5E146C77" w14:textId="77777777" w:rsidR="00432E94" w:rsidRPr="00CB0DB3" w:rsidRDefault="00432E94" w:rsidP="00432E94">
            <w:pPr>
              <w:spacing w:after="0" w:line="240" w:lineRule="auto"/>
              <w:rPr>
                <w:rFonts w:ascii="Times New Roman" w:eastAsia="Times New Roman" w:hAnsi="Times New Roman" w:cs="Times New Roman"/>
                <w:sz w:val="20"/>
                <w:szCs w:val="20"/>
              </w:rPr>
            </w:pPr>
            <w:r w:rsidRPr="00CB0DB3">
              <w:rPr>
                <w:rFonts w:ascii="Times New Roman" w:eastAsia="Times New Roman" w:hAnsi="Times New Roman" w:cs="Times New Roman"/>
                <w:sz w:val="20"/>
                <w:szCs w:val="20"/>
              </w:rPr>
              <w:t>25</w:t>
            </w:r>
          </w:p>
        </w:tc>
        <w:tc>
          <w:tcPr>
            <w:tcW w:w="1868" w:type="dxa"/>
            <w:tcBorders>
              <w:top w:val="single" w:sz="4" w:space="0" w:color="auto"/>
              <w:left w:val="single" w:sz="4" w:space="0" w:color="auto"/>
              <w:bottom w:val="single" w:sz="4" w:space="0" w:color="auto"/>
              <w:right w:val="single" w:sz="4" w:space="0" w:color="auto"/>
            </w:tcBorders>
            <w:shd w:val="clear" w:color="auto" w:fill="auto"/>
            <w:noWrap/>
            <w:hideMark/>
          </w:tcPr>
          <w:p w14:paraId="50920A17" w14:textId="77777777" w:rsidR="00432E94" w:rsidRPr="00CB0DB3" w:rsidRDefault="00432E94" w:rsidP="00432E94">
            <w:pPr>
              <w:spacing w:after="0" w:line="240" w:lineRule="auto"/>
              <w:jc w:val="left"/>
              <w:rPr>
                <w:rFonts w:ascii="Times New Roman" w:eastAsia="Times New Roman" w:hAnsi="Times New Roman" w:cs="Times New Roman"/>
                <w:color w:val="000000"/>
                <w:sz w:val="20"/>
                <w:szCs w:val="20"/>
              </w:rPr>
            </w:pPr>
            <w:r w:rsidRPr="00CB0DB3">
              <w:rPr>
                <w:rFonts w:ascii="Times New Roman" w:eastAsia="Times New Roman" w:hAnsi="Times New Roman" w:cs="Times New Roman"/>
                <w:color w:val="000000"/>
                <w:sz w:val="20"/>
                <w:szCs w:val="20"/>
              </w:rPr>
              <w:t>Shrimps and prawns</w:t>
            </w:r>
          </w:p>
        </w:tc>
        <w:tc>
          <w:tcPr>
            <w:tcW w:w="1890" w:type="dxa"/>
            <w:tcBorders>
              <w:top w:val="single" w:sz="4" w:space="0" w:color="auto"/>
              <w:left w:val="single" w:sz="4" w:space="0" w:color="auto"/>
              <w:bottom w:val="single" w:sz="4" w:space="0" w:color="auto"/>
              <w:right w:val="single" w:sz="4" w:space="0" w:color="auto"/>
            </w:tcBorders>
            <w:shd w:val="clear" w:color="auto" w:fill="auto"/>
          </w:tcPr>
          <w:p w14:paraId="0D99EDAC" w14:textId="77777777" w:rsidR="00432E94" w:rsidRPr="00CB0DB3" w:rsidRDefault="00432E94" w:rsidP="00432E94">
            <w:pPr>
              <w:spacing w:after="0" w:line="240" w:lineRule="auto"/>
              <w:jc w:val="left"/>
              <w:rPr>
                <w:rFonts w:ascii="Times New Roman" w:eastAsia="Times New Roman" w:hAnsi="Times New Roman" w:cs="Times New Roman"/>
                <w:color w:val="000000"/>
                <w:sz w:val="20"/>
                <w:szCs w:val="20"/>
              </w:rPr>
            </w:pPr>
            <w:r w:rsidRPr="00CB0DB3">
              <w:rPr>
                <w:rFonts w:ascii="Times New Roman" w:eastAsia="Times New Roman" w:hAnsi="Times New Roman" w:cs="Times New Roman"/>
                <w:color w:val="000000"/>
                <w:sz w:val="20"/>
                <w:szCs w:val="20"/>
              </w:rPr>
              <w:t xml:space="preserve">Estimated by </w:t>
            </w:r>
            <w:proofErr w:type="spellStart"/>
            <w:r w:rsidRPr="00CB0DB3">
              <w:rPr>
                <w:rFonts w:ascii="Times New Roman" w:eastAsia="Times New Roman" w:hAnsi="Times New Roman" w:cs="Times New Roman"/>
                <w:color w:val="000000"/>
                <w:sz w:val="20"/>
                <w:szCs w:val="20"/>
              </w:rPr>
              <w:t>Ecopath</w:t>
            </w:r>
            <w:proofErr w:type="spellEnd"/>
          </w:p>
        </w:tc>
        <w:tc>
          <w:tcPr>
            <w:tcW w:w="2250" w:type="dxa"/>
            <w:tcBorders>
              <w:top w:val="single" w:sz="4" w:space="0" w:color="auto"/>
              <w:left w:val="single" w:sz="4" w:space="0" w:color="auto"/>
              <w:bottom w:val="single" w:sz="4" w:space="0" w:color="auto"/>
              <w:right w:val="single" w:sz="4" w:space="0" w:color="auto"/>
            </w:tcBorders>
            <w:shd w:val="clear" w:color="auto" w:fill="auto"/>
          </w:tcPr>
          <w:p w14:paraId="653FA6BD" w14:textId="365C128D" w:rsidR="00432E94" w:rsidRPr="00CB0DB3" w:rsidRDefault="00432E94" w:rsidP="00432E94">
            <w:pPr>
              <w:spacing w:after="0" w:line="240" w:lineRule="auto"/>
              <w:jc w:val="left"/>
              <w:rPr>
                <w:rFonts w:ascii="Times New Roman" w:eastAsia="Times New Roman" w:hAnsi="Times New Roman" w:cs="Times New Roman"/>
                <w:color w:val="000000"/>
                <w:sz w:val="20"/>
                <w:szCs w:val="20"/>
              </w:rPr>
            </w:pPr>
            <w:r w:rsidRPr="00CB0DB3">
              <w:rPr>
                <w:rFonts w:ascii="Times New Roman" w:eastAsia="Times New Roman" w:hAnsi="Times New Roman" w:cs="Times New Roman"/>
                <w:color w:val="000000"/>
                <w:sz w:val="20"/>
                <w:szCs w:val="20"/>
              </w:rPr>
              <w:t xml:space="preserve">other models </w:t>
            </w:r>
            <w:r w:rsidRPr="00CB0DB3">
              <w:rPr>
                <w:rFonts w:ascii="Times New Roman" w:eastAsia="Times New Roman" w:hAnsi="Times New Roman" w:cs="Times New Roman"/>
                <w:color w:val="000000"/>
                <w:sz w:val="20"/>
                <w:szCs w:val="20"/>
              </w:rPr>
              <w:fldChar w:fldCharType="begin"/>
            </w:r>
            <w:r w:rsidR="000F5CA8">
              <w:rPr>
                <w:rFonts w:ascii="Times New Roman" w:eastAsia="Times New Roman" w:hAnsi="Times New Roman" w:cs="Times New Roman"/>
                <w:color w:val="000000"/>
                <w:sz w:val="20"/>
                <w:szCs w:val="20"/>
              </w:rPr>
              <w:instrText xml:space="preserve"> ADDIN EN.CITE &lt;EndNote&gt;&lt;Cite&gt;&lt;Author&gt;Armada&lt;/Author&gt;&lt;Year&gt;2004&lt;/Year&gt;&lt;RecNum&gt;341&lt;/RecNum&gt;&lt;DisplayText&gt;(Armada and Bacalso, 2004, Armada et al., 2003)&lt;/DisplayText&gt;&lt;record&gt;&lt;rec-number&gt;341&lt;/rec-number&gt;&lt;foreign-keys&gt;&lt;key app="EN" db-id="zp9ap9tf79faeaeep2c5w0fdpefsrr229sd0" timestamp="1667206230"&gt;341&lt;/key&gt;&lt;/foreign-keys&gt;&lt;ref-type name="Journal Article"&gt;17&lt;/ref-type&gt;&lt;contributors&gt;&lt;authors&gt;&lt;author&gt;Armada, N.B.&lt;/author&gt;&lt;author&gt;Bacalso, R.T.M.&lt;/author&gt;&lt;/authors&gt;&lt;/contributors&gt;&lt;titles&gt;&lt;title&gt;A preliminary trophic model of a shallow bay ecosystem: Sapian Bay, Philippines&lt;/title&gt;&lt;secondary-title&gt;UPV Journal of Natural Science&lt;/secondary-title&gt;&lt;/titles&gt;&lt;periodical&gt;&lt;full-title&gt;UPV Journal of Natural Science&lt;/full-title&gt;&lt;/periodical&gt;&lt;pages&gt;184-204&lt;/pages&gt;&lt;volume&gt;9&lt;/volume&gt;&lt;dates&gt;&lt;year&gt;2004&lt;/year&gt;&lt;/dates&gt;&lt;urls&gt;&lt;/urls&gt;&lt;/record&gt;&lt;/Cite&gt;&lt;Cite&gt;&lt;Author&gt;Armada&lt;/Author&gt;&lt;Year&gt;2003&lt;/Year&gt;&lt;RecNum&gt;326&lt;/RecNum&gt;&lt;record&gt;&lt;rec-number&gt;326&lt;/rec-number&gt;&lt;foreign-keys&gt;&lt;key app="EN" db-id="zp9ap9tf79faeaeep2c5w0fdpefsrr229sd0" timestamp="1667203103"&gt;326&lt;/key&gt;&lt;/foreign-keys&gt;&lt;ref-type name="Journal Article"&gt;17&lt;/ref-type&gt;&lt;contributors&gt;&lt;authors&gt;&lt;author&gt;Armada, N.&lt;/author&gt;&lt;author&gt;Cruz, R.&lt;/author&gt;&lt;author&gt;Cordero, C.&lt;/author&gt;&lt;/authors&gt;&lt;/contributors&gt;&lt;titles&gt;&lt;title&gt;Trawl survey in Sapian Bay, Philippines&lt;/title&gt;&lt;secondary-title&gt; UPV Journal of Natural Sciences&lt;/secondary-title&gt;&lt;/titles&gt;&lt;pages&gt;29-45&lt;/pages&gt;&lt;volume&gt; 8&lt;/volume&gt;&lt;dates&gt;&lt;year&gt;2003&lt;/year&gt;&lt;/dates&gt;&lt;urls&gt;&lt;/urls&gt;&lt;/record&gt;&lt;/Cite&gt;&lt;/EndNote&gt;</w:instrText>
            </w:r>
            <w:r w:rsidRPr="00CB0DB3">
              <w:rPr>
                <w:rFonts w:ascii="Times New Roman" w:eastAsia="Times New Roman" w:hAnsi="Times New Roman" w:cs="Times New Roman"/>
                <w:color w:val="000000"/>
                <w:sz w:val="20"/>
                <w:szCs w:val="20"/>
              </w:rPr>
              <w:fldChar w:fldCharType="separate"/>
            </w:r>
            <w:r w:rsidR="000F5CA8">
              <w:rPr>
                <w:rFonts w:ascii="Times New Roman" w:eastAsia="Times New Roman" w:hAnsi="Times New Roman" w:cs="Times New Roman"/>
                <w:noProof/>
                <w:color w:val="000000"/>
                <w:sz w:val="20"/>
                <w:szCs w:val="20"/>
              </w:rPr>
              <w:t>(Armada and Bacalso, 2004, Armada et al., 2003)</w:t>
            </w:r>
            <w:r w:rsidRPr="00CB0DB3">
              <w:rPr>
                <w:rFonts w:ascii="Times New Roman" w:eastAsia="Times New Roman" w:hAnsi="Times New Roman" w:cs="Times New Roman"/>
                <w:color w:val="000000"/>
                <w:sz w:val="20"/>
                <w:szCs w:val="20"/>
              </w:rPr>
              <w:fldChar w:fldCharType="end"/>
            </w:r>
          </w:p>
        </w:tc>
        <w:tc>
          <w:tcPr>
            <w:tcW w:w="2430" w:type="dxa"/>
            <w:tcBorders>
              <w:top w:val="single" w:sz="4" w:space="0" w:color="auto"/>
              <w:left w:val="single" w:sz="4" w:space="0" w:color="auto"/>
              <w:bottom w:val="single" w:sz="4" w:space="0" w:color="auto"/>
              <w:right w:val="single" w:sz="4" w:space="0" w:color="auto"/>
            </w:tcBorders>
            <w:shd w:val="clear" w:color="auto" w:fill="auto"/>
          </w:tcPr>
          <w:p w14:paraId="55EC96E5" w14:textId="7D14366C" w:rsidR="00432E94" w:rsidRPr="00CB0DB3" w:rsidRDefault="00432E94" w:rsidP="00432E94">
            <w:pPr>
              <w:spacing w:after="0" w:line="240" w:lineRule="auto"/>
              <w:jc w:val="left"/>
              <w:rPr>
                <w:rFonts w:ascii="Times New Roman" w:eastAsia="Times New Roman" w:hAnsi="Times New Roman" w:cs="Times New Roman"/>
                <w:color w:val="000000"/>
                <w:sz w:val="20"/>
                <w:szCs w:val="20"/>
              </w:rPr>
            </w:pPr>
            <w:proofErr w:type="spellStart"/>
            <w:r w:rsidRPr="00CB0DB3">
              <w:rPr>
                <w:rFonts w:ascii="Times New Roman" w:eastAsia="Times New Roman" w:hAnsi="Times New Roman" w:cs="Times New Roman"/>
                <w:color w:val="000000"/>
                <w:sz w:val="20"/>
                <w:szCs w:val="20"/>
              </w:rPr>
              <w:t>Penaeidae</w:t>
            </w:r>
            <w:proofErr w:type="spellEnd"/>
            <w:r w:rsidRPr="00CB0DB3">
              <w:rPr>
                <w:rFonts w:ascii="Times New Roman" w:eastAsia="Times New Roman" w:hAnsi="Times New Roman" w:cs="Times New Roman"/>
                <w:color w:val="000000"/>
                <w:sz w:val="20"/>
                <w:szCs w:val="20"/>
              </w:rPr>
              <w:t xml:space="preserve"> </w:t>
            </w:r>
            <w:r w:rsidRPr="00CB0DB3">
              <w:rPr>
                <w:rFonts w:ascii="Times New Roman" w:eastAsia="Times New Roman" w:hAnsi="Times New Roman" w:cs="Times New Roman"/>
                <w:color w:val="000000"/>
                <w:sz w:val="20"/>
                <w:szCs w:val="20"/>
              </w:rPr>
              <w:fldChar w:fldCharType="begin"/>
            </w:r>
            <w:r w:rsidR="00814037">
              <w:rPr>
                <w:rFonts w:ascii="Times New Roman" w:eastAsia="Times New Roman" w:hAnsi="Times New Roman" w:cs="Times New Roman"/>
                <w:color w:val="000000"/>
                <w:sz w:val="20"/>
                <w:szCs w:val="20"/>
              </w:rPr>
              <w:instrText xml:space="preserve"> ADDIN EN.CITE &lt;EndNote&gt;&lt;Cite&gt;&lt;Author&gt;Pauly&lt;/Author&gt;&lt;Year&gt;1993&lt;/Year&gt;&lt;RecNum&gt;333&lt;/RecNum&gt;&lt;DisplayText&gt;(Pauly et al., 1993a)&lt;/DisplayText&gt;&lt;record&gt;&lt;rec-number&gt;333&lt;/rec-number&gt;&lt;foreign-keys&gt;&lt;key app="EN" db-id="zp9ap9tf79faeaeep2c5w0fdpefsrr229sd0" timestamp="1667204574"&gt;333&lt;/key&gt;&lt;/foreign-keys&gt;&lt;ref-type name="Book Section"&gt;5&lt;/ref-type&gt;&lt;contributors&gt;&lt;authors&gt;&lt;author&gt;Pauly, D.&lt;/author&gt;&lt;author&gt;Sambilay, S., Jr.,&lt;/author&gt;&lt;author&gt;Opitz, Silvia&lt;/author&gt;&lt;/authors&gt;&lt;secondary-authors&gt;&lt;author&gt;V. Christensen&lt;/author&gt;&lt;author&gt;D. Pauly&lt;/author&gt;&lt;/secondary-authors&gt;&lt;/contributors&gt;&lt;titles&gt;&lt;title&gt;Estimates of relative food consumption by fish and invertebrate populations required for modelling the Bolinao Reef ecosystem, Philippines&lt;/title&gt;&lt;secondary-title&gt;Trophic models of aquatic ecosystems. ICLARM Conference Proceedings 26&lt;/secondary-title&gt;&lt;/titles&gt;&lt;pages&gt;236-251&lt;/pages&gt;&lt;dates&gt;&lt;year&gt;1993&lt;/year&gt;&lt;/dates&gt;&lt;urls&gt;&lt;/urls&gt;&lt;/record&gt;&lt;/Cite&gt;&lt;/EndNote&gt;</w:instrText>
            </w:r>
            <w:r w:rsidRPr="00CB0DB3">
              <w:rPr>
                <w:rFonts w:ascii="Times New Roman" w:eastAsia="Times New Roman" w:hAnsi="Times New Roman" w:cs="Times New Roman"/>
                <w:color w:val="000000"/>
                <w:sz w:val="20"/>
                <w:szCs w:val="20"/>
              </w:rPr>
              <w:fldChar w:fldCharType="separate"/>
            </w:r>
            <w:r w:rsidR="00814037">
              <w:rPr>
                <w:rFonts w:ascii="Times New Roman" w:eastAsia="Times New Roman" w:hAnsi="Times New Roman" w:cs="Times New Roman"/>
                <w:noProof/>
                <w:color w:val="000000"/>
                <w:sz w:val="20"/>
                <w:szCs w:val="20"/>
              </w:rPr>
              <w:t>(Pauly et al., 1993a)</w:t>
            </w:r>
            <w:r w:rsidRPr="00CB0DB3">
              <w:rPr>
                <w:rFonts w:ascii="Times New Roman" w:eastAsia="Times New Roman" w:hAnsi="Times New Roman" w:cs="Times New Roman"/>
                <w:color w:val="000000"/>
                <w:sz w:val="20"/>
                <w:szCs w:val="20"/>
              </w:rPr>
              <w:fldChar w:fldCharType="end"/>
            </w:r>
          </w:p>
        </w:tc>
        <w:tc>
          <w:tcPr>
            <w:tcW w:w="2430" w:type="dxa"/>
            <w:tcBorders>
              <w:top w:val="single" w:sz="4" w:space="0" w:color="auto"/>
              <w:left w:val="single" w:sz="4" w:space="0" w:color="auto"/>
              <w:bottom w:val="single" w:sz="4" w:space="0" w:color="auto"/>
              <w:right w:val="single" w:sz="4" w:space="0" w:color="auto"/>
            </w:tcBorders>
            <w:shd w:val="clear" w:color="auto" w:fill="auto"/>
          </w:tcPr>
          <w:p w14:paraId="7065C128" w14:textId="2881CF86" w:rsidR="00432E94" w:rsidRPr="00CB0DB3" w:rsidRDefault="00432E94" w:rsidP="00432E94">
            <w:pPr>
              <w:spacing w:after="0" w:line="240" w:lineRule="auto"/>
              <w:jc w:val="left"/>
              <w:rPr>
                <w:rFonts w:ascii="Times New Roman" w:eastAsia="Times New Roman" w:hAnsi="Times New Roman" w:cs="Times New Roman"/>
                <w:color w:val="000000"/>
                <w:sz w:val="20"/>
                <w:szCs w:val="20"/>
              </w:rPr>
            </w:pPr>
            <w:r w:rsidRPr="00CB0DB3">
              <w:rPr>
                <w:rFonts w:ascii="Times New Roman" w:eastAsia="Times New Roman" w:hAnsi="Times New Roman" w:cs="Times New Roman"/>
                <w:sz w:val="20"/>
                <w:szCs w:val="20"/>
                <w:lang w:val="es-EC" w:eastAsia="en-PH"/>
              </w:rPr>
              <w:t>Penaeidae</w:t>
            </w:r>
            <w:r w:rsidRPr="00CB0DB3">
              <w:rPr>
                <w:rFonts w:ascii="Times New Roman" w:eastAsia="Times New Roman" w:hAnsi="Times New Roman" w:cs="Times New Roman"/>
                <w:color w:val="000000"/>
                <w:sz w:val="20"/>
                <w:szCs w:val="20"/>
              </w:rPr>
              <w:t xml:space="preserve"> </w:t>
            </w:r>
            <w:r w:rsidRPr="00CB0DB3">
              <w:rPr>
                <w:rFonts w:ascii="Times New Roman" w:eastAsia="Times New Roman" w:hAnsi="Times New Roman" w:cs="Times New Roman"/>
                <w:color w:val="000000"/>
                <w:sz w:val="20"/>
                <w:szCs w:val="20"/>
              </w:rPr>
              <w:fldChar w:fldCharType="begin"/>
            </w:r>
            <w:r w:rsidR="000F5CA8">
              <w:rPr>
                <w:rFonts w:ascii="Times New Roman" w:eastAsia="Times New Roman" w:hAnsi="Times New Roman" w:cs="Times New Roman"/>
                <w:color w:val="000000"/>
                <w:sz w:val="20"/>
                <w:szCs w:val="20"/>
              </w:rPr>
              <w:instrText xml:space="preserve"> ADDIN EN.CITE &lt;EndNote&gt;&lt;Cite&gt;&lt;Author&gt;Tiews&lt;/Author&gt;&lt;Year&gt;1968&lt;/Year&gt;&lt;RecNum&gt;292&lt;/RecNum&gt;&lt;DisplayText&gt;(Tiews et al., 1968, Marte, 1980)&lt;/DisplayText&gt;&lt;record&gt;&lt;rec-number&gt;292&lt;/rec-number&gt;&lt;foreign-keys&gt;&lt;key app="EN" db-id="zp9ap9tf79faeaeep2c5w0fdpefsrr229sd0" timestamp="1648670294"&gt;292&lt;/key&gt;&lt;/foreign-keys&gt;&lt;ref-type name="Journal Article"&gt;17&lt;/ref-type&gt;&lt;contributors&gt;&lt;authors&gt;&lt;author&gt;Tiews, K.&lt;/author&gt;&lt;author&gt;Bravo, S.A.&lt;/author&gt;&lt;author&gt;Ronquillo, I.A.&lt;/author&gt;&lt;/authors&gt;&lt;/contributors&gt;&lt;titles&gt;&lt;title&gt;On the food and feeding habits of some Philippine shrimps in Manila Bay and San Miguel Bay&lt;/title&gt;&lt;secondary-title&gt;Proc. Indo-Pacific Fish. Coun.&lt;/secondary-title&gt;&lt;/titles&gt;&lt;periodical&gt;&lt;full-title&gt;Proc. Indo-Pacific Fish. Coun.&lt;/full-title&gt;&lt;/periodical&gt;&lt;pages&gt;85-92&lt;/pages&gt;&lt;volume&gt;13&lt;/volume&gt;&lt;number&gt;111&lt;/number&gt;&lt;dates&gt;&lt;year&gt;1968&lt;/year&gt;&lt;/dates&gt;&lt;urls&gt;&lt;/urls&gt;&lt;/record&gt;&lt;/Cite&gt;&lt;Cite&gt;&lt;Author&gt;Marte&lt;/Author&gt;&lt;Year&gt;1980&lt;/Year&gt;&lt;RecNum&gt;371&lt;/RecNum&gt;&lt;record&gt;&lt;rec-number&gt;371&lt;/rec-number&gt;&lt;foreign-keys&gt;&lt;key app="EN" db-id="zp9ap9tf79faeaeep2c5w0fdpefsrr229sd0" timestamp="1667557666"&gt;371&lt;/key&gt;&lt;/foreign-keys&gt;&lt;ref-type name="Journal Article"&gt;17&lt;/ref-type&gt;&lt;contributors&gt;&lt;authors&gt;&lt;author&gt;Marte, C.L.&lt;/author&gt;&lt;/authors&gt;&lt;/contributors&gt;&lt;titles&gt;&lt;title&gt;The food and feeding habit of Penaeus monodon Fabricius collected from Makato River, Aklan, Philippines (Decapoda Natantia)&lt;/title&gt;&lt;secondary-title&gt;Crustaceana&lt;/secondary-title&gt;&lt;/titles&gt;&lt;periodical&gt;&lt;full-title&gt;Crustaceana&lt;/full-title&gt;&lt;/periodical&gt;&lt;volume&gt;38&lt;/volume&gt;&lt;number&gt;225-236&lt;/number&gt;&lt;dates&gt;&lt;year&gt;1980&lt;/year&gt;&lt;/dates&gt;&lt;urls&gt;&lt;/urls&gt;&lt;/record&gt;&lt;/Cite&gt;&lt;/EndNote&gt;</w:instrText>
            </w:r>
            <w:r w:rsidRPr="00CB0DB3">
              <w:rPr>
                <w:rFonts w:ascii="Times New Roman" w:eastAsia="Times New Roman" w:hAnsi="Times New Roman" w:cs="Times New Roman"/>
                <w:color w:val="000000"/>
                <w:sz w:val="20"/>
                <w:szCs w:val="20"/>
              </w:rPr>
              <w:fldChar w:fldCharType="separate"/>
            </w:r>
            <w:r w:rsidR="000F5CA8">
              <w:rPr>
                <w:rFonts w:ascii="Times New Roman" w:eastAsia="Times New Roman" w:hAnsi="Times New Roman" w:cs="Times New Roman"/>
                <w:noProof/>
                <w:color w:val="000000"/>
                <w:sz w:val="20"/>
                <w:szCs w:val="20"/>
              </w:rPr>
              <w:t>(Tiews et al., 1968, Marte, 1980)</w:t>
            </w:r>
            <w:r w:rsidRPr="00CB0DB3">
              <w:rPr>
                <w:rFonts w:ascii="Times New Roman" w:eastAsia="Times New Roman" w:hAnsi="Times New Roman" w:cs="Times New Roman"/>
                <w:color w:val="000000"/>
                <w:sz w:val="20"/>
                <w:szCs w:val="20"/>
              </w:rPr>
              <w:fldChar w:fldCharType="end"/>
            </w:r>
          </w:p>
        </w:tc>
        <w:tc>
          <w:tcPr>
            <w:tcW w:w="2430" w:type="dxa"/>
            <w:tcBorders>
              <w:top w:val="single" w:sz="4" w:space="0" w:color="auto"/>
              <w:left w:val="single" w:sz="4" w:space="0" w:color="auto"/>
              <w:bottom w:val="single" w:sz="4" w:space="0" w:color="auto"/>
              <w:right w:val="single" w:sz="4" w:space="0" w:color="auto"/>
            </w:tcBorders>
            <w:shd w:val="clear" w:color="auto" w:fill="auto"/>
          </w:tcPr>
          <w:p w14:paraId="0AAFFFF0" w14:textId="2C8DE875" w:rsidR="00432E94" w:rsidRPr="00CB0DB3" w:rsidRDefault="00432E94" w:rsidP="00432E94">
            <w:pPr>
              <w:spacing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fisheries monitoring and assessment 1996-97</w:t>
            </w:r>
            <w:r w:rsidRPr="00CB0DB3">
              <w:rPr>
                <w:rFonts w:ascii="Times New Roman" w:eastAsia="Times New Roman" w:hAnsi="Times New Roman" w:cs="Times New Roman"/>
                <w:color w:val="000000"/>
                <w:sz w:val="20"/>
                <w:szCs w:val="20"/>
              </w:rPr>
              <w:t xml:space="preserve"> </w:t>
            </w:r>
            <w:r w:rsidRPr="00CB0DB3">
              <w:rPr>
                <w:rFonts w:ascii="Times New Roman" w:eastAsia="Times New Roman" w:hAnsi="Times New Roman" w:cs="Times New Roman"/>
                <w:color w:val="000000"/>
                <w:sz w:val="20"/>
                <w:szCs w:val="20"/>
              </w:rPr>
              <w:fldChar w:fldCharType="begin"/>
            </w:r>
            <w:r>
              <w:rPr>
                <w:rFonts w:ascii="Times New Roman" w:eastAsia="Times New Roman" w:hAnsi="Times New Roman" w:cs="Times New Roman"/>
                <w:color w:val="000000"/>
                <w:sz w:val="20"/>
                <w:szCs w:val="20"/>
              </w:rPr>
              <w:instrText xml:space="preserve"> ADDIN EN.CITE &lt;EndNote&gt;&lt;Cite&gt;&lt;Author&gt;Armada&lt;/Author&gt;&lt;Year&gt;2004&lt;/Year&gt;&lt;RecNum&gt;201&lt;/RecNum&gt;&lt;DisplayText&gt;(Armada, 2004)&lt;/DisplayText&gt;&lt;record&gt;&lt;rec-number&gt;201&lt;/rec-number&gt;&lt;foreign-keys&gt;&lt;key app="EN" db-id="zp9ap9tf79faeaeep2c5w0fdpefsrr229sd0" timestamp="1629812973"&gt;201&lt;/key&gt;&lt;/foreign-keys&gt;&lt;ref-type name="Report"&gt;27&lt;/ref-type&gt;&lt;contributors&gt;&lt;authors&gt;&lt;author&gt;Armada, N.B.&lt;/author&gt;&lt;/authors&gt;&lt;/contributors&gt;&lt;titles&gt;&lt;title&gt;Assessment and Management of Small Pelagic Fisheries in the Visayan Sea. Research Report submitted to the Deutsche Gesellschaft für Technische Zusammenarbeit GmbH (GTZ)&lt;/title&gt;&lt;/titles&gt;&lt;pages&gt;44&lt;/pages&gt;&lt;dates&gt;&lt;year&gt;2004&lt;/year&gt;&lt;/dates&gt;&lt;publisher&gt;Institute of Marine Fisheries and Oceanology, College of Fisheries, University of the Philippines in the Visayas, Miagao, Iloilo, Philippines&lt;/publisher&gt;&lt;urls&gt;&lt;/urls&gt;&lt;/record&gt;&lt;/Cite&gt;&lt;/EndNote&gt;</w:instrText>
            </w:r>
            <w:r w:rsidRPr="00CB0DB3">
              <w:rPr>
                <w:rFonts w:ascii="Times New Roman" w:eastAsia="Times New Roman" w:hAnsi="Times New Roman" w:cs="Times New Roman"/>
                <w:color w:val="000000"/>
                <w:sz w:val="20"/>
                <w:szCs w:val="20"/>
              </w:rPr>
              <w:fldChar w:fldCharType="separate"/>
            </w:r>
            <w:r>
              <w:rPr>
                <w:rFonts w:ascii="Times New Roman" w:eastAsia="Times New Roman" w:hAnsi="Times New Roman" w:cs="Times New Roman"/>
                <w:noProof/>
                <w:color w:val="000000"/>
                <w:sz w:val="20"/>
                <w:szCs w:val="20"/>
              </w:rPr>
              <w:t>(Armada, 2004)</w:t>
            </w:r>
            <w:r w:rsidRPr="00CB0DB3">
              <w:rPr>
                <w:rFonts w:ascii="Times New Roman" w:eastAsia="Times New Roman" w:hAnsi="Times New Roman" w:cs="Times New Roman"/>
                <w:color w:val="000000"/>
                <w:sz w:val="20"/>
                <w:szCs w:val="20"/>
              </w:rPr>
              <w:fldChar w:fldCharType="end"/>
            </w:r>
          </w:p>
        </w:tc>
      </w:tr>
      <w:tr w:rsidR="00432E94" w:rsidRPr="00CB0DB3" w14:paraId="591E2B18" w14:textId="77777777" w:rsidTr="00CB0DB3">
        <w:trPr>
          <w:trHeight w:val="137"/>
          <w:tblHeader/>
        </w:trPr>
        <w:tc>
          <w:tcPr>
            <w:tcW w:w="647" w:type="dxa"/>
            <w:tcBorders>
              <w:top w:val="single" w:sz="4" w:space="0" w:color="auto"/>
              <w:left w:val="single" w:sz="4" w:space="0" w:color="auto"/>
              <w:bottom w:val="single" w:sz="4" w:space="0" w:color="auto"/>
              <w:right w:val="single" w:sz="4" w:space="0" w:color="auto"/>
            </w:tcBorders>
            <w:shd w:val="clear" w:color="auto" w:fill="auto"/>
            <w:noWrap/>
            <w:hideMark/>
          </w:tcPr>
          <w:p w14:paraId="4BCCAA0C" w14:textId="77777777" w:rsidR="00432E94" w:rsidRPr="00CB0DB3" w:rsidRDefault="00432E94" w:rsidP="00432E94">
            <w:pPr>
              <w:spacing w:after="0" w:line="240" w:lineRule="auto"/>
              <w:rPr>
                <w:rFonts w:ascii="Times New Roman" w:eastAsia="Times New Roman" w:hAnsi="Times New Roman" w:cs="Times New Roman"/>
                <w:sz w:val="20"/>
                <w:szCs w:val="20"/>
              </w:rPr>
            </w:pPr>
            <w:r w:rsidRPr="00CB0DB3">
              <w:rPr>
                <w:rFonts w:ascii="Times New Roman" w:eastAsia="Times New Roman" w:hAnsi="Times New Roman" w:cs="Times New Roman"/>
                <w:sz w:val="20"/>
                <w:szCs w:val="20"/>
              </w:rPr>
              <w:lastRenderedPageBreak/>
              <w:t>26</w:t>
            </w:r>
          </w:p>
        </w:tc>
        <w:tc>
          <w:tcPr>
            <w:tcW w:w="1868" w:type="dxa"/>
            <w:tcBorders>
              <w:top w:val="single" w:sz="4" w:space="0" w:color="auto"/>
              <w:left w:val="single" w:sz="4" w:space="0" w:color="auto"/>
              <w:bottom w:val="single" w:sz="4" w:space="0" w:color="auto"/>
              <w:right w:val="single" w:sz="4" w:space="0" w:color="auto"/>
            </w:tcBorders>
            <w:shd w:val="clear" w:color="auto" w:fill="auto"/>
            <w:noWrap/>
            <w:hideMark/>
          </w:tcPr>
          <w:p w14:paraId="05A46B0D" w14:textId="77777777" w:rsidR="00432E94" w:rsidRPr="00CB0DB3" w:rsidRDefault="00432E94" w:rsidP="00432E94">
            <w:pPr>
              <w:spacing w:after="0" w:line="240" w:lineRule="auto"/>
              <w:jc w:val="left"/>
              <w:rPr>
                <w:rFonts w:ascii="Times New Roman" w:eastAsia="Times New Roman" w:hAnsi="Times New Roman" w:cs="Times New Roman"/>
                <w:color w:val="000000"/>
                <w:sz w:val="20"/>
                <w:szCs w:val="20"/>
              </w:rPr>
            </w:pPr>
            <w:proofErr w:type="spellStart"/>
            <w:r w:rsidRPr="00CB0DB3">
              <w:rPr>
                <w:rFonts w:ascii="Times New Roman" w:eastAsia="Times New Roman" w:hAnsi="Times New Roman" w:cs="Times New Roman"/>
                <w:color w:val="000000"/>
                <w:sz w:val="20"/>
                <w:szCs w:val="20"/>
              </w:rPr>
              <w:t>Molluscs</w:t>
            </w:r>
            <w:proofErr w:type="spellEnd"/>
          </w:p>
        </w:tc>
        <w:tc>
          <w:tcPr>
            <w:tcW w:w="1890" w:type="dxa"/>
            <w:tcBorders>
              <w:top w:val="single" w:sz="4" w:space="0" w:color="auto"/>
              <w:left w:val="single" w:sz="4" w:space="0" w:color="auto"/>
              <w:bottom w:val="single" w:sz="4" w:space="0" w:color="auto"/>
              <w:right w:val="single" w:sz="4" w:space="0" w:color="auto"/>
            </w:tcBorders>
            <w:shd w:val="clear" w:color="auto" w:fill="auto"/>
          </w:tcPr>
          <w:p w14:paraId="0FAB794A" w14:textId="77777777" w:rsidR="00432E94" w:rsidRPr="00CB0DB3" w:rsidRDefault="00432E94" w:rsidP="00432E94">
            <w:pPr>
              <w:spacing w:after="0" w:line="240" w:lineRule="auto"/>
              <w:jc w:val="left"/>
              <w:rPr>
                <w:rFonts w:ascii="Times New Roman" w:eastAsia="Times New Roman" w:hAnsi="Times New Roman" w:cs="Times New Roman"/>
                <w:color w:val="000000"/>
                <w:sz w:val="20"/>
                <w:szCs w:val="20"/>
              </w:rPr>
            </w:pPr>
            <w:r w:rsidRPr="00CB0DB3">
              <w:rPr>
                <w:rFonts w:ascii="Times New Roman" w:eastAsia="Times New Roman" w:hAnsi="Times New Roman" w:cs="Times New Roman"/>
                <w:color w:val="000000"/>
                <w:sz w:val="20"/>
                <w:szCs w:val="20"/>
              </w:rPr>
              <w:t xml:space="preserve">Estimated by </w:t>
            </w:r>
            <w:proofErr w:type="spellStart"/>
            <w:r w:rsidRPr="00CB0DB3">
              <w:rPr>
                <w:rFonts w:ascii="Times New Roman" w:eastAsia="Times New Roman" w:hAnsi="Times New Roman" w:cs="Times New Roman"/>
                <w:color w:val="000000"/>
                <w:sz w:val="20"/>
                <w:szCs w:val="20"/>
              </w:rPr>
              <w:t>Ecopath</w:t>
            </w:r>
            <w:proofErr w:type="spellEnd"/>
          </w:p>
        </w:tc>
        <w:tc>
          <w:tcPr>
            <w:tcW w:w="2250" w:type="dxa"/>
            <w:tcBorders>
              <w:top w:val="single" w:sz="4" w:space="0" w:color="auto"/>
              <w:left w:val="single" w:sz="4" w:space="0" w:color="auto"/>
              <w:bottom w:val="single" w:sz="4" w:space="0" w:color="auto"/>
              <w:right w:val="single" w:sz="4" w:space="0" w:color="auto"/>
            </w:tcBorders>
            <w:shd w:val="clear" w:color="auto" w:fill="auto"/>
          </w:tcPr>
          <w:p w14:paraId="4058BBC3" w14:textId="642D50E7" w:rsidR="00432E94" w:rsidRPr="00CB0DB3" w:rsidRDefault="00432E94" w:rsidP="00432E94">
            <w:pPr>
              <w:spacing w:after="0" w:line="240" w:lineRule="auto"/>
              <w:jc w:val="left"/>
              <w:rPr>
                <w:rFonts w:ascii="Times New Roman" w:eastAsia="Times New Roman" w:hAnsi="Times New Roman" w:cs="Times New Roman"/>
                <w:color w:val="000000"/>
                <w:sz w:val="20"/>
                <w:szCs w:val="20"/>
              </w:rPr>
            </w:pPr>
            <w:r w:rsidRPr="00CB0DB3">
              <w:rPr>
                <w:rFonts w:ascii="Times New Roman" w:eastAsia="Times New Roman" w:hAnsi="Times New Roman" w:cs="Times New Roman"/>
                <w:color w:val="000000"/>
                <w:sz w:val="20"/>
                <w:szCs w:val="20"/>
              </w:rPr>
              <w:t xml:space="preserve">exploited scallops in the Visayan Sea </w:t>
            </w:r>
            <w:r w:rsidRPr="00CB0DB3">
              <w:rPr>
                <w:rFonts w:ascii="Times New Roman" w:eastAsia="Times New Roman" w:hAnsi="Times New Roman" w:cs="Times New Roman"/>
                <w:color w:val="000000"/>
                <w:sz w:val="20"/>
                <w:szCs w:val="20"/>
              </w:rPr>
              <w:fldChar w:fldCharType="begin"/>
            </w:r>
            <w:r w:rsidR="000F5CA8">
              <w:rPr>
                <w:rFonts w:ascii="Times New Roman" w:eastAsia="Times New Roman" w:hAnsi="Times New Roman" w:cs="Times New Roman"/>
                <w:color w:val="000000"/>
                <w:sz w:val="20"/>
                <w:szCs w:val="20"/>
              </w:rPr>
              <w:instrText xml:space="preserve"> ADDIN EN.CITE &lt;EndNote&gt;&lt;Cite&gt;&lt;Author&gt;del Norte-Campos&lt;/Author&gt;&lt;Year&gt;2008&lt;/Year&gt;&lt;RecNum&gt;370&lt;/RecNum&gt;&lt;DisplayText&gt;(del Norte-Campos and Villarta, 2008, Cabiles et al., 2019)&lt;/DisplayText&gt;&lt;record&gt;&lt;rec-number&gt;370&lt;/rec-number&gt;&lt;foreign-keys&gt;&lt;key app="EN" db-id="zp9ap9tf79faeaeep2c5w0fdpefsrr229sd0" timestamp="1667557285"&gt;370&lt;/key&gt;&lt;/foreign-keys&gt;&lt;ref-type name="Journal Article"&gt;17&lt;/ref-type&gt;&lt;contributors&gt;&lt;authors&gt;&lt;author&gt;del Norte-Campos, A.G.C.&lt;/author&gt;&lt;author&gt;Villarta, K.A. &lt;/author&gt;&lt;/authors&gt;&lt;/contributors&gt;&lt;titles&gt;&lt;title&gt;Population biology of the Asian moon scallop Amusium pleuronectes Linne (Bivalvia: Pectinidae) from Pilar and Capiz Bays, Northern Panay, Philippines&lt;/title&gt;&lt;secondary-title&gt;UPV Journal of Natural Science&lt;/secondary-title&gt;&lt;/titles&gt;&lt;periodical&gt;&lt;full-title&gt;UPV Journal of Natural Science&lt;/full-title&gt;&lt;/periodical&gt;&lt;pages&gt;Suppl, 1-10&lt;/pages&gt;&lt;volume&gt;13&lt;/volume&gt;&lt;dates&gt;&lt;year&gt;2008&lt;/year&gt;&lt;/dates&gt;&lt;urls&gt;&lt;/urls&gt;&lt;/record&gt;&lt;/Cite&gt;&lt;Cite&gt;&lt;Author&gt;Cabiles&lt;/Author&gt;&lt;Year&gt;2019&lt;/Year&gt;&lt;RecNum&gt;369&lt;/RecNum&gt;&lt;record&gt;&lt;rec-number&gt;369&lt;/rec-number&gt;&lt;foreign-keys&gt;&lt;key app="EN" db-id="zp9ap9tf79faeaeep2c5w0fdpefsrr229sd0" timestamp="1667235730"&gt;369&lt;/key&gt;&lt;/foreign-keys&gt;&lt;ref-type name="Journal Article"&gt;17&lt;/ref-type&gt;&lt;contributors&gt;&lt;authors&gt;&lt;author&gt;Christian D. Cabiles&lt;/author&gt;&lt;author&gt;Ian Cris R. Buban&lt;/author&gt;&lt;author&gt;Victor S. Soliman&lt;/author&gt;&lt;author&gt;Renan U. Bobiles&lt;/author&gt;&lt;author&gt;Alex P. Camaya &lt;/author&gt;&lt;/authors&gt;&lt;/contributors&gt;&lt;titles&gt;&lt;title&gt;Population parameters and exploitation of commercial scallop fishery for Chlamys nobilis in Asid Gulf, Philippines&lt;/title&gt;&lt;secondary-title&gt; IJB&lt;/secondary-title&gt;&lt;/titles&gt;&lt;pages&gt;118-131&lt;/pages&gt;&lt;volume&gt;15&lt;/volume&gt;&lt;number&gt;2 &lt;/number&gt;&lt;dates&gt;&lt;year&gt;2019&lt;/year&gt;&lt;/dates&gt;&lt;urls&gt;&lt;/urls&gt;&lt;/record&gt;&lt;/Cite&gt;&lt;/EndNote&gt;</w:instrText>
            </w:r>
            <w:r w:rsidRPr="00CB0DB3">
              <w:rPr>
                <w:rFonts w:ascii="Times New Roman" w:eastAsia="Times New Roman" w:hAnsi="Times New Roman" w:cs="Times New Roman"/>
                <w:color w:val="000000"/>
                <w:sz w:val="20"/>
                <w:szCs w:val="20"/>
              </w:rPr>
              <w:fldChar w:fldCharType="separate"/>
            </w:r>
            <w:r w:rsidR="000F5CA8">
              <w:rPr>
                <w:rFonts w:ascii="Times New Roman" w:eastAsia="Times New Roman" w:hAnsi="Times New Roman" w:cs="Times New Roman"/>
                <w:noProof/>
                <w:color w:val="000000"/>
                <w:sz w:val="20"/>
                <w:szCs w:val="20"/>
              </w:rPr>
              <w:t>(del Norte-Campos and Villarta, 2008, Cabiles et al., 2019)</w:t>
            </w:r>
            <w:r w:rsidRPr="00CB0DB3">
              <w:rPr>
                <w:rFonts w:ascii="Times New Roman" w:eastAsia="Times New Roman" w:hAnsi="Times New Roman" w:cs="Times New Roman"/>
                <w:color w:val="000000"/>
                <w:sz w:val="20"/>
                <w:szCs w:val="20"/>
              </w:rPr>
              <w:fldChar w:fldCharType="end"/>
            </w:r>
          </w:p>
        </w:tc>
        <w:tc>
          <w:tcPr>
            <w:tcW w:w="2430" w:type="dxa"/>
            <w:tcBorders>
              <w:top w:val="single" w:sz="4" w:space="0" w:color="auto"/>
              <w:left w:val="single" w:sz="4" w:space="0" w:color="auto"/>
              <w:bottom w:val="single" w:sz="4" w:space="0" w:color="auto"/>
              <w:right w:val="single" w:sz="4" w:space="0" w:color="auto"/>
            </w:tcBorders>
            <w:shd w:val="clear" w:color="auto" w:fill="auto"/>
          </w:tcPr>
          <w:p w14:paraId="2728044E" w14:textId="7E3536C0" w:rsidR="00432E94" w:rsidRPr="00CB0DB3" w:rsidRDefault="00432E94" w:rsidP="00432E94">
            <w:pPr>
              <w:spacing w:after="0" w:line="240" w:lineRule="auto"/>
              <w:jc w:val="left"/>
              <w:rPr>
                <w:rFonts w:ascii="Times New Roman" w:eastAsia="Times New Roman" w:hAnsi="Times New Roman" w:cs="Times New Roman"/>
                <w:color w:val="000000"/>
                <w:sz w:val="20"/>
                <w:szCs w:val="20"/>
              </w:rPr>
            </w:pPr>
            <w:r w:rsidRPr="00CB0DB3">
              <w:rPr>
                <w:rFonts w:ascii="Times New Roman" w:eastAsia="Times New Roman" w:hAnsi="Times New Roman" w:cs="Times New Roman"/>
                <w:color w:val="000000"/>
                <w:sz w:val="20"/>
                <w:szCs w:val="20"/>
              </w:rPr>
              <w:t xml:space="preserve">other models </w:t>
            </w:r>
            <w:r w:rsidRPr="00CB0DB3">
              <w:rPr>
                <w:rFonts w:ascii="Times New Roman" w:eastAsia="Times New Roman" w:hAnsi="Times New Roman" w:cs="Times New Roman"/>
                <w:color w:val="000000"/>
                <w:sz w:val="20"/>
                <w:szCs w:val="20"/>
              </w:rPr>
              <w:fldChar w:fldCharType="begin"/>
            </w:r>
            <w:r w:rsidR="000F5CA8">
              <w:rPr>
                <w:rFonts w:ascii="Times New Roman" w:eastAsia="Times New Roman" w:hAnsi="Times New Roman" w:cs="Times New Roman"/>
                <w:color w:val="000000"/>
                <w:sz w:val="20"/>
                <w:szCs w:val="20"/>
              </w:rPr>
              <w:instrText xml:space="preserve"> ADDIN EN.CITE &lt;EndNote&gt;&lt;Cite&gt;&lt;Author&gt;Alino&lt;/Author&gt;&lt;Year&gt;1993&lt;/Year&gt;&lt;RecNum&gt;347&lt;/RecNum&gt;&lt;DisplayText&gt;(Alino et al., 1993, Opitz, 1996)&lt;/DisplayText&gt;&lt;record&gt;&lt;rec-number&gt;347&lt;/rec-number&gt;&lt;foreign-keys&gt;&lt;key app="EN" db-id="zp9ap9tf79faeaeep2c5w0fdpefsrr229sd0" timestamp="1667219074"&gt;347&lt;/key&gt;&lt;/foreign-keys&gt;&lt;ref-type name="Conference Proceedings"&gt;10&lt;/ref-type&gt;&lt;contributors&gt;&lt;authors&gt;&lt;author&gt;Alino, P.&lt;/author&gt;&lt;author&gt;McManus, L.&lt;/author&gt;&lt;author&gt;McManus, J.&lt;/author&gt;&lt;author&gt;Nanola, C.&lt;/author&gt;&lt;author&gt;Fortes, G.&lt;/author&gt;&lt;author&gt;Trono, G.C.&lt;/author&gt;&lt;author&gt;Jacinto, G.S.&lt;/author&gt;&lt;/authors&gt;&lt;secondary-authors&gt;&lt;author&gt;Christensen, V.&lt;/author&gt;&lt;author&gt;Pauly, D.&lt;/author&gt;&lt;/secondary-authors&gt;&lt;/contributors&gt;&lt;titles&gt;&lt;title&gt;Initial parameter estimations of a coral reef flat ecosystem in Bolinao, Pangasinan, northwestern Philippines&lt;/title&gt;&lt;secondary-title&gt;ICLRAM Conf. Proc. 26&lt;/secondary-title&gt;&lt;/titles&gt;&lt;pages&gt;252-258&lt;/pages&gt;&lt;dates&gt;&lt;year&gt;1993&lt;/year&gt;&lt;/dates&gt;&lt;urls&gt;&lt;/urls&gt;&lt;/record&gt;&lt;/Cite&gt;&lt;Cite&gt;&lt;Author&gt;Opitz&lt;/Author&gt;&lt;Year&gt;1996&lt;/Year&gt;&lt;RecNum&gt;323&lt;/RecNum&gt;&lt;record&gt;&lt;rec-number&gt;323&lt;/rec-number&gt;&lt;foreign-keys&gt;&lt;key app="EN" db-id="zp9ap9tf79faeaeep2c5w0fdpefsrr229sd0" timestamp="1667201837"&gt;323&lt;/key&gt;&lt;/foreign-keys&gt;&lt;ref-type name="Book"&gt;6&lt;/ref-type&gt;&lt;contributors&gt;&lt;authors&gt;&lt;author&gt;Opitz, S.&lt;/author&gt;&lt;/authors&gt;&lt;/contributors&gt;&lt;titles&gt;&lt;title&gt;Trophic interactions in Caribbean Coral Reefs. ICLARM Tech. Rep. 43&lt;/title&gt;&lt;/titles&gt;&lt;pages&gt;341&lt;/pages&gt;&lt;dates&gt;&lt;year&gt;1996&lt;/year&gt;&lt;/dates&gt;&lt;urls&gt;&lt;/urls&gt;&lt;/record&gt;&lt;/Cite&gt;&lt;/EndNote&gt;</w:instrText>
            </w:r>
            <w:r w:rsidRPr="00CB0DB3">
              <w:rPr>
                <w:rFonts w:ascii="Times New Roman" w:eastAsia="Times New Roman" w:hAnsi="Times New Roman" w:cs="Times New Roman"/>
                <w:color w:val="000000"/>
                <w:sz w:val="20"/>
                <w:szCs w:val="20"/>
              </w:rPr>
              <w:fldChar w:fldCharType="separate"/>
            </w:r>
            <w:r w:rsidR="000F5CA8">
              <w:rPr>
                <w:rFonts w:ascii="Times New Roman" w:eastAsia="Times New Roman" w:hAnsi="Times New Roman" w:cs="Times New Roman"/>
                <w:noProof/>
                <w:color w:val="000000"/>
                <w:sz w:val="20"/>
                <w:szCs w:val="20"/>
              </w:rPr>
              <w:t>(Alino et al., 1993, Opitz, 1996)</w:t>
            </w:r>
            <w:r w:rsidRPr="00CB0DB3">
              <w:rPr>
                <w:rFonts w:ascii="Times New Roman" w:eastAsia="Times New Roman" w:hAnsi="Times New Roman" w:cs="Times New Roman"/>
                <w:color w:val="000000"/>
                <w:sz w:val="20"/>
                <w:szCs w:val="20"/>
              </w:rPr>
              <w:fldChar w:fldCharType="end"/>
            </w:r>
          </w:p>
        </w:tc>
        <w:tc>
          <w:tcPr>
            <w:tcW w:w="2430" w:type="dxa"/>
            <w:tcBorders>
              <w:top w:val="single" w:sz="4" w:space="0" w:color="auto"/>
              <w:left w:val="single" w:sz="4" w:space="0" w:color="auto"/>
              <w:bottom w:val="single" w:sz="4" w:space="0" w:color="auto"/>
              <w:right w:val="single" w:sz="4" w:space="0" w:color="auto"/>
            </w:tcBorders>
            <w:shd w:val="clear" w:color="auto" w:fill="auto"/>
          </w:tcPr>
          <w:p w14:paraId="4539DD5B" w14:textId="2BF198D3" w:rsidR="00432E94" w:rsidRPr="00CB0DB3" w:rsidRDefault="00432E94" w:rsidP="00432E94">
            <w:pPr>
              <w:spacing w:after="0" w:line="240" w:lineRule="auto"/>
              <w:jc w:val="left"/>
              <w:rPr>
                <w:rFonts w:ascii="Times New Roman" w:eastAsia="Times New Roman" w:hAnsi="Times New Roman" w:cs="Times New Roman"/>
                <w:color w:val="000000"/>
                <w:sz w:val="20"/>
                <w:szCs w:val="20"/>
              </w:rPr>
            </w:pPr>
            <w:r w:rsidRPr="00CB0DB3">
              <w:rPr>
                <w:rFonts w:ascii="Times New Roman" w:eastAsia="Times New Roman" w:hAnsi="Times New Roman" w:cs="Times New Roman"/>
                <w:color w:val="000000"/>
                <w:sz w:val="20"/>
                <w:szCs w:val="20"/>
              </w:rPr>
              <w:t xml:space="preserve">Gastropods and bivalves </w:t>
            </w:r>
            <w:r w:rsidRPr="00CB0DB3">
              <w:rPr>
                <w:rFonts w:ascii="Times New Roman" w:eastAsia="Times New Roman" w:hAnsi="Times New Roman" w:cs="Times New Roman"/>
                <w:color w:val="000000"/>
                <w:sz w:val="20"/>
                <w:szCs w:val="20"/>
              </w:rPr>
              <w:fldChar w:fldCharType="begin">
                <w:fldData xml:space="preserve">PEVuZE5vdGU+PENpdGU+PEF1dGhvcj5MaW48L0F1dGhvcj48WWVhcj4yMDA2PC9ZZWFyPjxSZWNO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</w:fldData>
              </w:fldChar>
            </w:r>
            <w:r w:rsidR="000F5CA8">
              <w:rPr>
                <w:rFonts w:ascii="Times New Roman" w:eastAsia="Times New Roman" w:hAnsi="Times New Roman" w:cs="Times New Roman"/>
                <w:color w:val="000000"/>
                <w:sz w:val="20"/>
                <w:szCs w:val="20"/>
              </w:rPr>
              <w:instrText xml:space="preserve"> ADDIN EN.CITE </w:instrText>
            </w:r>
            <w:r w:rsidR="000F5CA8">
              <w:rPr>
                <w:rFonts w:ascii="Times New Roman" w:eastAsia="Times New Roman" w:hAnsi="Times New Roman" w:cs="Times New Roman"/>
                <w:color w:val="000000"/>
                <w:sz w:val="20"/>
                <w:szCs w:val="20"/>
              </w:rPr>
              <w:fldChar w:fldCharType="begin">
                <w:fldData xml:space="preserve">PEVuZE5vdGU+PENpdGU+PEF1dGhvcj5MaW48L0F1dGhvcj48WWVhcj4yMDA2PC9ZZWFyPjxSZWNO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</w:fldData>
              </w:fldChar>
            </w:r>
            <w:r w:rsidR="000F5CA8">
              <w:rPr>
                <w:rFonts w:ascii="Times New Roman" w:eastAsia="Times New Roman" w:hAnsi="Times New Roman" w:cs="Times New Roman"/>
                <w:color w:val="000000"/>
                <w:sz w:val="20"/>
                <w:szCs w:val="20"/>
              </w:rPr>
              <w:instrText xml:space="preserve"> ADDIN EN.CITE.DATA </w:instrText>
            </w:r>
            <w:r w:rsidR="000F5CA8">
              <w:rPr>
                <w:rFonts w:ascii="Times New Roman" w:eastAsia="Times New Roman" w:hAnsi="Times New Roman" w:cs="Times New Roman"/>
                <w:color w:val="000000"/>
                <w:sz w:val="20"/>
                <w:szCs w:val="20"/>
              </w:rPr>
            </w:r>
            <w:r w:rsidR="000F5CA8">
              <w:rPr>
                <w:rFonts w:ascii="Times New Roman" w:eastAsia="Times New Roman" w:hAnsi="Times New Roman" w:cs="Times New Roman"/>
                <w:color w:val="000000"/>
                <w:sz w:val="20"/>
                <w:szCs w:val="20"/>
              </w:rPr>
              <w:fldChar w:fldCharType="end"/>
            </w:r>
            <w:r w:rsidRPr="00CB0DB3">
              <w:rPr>
                <w:rFonts w:ascii="Times New Roman" w:eastAsia="Times New Roman" w:hAnsi="Times New Roman" w:cs="Times New Roman"/>
                <w:color w:val="000000"/>
                <w:sz w:val="20"/>
                <w:szCs w:val="20"/>
              </w:rPr>
            </w:r>
            <w:r w:rsidRPr="00CB0DB3">
              <w:rPr>
                <w:rFonts w:ascii="Times New Roman" w:eastAsia="Times New Roman" w:hAnsi="Times New Roman" w:cs="Times New Roman"/>
                <w:color w:val="000000"/>
                <w:sz w:val="20"/>
                <w:szCs w:val="20"/>
              </w:rPr>
              <w:fldChar w:fldCharType="separate"/>
            </w:r>
            <w:r w:rsidR="000F5CA8">
              <w:rPr>
                <w:rFonts w:ascii="Times New Roman" w:eastAsia="Times New Roman" w:hAnsi="Times New Roman" w:cs="Times New Roman"/>
                <w:noProof/>
                <w:color w:val="000000"/>
                <w:sz w:val="20"/>
                <w:szCs w:val="20"/>
              </w:rPr>
              <w:t>(Lin et al., 2006, Opitz, 1996, Gabral-Llana, 1986)</w:t>
            </w:r>
            <w:r w:rsidRPr="00CB0DB3">
              <w:rPr>
                <w:rFonts w:ascii="Times New Roman" w:eastAsia="Times New Roman" w:hAnsi="Times New Roman" w:cs="Times New Roman"/>
                <w:color w:val="000000"/>
                <w:sz w:val="20"/>
                <w:szCs w:val="20"/>
              </w:rPr>
              <w:fldChar w:fldCharType="end"/>
            </w:r>
          </w:p>
        </w:tc>
        <w:tc>
          <w:tcPr>
            <w:tcW w:w="2430" w:type="dxa"/>
            <w:tcBorders>
              <w:top w:val="single" w:sz="4" w:space="0" w:color="auto"/>
              <w:left w:val="single" w:sz="4" w:space="0" w:color="auto"/>
              <w:bottom w:val="single" w:sz="4" w:space="0" w:color="auto"/>
              <w:right w:val="single" w:sz="4" w:space="0" w:color="auto"/>
            </w:tcBorders>
            <w:shd w:val="clear" w:color="auto" w:fill="auto"/>
          </w:tcPr>
          <w:p w14:paraId="57EDCEAA" w14:textId="4C6BE5C8" w:rsidR="00432E94" w:rsidRPr="00CB0DB3" w:rsidRDefault="00432E94" w:rsidP="00432E94">
            <w:pPr>
              <w:spacing w:after="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fisheries monitoring and assessment 1996-97</w:t>
            </w:r>
            <w:r w:rsidRPr="00CB0DB3">
              <w:rPr>
                <w:rFonts w:ascii="Times New Roman" w:eastAsia="Times New Roman" w:hAnsi="Times New Roman" w:cs="Times New Roman"/>
                <w:color w:val="000000"/>
                <w:sz w:val="20"/>
                <w:szCs w:val="20"/>
              </w:rPr>
              <w:t xml:space="preserve"> </w:t>
            </w:r>
            <w:r w:rsidRPr="00CB0DB3">
              <w:rPr>
                <w:rFonts w:ascii="Times New Roman" w:eastAsia="Times New Roman" w:hAnsi="Times New Roman" w:cs="Times New Roman"/>
                <w:color w:val="000000"/>
                <w:sz w:val="20"/>
                <w:szCs w:val="20"/>
              </w:rPr>
              <w:fldChar w:fldCharType="begin"/>
            </w:r>
            <w:r>
              <w:rPr>
                <w:rFonts w:ascii="Times New Roman" w:eastAsia="Times New Roman" w:hAnsi="Times New Roman" w:cs="Times New Roman"/>
                <w:color w:val="000000"/>
                <w:sz w:val="20"/>
                <w:szCs w:val="20"/>
              </w:rPr>
              <w:instrText xml:space="preserve"> ADDIN EN.CITE &lt;EndNote&gt;&lt;Cite&gt;&lt;Author&gt;Armada&lt;/Author&gt;&lt;Year&gt;2004&lt;/Year&gt;&lt;RecNum&gt;201&lt;/RecNum&gt;&lt;DisplayText&gt;(Armada, 2004)&lt;/DisplayText&gt;&lt;record&gt;&lt;rec-number&gt;201&lt;/rec-number&gt;&lt;foreign-keys&gt;&lt;key app="EN" db-id="zp9ap9tf79faeaeep2c5w0fdpefsrr229sd0" timestamp="1629812973"&gt;201&lt;/key&gt;&lt;/foreign-keys&gt;&lt;ref-type name="Report"&gt;27&lt;/ref-type&gt;&lt;contributors&gt;&lt;authors&gt;&lt;author&gt;Armada, N.B.&lt;/author&gt;&lt;/authors&gt;&lt;/contributors&gt;&lt;titles&gt;&lt;title&gt;Assessment and Management of Small Pelagic Fisheries in the Visayan Sea. Research Report submitted to the Deutsche Gesellschaft für Technische Zusammenarbeit GmbH (GTZ)&lt;/title&gt;&lt;/titles&gt;&lt;pages&gt;44&lt;/pages&gt;&lt;dates&gt;&lt;year&gt;2004&lt;/year&gt;&lt;/dates&gt;&lt;publisher&gt;Institute of Marine Fisheries and Oceanology, College of Fisheries, University of the Philippines in the Visayas, Miagao, Iloilo, Philippines&lt;/publisher&gt;&lt;urls&gt;&lt;/urls&gt;&lt;/record&gt;&lt;/Cite&gt;&lt;/EndNote&gt;</w:instrText>
            </w:r>
            <w:r w:rsidRPr="00CB0DB3">
              <w:rPr>
                <w:rFonts w:ascii="Times New Roman" w:eastAsia="Times New Roman" w:hAnsi="Times New Roman" w:cs="Times New Roman"/>
                <w:color w:val="000000"/>
                <w:sz w:val="20"/>
                <w:szCs w:val="20"/>
              </w:rPr>
              <w:fldChar w:fldCharType="separate"/>
            </w:r>
            <w:r>
              <w:rPr>
                <w:rFonts w:ascii="Times New Roman" w:eastAsia="Times New Roman" w:hAnsi="Times New Roman" w:cs="Times New Roman"/>
                <w:noProof/>
                <w:color w:val="000000"/>
                <w:sz w:val="20"/>
                <w:szCs w:val="20"/>
              </w:rPr>
              <w:t>(Armada, 2004)</w:t>
            </w:r>
            <w:r w:rsidRPr="00CB0DB3">
              <w:rPr>
                <w:rFonts w:ascii="Times New Roman" w:eastAsia="Times New Roman" w:hAnsi="Times New Roman" w:cs="Times New Roman"/>
                <w:color w:val="000000"/>
                <w:sz w:val="20"/>
                <w:szCs w:val="20"/>
              </w:rPr>
              <w:fldChar w:fldCharType="end"/>
            </w:r>
          </w:p>
        </w:tc>
      </w:tr>
      <w:tr w:rsidR="00CB0DB3" w:rsidRPr="00CB0DB3" w14:paraId="19F53C83" w14:textId="77777777" w:rsidTr="00CB0DB3">
        <w:trPr>
          <w:trHeight w:val="137"/>
          <w:tblHeader/>
        </w:trPr>
        <w:tc>
          <w:tcPr>
            <w:tcW w:w="647" w:type="dxa"/>
            <w:tcBorders>
              <w:top w:val="single" w:sz="4" w:space="0" w:color="auto"/>
              <w:left w:val="single" w:sz="4" w:space="0" w:color="auto"/>
              <w:bottom w:val="single" w:sz="4" w:space="0" w:color="auto"/>
              <w:right w:val="single" w:sz="4" w:space="0" w:color="auto"/>
            </w:tcBorders>
            <w:shd w:val="clear" w:color="auto" w:fill="auto"/>
            <w:noWrap/>
            <w:hideMark/>
          </w:tcPr>
          <w:p w14:paraId="756821AA" w14:textId="77777777" w:rsidR="00924B63" w:rsidRPr="00CB0DB3" w:rsidRDefault="00924B63" w:rsidP="00924B63">
            <w:pPr>
              <w:spacing w:after="0" w:line="240" w:lineRule="auto"/>
              <w:rPr>
                <w:rFonts w:ascii="Times New Roman" w:eastAsia="Times New Roman" w:hAnsi="Times New Roman" w:cs="Times New Roman"/>
                <w:sz w:val="20"/>
                <w:szCs w:val="20"/>
              </w:rPr>
            </w:pPr>
            <w:r w:rsidRPr="00CB0DB3">
              <w:rPr>
                <w:rFonts w:ascii="Times New Roman" w:eastAsia="Times New Roman" w:hAnsi="Times New Roman" w:cs="Times New Roman"/>
                <w:sz w:val="20"/>
                <w:szCs w:val="20"/>
              </w:rPr>
              <w:t>27</w:t>
            </w:r>
          </w:p>
        </w:tc>
        <w:tc>
          <w:tcPr>
            <w:tcW w:w="1868" w:type="dxa"/>
            <w:tcBorders>
              <w:top w:val="single" w:sz="4" w:space="0" w:color="auto"/>
              <w:left w:val="single" w:sz="4" w:space="0" w:color="auto"/>
              <w:bottom w:val="single" w:sz="4" w:space="0" w:color="auto"/>
              <w:right w:val="single" w:sz="4" w:space="0" w:color="auto"/>
            </w:tcBorders>
            <w:shd w:val="clear" w:color="auto" w:fill="auto"/>
            <w:noWrap/>
            <w:hideMark/>
          </w:tcPr>
          <w:p w14:paraId="36E070D1" w14:textId="77777777" w:rsidR="00924B63" w:rsidRPr="00CB0DB3" w:rsidRDefault="00924B63" w:rsidP="00924B63">
            <w:pPr>
              <w:spacing w:after="0" w:line="240" w:lineRule="auto"/>
              <w:jc w:val="left"/>
              <w:rPr>
                <w:rFonts w:ascii="Times New Roman" w:eastAsia="Times New Roman" w:hAnsi="Times New Roman" w:cs="Times New Roman"/>
                <w:color w:val="000000"/>
                <w:sz w:val="20"/>
                <w:szCs w:val="20"/>
              </w:rPr>
            </w:pPr>
            <w:r w:rsidRPr="00CB0DB3">
              <w:rPr>
                <w:rFonts w:ascii="Times New Roman" w:eastAsia="Times New Roman" w:hAnsi="Times New Roman" w:cs="Times New Roman"/>
                <w:color w:val="000000"/>
                <w:sz w:val="20"/>
                <w:szCs w:val="20"/>
              </w:rPr>
              <w:t>Other epibenthos</w:t>
            </w:r>
          </w:p>
        </w:tc>
        <w:tc>
          <w:tcPr>
            <w:tcW w:w="1890" w:type="dxa"/>
            <w:tcBorders>
              <w:top w:val="single" w:sz="4" w:space="0" w:color="auto"/>
              <w:left w:val="single" w:sz="4" w:space="0" w:color="auto"/>
              <w:bottom w:val="single" w:sz="4" w:space="0" w:color="auto"/>
              <w:right w:val="single" w:sz="4" w:space="0" w:color="auto"/>
            </w:tcBorders>
            <w:shd w:val="clear" w:color="auto" w:fill="auto"/>
          </w:tcPr>
          <w:p w14:paraId="5B54D7B8" w14:textId="77777777" w:rsidR="00924B63" w:rsidRPr="00CB0DB3" w:rsidRDefault="00924B63" w:rsidP="00924B63">
            <w:pPr>
              <w:spacing w:after="0" w:line="240" w:lineRule="auto"/>
              <w:jc w:val="left"/>
              <w:rPr>
                <w:rFonts w:ascii="Times New Roman" w:eastAsia="Times New Roman" w:hAnsi="Times New Roman" w:cs="Times New Roman"/>
                <w:color w:val="000000"/>
                <w:sz w:val="20"/>
                <w:szCs w:val="20"/>
              </w:rPr>
            </w:pPr>
            <w:r w:rsidRPr="00CB0DB3">
              <w:rPr>
                <w:rFonts w:ascii="Times New Roman" w:eastAsia="Times New Roman" w:hAnsi="Times New Roman" w:cs="Times New Roman"/>
                <w:color w:val="000000"/>
                <w:sz w:val="20"/>
                <w:szCs w:val="20"/>
              </w:rPr>
              <w:t xml:space="preserve">Estimated by </w:t>
            </w:r>
            <w:proofErr w:type="spellStart"/>
            <w:r w:rsidRPr="00CB0DB3">
              <w:rPr>
                <w:rFonts w:ascii="Times New Roman" w:eastAsia="Times New Roman" w:hAnsi="Times New Roman" w:cs="Times New Roman"/>
                <w:color w:val="000000"/>
                <w:sz w:val="20"/>
                <w:szCs w:val="20"/>
              </w:rPr>
              <w:t>Ecopath</w:t>
            </w:r>
            <w:proofErr w:type="spellEnd"/>
          </w:p>
        </w:tc>
        <w:tc>
          <w:tcPr>
            <w:tcW w:w="2250" w:type="dxa"/>
            <w:tcBorders>
              <w:top w:val="single" w:sz="4" w:space="0" w:color="auto"/>
              <w:left w:val="single" w:sz="4" w:space="0" w:color="auto"/>
              <w:bottom w:val="single" w:sz="4" w:space="0" w:color="auto"/>
              <w:right w:val="single" w:sz="4" w:space="0" w:color="auto"/>
            </w:tcBorders>
            <w:shd w:val="clear" w:color="auto" w:fill="auto"/>
          </w:tcPr>
          <w:p w14:paraId="60E486DB" w14:textId="093AED1A" w:rsidR="00924B63" w:rsidRPr="00CB0DB3" w:rsidRDefault="00924B63" w:rsidP="00924B63">
            <w:pPr>
              <w:spacing w:after="0" w:line="240" w:lineRule="auto"/>
              <w:jc w:val="left"/>
              <w:rPr>
                <w:rFonts w:ascii="Times New Roman" w:eastAsia="Times New Roman" w:hAnsi="Times New Roman" w:cs="Times New Roman"/>
                <w:color w:val="000000"/>
                <w:sz w:val="20"/>
                <w:szCs w:val="20"/>
              </w:rPr>
            </w:pPr>
            <w:r w:rsidRPr="00CB0DB3">
              <w:rPr>
                <w:rFonts w:ascii="Times New Roman" w:eastAsia="Times New Roman" w:hAnsi="Times New Roman" w:cs="Times New Roman"/>
                <w:color w:val="000000"/>
                <w:sz w:val="20"/>
                <w:szCs w:val="20"/>
              </w:rPr>
              <w:t xml:space="preserve">other models </w:t>
            </w:r>
            <w:r w:rsidRPr="00CB0DB3">
              <w:rPr>
                <w:rFonts w:ascii="Times New Roman" w:eastAsia="Times New Roman" w:hAnsi="Times New Roman" w:cs="Times New Roman"/>
                <w:color w:val="000000"/>
                <w:sz w:val="20"/>
                <w:szCs w:val="20"/>
              </w:rPr>
              <w:fldChar w:fldCharType="begin"/>
            </w:r>
            <w:r w:rsidR="000F5CA8">
              <w:rPr>
                <w:rFonts w:ascii="Times New Roman" w:eastAsia="Times New Roman" w:hAnsi="Times New Roman" w:cs="Times New Roman"/>
                <w:color w:val="000000"/>
                <w:sz w:val="20"/>
                <w:szCs w:val="20"/>
              </w:rPr>
              <w:instrText xml:space="preserve"> ADDIN EN.CITE &lt;EndNote&gt;&lt;Cite&gt;&lt;Author&gt;Alino&lt;/Author&gt;&lt;Year&gt;1993&lt;/Year&gt;&lt;RecNum&gt;347&lt;/RecNum&gt;&lt;DisplayText&gt;(Alino et al., 1993, Opitz, 1996)&lt;/DisplayText&gt;&lt;record&gt;&lt;rec-number&gt;347&lt;/rec-number&gt;&lt;foreign-keys&gt;&lt;key app="EN" db-id="zp9ap9tf79faeaeep2c5w0fdpefsrr229sd0" timestamp="1667219074"&gt;347&lt;/key&gt;&lt;/foreign-keys&gt;&lt;ref-type name="Conference Proceedings"&gt;10&lt;/ref-type&gt;&lt;contributors&gt;&lt;authors&gt;&lt;author&gt;Alino, P.&lt;/author&gt;&lt;author&gt;McManus, L.&lt;/author&gt;&lt;author&gt;McManus, J.&lt;/author&gt;&lt;author&gt;Nanola, C.&lt;/author&gt;&lt;author&gt;Fortes, G.&lt;/author&gt;&lt;author&gt;Trono, G.C.&lt;/author&gt;&lt;author&gt;Jacinto, G.S.&lt;/author&gt;&lt;/authors&gt;&lt;secondary-authors&gt;&lt;author&gt;Christensen, V.&lt;/author&gt;&lt;author&gt;Pauly, D.&lt;/author&gt;&lt;/secondary-authors&gt;&lt;/contributors&gt;&lt;titles&gt;&lt;title&gt;Initial parameter estimations of a coral reef flat ecosystem in Bolinao, Pangasinan, northwestern Philippines&lt;/title&gt;&lt;secondary-title&gt;ICLRAM Conf. Proc. 26&lt;/secondary-title&gt;&lt;/titles&gt;&lt;pages&gt;252-258&lt;/pages&gt;&lt;dates&gt;&lt;year&gt;1993&lt;/year&gt;&lt;/dates&gt;&lt;urls&gt;&lt;/urls&gt;&lt;/record&gt;&lt;/Cite&gt;&lt;Cite&gt;&lt;Author&gt;Opitz&lt;/Author&gt;&lt;Year&gt;1996&lt;/Year&gt;&lt;RecNum&gt;323&lt;/RecNum&gt;&lt;record&gt;&lt;rec-number&gt;323&lt;/rec-number&gt;&lt;foreign-keys&gt;&lt;key app="EN" db-id="zp9ap9tf79faeaeep2c5w0fdpefsrr229sd0" timestamp="1667201837"&gt;323&lt;/key&gt;&lt;/foreign-keys&gt;&lt;ref-type name="Book"&gt;6&lt;/ref-type&gt;&lt;contributors&gt;&lt;authors&gt;&lt;author&gt;Opitz, S.&lt;/author&gt;&lt;/authors&gt;&lt;/contributors&gt;&lt;titles&gt;&lt;title&gt;Trophic interactions in Caribbean Coral Reefs. ICLARM Tech. Rep. 43&lt;/title&gt;&lt;/titles&gt;&lt;pages&gt;341&lt;/pages&gt;&lt;dates&gt;&lt;year&gt;1996&lt;/year&gt;&lt;/dates&gt;&lt;urls&gt;&lt;/urls&gt;&lt;/record&gt;&lt;/Cite&gt;&lt;/EndNote&gt;</w:instrText>
            </w:r>
            <w:r w:rsidRPr="00CB0DB3">
              <w:rPr>
                <w:rFonts w:ascii="Times New Roman" w:eastAsia="Times New Roman" w:hAnsi="Times New Roman" w:cs="Times New Roman"/>
                <w:color w:val="000000"/>
                <w:sz w:val="20"/>
                <w:szCs w:val="20"/>
              </w:rPr>
              <w:fldChar w:fldCharType="separate"/>
            </w:r>
            <w:r w:rsidR="000F5CA8">
              <w:rPr>
                <w:rFonts w:ascii="Times New Roman" w:eastAsia="Times New Roman" w:hAnsi="Times New Roman" w:cs="Times New Roman"/>
                <w:noProof/>
                <w:color w:val="000000"/>
                <w:sz w:val="20"/>
                <w:szCs w:val="20"/>
              </w:rPr>
              <w:t>(Alino et al., 1993, Opitz, 1996)</w:t>
            </w:r>
            <w:r w:rsidRPr="00CB0DB3">
              <w:rPr>
                <w:rFonts w:ascii="Times New Roman" w:eastAsia="Times New Roman" w:hAnsi="Times New Roman" w:cs="Times New Roman"/>
                <w:color w:val="000000"/>
                <w:sz w:val="20"/>
                <w:szCs w:val="20"/>
              </w:rPr>
              <w:fldChar w:fldCharType="end"/>
            </w:r>
          </w:p>
        </w:tc>
        <w:tc>
          <w:tcPr>
            <w:tcW w:w="2430" w:type="dxa"/>
            <w:tcBorders>
              <w:top w:val="single" w:sz="4" w:space="0" w:color="auto"/>
              <w:left w:val="single" w:sz="4" w:space="0" w:color="auto"/>
              <w:bottom w:val="single" w:sz="4" w:space="0" w:color="auto"/>
              <w:right w:val="single" w:sz="4" w:space="0" w:color="auto"/>
            </w:tcBorders>
            <w:shd w:val="clear" w:color="auto" w:fill="auto"/>
          </w:tcPr>
          <w:p w14:paraId="3A1677AB" w14:textId="66F2B835" w:rsidR="00924B63" w:rsidRPr="00CB0DB3" w:rsidRDefault="00924B63" w:rsidP="00924B63">
            <w:pPr>
              <w:spacing w:after="0" w:line="240" w:lineRule="auto"/>
              <w:jc w:val="left"/>
              <w:rPr>
                <w:rFonts w:ascii="Times New Roman" w:eastAsia="Times New Roman" w:hAnsi="Times New Roman" w:cs="Times New Roman"/>
                <w:color w:val="000000"/>
                <w:sz w:val="20"/>
                <w:szCs w:val="20"/>
              </w:rPr>
            </w:pPr>
            <w:r w:rsidRPr="00CB0DB3">
              <w:rPr>
                <w:rFonts w:ascii="Times New Roman" w:eastAsia="Times New Roman" w:hAnsi="Times New Roman" w:cs="Times New Roman"/>
                <w:color w:val="000000"/>
                <w:sz w:val="20"/>
                <w:szCs w:val="20"/>
              </w:rPr>
              <w:t xml:space="preserve">Echinoderms, </w:t>
            </w:r>
            <w:r w:rsidRPr="00CB0DB3">
              <w:rPr>
                <w:rFonts w:ascii="Times New Roman" w:eastAsia="Times New Roman" w:hAnsi="Times New Roman" w:cs="Times New Roman"/>
                <w:color w:val="000000"/>
                <w:sz w:val="20"/>
                <w:szCs w:val="20"/>
              </w:rPr>
              <w:fldChar w:fldCharType="begin"/>
            </w:r>
            <w:r w:rsidR="00814037">
              <w:rPr>
                <w:rFonts w:ascii="Times New Roman" w:eastAsia="Times New Roman" w:hAnsi="Times New Roman" w:cs="Times New Roman"/>
                <w:color w:val="000000"/>
                <w:sz w:val="20"/>
                <w:szCs w:val="20"/>
              </w:rPr>
              <w:instrText xml:space="preserve"> ADDIN EN.CITE &lt;EndNote&gt;&lt;Cite&gt;&lt;Author&gt;Pauly&lt;/Author&gt;&lt;Year&gt;1993&lt;/Year&gt;&lt;RecNum&gt;333&lt;/RecNum&gt;&lt;DisplayText&gt;(Pauly et al., 1993a)&lt;/DisplayText&gt;&lt;record&gt;&lt;rec-number&gt;333&lt;/rec-number&gt;&lt;foreign-keys&gt;&lt;key app="EN" db-id="zp9ap9tf79faeaeep2c5w0fdpefsrr229sd0" timestamp="1667204574"&gt;333&lt;/key&gt;&lt;/foreign-keys&gt;&lt;ref-type name="Book Section"&gt;5&lt;/ref-type&gt;&lt;contributors&gt;&lt;authors&gt;&lt;author&gt;Pauly, D.&lt;/author&gt;&lt;author&gt;Sambilay, S., Jr.,&lt;/author&gt;&lt;author&gt;Opitz, Silvia&lt;/author&gt;&lt;/authors&gt;&lt;secondary-authors&gt;&lt;author&gt;V. Christensen&lt;/author&gt;&lt;author&gt;D. Pauly&lt;/author&gt;&lt;/secondary-authors&gt;&lt;/contributors&gt;&lt;titles&gt;&lt;title&gt;Estimates of relative food consumption by fish and invertebrate populations required for modelling the Bolinao Reef ecosystem, Philippines&lt;/title&gt;&lt;secondary-title&gt;Trophic models of aquatic ecosystems. ICLARM Conference Proceedings 26&lt;/secondary-title&gt;&lt;/titles&gt;&lt;pages&gt;236-251&lt;/pages&gt;&lt;dates&gt;&lt;year&gt;1993&lt;/year&gt;&lt;/dates&gt;&lt;urls&gt;&lt;/urls&gt;&lt;/record&gt;&lt;/Cite&gt;&lt;/EndNote&gt;</w:instrText>
            </w:r>
            <w:r w:rsidRPr="00CB0DB3">
              <w:rPr>
                <w:rFonts w:ascii="Times New Roman" w:eastAsia="Times New Roman" w:hAnsi="Times New Roman" w:cs="Times New Roman"/>
                <w:color w:val="000000"/>
                <w:sz w:val="20"/>
                <w:szCs w:val="20"/>
              </w:rPr>
              <w:fldChar w:fldCharType="separate"/>
            </w:r>
            <w:r w:rsidR="00814037">
              <w:rPr>
                <w:rFonts w:ascii="Times New Roman" w:eastAsia="Times New Roman" w:hAnsi="Times New Roman" w:cs="Times New Roman"/>
                <w:noProof/>
                <w:color w:val="000000"/>
                <w:sz w:val="20"/>
                <w:szCs w:val="20"/>
              </w:rPr>
              <w:t>(Pauly et al., 1993a)</w:t>
            </w:r>
            <w:r w:rsidRPr="00CB0DB3">
              <w:rPr>
                <w:rFonts w:ascii="Times New Roman" w:eastAsia="Times New Roman" w:hAnsi="Times New Roman" w:cs="Times New Roman"/>
                <w:color w:val="000000"/>
                <w:sz w:val="20"/>
                <w:szCs w:val="20"/>
              </w:rPr>
              <w:fldChar w:fldCharType="end"/>
            </w:r>
          </w:p>
        </w:tc>
        <w:tc>
          <w:tcPr>
            <w:tcW w:w="2430" w:type="dxa"/>
            <w:tcBorders>
              <w:top w:val="single" w:sz="4" w:space="0" w:color="auto"/>
              <w:left w:val="single" w:sz="4" w:space="0" w:color="auto"/>
              <w:bottom w:val="single" w:sz="4" w:space="0" w:color="auto"/>
              <w:right w:val="single" w:sz="4" w:space="0" w:color="auto"/>
            </w:tcBorders>
            <w:shd w:val="clear" w:color="auto" w:fill="auto"/>
          </w:tcPr>
          <w:p w14:paraId="0AF9BB7C" w14:textId="27D1C3D8" w:rsidR="00924B63" w:rsidRPr="00CB0DB3" w:rsidRDefault="00924B63" w:rsidP="00924B63">
            <w:pPr>
              <w:spacing w:after="0" w:line="240" w:lineRule="auto"/>
              <w:jc w:val="left"/>
              <w:rPr>
                <w:rFonts w:ascii="Times New Roman" w:eastAsia="Times New Roman" w:hAnsi="Times New Roman" w:cs="Times New Roman"/>
                <w:color w:val="000000"/>
                <w:sz w:val="20"/>
                <w:szCs w:val="20"/>
              </w:rPr>
            </w:pPr>
            <w:r w:rsidRPr="00CB0DB3">
              <w:rPr>
                <w:rFonts w:ascii="Times New Roman" w:eastAsia="Times New Roman" w:hAnsi="Times New Roman" w:cs="Times New Roman"/>
                <w:color w:val="000000"/>
                <w:sz w:val="20"/>
                <w:szCs w:val="20"/>
              </w:rPr>
              <w:t xml:space="preserve">various references </w:t>
            </w:r>
            <w:r w:rsidRPr="00CB0DB3">
              <w:rPr>
                <w:rFonts w:ascii="Times New Roman" w:eastAsia="Times New Roman" w:hAnsi="Times New Roman" w:cs="Times New Roman"/>
                <w:color w:val="000000"/>
                <w:sz w:val="20"/>
                <w:szCs w:val="20"/>
              </w:rPr>
              <w:fldChar w:fldCharType="begin"/>
            </w:r>
            <w:r w:rsidR="000F5CA8">
              <w:rPr>
                <w:rFonts w:ascii="Times New Roman" w:eastAsia="Times New Roman" w:hAnsi="Times New Roman" w:cs="Times New Roman"/>
                <w:color w:val="000000"/>
                <w:sz w:val="20"/>
                <w:szCs w:val="20"/>
              </w:rPr>
              <w:instrText xml:space="preserve"> ADDIN EN.CITE &lt;EndNote&gt;&lt;Cite&gt;&lt;Author&gt;Alino&lt;/Author&gt;&lt;Year&gt;1993&lt;/Year&gt;&lt;RecNum&gt;347&lt;/RecNum&gt;&lt;DisplayText&gt;(Alino et al., 1993, Opitz, 1996)&lt;/DisplayText&gt;&lt;record&gt;&lt;rec-number&gt;347&lt;/rec-number&gt;&lt;foreign-keys&gt;&lt;key app="EN" db-id="zp9ap9tf79faeaeep2c5w0fdpefsrr229sd0" timestamp="1667219074"&gt;347&lt;/key&gt;&lt;/foreign-keys&gt;&lt;ref-type name="Conference Proceedings"&gt;10&lt;/ref-type&gt;&lt;contributors&gt;&lt;authors&gt;&lt;author&gt;Alino, P.&lt;/author&gt;&lt;author&gt;McManus, L.&lt;/author&gt;&lt;author&gt;McManus, J.&lt;/author&gt;&lt;author&gt;Nanola, C.&lt;/author&gt;&lt;author&gt;Fortes, G.&lt;/author&gt;&lt;author&gt;Trono, G.C.&lt;/author&gt;&lt;author&gt;Jacinto, G.S.&lt;/author&gt;&lt;/authors&gt;&lt;secondary-authors&gt;&lt;author&gt;Christensen, V.&lt;/author&gt;&lt;author&gt;Pauly, D.&lt;/author&gt;&lt;/secondary-authors&gt;&lt;/contributors&gt;&lt;titles&gt;&lt;title&gt;Initial parameter estimations of a coral reef flat ecosystem in Bolinao, Pangasinan, northwestern Philippines&lt;/title&gt;&lt;secondary-title&gt;ICLRAM Conf. Proc. 26&lt;/secondary-title&gt;&lt;/titles&gt;&lt;pages&gt;252-258&lt;/pages&gt;&lt;dates&gt;&lt;year&gt;1993&lt;/year&gt;&lt;/dates&gt;&lt;urls&gt;&lt;/urls&gt;&lt;/record&gt;&lt;/Cite&gt;&lt;Cite&gt;&lt;Author&gt;Opitz&lt;/Author&gt;&lt;Year&gt;1996&lt;/Year&gt;&lt;RecNum&gt;323&lt;/RecNum&gt;&lt;record&gt;&lt;rec-number&gt;323&lt;/rec-number&gt;&lt;foreign-keys&gt;&lt;key app="EN" db-id="zp9ap9tf79faeaeep2c5w0fdpefsrr229sd0" timestamp="1667201837"&gt;323&lt;/key&gt;&lt;/foreign-keys&gt;&lt;ref-type name="Book"&gt;6&lt;/ref-type&gt;&lt;contributors&gt;&lt;authors&gt;&lt;author&gt;Opitz, S.&lt;/author&gt;&lt;/authors&gt;&lt;/contributors&gt;&lt;titles&gt;&lt;title&gt;Trophic interactions in Caribbean Coral Reefs. ICLARM Tech. Rep. 43&lt;/title&gt;&lt;/titles&gt;&lt;pages&gt;341&lt;/pages&gt;&lt;dates&gt;&lt;year&gt;1996&lt;/year&gt;&lt;/dates&gt;&lt;urls&gt;&lt;/urls&gt;&lt;/record&gt;&lt;/Cite&gt;&lt;/EndNote&gt;</w:instrText>
            </w:r>
            <w:r w:rsidRPr="00CB0DB3">
              <w:rPr>
                <w:rFonts w:ascii="Times New Roman" w:eastAsia="Times New Roman" w:hAnsi="Times New Roman" w:cs="Times New Roman"/>
                <w:color w:val="000000"/>
                <w:sz w:val="20"/>
                <w:szCs w:val="20"/>
              </w:rPr>
              <w:fldChar w:fldCharType="separate"/>
            </w:r>
            <w:r w:rsidR="000F5CA8">
              <w:rPr>
                <w:rFonts w:ascii="Times New Roman" w:eastAsia="Times New Roman" w:hAnsi="Times New Roman" w:cs="Times New Roman"/>
                <w:noProof/>
                <w:color w:val="000000"/>
                <w:sz w:val="20"/>
                <w:szCs w:val="20"/>
              </w:rPr>
              <w:t>(Alino et al., 1993, Opitz, 1996)</w:t>
            </w:r>
            <w:r w:rsidRPr="00CB0DB3">
              <w:rPr>
                <w:rFonts w:ascii="Times New Roman" w:eastAsia="Times New Roman" w:hAnsi="Times New Roman" w:cs="Times New Roman"/>
                <w:color w:val="000000"/>
                <w:sz w:val="20"/>
                <w:szCs w:val="20"/>
              </w:rPr>
              <w:fldChar w:fldCharType="end"/>
            </w:r>
          </w:p>
        </w:tc>
        <w:tc>
          <w:tcPr>
            <w:tcW w:w="2430" w:type="dxa"/>
            <w:tcBorders>
              <w:top w:val="single" w:sz="4" w:space="0" w:color="auto"/>
              <w:left w:val="single" w:sz="4" w:space="0" w:color="auto"/>
              <w:bottom w:val="single" w:sz="4" w:space="0" w:color="auto"/>
              <w:right w:val="single" w:sz="4" w:space="0" w:color="auto"/>
            </w:tcBorders>
            <w:shd w:val="clear" w:color="auto" w:fill="auto"/>
          </w:tcPr>
          <w:p w14:paraId="299A27CA" w14:textId="77777777" w:rsidR="00924B63" w:rsidRPr="00CB0DB3" w:rsidRDefault="00924B63" w:rsidP="00924B63">
            <w:pPr>
              <w:spacing w:after="0" w:line="240" w:lineRule="auto"/>
              <w:jc w:val="left"/>
              <w:rPr>
                <w:rFonts w:ascii="Times New Roman" w:eastAsia="Times New Roman" w:hAnsi="Times New Roman" w:cs="Times New Roman"/>
                <w:color w:val="000000"/>
                <w:sz w:val="20"/>
                <w:szCs w:val="20"/>
              </w:rPr>
            </w:pPr>
            <w:r w:rsidRPr="00CB0DB3">
              <w:rPr>
                <w:rFonts w:ascii="Times New Roman" w:eastAsia="Times New Roman" w:hAnsi="Times New Roman" w:cs="Times New Roman"/>
                <w:color w:val="000000"/>
                <w:sz w:val="20"/>
                <w:szCs w:val="20"/>
              </w:rPr>
              <w:t>--</w:t>
            </w:r>
          </w:p>
        </w:tc>
      </w:tr>
      <w:tr w:rsidR="00CB0DB3" w:rsidRPr="00CB0DB3" w14:paraId="1ECA2EEB" w14:textId="77777777" w:rsidTr="00CB0DB3">
        <w:trPr>
          <w:trHeight w:val="137"/>
          <w:tblHeader/>
        </w:trPr>
        <w:tc>
          <w:tcPr>
            <w:tcW w:w="647" w:type="dxa"/>
            <w:tcBorders>
              <w:top w:val="single" w:sz="4" w:space="0" w:color="auto"/>
              <w:left w:val="single" w:sz="4" w:space="0" w:color="auto"/>
              <w:bottom w:val="single" w:sz="4" w:space="0" w:color="auto"/>
              <w:right w:val="single" w:sz="4" w:space="0" w:color="auto"/>
            </w:tcBorders>
            <w:shd w:val="clear" w:color="auto" w:fill="auto"/>
            <w:noWrap/>
            <w:hideMark/>
          </w:tcPr>
          <w:p w14:paraId="701F360B" w14:textId="77777777" w:rsidR="00924B63" w:rsidRPr="00CB0DB3" w:rsidRDefault="00924B63" w:rsidP="00924B63">
            <w:pPr>
              <w:spacing w:after="0" w:line="240" w:lineRule="auto"/>
              <w:rPr>
                <w:rFonts w:ascii="Times New Roman" w:eastAsia="Times New Roman" w:hAnsi="Times New Roman" w:cs="Times New Roman"/>
                <w:sz w:val="20"/>
                <w:szCs w:val="20"/>
              </w:rPr>
            </w:pPr>
            <w:r w:rsidRPr="00CB0DB3">
              <w:rPr>
                <w:rFonts w:ascii="Times New Roman" w:eastAsia="Times New Roman" w:hAnsi="Times New Roman" w:cs="Times New Roman"/>
                <w:sz w:val="20"/>
                <w:szCs w:val="20"/>
              </w:rPr>
              <w:t>28</w:t>
            </w:r>
          </w:p>
        </w:tc>
        <w:tc>
          <w:tcPr>
            <w:tcW w:w="1868" w:type="dxa"/>
            <w:tcBorders>
              <w:top w:val="single" w:sz="4" w:space="0" w:color="auto"/>
              <w:left w:val="single" w:sz="4" w:space="0" w:color="auto"/>
              <w:bottom w:val="single" w:sz="4" w:space="0" w:color="auto"/>
              <w:right w:val="single" w:sz="4" w:space="0" w:color="auto"/>
            </w:tcBorders>
            <w:shd w:val="clear" w:color="auto" w:fill="auto"/>
            <w:noWrap/>
            <w:hideMark/>
          </w:tcPr>
          <w:p w14:paraId="786936A2" w14:textId="77777777" w:rsidR="00924B63" w:rsidRPr="00CB0DB3" w:rsidRDefault="00924B63" w:rsidP="00924B63">
            <w:pPr>
              <w:spacing w:after="0" w:line="240" w:lineRule="auto"/>
              <w:jc w:val="left"/>
              <w:rPr>
                <w:rFonts w:ascii="Times New Roman" w:eastAsia="Times New Roman" w:hAnsi="Times New Roman" w:cs="Times New Roman"/>
                <w:color w:val="000000"/>
                <w:sz w:val="20"/>
                <w:szCs w:val="20"/>
              </w:rPr>
            </w:pPr>
            <w:r w:rsidRPr="00CB0DB3">
              <w:rPr>
                <w:rFonts w:ascii="Times New Roman" w:eastAsia="Times New Roman" w:hAnsi="Times New Roman" w:cs="Times New Roman"/>
                <w:color w:val="000000"/>
                <w:sz w:val="20"/>
                <w:szCs w:val="20"/>
              </w:rPr>
              <w:t>Worms, infauna</w:t>
            </w:r>
          </w:p>
        </w:tc>
        <w:tc>
          <w:tcPr>
            <w:tcW w:w="1890" w:type="dxa"/>
            <w:tcBorders>
              <w:top w:val="single" w:sz="4" w:space="0" w:color="auto"/>
              <w:left w:val="single" w:sz="4" w:space="0" w:color="auto"/>
              <w:bottom w:val="single" w:sz="4" w:space="0" w:color="auto"/>
              <w:right w:val="single" w:sz="4" w:space="0" w:color="auto"/>
            </w:tcBorders>
            <w:shd w:val="clear" w:color="auto" w:fill="auto"/>
          </w:tcPr>
          <w:p w14:paraId="7761E1C1" w14:textId="77777777" w:rsidR="00924B63" w:rsidRPr="00CB0DB3" w:rsidRDefault="00924B63" w:rsidP="00924B63">
            <w:pPr>
              <w:spacing w:after="0" w:line="240" w:lineRule="auto"/>
              <w:jc w:val="left"/>
              <w:rPr>
                <w:rFonts w:ascii="Times New Roman" w:eastAsia="Times New Roman" w:hAnsi="Times New Roman" w:cs="Times New Roman"/>
                <w:color w:val="000000"/>
                <w:sz w:val="20"/>
                <w:szCs w:val="20"/>
              </w:rPr>
            </w:pPr>
            <w:r w:rsidRPr="00CB0DB3">
              <w:rPr>
                <w:rFonts w:ascii="Times New Roman" w:eastAsia="Times New Roman" w:hAnsi="Times New Roman" w:cs="Times New Roman"/>
                <w:color w:val="000000"/>
                <w:sz w:val="20"/>
                <w:szCs w:val="20"/>
              </w:rPr>
              <w:t xml:space="preserve">Estimated by </w:t>
            </w:r>
            <w:proofErr w:type="spellStart"/>
            <w:r w:rsidRPr="00CB0DB3">
              <w:rPr>
                <w:rFonts w:ascii="Times New Roman" w:eastAsia="Times New Roman" w:hAnsi="Times New Roman" w:cs="Times New Roman"/>
                <w:color w:val="000000"/>
                <w:sz w:val="20"/>
                <w:szCs w:val="20"/>
              </w:rPr>
              <w:t>Ecopath</w:t>
            </w:r>
            <w:proofErr w:type="spellEnd"/>
          </w:p>
        </w:tc>
        <w:tc>
          <w:tcPr>
            <w:tcW w:w="2250" w:type="dxa"/>
            <w:tcBorders>
              <w:top w:val="single" w:sz="4" w:space="0" w:color="auto"/>
              <w:left w:val="single" w:sz="4" w:space="0" w:color="auto"/>
              <w:bottom w:val="single" w:sz="4" w:space="0" w:color="auto"/>
              <w:right w:val="single" w:sz="4" w:space="0" w:color="auto"/>
            </w:tcBorders>
            <w:shd w:val="clear" w:color="auto" w:fill="auto"/>
          </w:tcPr>
          <w:p w14:paraId="011EA187" w14:textId="7639B65D" w:rsidR="00924B63" w:rsidRPr="00CB0DB3" w:rsidRDefault="00924B63" w:rsidP="00924B63">
            <w:pPr>
              <w:spacing w:after="0" w:line="240" w:lineRule="auto"/>
              <w:jc w:val="left"/>
              <w:rPr>
                <w:rFonts w:ascii="Times New Roman" w:eastAsia="Times New Roman" w:hAnsi="Times New Roman" w:cs="Times New Roman"/>
                <w:color w:val="000000"/>
                <w:sz w:val="20"/>
                <w:szCs w:val="20"/>
              </w:rPr>
            </w:pPr>
            <w:r w:rsidRPr="00CB0DB3">
              <w:rPr>
                <w:rFonts w:ascii="Times New Roman" w:eastAsia="Times New Roman" w:hAnsi="Times New Roman" w:cs="Times New Roman"/>
                <w:color w:val="000000"/>
                <w:sz w:val="20"/>
                <w:szCs w:val="20"/>
              </w:rPr>
              <w:t xml:space="preserve">other models </w:t>
            </w:r>
            <w:r w:rsidRPr="00CB0DB3">
              <w:rPr>
                <w:rFonts w:ascii="Times New Roman" w:eastAsia="Times New Roman" w:hAnsi="Times New Roman" w:cs="Times New Roman"/>
                <w:color w:val="000000"/>
                <w:sz w:val="20"/>
                <w:szCs w:val="20"/>
              </w:rPr>
              <w:fldChar w:fldCharType="begin"/>
            </w:r>
            <w:r w:rsidR="000F5CA8">
              <w:rPr>
                <w:rFonts w:ascii="Times New Roman" w:eastAsia="Times New Roman" w:hAnsi="Times New Roman" w:cs="Times New Roman"/>
                <w:color w:val="000000"/>
                <w:sz w:val="20"/>
                <w:szCs w:val="20"/>
              </w:rPr>
              <w:instrText xml:space="preserve"> ADDIN EN.CITE &lt;EndNote&gt;&lt;Cite&gt;&lt;Author&gt;Alino&lt;/Author&gt;&lt;Year&gt;1993&lt;/Year&gt;&lt;RecNum&gt;347&lt;/RecNum&gt;&lt;DisplayText&gt;(Alino et al., 1993, Opitz, 1996)&lt;/DisplayText&gt;&lt;record&gt;&lt;rec-number&gt;347&lt;/rec-number&gt;&lt;foreign-keys&gt;&lt;key app="EN" db-id="zp9ap9tf79faeaeep2c5w0fdpefsrr229sd0" timestamp="1667219074"&gt;347&lt;/key&gt;&lt;/foreign-keys&gt;&lt;ref-type name="Conference Proceedings"&gt;10&lt;/ref-type&gt;&lt;contributors&gt;&lt;authors&gt;&lt;author&gt;Alino, P.&lt;/author&gt;&lt;author&gt;McManus, L.&lt;/author&gt;&lt;author&gt;McManus, J.&lt;/author&gt;&lt;author&gt;Nanola, C.&lt;/author&gt;&lt;author&gt;Fortes, G.&lt;/author&gt;&lt;author&gt;Trono, G.C.&lt;/author&gt;&lt;author&gt;Jacinto, G.S.&lt;/author&gt;&lt;/authors&gt;&lt;secondary-authors&gt;&lt;author&gt;Christensen, V.&lt;/author&gt;&lt;author&gt;Pauly, D.&lt;/author&gt;&lt;/secondary-authors&gt;&lt;/contributors&gt;&lt;titles&gt;&lt;title&gt;Initial parameter estimations of a coral reef flat ecosystem in Bolinao, Pangasinan, northwestern Philippines&lt;/title&gt;&lt;secondary-title&gt;ICLRAM Conf. Proc. 26&lt;/secondary-title&gt;&lt;/titles&gt;&lt;pages&gt;252-258&lt;/pages&gt;&lt;dates&gt;&lt;year&gt;1993&lt;/year&gt;&lt;/dates&gt;&lt;urls&gt;&lt;/urls&gt;&lt;/record&gt;&lt;/Cite&gt;&lt;Cite&gt;&lt;Author&gt;Opitz&lt;/Author&gt;&lt;Year&gt;1996&lt;/Year&gt;&lt;RecNum&gt;323&lt;/RecNum&gt;&lt;record&gt;&lt;rec-number&gt;323&lt;/rec-number&gt;&lt;foreign-keys&gt;&lt;key app="EN" db-id="zp9ap9tf79faeaeep2c5w0fdpefsrr229sd0" timestamp="1667201837"&gt;323&lt;/key&gt;&lt;/foreign-keys&gt;&lt;ref-type name="Book"&gt;6&lt;/ref-type&gt;&lt;contributors&gt;&lt;authors&gt;&lt;author&gt;Opitz, S.&lt;/author&gt;&lt;/authors&gt;&lt;/contributors&gt;&lt;titles&gt;&lt;title&gt;Trophic interactions in Caribbean Coral Reefs. ICLARM Tech. Rep. 43&lt;/title&gt;&lt;/titles&gt;&lt;pages&gt;341&lt;/pages&gt;&lt;dates&gt;&lt;year&gt;1996&lt;/year&gt;&lt;/dates&gt;&lt;urls&gt;&lt;/urls&gt;&lt;/record&gt;&lt;/Cite&gt;&lt;/EndNote&gt;</w:instrText>
            </w:r>
            <w:r w:rsidRPr="00CB0DB3">
              <w:rPr>
                <w:rFonts w:ascii="Times New Roman" w:eastAsia="Times New Roman" w:hAnsi="Times New Roman" w:cs="Times New Roman"/>
                <w:color w:val="000000"/>
                <w:sz w:val="20"/>
                <w:szCs w:val="20"/>
              </w:rPr>
              <w:fldChar w:fldCharType="separate"/>
            </w:r>
            <w:r w:rsidR="000F5CA8">
              <w:rPr>
                <w:rFonts w:ascii="Times New Roman" w:eastAsia="Times New Roman" w:hAnsi="Times New Roman" w:cs="Times New Roman"/>
                <w:noProof/>
                <w:color w:val="000000"/>
                <w:sz w:val="20"/>
                <w:szCs w:val="20"/>
              </w:rPr>
              <w:t>(Alino et al., 1993, Opitz, 1996)</w:t>
            </w:r>
            <w:r w:rsidRPr="00CB0DB3">
              <w:rPr>
                <w:rFonts w:ascii="Times New Roman" w:eastAsia="Times New Roman" w:hAnsi="Times New Roman" w:cs="Times New Roman"/>
                <w:color w:val="000000"/>
                <w:sz w:val="20"/>
                <w:szCs w:val="20"/>
              </w:rPr>
              <w:fldChar w:fldCharType="end"/>
            </w:r>
          </w:p>
        </w:tc>
        <w:tc>
          <w:tcPr>
            <w:tcW w:w="2430" w:type="dxa"/>
            <w:tcBorders>
              <w:top w:val="single" w:sz="4" w:space="0" w:color="auto"/>
              <w:left w:val="single" w:sz="4" w:space="0" w:color="auto"/>
              <w:bottom w:val="single" w:sz="4" w:space="0" w:color="auto"/>
              <w:right w:val="single" w:sz="4" w:space="0" w:color="auto"/>
            </w:tcBorders>
            <w:shd w:val="clear" w:color="auto" w:fill="auto"/>
          </w:tcPr>
          <w:p w14:paraId="0F2767A0" w14:textId="66976A5A" w:rsidR="00924B63" w:rsidRPr="00CB0DB3" w:rsidRDefault="00924B63" w:rsidP="00924B63">
            <w:pPr>
              <w:spacing w:after="0" w:line="240" w:lineRule="auto"/>
              <w:jc w:val="left"/>
              <w:rPr>
                <w:rFonts w:ascii="Times New Roman" w:eastAsia="Times New Roman" w:hAnsi="Times New Roman" w:cs="Times New Roman"/>
                <w:color w:val="000000"/>
                <w:sz w:val="20"/>
                <w:szCs w:val="20"/>
              </w:rPr>
            </w:pPr>
            <w:r w:rsidRPr="00CB0DB3">
              <w:rPr>
                <w:rFonts w:ascii="Times New Roman" w:eastAsia="Times New Roman" w:hAnsi="Times New Roman" w:cs="Times New Roman"/>
                <w:color w:val="000000"/>
                <w:sz w:val="20"/>
                <w:szCs w:val="20"/>
              </w:rPr>
              <w:t xml:space="preserve">other models </w:t>
            </w:r>
            <w:r w:rsidRPr="00CB0DB3">
              <w:rPr>
                <w:rFonts w:ascii="Times New Roman" w:eastAsia="Times New Roman" w:hAnsi="Times New Roman" w:cs="Times New Roman"/>
                <w:color w:val="000000"/>
                <w:sz w:val="20"/>
                <w:szCs w:val="20"/>
              </w:rPr>
              <w:fldChar w:fldCharType="begin"/>
            </w:r>
            <w:r w:rsidR="000F5CA8">
              <w:rPr>
                <w:rFonts w:ascii="Times New Roman" w:eastAsia="Times New Roman" w:hAnsi="Times New Roman" w:cs="Times New Roman"/>
                <w:color w:val="000000"/>
                <w:sz w:val="20"/>
                <w:szCs w:val="20"/>
              </w:rPr>
              <w:instrText xml:space="preserve"> ADDIN EN.CITE &lt;EndNote&gt;&lt;Cite&gt;&lt;Author&gt;Alino&lt;/Author&gt;&lt;Year&gt;1993&lt;/Year&gt;&lt;RecNum&gt;347&lt;/RecNum&gt;&lt;DisplayText&gt;(Alino et al., 1993, Opitz, 1996)&lt;/DisplayText&gt;&lt;record&gt;&lt;rec-number&gt;347&lt;/rec-number&gt;&lt;foreign-keys&gt;&lt;key app="EN" db-id="zp9ap9tf79faeaeep2c5w0fdpefsrr229sd0" timestamp="1667219074"&gt;347&lt;/key&gt;&lt;/foreign-keys&gt;&lt;ref-type name="Conference Proceedings"&gt;10&lt;/ref-type&gt;&lt;contributors&gt;&lt;authors&gt;&lt;author&gt;Alino, P.&lt;/author&gt;&lt;author&gt;McManus, L.&lt;/author&gt;&lt;author&gt;McManus, J.&lt;/author&gt;&lt;author&gt;Nanola, C.&lt;/author&gt;&lt;author&gt;Fortes, G.&lt;/author&gt;&lt;author&gt;Trono, G.C.&lt;/author&gt;&lt;author&gt;Jacinto, G.S.&lt;/author&gt;&lt;/authors&gt;&lt;secondary-authors&gt;&lt;author&gt;Christensen, V.&lt;/author&gt;&lt;author&gt;Pauly, D.&lt;/author&gt;&lt;/secondary-authors&gt;&lt;/contributors&gt;&lt;titles&gt;&lt;title&gt;Initial parameter estimations of a coral reef flat ecosystem in Bolinao, Pangasinan, northwestern Philippines&lt;/title&gt;&lt;secondary-title&gt;ICLRAM Conf. Proc. 26&lt;/secondary-title&gt;&lt;/titles&gt;&lt;pages&gt;252-258&lt;/pages&gt;&lt;dates&gt;&lt;year&gt;1993&lt;/year&gt;&lt;/dates&gt;&lt;urls&gt;&lt;/urls&gt;&lt;/record&gt;&lt;/Cite&gt;&lt;Cite&gt;&lt;Author&gt;Opitz&lt;/Author&gt;&lt;Year&gt;1996&lt;/Year&gt;&lt;RecNum&gt;323&lt;/RecNum&gt;&lt;record&gt;&lt;rec-number&gt;323&lt;/rec-number&gt;&lt;foreign-keys&gt;&lt;key app="EN" db-id="zp9ap9tf79faeaeep2c5w0fdpefsrr229sd0" timestamp="1667201837"&gt;323&lt;/key&gt;&lt;/foreign-keys&gt;&lt;ref-type name="Book"&gt;6&lt;/ref-type&gt;&lt;contributors&gt;&lt;authors&gt;&lt;author&gt;Opitz, S.&lt;/author&gt;&lt;/authors&gt;&lt;/contributors&gt;&lt;titles&gt;&lt;title&gt;Trophic interactions in Caribbean Coral Reefs. ICLARM Tech. Rep. 43&lt;/title&gt;&lt;/titles&gt;&lt;pages&gt;341&lt;/pages&gt;&lt;dates&gt;&lt;year&gt;1996&lt;/year&gt;&lt;/dates&gt;&lt;urls&gt;&lt;/urls&gt;&lt;/record&gt;&lt;/Cite&gt;&lt;/EndNote&gt;</w:instrText>
            </w:r>
            <w:r w:rsidRPr="00CB0DB3">
              <w:rPr>
                <w:rFonts w:ascii="Times New Roman" w:eastAsia="Times New Roman" w:hAnsi="Times New Roman" w:cs="Times New Roman"/>
                <w:color w:val="000000"/>
                <w:sz w:val="20"/>
                <w:szCs w:val="20"/>
              </w:rPr>
              <w:fldChar w:fldCharType="separate"/>
            </w:r>
            <w:r w:rsidR="000F5CA8">
              <w:rPr>
                <w:rFonts w:ascii="Times New Roman" w:eastAsia="Times New Roman" w:hAnsi="Times New Roman" w:cs="Times New Roman"/>
                <w:noProof/>
                <w:color w:val="000000"/>
                <w:sz w:val="20"/>
                <w:szCs w:val="20"/>
              </w:rPr>
              <w:t>(Alino et al., 1993, Opitz, 1996)</w:t>
            </w:r>
            <w:r w:rsidRPr="00CB0DB3">
              <w:rPr>
                <w:rFonts w:ascii="Times New Roman" w:eastAsia="Times New Roman" w:hAnsi="Times New Roman" w:cs="Times New Roman"/>
                <w:color w:val="000000"/>
                <w:sz w:val="20"/>
                <w:szCs w:val="20"/>
              </w:rPr>
              <w:fldChar w:fldCharType="end"/>
            </w:r>
          </w:p>
        </w:tc>
        <w:tc>
          <w:tcPr>
            <w:tcW w:w="2430" w:type="dxa"/>
            <w:tcBorders>
              <w:top w:val="single" w:sz="4" w:space="0" w:color="auto"/>
              <w:left w:val="single" w:sz="4" w:space="0" w:color="auto"/>
              <w:bottom w:val="single" w:sz="4" w:space="0" w:color="auto"/>
              <w:right w:val="single" w:sz="4" w:space="0" w:color="auto"/>
            </w:tcBorders>
            <w:shd w:val="clear" w:color="auto" w:fill="auto"/>
          </w:tcPr>
          <w:p w14:paraId="75BF25B6" w14:textId="4C38033F" w:rsidR="00924B63" w:rsidRPr="00CB0DB3" w:rsidRDefault="00924B63" w:rsidP="00924B63">
            <w:pPr>
              <w:spacing w:after="0" w:line="240" w:lineRule="auto"/>
              <w:jc w:val="left"/>
              <w:rPr>
                <w:rFonts w:ascii="Times New Roman" w:eastAsia="Times New Roman" w:hAnsi="Times New Roman" w:cs="Times New Roman"/>
                <w:color w:val="000000"/>
                <w:sz w:val="20"/>
                <w:szCs w:val="20"/>
              </w:rPr>
            </w:pPr>
            <w:proofErr w:type="spellStart"/>
            <w:r w:rsidRPr="00CB0DB3">
              <w:rPr>
                <w:rFonts w:ascii="Times New Roman" w:eastAsia="Times New Roman" w:hAnsi="Times New Roman" w:cs="Times New Roman"/>
                <w:color w:val="000000"/>
                <w:sz w:val="20"/>
                <w:szCs w:val="20"/>
              </w:rPr>
              <w:t>Polychaetes</w:t>
            </w:r>
            <w:proofErr w:type="spellEnd"/>
            <w:r w:rsidRPr="00CB0DB3">
              <w:rPr>
                <w:rFonts w:ascii="Times New Roman" w:eastAsia="Times New Roman" w:hAnsi="Times New Roman" w:cs="Times New Roman"/>
                <w:color w:val="000000"/>
                <w:sz w:val="20"/>
                <w:szCs w:val="20"/>
              </w:rPr>
              <w:t xml:space="preserve"> </w:t>
            </w:r>
            <w:r w:rsidRPr="00CB0DB3">
              <w:rPr>
                <w:rFonts w:ascii="Times New Roman" w:eastAsia="Times New Roman" w:hAnsi="Times New Roman" w:cs="Times New Roman"/>
                <w:color w:val="000000"/>
                <w:sz w:val="20"/>
                <w:szCs w:val="20"/>
              </w:rPr>
              <w:fldChar w:fldCharType="begin"/>
            </w:r>
            <w:r w:rsidRPr="00CB0DB3">
              <w:rPr>
                <w:rFonts w:ascii="Times New Roman" w:eastAsia="Times New Roman" w:hAnsi="Times New Roman" w:cs="Times New Roman"/>
                <w:color w:val="000000"/>
                <w:sz w:val="20"/>
                <w:szCs w:val="20"/>
              </w:rPr>
              <w:instrText xml:space="preserve"> ADDIN EN.CITE &lt;EndNote&gt;&lt;Cite&gt;&lt;Author&gt;Fauchald&lt;/Author&gt;&lt;Year&gt;1979&lt;/Year&gt;&lt;RecNum&gt;373&lt;/RecNum&gt;&lt;DisplayText&gt;(Fauchald and Jumars, 1979)&lt;/DisplayText&gt;&lt;record&gt;&lt;rec-number&gt;373&lt;/rec-number&gt;&lt;foreign-keys&gt;&lt;key app="EN" db-id="zp9ap9tf79faeaeep2c5w0fdpefsrr229sd0" timestamp="1667559895"&gt;373&lt;/key&gt;&lt;/foreign-keys&gt;&lt;ref-type name="Journal Article"&gt;17&lt;/ref-type&gt;&lt;contributors&gt;&lt;authors&gt;&lt;author&gt;Fauchald, K.&lt;/author&gt;&lt;author&gt;Jumars, P.A.&lt;/author&gt;&lt;/authors&gt;&lt;/contributors&gt;&lt;titles&gt;&lt;title&gt;The diet of worms: A study of polychaete feeding guilds&lt;/title&gt;&lt;secondary-title&gt;Oceanogr. Mar. Biol. &lt;/secondary-title&gt;&lt;/titles&gt;&lt;periodical&gt;&lt;full-title&gt;Oceanogr. Mar. Biol.&lt;/full-title&gt;&lt;/periodical&gt;&lt;pages&gt;193-284&lt;/pages&gt;&lt;volume&gt;17&lt;/volume&gt;&lt;dates&gt;&lt;year&gt;1979&lt;/year&gt;&lt;/dates&gt;&lt;urls&gt;&lt;/urls&gt;&lt;/record&gt;&lt;/Cite&gt;&lt;/EndNote&gt;</w:instrText>
            </w:r>
            <w:r w:rsidRPr="00CB0DB3">
              <w:rPr>
                <w:rFonts w:ascii="Times New Roman" w:eastAsia="Times New Roman" w:hAnsi="Times New Roman" w:cs="Times New Roman"/>
                <w:color w:val="000000"/>
                <w:sz w:val="20"/>
                <w:szCs w:val="20"/>
              </w:rPr>
              <w:fldChar w:fldCharType="separate"/>
            </w:r>
            <w:r w:rsidRPr="00CB0DB3">
              <w:rPr>
                <w:rFonts w:ascii="Times New Roman" w:eastAsia="Times New Roman" w:hAnsi="Times New Roman" w:cs="Times New Roman"/>
                <w:noProof/>
                <w:color w:val="000000"/>
                <w:sz w:val="20"/>
                <w:szCs w:val="20"/>
              </w:rPr>
              <w:t>(Fauchald and Jumars, 1979)</w:t>
            </w:r>
            <w:r w:rsidRPr="00CB0DB3">
              <w:rPr>
                <w:rFonts w:ascii="Times New Roman" w:eastAsia="Times New Roman" w:hAnsi="Times New Roman" w:cs="Times New Roman"/>
                <w:color w:val="000000"/>
                <w:sz w:val="20"/>
                <w:szCs w:val="20"/>
              </w:rPr>
              <w:fldChar w:fldCharType="end"/>
            </w:r>
          </w:p>
        </w:tc>
        <w:tc>
          <w:tcPr>
            <w:tcW w:w="2430" w:type="dxa"/>
            <w:tcBorders>
              <w:top w:val="single" w:sz="4" w:space="0" w:color="auto"/>
              <w:left w:val="single" w:sz="4" w:space="0" w:color="auto"/>
              <w:bottom w:val="single" w:sz="4" w:space="0" w:color="auto"/>
              <w:right w:val="single" w:sz="4" w:space="0" w:color="auto"/>
            </w:tcBorders>
            <w:shd w:val="clear" w:color="auto" w:fill="auto"/>
          </w:tcPr>
          <w:p w14:paraId="4116B27D" w14:textId="77777777" w:rsidR="00924B63" w:rsidRPr="00CB0DB3" w:rsidRDefault="00924B63" w:rsidP="00924B63">
            <w:pPr>
              <w:spacing w:after="0" w:line="240" w:lineRule="auto"/>
              <w:jc w:val="left"/>
              <w:rPr>
                <w:rFonts w:ascii="Times New Roman" w:eastAsia="Times New Roman" w:hAnsi="Times New Roman" w:cs="Times New Roman"/>
                <w:color w:val="000000"/>
                <w:sz w:val="20"/>
                <w:szCs w:val="20"/>
              </w:rPr>
            </w:pPr>
            <w:r w:rsidRPr="00CB0DB3">
              <w:rPr>
                <w:rFonts w:ascii="Times New Roman" w:eastAsia="Times New Roman" w:hAnsi="Times New Roman" w:cs="Times New Roman"/>
                <w:color w:val="000000"/>
                <w:sz w:val="20"/>
                <w:szCs w:val="20"/>
              </w:rPr>
              <w:t> </w:t>
            </w:r>
          </w:p>
        </w:tc>
      </w:tr>
      <w:tr w:rsidR="00CB0DB3" w:rsidRPr="00CB0DB3" w14:paraId="6EC1BB9E" w14:textId="77777777" w:rsidTr="00CB0DB3">
        <w:trPr>
          <w:trHeight w:val="137"/>
          <w:tblHeader/>
        </w:trPr>
        <w:tc>
          <w:tcPr>
            <w:tcW w:w="647" w:type="dxa"/>
            <w:tcBorders>
              <w:top w:val="single" w:sz="4" w:space="0" w:color="auto"/>
              <w:left w:val="single" w:sz="4" w:space="0" w:color="auto"/>
              <w:bottom w:val="single" w:sz="4" w:space="0" w:color="auto"/>
              <w:right w:val="single" w:sz="4" w:space="0" w:color="auto"/>
            </w:tcBorders>
            <w:shd w:val="clear" w:color="auto" w:fill="auto"/>
            <w:noWrap/>
            <w:hideMark/>
          </w:tcPr>
          <w:p w14:paraId="4D76A81D" w14:textId="77777777" w:rsidR="00924B63" w:rsidRPr="00CB0DB3" w:rsidRDefault="00924B63" w:rsidP="00924B63">
            <w:pPr>
              <w:spacing w:after="0" w:line="240" w:lineRule="auto"/>
              <w:rPr>
                <w:rFonts w:ascii="Times New Roman" w:eastAsia="Times New Roman" w:hAnsi="Times New Roman" w:cs="Times New Roman"/>
                <w:sz w:val="20"/>
                <w:szCs w:val="20"/>
              </w:rPr>
            </w:pPr>
            <w:r w:rsidRPr="00CB0DB3">
              <w:rPr>
                <w:rFonts w:ascii="Times New Roman" w:eastAsia="Times New Roman" w:hAnsi="Times New Roman" w:cs="Times New Roman"/>
                <w:sz w:val="20"/>
                <w:szCs w:val="20"/>
              </w:rPr>
              <w:t>29</w:t>
            </w:r>
          </w:p>
        </w:tc>
        <w:tc>
          <w:tcPr>
            <w:tcW w:w="1868" w:type="dxa"/>
            <w:tcBorders>
              <w:top w:val="single" w:sz="4" w:space="0" w:color="auto"/>
              <w:left w:val="single" w:sz="4" w:space="0" w:color="auto"/>
              <w:bottom w:val="single" w:sz="4" w:space="0" w:color="auto"/>
              <w:right w:val="single" w:sz="4" w:space="0" w:color="auto"/>
            </w:tcBorders>
            <w:shd w:val="clear" w:color="auto" w:fill="auto"/>
            <w:noWrap/>
            <w:hideMark/>
          </w:tcPr>
          <w:p w14:paraId="5C1C49F5" w14:textId="77777777" w:rsidR="00924B63" w:rsidRPr="00CB0DB3" w:rsidRDefault="00924B63" w:rsidP="00924B63">
            <w:pPr>
              <w:spacing w:after="0" w:line="240" w:lineRule="auto"/>
              <w:jc w:val="left"/>
              <w:rPr>
                <w:rFonts w:ascii="Times New Roman" w:eastAsia="Times New Roman" w:hAnsi="Times New Roman" w:cs="Times New Roman"/>
                <w:color w:val="000000"/>
                <w:sz w:val="20"/>
                <w:szCs w:val="20"/>
              </w:rPr>
            </w:pPr>
            <w:r w:rsidRPr="00CB0DB3">
              <w:rPr>
                <w:rFonts w:ascii="Times New Roman" w:eastAsia="Times New Roman" w:hAnsi="Times New Roman" w:cs="Times New Roman"/>
                <w:color w:val="000000"/>
                <w:sz w:val="20"/>
                <w:szCs w:val="20"/>
              </w:rPr>
              <w:t>Sessile benthos</w:t>
            </w:r>
          </w:p>
        </w:tc>
        <w:tc>
          <w:tcPr>
            <w:tcW w:w="1890" w:type="dxa"/>
            <w:tcBorders>
              <w:top w:val="single" w:sz="4" w:space="0" w:color="auto"/>
              <w:left w:val="single" w:sz="4" w:space="0" w:color="auto"/>
              <w:bottom w:val="single" w:sz="4" w:space="0" w:color="auto"/>
              <w:right w:val="single" w:sz="4" w:space="0" w:color="auto"/>
            </w:tcBorders>
            <w:shd w:val="clear" w:color="auto" w:fill="auto"/>
          </w:tcPr>
          <w:p w14:paraId="444E2BA6" w14:textId="77777777" w:rsidR="00924B63" w:rsidRPr="00CB0DB3" w:rsidRDefault="00924B63" w:rsidP="00924B63">
            <w:pPr>
              <w:spacing w:after="0" w:line="240" w:lineRule="auto"/>
              <w:jc w:val="left"/>
              <w:rPr>
                <w:rFonts w:ascii="Times New Roman" w:eastAsia="Times New Roman" w:hAnsi="Times New Roman" w:cs="Times New Roman"/>
                <w:color w:val="000000"/>
                <w:sz w:val="20"/>
                <w:szCs w:val="20"/>
              </w:rPr>
            </w:pPr>
            <w:r w:rsidRPr="00CB0DB3">
              <w:rPr>
                <w:rFonts w:ascii="Times New Roman" w:eastAsia="Times New Roman" w:hAnsi="Times New Roman" w:cs="Times New Roman"/>
                <w:color w:val="000000"/>
                <w:sz w:val="20"/>
                <w:szCs w:val="20"/>
              </w:rPr>
              <w:t xml:space="preserve">Estimated by </w:t>
            </w:r>
            <w:proofErr w:type="spellStart"/>
            <w:r w:rsidRPr="00CB0DB3">
              <w:rPr>
                <w:rFonts w:ascii="Times New Roman" w:eastAsia="Times New Roman" w:hAnsi="Times New Roman" w:cs="Times New Roman"/>
                <w:color w:val="000000"/>
                <w:sz w:val="20"/>
                <w:szCs w:val="20"/>
              </w:rPr>
              <w:t>Ecopath</w:t>
            </w:r>
            <w:proofErr w:type="spellEnd"/>
          </w:p>
        </w:tc>
        <w:tc>
          <w:tcPr>
            <w:tcW w:w="2250" w:type="dxa"/>
            <w:tcBorders>
              <w:top w:val="single" w:sz="4" w:space="0" w:color="auto"/>
              <w:left w:val="single" w:sz="4" w:space="0" w:color="auto"/>
              <w:bottom w:val="single" w:sz="4" w:space="0" w:color="auto"/>
              <w:right w:val="single" w:sz="4" w:space="0" w:color="auto"/>
            </w:tcBorders>
            <w:shd w:val="clear" w:color="auto" w:fill="auto"/>
          </w:tcPr>
          <w:p w14:paraId="05ED4B83" w14:textId="77BB441D" w:rsidR="00924B63" w:rsidRPr="00CB0DB3" w:rsidRDefault="00924B63" w:rsidP="00924B63">
            <w:pPr>
              <w:spacing w:after="0" w:line="240" w:lineRule="auto"/>
              <w:jc w:val="left"/>
              <w:rPr>
                <w:rFonts w:ascii="Times New Roman" w:eastAsia="Times New Roman" w:hAnsi="Times New Roman" w:cs="Times New Roman"/>
                <w:color w:val="000000"/>
                <w:sz w:val="20"/>
                <w:szCs w:val="20"/>
              </w:rPr>
            </w:pPr>
            <w:r w:rsidRPr="00CB0DB3">
              <w:rPr>
                <w:rFonts w:ascii="Times New Roman" w:eastAsia="Times New Roman" w:hAnsi="Times New Roman" w:cs="Times New Roman"/>
                <w:color w:val="000000"/>
                <w:sz w:val="20"/>
                <w:szCs w:val="20"/>
              </w:rPr>
              <w:t xml:space="preserve">other models </w:t>
            </w:r>
            <w:r w:rsidRPr="00CB0DB3">
              <w:rPr>
                <w:rFonts w:ascii="Times New Roman" w:eastAsia="Times New Roman" w:hAnsi="Times New Roman" w:cs="Times New Roman"/>
                <w:color w:val="000000"/>
                <w:sz w:val="20"/>
                <w:szCs w:val="20"/>
              </w:rPr>
              <w:fldChar w:fldCharType="begin"/>
            </w:r>
            <w:r w:rsidR="000F5CA8">
              <w:rPr>
                <w:rFonts w:ascii="Times New Roman" w:eastAsia="Times New Roman" w:hAnsi="Times New Roman" w:cs="Times New Roman"/>
                <w:color w:val="000000"/>
                <w:sz w:val="20"/>
                <w:szCs w:val="20"/>
              </w:rPr>
              <w:instrText xml:space="preserve"> ADDIN EN.CITE &lt;EndNote&gt;&lt;Cite&gt;&lt;Author&gt;Alino&lt;/Author&gt;&lt;Year&gt;1993&lt;/Year&gt;&lt;RecNum&gt;347&lt;/RecNum&gt;&lt;DisplayText&gt;(Alino et al., 1993, Opitz, 1996)&lt;/DisplayText&gt;&lt;record&gt;&lt;rec-number&gt;347&lt;/rec-number&gt;&lt;foreign-keys&gt;&lt;key app="EN" db-id="zp9ap9tf79faeaeep2c5w0fdpefsrr229sd0" timestamp="1667219074"&gt;347&lt;/key&gt;&lt;/foreign-keys&gt;&lt;ref-type name="Conference Proceedings"&gt;10&lt;/ref-type&gt;&lt;contributors&gt;&lt;authors&gt;&lt;author&gt;Alino, P.&lt;/author&gt;&lt;author&gt;McManus, L.&lt;/author&gt;&lt;author&gt;McManus, J.&lt;/author&gt;&lt;author&gt;Nanola, C.&lt;/author&gt;&lt;author&gt;Fortes, G.&lt;/author&gt;&lt;author&gt;Trono, G.C.&lt;/author&gt;&lt;author&gt;Jacinto, G.S.&lt;/author&gt;&lt;/authors&gt;&lt;secondary-authors&gt;&lt;author&gt;Christensen, V.&lt;/author&gt;&lt;author&gt;Pauly, D.&lt;/author&gt;&lt;/secondary-authors&gt;&lt;/contributors&gt;&lt;titles&gt;&lt;title&gt;Initial parameter estimations of a coral reef flat ecosystem in Bolinao, Pangasinan, northwestern Philippines&lt;/title&gt;&lt;secondary-title&gt;ICLRAM Conf. Proc. 26&lt;/secondary-title&gt;&lt;/titles&gt;&lt;pages&gt;252-258&lt;/pages&gt;&lt;dates&gt;&lt;year&gt;1993&lt;/year&gt;&lt;/dates&gt;&lt;urls&gt;&lt;/urls&gt;&lt;/record&gt;&lt;/Cite&gt;&lt;Cite&gt;&lt;Author&gt;Opitz&lt;/Author&gt;&lt;Year&gt;1996&lt;/Year&gt;&lt;RecNum&gt;323&lt;/RecNum&gt;&lt;record&gt;&lt;rec-number&gt;323&lt;/rec-number&gt;&lt;foreign-keys&gt;&lt;key app="EN" db-id="zp9ap9tf79faeaeep2c5w0fdpefsrr229sd0" timestamp="1667201837"&gt;323&lt;/key&gt;&lt;/foreign-keys&gt;&lt;ref-type name="Book"&gt;6&lt;/ref-type&gt;&lt;contributors&gt;&lt;authors&gt;&lt;author&gt;Opitz, S.&lt;/author&gt;&lt;/authors&gt;&lt;/contributors&gt;&lt;titles&gt;&lt;title&gt;Trophic interactions in Caribbean Coral Reefs. ICLARM Tech. Rep. 43&lt;/title&gt;&lt;/titles&gt;&lt;pages&gt;341&lt;/pages&gt;&lt;dates&gt;&lt;year&gt;1996&lt;/year&gt;&lt;/dates&gt;&lt;urls&gt;&lt;/urls&gt;&lt;/record&gt;&lt;/Cite&gt;&lt;/EndNote&gt;</w:instrText>
            </w:r>
            <w:r w:rsidRPr="00CB0DB3">
              <w:rPr>
                <w:rFonts w:ascii="Times New Roman" w:eastAsia="Times New Roman" w:hAnsi="Times New Roman" w:cs="Times New Roman"/>
                <w:color w:val="000000"/>
                <w:sz w:val="20"/>
                <w:szCs w:val="20"/>
              </w:rPr>
              <w:fldChar w:fldCharType="separate"/>
            </w:r>
            <w:r w:rsidR="000F5CA8">
              <w:rPr>
                <w:rFonts w:ascii="Times New Roman" w:eastAsia="Times New Roman" w:hAnsi="Times New Roman" w:cs="Times New Roman"/>
                <w:noProof/>
                <w:color w:val="000000"/>
                <w:sz w:val="20"/>
                <w:szCs w:val="20"/>
              </w:rPr>
              <w:t>(Alino et al., 1993, Opitz, 1996)</w:t>
            </w:r>
            <w:r w:rsidRPr="00CB0DB3">
              <w:rPr>
                <w:rFonts w:ascii="Times New Roman" w:eastAsia="Times New Roman" w:hAnsi="Times New Roman" w:cs="Times New Roman"/>
                <w:color w:val="000000"/>
                <w:sz w:val="20"/>
                <w:szCs w:val="20"/>
              </w:rPr>
              <w:fldChar w:fldCharType="end"/>
            </w:r>
          </w:p>
        </w:tc>
        <w:tc>
          <w:tcPr>
            <w:tcW w:w="2430" w:type="dxa"/>
            <w:tcBorders>
              <w:top w:val="single" w:sz="4" w:space="0" w:color="auto"/>
              <w:left w:val="single" w:sz="4" w:space="0" w:color="auto"/>
              <w:bottom w:val="single" w:sz="4" w:space="0" w:color="auto"/>
              <w:right w:val="single" w:sz="4" w:space="0" w:color="auto"/>
            </w:tcBorders>
            <w:shd w:val="clear" w:color="auto" w:fill="auto"/>
          </w:tcPr>
          <w:p w14:paraId="7B7689A6" w14:textId="66879ED1" w:rsidR="00924B63" w:rsidRPr="00CB0DB3" w:rsidRDefault="00924B63" w:rsidP="00924B63">
            <w:pPr>
              <w:spacing w:after="0" w:line="240" w:lineRule="auto"/>
              <w:jc w:val="left"/>
              <w:rPr>
                <w:rFonts w:ascii="Times New Roman" w:eastAsia="Times New Roman" w:hAnsi="Times New Roman" w:cs="Times New Roman"/>
                <w:color w:val="000000"/>
                <w:sz w:val="20"/>
                <w:szCs w:val="20"/>
              </w:rPr>
            </w:pPr>
            <w:r w:rsidRPr="00CB0DB3">
              <w:rPr>
                <w:rFonts w:ascii="Times New Roman" w:eastAsia="Times New Roman" w:hAnsi="Times New Roman" w:cs="Times New Roman"/>
                <w:color w:val="000000"/>
                <w:sz w:val="20"/>
                <w:szCs w:val="20"/>
              </w:rPr>
              <w:t xml:space="preserve">other models </w:t>
            </w:r>
            <w:r w:rsidRPr="00CB0DB3">
              <w:rPr>
                <w:rFonts w:ascii="Times New Roman" w:eastAsia="Times New Roman" w:hAnsi="Times New Roman" w:cs="Times New Roman"/>
                <w:color w:val="000000"/>
                <w:sz w:val="20"/>
                <w:szCs w:val="20"/>
              </w:rPr>
              <w:fldChar w:fldCharType="begin"/>
            </w:r>
            <w:r w:rsidR="000F5CA8">
              <w:rPr>
                <w:rFonts w:ascii="Times New Roman" w:eastAsia="Times New Roman" w:hAnsi="Times New Roman" w:cs="Times New Roman"/>
                <w:color w:val="000000"/>
                <w:sz w:val="20"/>
                <w:szCs w:val="20"/>
              </w:rPr>
              <w:instrText xml:space="preserve"> ADDIN EN.CITE &lt;EndNote&gt;&lt;Cite&gt;&lt;Author&gt;Alino&lt;/Author&gt;&lt;Year&gt;1993&lt;/Year&gt;&lt;RecNum&gt;347&lt;/RecNum&gt;&lt;DisplayText&gt;(Alino et al., 1993, Opitz, 1996)&lt;/DisplayText&gt;&lt;record&gt;&lt;rec-number&gt;347&lt;/rec-number&gt;&lt;foreign-keys&gt;&lt;key app="EN" db-id="zp9ap9tf79faeaeep2c5w0fdpefsrr229sd0" timestamp="1667219074"&gt;347&lt;/key&gt;&lt;/foreign-keys&gt;&lt;ref-type name="Conference Proceedings"&gt;10&lt;/ref-type&gt;&lt;contributors&gt;&lt;authors&gt;&lt;author&gt;Alino, P.&lt;/author&gt;&lt;author&gt;McManus, L.&lt;/author&gt;&lt;author&gt;McManus, J.&lt;/author&gt;&lt;author&gt;Nanola, C.&lt;/author&gt;&lt;author&gt;Fortes, G.&lt;/author&gt;&lt;author&gt;Trono, G.C.&lt;/author&gt;&lt;author&gt;Jacinto, G.S.&lt;/author&gt;&lt;/authors&gt;&lt;secondary-authors&gt;&lt;author&gt;Christensen, V.&lt;/author&gt;&lt;author&gt;Pauly, D.&lt;/author&gt;&lt;/secondary-authors&gt;&lt;/contributors&gt;&lt;titles&gt;&lt;title&gt;Initial parameter estimations of a coral reef flat ecosystem in Bolinao, Pangasinan, northwestern Philippines&lt;/title&gt;&lt;secondary-title&gt;ICLRAM Conf. Proc. 26&lt;/secondary-title&gt;&lt;/titles&gt;&lt;pages&gt;252-258&lt;/pages&gt;&lt;dates&gt;&lt;year&gt;1993&lt;/year&gt;&lt;/dates&gt;&lt;urls&gt;&lt;/urls&gt;&lt;/record&gt;&lt;/Cite&gt;&lt;Cite&gt;&lt;Author&gt;Opitz&lt;/Author&gt;&lt;Year&gt;1996&lt;/Year&gt;&lt;RecNum&gt;323&lt;/RecNum&gt;&lt;record&gt;&lt;rec-number&gt;323&lt;/rec-number&gt;&lt;foreign-keys&gt;&lt;key app="EN" db-id="zp9ap9tf79faeaeep2c5w0fdpefsrr229sd0" timestamp="1667201837"&gt;323&lt;/key&gt;&lt;/foreign-keys&gt;&lt;ref-type name="Book"&gt;6&lt;/ref-type&gt;&lt;contributors&gt;&lt;authors&gt;&lt;author&gt;Opitz, S.&lt;/author&gt;&lt;/authors&gt;&lt;/contributors&gt;&lt;titles&gt;&lt;title&gt;Trophic interactions in Caribbean Coral Reefs. ICLARM Tech. Rep. 43&lt;/title&gt;&lt;/titles&gt;&lt;pages&gt;341&lt;/pages&gt;&lt;dates&gt;&lt;year&gt;1996&lt;/year&gt;&lt;/dates&gt;&lt;urls&gt;&lt;/urls&gt;&lt;/record&gt;&lt;/Cite&gt;&lt;/EndNote&gt;</w:instrText>
            </w:r>
            <w:r w:rsidRPr="00CB0DB3">
              <w:rPr>
                <w:rFonts w:ascii="Times New Roman" w:eastAsia="Times New Roman" w:hAnsi="Times New Roman" w:cs="Times New Roman"/>
                <w:color w:val="000000"/>
                <w:sz w:val="20"/>
                <w:szCs w:val="20"/>
              </w:rPr>
              <w:fldChar w:fldCharType="separate"/>
            </w:r>
            <w:r w:rsidR="000F5CA8">
              <w:rPr>
                <w:rFonts w:ascii="Times New Roman" w:eastAsia="Times New Roman" w:hAnsi="Times New Roman" w:cs="Times New Roman"/>
                <w:noProof/>
                <w:color w:val="000000"/>
                <w:sz w:val="20"/>
                <w:szCs w:val="20"/>
              </w:rPr>
              <w:t>(Alino et al., 1993, Opitz, 1996)</w:t>
            </w:r>
            <w:r w:rsidRPr="00CB0DB3">
              <w:rPr>
                <w:rFonts w:ascii="Times New Roman" w:eastAsia="Times New Roman" w:hAnsi="Times New Roman" w:cs="Times New Roman"/>
                <w:color w:val="000000"/>
                <w:sz w:val="20"/>
                <w:szCs w:val="20"/>
              </w:rPr>
              <w:fldChar w:fldCharType="end"/>
            </w:r>
          </w:p>
        </w:tc>
        <w:tc>
          <w:tcPr>
            <w:tcW w:w="2430" w:type="dxa"/>
            <w:tcBorders>
              <w:top w:val="single" w:sz="4" w:space="0" w:color="auto"/>
              <w:left w:val="single" w:sz="4" w:space="0" w:color="auto"/>
              <w:bottom w:val="single" w:sz="4" w:space="0" w:color="auto"/>
              <w:right w:val="single" w:sz="4" w:space="0" w:color="auto"/>
            </w:tcBorders>
            <w:shd w:val="clear" w:color="auto" w:fill="auto"/>
          </w:tcPr>
          <w:p w14:paraId="0D8B93D4" w14:textId="36A3F5D7" w:rsidR="00924B63" w:rsidRPr="00CB0DB3" w:rsidRDefault="00924B63" w:rsidP="00924B63">
            <w:pPr>
              <w:spacing w:after="0" w:line="240" w:lineRule="auto"/>
              <w:jc w:val="left"/>
              <w:rPr>
                <w:rFonts w:ascii="Times New Roman" w:eastAsia="Times New Roman" w:hAnsi="Times New Roman" w:cs="Times New Roman"/>
                <w:color w:val="000000"/>
                <w:sz w:val="20"/>
                <w:szCs w:val="20"/>
              </w:rPr>
            </w:pPr>
            <w:r w:rsidRPr="00CB0DB3">
              <w:rPr>
                <w:rFonts w:ascii="Times New Roman" w:eastAsia="Times New Roman" w:hAnsi="Times New Roman" w:cs="Times New Roman"/>
                <w:color w:val="000000"/>
                <w:sz w:val="20"/>
                <w:szCs w:val="20"/>
              </w:rPr>
              <w:t xml:space="preserve">various references </w:t>
            </w:r>
            <w:r w:rsidRPr="00CB0DB3">
              <w:rPr>
                <w:rFonts w:ascii="Times New Roman" w:eastAsia="Times New Roman" w:hAnsi="Times New Roman" w:cs="Times New Roman"/>
                <w:color w:val="000000"/>
                <w:sz w:val="20"/>
                <w:szCs w:val="20"/>
              </w:rPr>
              <w:fldChar w:fldCharType="begin"/>
            </w:r>
            <w:r w:rsidR="000F5CA8">
              <w:rPr>
                <w:rFonts w:ascii="Times New Roman" w:eastAsia="Times New Roman" w:hAnsi="Times New Roman" w:cs="Times New Roman"/>
                <w:color w:val="000000"/>
                <w:sz w:val="20"/>
                <w:szCs w:val="20"/>
              </w:rPr>
              <w:instrText xml:space="preserve"> ADDIN EN.CITE &lt;EndNote&gt;&lt;Cite&gt;&lt;Author&gt;Pitcher&lt;/Author&gt;&lt;Year&gt;2002&lt;/Year&gt;&lt;RecNum&gt;372&lt;/RecNum&gt;&lt;DisplayText&gt;(Pitcher et al., 2002, Alino et al., 1993)&lt;/DisplayText&gt;&lt;record&gt;&lt;rec-number&gt;372&lt;/rec-number&gt;&lt;foreign-keys&gt;&lt;key app="EN" db-id="zp9ap9tf79faeaeep2c5w0fdpefsrr229sd0" timestamp="1667559618"&gt;372&lt;/key&gt;&lt;/foreign-keys&gt;&lt;ref-type name="Report"&gt;27&lt;/ref-type&gt;&lt;contributors&gt;&lt;authors&gt;&lt;author&gt;Pitcher, T.&lt;/author&gt;&lt;author&gt;Buchary, E.&lt;/author&gt;&lt;author&gt;Trujillo, P. &lt;/author&gt;&lt;/authors&gt;&lt;tertiary-authors&gt;&lt;author&gt;Fisheries Centre, University of British Columbia&lt;/author&gt;&lt;/tertiary-authors&gt;&lt;/contributors&gt;&lt;titles&gt;&lt;title&gt;Spatial Simulations of Hong Kong’s Marine Ecosystem: Ecological and Economic Forecasting of Marine Protected Areas with Human-made Reefs&lt;/title&gt;&lt;secondary-title&gt;Fisheries Centre Research Reports&lt;/secondary-title&gt;&lt;/titles&gt;&lt;pages&gt;168&lt;/pages&gt;&lt;volume&gt;10&lt;/volume&gt;&lt;number&gt;3&lt;/number&gt;&lt;dates&gt;&lt;year&gt;2002&lt;/year&gt;&lt;/dates&gt;&lt;urls&gt;&lt;/urls&gt;&lt;/record&gt;&lt;/Cite&gt;&lt;Cite&gt;&lt;Author&gt;Alino&lt;/Author&gt;&lt;Year&gt;1993&lt;/Year&gt;&lt;RecNum&gt;347&lt;/RecNum&gt;&lt;record&gt;&lt;rec-number&gt;347&lt;/rec-number&gt;&lt;foreign-keys&gt;&lt;key app="EN" db-id="zp9ap9tf79faeaeep2c5w0fdpefsrr229sd0" timestamp="1667219074"&gt;347&lt;/key&gt;&lt;/foreign-keys&gt;&lt;ref-type name="Conference Proceedings"&gt;10&lt;/ref-type&gt;&lt;contributors&gt;&lt;authors&gt;&lt;author&gt;Alino, P.&lt;/author&gt;&lt;author&gt;McManus, L.&lt;/author&gt;&lt;author&gt;McManus, J.&lt;/author&gt;&lt;author&gt;Nanola, C.&lt;/author&gt;&lt;author&gt;Fortes, G.&lt;/author&gt;&lt;author&gt;Trono, G.C.&lt;/author&gt;&lt;author&gt;Jacinto, G.S.&lt;/author&gt;&lt;/authors&gt;&lt;secondary-authors&gt;&lt;author&gt;Christensen, V.&lt;/author&gt;&lt;author&gt;Pauly, D.&lt;/author&gt;&lt;/secondary-authors&gt;&lt;/contributors&gt;&lt;titles&gt;&lt;title&gt;Initial parameter estimations of a coral reef flat ecosystem in Bolinao, Pangasinan, northwestern Philippines&lt;/title&gt;&lt;secondary-title&gt;ICLRAM Conf. Proc. 26&lt;/secondary-title&gt;&lt;/titles&gt;&lt;pages&gt;252-258&lt;/pages&gt;&lt;dates&gt;&lt;year&gt;1993&lt;/year&gt;&lt;/dates&gt;&lt;urls&gt;&lt;/urls&gt;&lt;/record&gt;&lt;/Cite&gt;&lt;/EndNote&gt;</w:instrText>
            </w:r>
            <w:r w:rsidRPr="00CB0DB3">
              <w:rPr>
                <w:rFonts w:ascii="Times New Roman" w:eastAsia="Times New Roman" w:hAnsi="Times New Roman" w:cs="Times New Roman"/>
                <w:color w:val="000000"/>
                <w:sz w:val="20"/>
                <w:szCs w:val="20"/>
              </w:rPr>
              <w:fldChar w:fldCharType="separate"/>
            </w:r>
            <w:r w:rsidR="000F5CA8">
              <w:rPr>
                <w:rFonts w:ascii="Times New Roman" w:eastAsia="Times New Roman" w:hAnsi="Times New Roman" w:cs="Times New Roman"/>
                <w:noProof/>
                <w:color w:val="000000"/>
                <w:sz w:val="20"/>
                <w:szCs w:val="20"/>
              </w:rPr>
              <w:t>(Pitcher et al., 2002, Alino et al., 1993)</w:t>
            </w:r>
            <w:r w:rsidRPr="00CB0DB3">
              <w:rPr>
                <w:rFonts w:ascii="Times New Roman" w:eastAsia="Times New Roman" w:hAnsi="Times New Roman" w:cs="Times New Roman"/>
                <w:color w:val="000000"/>
                <w:sz w:val="20"/>
                <w:szCs w:val="20"/>
              </w:rPr>
              <w:fldChar w:fldCharType="end"/>
            </w:r>
          </w:p>
        </w:tc>
        <w:tc>
          <w:tcPr>
            <w:tcW w:w="2430" w:type="dxa"/>
            <w:tcBorders>
              <w:top w:val="single" w:sz="4" w:space="0" w:color="auto"/>
              <w:left w:val="single" w:sz="4" w:space="0" w:color="auto"/>
              <w:bottom w:val="single" w:sz="4" w:space="0" w:color="auto"/>
              <w:right w:val="single" w:sz="4" w:space="0" w:color="auto"/>
            </w:tcBorders>
            <w:shd w:val="clear" w:color="auto" w:fill="auto"/>
          </w:tcPr>
          <w:p w14:paraId="3EB2DC7F" w14:textId="77777777" w:rsidR="00924B63" w:rsidRPr="00CB0DB3" w:rsidRDefault="00924B63" w:rsidP="00924B63">
            <w:pPr>
              <w:spacing w:after="0" w:line="240" w:lineRule="auto"/>
              <w:jc w:val="left"/>
              <w:rPr>
                <w:rFonts w:ascii="Times New Roman" w:eastAsia="Times New Roman" w:hAnsi="Times New Roman" w:cs="Times New Roman"/>
                <w:color w:val="000000"/>
                <w:sz w:val="20"/>
                <w:szCs w:val="20"/>
              </w:rPr>
            </w:pPr>
            <w:r w:rsidRPr="00CB0DB3">
              <w:rPr>
                <w:rFonts w:ascii="Times New Roman" w:eastAsia="Times New Roman" w:hAnsi="Times New Roman" w:cs="Times New Roman"/>
                <w:color w:val="000000"/>
                <w:sz w:val="20"/>
                <w:szCs w:val="20"/>
              </w:rPr>
              <w:t>--</w:t>
            </w:r>
          </w:p>
        </w:tc>
      </w:tr>
      <w:tr w:rsidR="00CB0DB3" w:rsidRPr="00CB0DB3" w14:paraId="27D1F236" w14:textId="77777777" w:rsidTr="00CB0DB3">
        <w:trPr>
          <w:trHeight w:val="137"/>
          <w:tblHeader/>
        </w:trPr>
        <w:tc>
          <w:tcPr>
            <w:tcW w:w="647" w:type="dxa"/>
            <w:tcBorders>
              <w:top w:val="single" w:sz="4" w:space="0" w:color="auto"/>
              <w:left w:val="single" w:sz="4" w:space="0" w:color="auto"/>
              <w:bottom w:val="single" w:sz="4" w:space="0" w:color="auto"/>
              <w:right w:val="single" w:sz="4" w:space="0" w:color="auto"/>
            </w:tcBorders>
            <w:shd w:val="clear" w:color="auto" w:fill="auto"/>
            <w:noWrap/>
            <w:hideMark/>
          </w:tcPr>
          <w:p w14:paraId="1947812E" w14:textId="77777777" w:rsidR="00924B63" w:rsidRPr="00CB0DB3" w:rsidRDefault="00924B63" w:rsidP="00924B63">
            <w:pPr>
              <w:spacing w:after="0" w:line="240" w:lineRule="auto"/>
              <w:rPr>
                <w:rFonts w:ascii="Times New Roman" w:eastAsia="Times New Roman" w:hAnsi="Times New Roman" w:cs="Times New Roman"/>
                <w:sz w:val="20"/>
                <w:szCs w:val="20"/>
              </w:rPr>
            </w:pPr>
            <w:r w:rsidRPr="00CB0DB3">
              <w:rPr>
                <w:rFonts w:ascii="Times New Roman" w:eastAsia="Times New Roman" w:hAnsi="Times New Roman" w:cs="Times New Roman"/>
                <w:sz w:val="20"/>
                <w:szCs w:val="20"/>
              </w:rPr>
              <w:t>30</w:t>
            </w:r>
          </w:p>
        </w:tc>
        <w:tc>
          <w:tcPr>
            <w:tcW w:w="1868" w:type="dxa"/>
            <w:tcBorders>
              <w:top w:val="single" w:sz="4" w:space="0" w:color="auto"/>
              <w:left w:val="single" w:sz="4" w:space="0" w:color="auto"/>
              <w:bottom w:val="single" w:sz="4" w:space="0" w:color="auto"/>
              <w:right w:val="single" w:sz="4" w:space="0" w:color="auto"/>
            </w:tcBorders>
            <w:shd w:val="clear" w:color="auto" w:fill="auto"/>
            <w:noWrap/>
            <w:hideMark/>
          </w:tcPr>
          <w:p w14:paraId="67338106" w14:textId="77777777" w:rsidR="00924B63" w:rsidRPr="00CB0DB3" w:rsidRDefault="00924B63" w:rsidP="00924B63">
            <w:pPr>
              <w:spacing w:after="0" w:line="240" w:lineRule="auto"/>
              <w:jc w:val="left"/>
              <w:rPr>
                <w:rFonts w:ascii="Times New Roman" w:eastAsia="Times New Roman" w:hAnsi="Times New Roman" w:cs="Times New Roman"/>
                <w:color w:val="000000"/>
                <w:sz w:val="20"/>
                <w:szCs w:val="20"/>
              </w:rPr>
            </w:pPr>
            <w:r w:rsidRPr="00CB0DB3">
              <w:rPr>
                <w:rFonts w:ascii="Times New Roman" w:eastAsia="Times New Roman" w:hAnsi="Times New Roman" w:cs="Times New Roman"/>
                <w:color w:val="000000"/>
                <w:sz w:val="20"/>
                <w:szCs w:val="20"/>
              </w:rPr>
              <w:t>Zooplankton</w:t>
            </w:r>
          </w:p>
        </w:tc>
        <w:tc>
          <w:tcPr>
            <w:tcW w:w="1890" w:type="dxa"/>
            <w:tcBorders>
              <w:top w:val="single" w:sz="4" w:space="0" w:color="auto"/>
              <w:left w:val="single" w:sz="4" w:space="0" w:color="auto"/>
              <w:bottom w:val="single" w:sz="4" w:space="0" w:color="auto"/>
              <w:right w:val="single" w:sz="4" w:space="0" w:color="auto"/>
            </w:tcBorders>
            <w:shd w:val="clear" w:color="auto" w:fill="auto"/>
          </w:tcPr>
          <w:p w14:paraId="3DE9AFAD" w14:textId="77777777" w:rsidR="00924B63" w:rsidRPr="00CB0DB3" w:rsidRDefault="00924B63" w:rsidP="00924B63">
            <w:pPr>
              <w:spacing w:after="0" w:line="240" w:lineRule="auto"/>
              <w:jc w:val="left"/>
              <w:rPr>
                <w:rFonts w:ascii="Times New Roman" w:eastAsia="Times New Roman" w:hAnsi="Times New Roman" w:cs="Times New Roman"/>
                <w:color w:val="000000"/>
                <w:sz w:val="20"/>
                <w:szCs w:val="20"/>
              </w:rPr>
            </w:pPr>
            <w:r w:rsidRPr="00CB0DB3">
              <w:rPr>
                <w:rFonts w:ascii="Times New Roman" w:eastAsia="Times New Roman" w:hAnsi="Times New Roman" w:cs="Times New Roman"/>
                <w:color w:val="000000"/>
                <w:sz w:val="20"/>
                <w:szCs w:val="20"/>
              </w:rPr>
              <w:t xml:space="preserve">Estimated by </w:t>
            </w:r>
            <w:proofErr w:type="spellStart"/>
            <w:r w:rsidRPr="00CB0DB3">
              <w:rPr>
                <w:rFonts w:ascii="Times New Roman" w:eastAsia="Times New Roman" w:hAnsi="Times New Roman" w:cs="Times New Roman"/>
                <w:color w:val="000000"/>
                <w:sz w:val="20"/>
                <w:szCs w:val="20"/>
              </w:rPr>
              <w:t>Ecopath</w:t>
            </w:r>
            <w:proofErr w:type="spellEnd"/>
          </w:p>
        </w:tc>
        <w:tc>
          <w:tcPr>
            <w:tcW w:w="2250" w:type="dxa"/>
            <w:tcBorders>
              <w:top w:val="single" w:sz="4" w:space="0" w:color="auto"/>
              <w:left w:val="single" w:sz="4" w:space="0" w:color="auto"/>
              <w:bottom w:val="single" w:sz="4" w:space="0" w:color="auto"/>
              <w:right w:val="single" w:sz="4" w:space="0" w:color="auto"/>
            </w:tcBorders>
            <w:shd w:val="clear" w:color="auto" w:fill="auto"/>
          </w:tcPr>
          <w:p w14:paraId="49055A49" w14:textId="698A5B88" w:rsidR="00924B63" w:rsidRPr="00CB0DB3" w:rsidRDefault="00924B63" w:rsidP="00924B63">
            <w:pPr>
              <w:spacing w:after="0" w:line="240" w:lineRule="auto"/>
              <w:jc w:val="left"/>
              <w:rPr>
                <w:rFonts w:ascii="Times New Roman" w:eastAsia="Times New Roman" w:hAnsi="Times New Roman" w:cs="Times New Roman"/>
                <w:color w:val="000000"/>
                <w:sz w:val="20"/>
                <w:szCs w:val="20"/>
              </w:rPr>
            </w:pPr>
            <w:r w:rsidRPr="00CB0DB3">
              <w:rPr>
                <w:rFonts w:ascii="Times New Roman" w:eastAsia="Times New Roman" w:hAnsi="Times New Roman" w:cs="Times New Roman"/>
                <w:color w:val="000000"/>
                <w:sz w:val="20"/>
                <w:szCs w:val="20"/>
              </w:rPr>
              <w:t xml:space="preserve">other models </w:t>
            </w:r>
            <w:r w:rsidRPr="00CB0DB3">
              <w:rPr>
                <w:rFonts w:ascii="Times New Roman" w:eastAsia="Times New Roman" w:hAnsi="Times New Roman" w:cs="Times New Roman"/>
                <w:color w:val="000000"/>
                <w:sz w:val="20"/>
                <w:szCs w:val="20"/>
              </w:rPr>
              <w:fldChar w:fldCharType="begin"/>
            </w:r>
            <w:r w:rsidR="000F5CA8">
              <w:rPr>
                <w:rFonts w:ascii="Times New Roman" w:eastAsia="Times New Roman" w:hAnsi="Times New Roman" w:cs="Times New Roman"/>
                <w:color w:val="000000"/>
                <w:sz w:val="20"/>
                <w:szCs w:val="20"/>
              </w:rPr>
              <w:instrText xml:space="preserve"> ADDIN EN.CITE &lt;EndNote&gt;&lt;Cite&gt;&lt;Author&gt;Bundy&lt;/Author&gt;&lt;Year&gt;2001&lt;/Year&gt;&lt;RecNum&gt;338&lt;/RecNum&gt;&lt;DisplayText&gt;(Bundy and Pauly, 2001, Alino et al., 1993)&lt;/DisplayText&gt;&lt;record&gt;&lt;rec-number&gt;338&lt;/rec-number&gt;&lt;foreign-keys&gt;&lt;key app="EN" db-id="zp9ap9tf79faeaeep2c5w0fdpefsrr229sd0" timestamp="1667205664"&gt;338&lt;/key&gt;&lt;/foreign-keys&gt;&lt;ref-type name="Journal Article"&gt;17&lt;/ref-type&gt;&lt;contributors&gt;&lt;authors&gt;&lt;author&gt;Bundy, Alida&lt;/author&gt;&lt;author&gt;Pauly, Daniel&lt;/author&gt;&lt;/authors&gt;&lt;/contributors&gt;&lt;titles&gt;&lt;title&gt;Selective harvesting by small-scale fisheries: ecosystem analysis of San Miguel Bay, Philippines&lt;/title&gt;&lt;secondary-title&gt;Fisheries Research&lt;/secondary-title&gt;&lt;/titles&gt;&lt;periodical&gt;&lt;full-title&gt;Fisheries Research&lt;/full-title&gt;&lt;/periodical&gt;&lt;pages&gt;263-281&lt;/pages&gt;&lt;volume&gt;53&lt;/volume&gt;&lt;dates&gt;&lt;year&gt;2001&lt;/year&gt;&lt;/dates&gt;&lt;urls&gt;&lt;/urls&gt;&lt;/record&gt;&lt;/Cite&gt;&lt;Cite&gt;&lt;Author&gt;Alino&lt;/Author&gt;&lt;Year&gt;1993&lt;/Year&gt;&lt;RecNum&gt;347&lt;/RecNum&gt;&lt;record&gt;&lt;rec-number&gt;347&lt;/rec-number&gt;&lt;foreign-keys&gt;&lt;key app="EN" db-id="zp9ap9tf79faeaeep2c5w0fdpefsrr229sd0" timestamp="1667219074"&gt;347&lt;/key&gt;&lt;/foreign-keys&gt;&lt;ref-type name="Conference Proceedings"&gt;10&lt;/ref-type&gt;&lt;contributors&gt;&lt;authors&gt;&lt;author&gt;Alino, P.&lt;/author&gt;&lt;author&gt;McManus, L.&lt;/author&gt;&lt;author&gt;McManus, J.&lt;/author&gt;&lt;author&gt;Nanola, C.&lt;/author&gt;&lt;author&gt;Fortes, G.&lt;/author&gt;&lt;author&gt;Trono, G.C.&lt;/author&gt;&lt;author&gt;Jacinto, G.S.&lt;/author&gt;&lt;/authors&gt;&lt;secondary-authors&gt;&lt;author&gt;Christensen, V.&lt;/author&gt;&lt;author&gt;Pauly, D.&lt;/author&gt;&lt;/secondary-authors&gt;&lt;/contributors&gt;&lt;titles&gt;&lt;title&gt;Initial parameter estimations of a coral reef flat ecosystem in Bolinao, Pangasinan, northwestern Philippines&lt;/title&gt;&lt;secondary-title&gt;ICLRAM Conf. Proc. 26&lt;/secondary-title&gt;&lt;/titles&gt;&lt;pages&gt;252-258&lt;/pages&gt;&lt;dates&gt;&lt;year&gt;1993&lt;/year&gt;&lt;/dates&gt;&lt;urls&gt;&lt;/urls&gt;&lt;/record&gt;&lt;/Cite&gt;&lt;/EndNote&gt;</w:instrText>
            </w:r>
            <w:r w:rsidRPr="00CB0DB3">
              <w:rPr>
                <w:rFonts w:ascii="Times New Roman" w:eastAsia="Times New Roman" w:hAnsi="Times New Roman" w:cs="Times New Roman"/>
                <w:color w:val="000000"/>
                <w:sz w:val="20"/>
                <w:szCs w:val="20"/>
              </w:rPr>
              <w:fldChar w:fldCharType="separate"/>
            </w:r>
            <w:r w:rsidR="000F5CA8">
              <w:rPr>
                <w:rFonts w:ascii="Times New Roman" w:eastAsia="Times New Roman" w:hAnsi="Times New Roman" w:cs="Times New Roman"/>
                <w:noProof/>
                <w:color w:val="000000"/>
                <w:sz w:val="20"/>
                <w:szCs w:val="20"/>
              </w:rPr>
              <w:t>(Bundy and Pauly, 2001, Alino et al., 1993)</w:t>
            </w:r>
            <w:r w:rsidRPr="00CB0DB3">
              <w:rPr>
                <w:rFonts w:ascii="Times New Roman" w:eastAsia="Times New Roman" w:hAnsi="Times New Roman" w:cs="Times New Roman"/>
                <w:color w:val="000000"/>
                <w:sz w:val="20"/>
                <w:szCs w:val="20"/>
              </w:rPr>
              <w:fldChar w:fldCharType="end"/>
            </w:r>
          </w:p>
        </w:tc>
        <w:tc>
          <w:tcPr>
            <w:tcW w:w="2430" w:type="dxa"/>
            <w:tcBorders>
              <w:top w:val="single" w:sz="4" w:space="0" w:color="auto"/>
              <w:left w:val="single" w:sz="4" w:space="0" w:color="auto"/>
              <w:bottom w:val="single" w:sz="4" w:space="0" w:color="auto"/>
              <w:right w:val="single" w:sz="4" w:space="0" w:color="auto"/>
            </w:tcBorders>
            <w:shd w:val="clear" w:color="auto" w:fill="auto"/>
          </w:tcPr>
          <w:p w14:paraId="6D658593" w14:textId="78A580E1" w:rsidR="00924B63" w:rsidRPr="00CB0DB3" w:rsidRDefault="00924B63" w:rsidP="00924B63">
            <w:pPr>
              <w:spacing w:after="0" w:line="240" w:lineRule="auto"/>
              <w:jc w:val="left"/>
              <w:rPr>
                <w:rFonts w:ascii="Times New Roman" w:eastAsia="Times New Roman" w:hAnsi="Times New Roman" w:cs="Times New Roman"/>
                <w:color w:val="000000"/>
                <w:sz w:val="20"/>
                <w:szCs w:val="20"/>
              </w:rPr>
            </w:pPr>
            <w:r w:rsidRPr="00CB0DB3">
              <w:rPr>
                <w:rFonts w:ascii="Times New Roman" w:eastAsia="Times New Roman" w:hAnsi="Times New Roman" w:cs="Times New Roman"/>
                <w:color w:val="000000"/>
                <w:sz w:val="20"/>
                <w:szCs w:val="20"/>
              </w:rPr>
              <w:t xml:space="preserve">other models </w:t>
            </w:r>
            <w:r w:rsidRPr="00CB0DB3">
              <w:rPr>
                <w:rFonts w:ascii="Times New Roman" w:eastAsia="Times New Roman" w:hAnsi="Times New Roman" w:cs="Times New Roman"/>
                <w:color w:val="000000"/>
                <w:sz w:val="20"/>
                <w:szCs w:val="20"/>
              </w:rPr>
              <w:fldChar w:fldCharType="begin"/>
            </w:r>
            <w:r w:rsidR="000F5CA8">
              <w:rPr>
                <w:rFonts w:ascii="Times New Roman" w:eastAsia="Times New Roman" w:hAnsi="Times New Roman" w:cs="Times New Roman"/>
                <w:color w:val="000000"/>
                <w:sz w:val="20"/>
                <w:szCs w:val="20"/>
              </w:rPr>
              <w:instrText xml:space="preserve"> ADDIN EN.CITE &lt;EndNote&gt;&lt;Cite&gt;&lt;Author&gt;Bundy&lt;/Author&gt;&lt;Year&gt;2001&lt;/Year&gt;&lt;RecNum&gt;338&lt;/RecNum&gt;&lt;DisplayText&gt;(Bundy and Pauly, 2001, Alino et al., 1993)&lt;/DisplayText&gt;&lt;record&gt;&lt;rec-number&gt;338&lt;/rec-number&gt;&lt;foreign-keys&gt;&lt;key app="EN" db-id="zp9ap9tf79faeaeep2c5w0fdpefsrr229sd0" timestamp="1667205664"&gt;338&lt;/key&gt;&lt;/foreign-keys&gt;&lt;ref-type name="Journal Article"&gt;17&lt;/ref-type&gt;&lt;contributors&gt;&lt;authors&gt;&lt;author&gt;Bundy, Alida&lt;/author&gt;&lt;author&gt;Pauly, Daniel&lt;/author&gt;&lt;/authors&gt;&lt;/contributors&gt;&lt;titles&gt;&lt;title&gt;Selective harvesting by small-scale fisheries: ecosystem analysis of San Miguel Bay, Philippines&lt;/title&gt;&lt;secondary-title&gt;Fisheries Research&lt;/secondary-title&gt;&lt;/titles&gt;&lt;periodical&gt;&lt;full-title&gt;Fisheries Research&lt;/full-title&gt;&lt;/periodical&gt;&lt;pages&gt;263-281&lt;/pages&gt;&lt;volume&gt;53&lt;/volume&gt;&lt;dates&gt;&lt;year&gt;2001&lt;/year&gt;&lt;/dates&gt;&lt;urls&gt;&lt;/urls&gt;&lt;/record&gt;&lt;/Cite&gt;&lt;Cite&gt;&lt;Author&gt;Alino&lt;/Author&gt;&lt;Year&gt;1993&lt;/Year&gt;&lt;RecNum&gt;347&lt;/RecNum&gt;&lt;record&gt;&lt;rec-number&gt;347&lt;/rec-number&gt;&lt;foreign-keys&gt;&lt;key app="EN" db-id="zp9ap9tf79faeaeep2c5w0fdpefsrr229sd0" timestamp="1667219074"&gt;347&lt;/key&gt;&lt;/foreign-keys&gt;&lt;ref-type name="Conference Proceedings"&gt;10&lt;/ref-type&gt;&lt;contributors&gt;&lt;authors&gt;&lt;author&gt;Alino, P.&lt;/author&gt;&lt;author&gt;McManus, L.&lt;/author&gt;&lt;author&gt;McManus, J.&lt;/author&gt;&lt;author&gt;Nanola, C.&lt;/author&gt;&lt;author&gt;Fortes, G.&lt;/author&gt;&lt;author&gt;Trono, G.C.&lt;/author&gt;&lt;author&gt;Jacinto, G.S.&lt;/author&gt;&lt;/authors&gt;&lt;secondary-authors&gt;&lt;author&gt;Christensen, V.&lt;/author&gt;&lt;author&gt;Pauly, D.&lt;/author&gt;&lt;/secondary-authors&gt;&lt;/contributors&gt;&lt;titles&gt;&lt;title&gt;Initial parameter estimations of a coral reef flat ecosystem in Bolinao, Pangasinan, northwestern Philippines&lt;/title&gt;&lt;secondary-title&gt;ICLRAM Conf. Proc. 26&lt;/secondary-title&gt;&lt;/titles&gt;&lt;pages&gt;252-258&lt;/pages&gt;&lt;dates&gt;&lt;year&gt;1993&lt;/year&gt;&lt;/dates&gt;&lt;urls&gt;&lt;/urls&gt;&lt;/record&gt;&lt;/Cite&gt;&lt;/EndNote&gt;</w:instrText>
            </w:r>
            <w:r w:rsidRPr="00CB0DB3">
              <w:rPr>
                <w:rFonts w:ascii="Times New Roman" w:eastAsia="Times New Roman" w:hAnsi="Times New Roman" w:cs="Times New Roman"/>
                <w:color w:val="000000"/>
                <w:sz w:val="20"/>
                <w:szCs w:val="20"/>
              </w:rPr>
              <w:fldChar w:fldCharType="separate"/>
            </w:r>
            <w:r w:rsidR="000F5CA8">
              <w:rPr>
                <w:rFonts w:ascii="Times New Roman" w:eastAsia="Times New Roman" w:hAnsi="Times New Roman" w:cs="Times New Roman"/>
                <w:noProof/>
                <w:color w:val="000000"/>
                <w:sz w:val="20"/>
                <w:szCs w:val="20"/>
              </w:rPr>
              <w:t>(Bundy and Pauly, 2001, Alino et al., 1993)</w:t>
            </w:r>
            <w:r w:rsidRPr="00CB0DB3">
              <w:rPr>
                <w:rFonts w:ascii="Times New Roman" w:eastAsia="Times New Roman" w:hAnsi="Times New Roman" w:cs="Times New Roman"/>
                <w:color w:val="000000"/>
                <w:sz w:val="20"/>
                <w:szCs w:val="20"/>
              </w:rPr>
              <w:fldChar w:fldCharType="end"/>
            </w:r>
          </w:p>
        </w:tc>
        <w:tc>
          <w:tcPr>
            <w:tcW w:w="2430" w:type="dxa"/>
            <w:tcBorders>
              <w:top w:val="single" w:sz="4" w:space="0" w:color="auto"/>
              <w:left w:val="single" w:sz="4" w:space="0" w:color="auto"/>
              <w:bottom w:val="single" w:sz="4" w:space="0" w:color="auto"/>
              <w:right w:val="single" w:sz="4" w:space="0" w:color="auto"/>
            </w:tcBorders>
            <w:shd w:val="clear" w:color="auto" w:fill="auto"/>
          </w:tcPr>
          <w:p w14:paraId="6AC2372F" w14:textId="3131F50F" w:rsidR="00924B63" w:rsidRPr="00CB0DB3" w:rsidRDefault="00924B63" w:rsidP="00924B63">
            <w:pPr>
              <w:spacing w:after="0" w:line="240" w:lineRule="auto"/>
              <w:jc w:val="left"/>
              <w:rPr>
                <w:rFonts w:ascii="Times New Roman" w:eastAsia="Times New Roman" w:hAnsi="Times New Roman" w:cs="Times New Roman"/>
                <w:color w:val="000000"/>
                <w:sz w:val="20"/>
                <w:szCs w:val="20"/>
              </w:rPr>
            </w:pPr>
            <w:r w:rsidRPr="00CB0DB3">
              <w:rPr>
                <w:rFonts w:ascii="Times New Roman" w:eastAsia="Times New Roman" w:hAnsi="Times New Roman" w:cs="Times New Roman"/>
                <w:color w:val="000000"/>
                <w:sz w:val="20"/>
                <w:szCs w:val="20"/>
              </w:rPr>
              <w:t xml:space="preserve">various references </w:t>
            </w:r>
            <w:r w:rsidRPr="00CB0DB3">
              <w:rPr>
                <w:rFonts w:ascii="Times New Roman" w:eastAsia="Times New Roman" w:hAnsi="Times New Roman" w:cs="Times New Roman"/>
                <w:color w:val="000000"/>
                <w:sz w:val="20"/>
                <w:szCs w:val="20"/>
              </w:rPr>
              <w:fldChar w:fldCharType="begin">
                <w:fldData xml:space="preserve">PEVuZE5vdGU+PENpdGU+PEF1dGhvcj5BbGlubzwvQXV0aG9yPjxZZWFyPjE5OTM8L1llYXI+PFJl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</w:fldData>
              </w:fldChar>
            </w:r>
            <w:r w:rsidR="000F5CA8">
              <w:rPr>
                <w:rFonts w:ascii="Times New Roman" w:eastAsia="Times New Roman" w:hAnsi="Times New Roman" w:cs="Times New Roman"/>
                <w:color w:val="000000"/>
                <w:sz w:val="20"/>
                <w:szCs w:val="20"/>
              </w:rPr>
              <w:instrText xml:space="preserve"> ADDIN EN.CITE </w:instrText>
            </w:r>
            <w:r w:rsidR="000F5CA8">
              <w:rPr>
                <w:rFonts w:ascii="Times New Roman" w:eastAsia="Times New Roman" w:hAnsi="Times New Roman" w:cs="Times New Roman"/>
                <w:color w:val="000000"/>
                <w:sz w:val="20"/>
                <w:szCs w:val="20"/>
              </w:rPr>
              <w:fldChar w:fldCharType="begin">
                <w:fldData xml:space="preserve">PEVuZE5vdGU+PENpdGU+PEF1dGhvcj5BbGlubzwvQXV0aG9yPjxZZWFyPjE5OTM8L1llYXI+PFJl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</w:fldData>
              </w:fldChar>
            </w:r>
            <w:r w:rsidR="000F5CA8">
              <w:rPr>
                <w:rFonts w:ascii="Times New Roman" w:eastAsia="Times New Roman" w:hAnsi="Times New Roman" w:cs="Times New Roman"/>
                <w:color w:val="000000"/>
                <w:sz w:val="20"/>
                <w:szCs w:val="20"/>
              </w:rPr>
              <w:instrText xml:space="preserve"> ADDIN EN.CITE.DATA </w:instrText>
            </w:r>
            <w:r w:rsidR="000F5CA8">
              <w:rPr>
                <w:rFonts w:ascii="Times New Roman" w:eastAsia="Times New Roman" w:hAnsi="Times New Roman" w:cs="Times New Roman"/>
                <w:color w:val="000000"/>
                <w:sz w:val="20"/>
                <w:szCs w:val="20"/>
              </w:rPr>
            </w:r>
            <w:r w:rsidR="000F5CA8">
              <w:rPr>
                <w:rFonts w:ascii="Times New Roman" w:eastAsia="Times New Roman" w:hAnsi="Times New Roman" w:cs="Times New Roman"/>
                <w:color w:val="000000"/>
                <w:sz w:val="20"/>
                <w:szCs w:val="20"/>
              </w:rPr>
              <w:fldChar w:fldCharType="end"/>
            </w:r>
            <w:r w:rsidRPr="00CB0DB3">
              <w:rPr>
                <w:rFonts w:ascii="Times New Roman" w:eastAsia="Times New Roman" w:hAnsi="Times New Roman" w:cs="Times New Roman"/>
                <w:color w:val="000000"/>
                <w:sz w:val="20"/>
                <w:szCs w:val="20"/>
              </w:rPr>
            </w:r>
            <w:r w:rsidRPr="00CB0DB3">
              <w:rPr>
                <w:rFonts w:ascii="Times New Roman" w:eastAsia="Times New Roman" w:hAnsi="Times New Roman" w:cs="Times New Roman"/>
                <w:color w:val="000000"/>
                <w:sz w:val="20"/>
                <w:szCs w:val="20"/>
              </w:rPr>
              <w:fldChar w:fldCharType="separate"/>
            </w:r>
            <w:r w:rsidR="000F5CA8">
              <w:rPr>
                <w:rFonts w:ascii="Times New Roman" w:eastAsia="Times New Roman" w:hAnsi="Times New Roman" w:cs="Times New Roman"/>
                <w:noProof/>
                <w:color w:val="000000"/>
                <w:sz w:val="20"/>
                <w:szCs w:val="20"/>
              </w:rPr>
              <w:t>(Alino et al., 1993, Guarin, 1991, Campos, 2003)</w:t>
            </w:r>
            <w:r w:rsidRPr="00CB0DB3">
              <w:rPr>
                <w:rFonts w:ascii="Times New Roman" w:eastAsia="Times New Roman" w:hAnsi="Times New Roman" w:cs="Times New Roman"/>
                <w:color w:val="000000"/>
                <w:sz w:val="20"/>
                <w:szCs w:val="20"/>
              </w:rPr>
              <w:fldChar w:fldCharType="end"/>
            </w:r>
          </w:p>
        </w:tc>
        <w:tc>
          <w:tcPr>
            <w:tcW w:w="2430" w:type="dxa"/>
            <w:tcBorders>
              <w:top w:val="single" w:sz="4" w:space="0" w:color="auto"/>
              <w:left w:val="single" w:sz="4" w:space="0" w:color="auto"/>
              <w:bottom w:val="single" w:sz="4" w:space="0" w:color="auto"/>
              <w:right w:val="single" w:sz="4" w:space="0" w:color="auto"/>
            </w:tcBorders>
            <w:shd w:val="clear" w:color="auto" w:fill="auto"/>
          </w:tcPr>
          <w:p w14:paraId="37CBFDBC" w14:textId="77777777" w:rsidR="00924B63" w:rsidRPr="00CB0DB3" w:rsidRDefault="00924B63" w:rsidP="00924B63">
            <w:pPr>
              <w:spacing w:after="0" w:line="240" w:lineRule="auto"/>
              <w:jc w:val="left"/>
              <w:rPr>
                <w:rFonts w:ascii="Times New Roman" w:eastAsia="Times New Roman" w:hAnsi="Times New Roman" w:cs="Times New Roman"/>
                <w:color w:val="000000"/>
                <w:sz w:val="20"/>
                <w:szCs w:val="20"/>
              </w:rPr>
            </w:pPr>
            <w:r w:rsidRPr="00CB0DB3">
              <w:rPr>
                <w:rFonts w:ascii="Times New Roman" w:eastAsia="Times New Roman" w:hAnsi="Times New Roman" w:cs="Times New Roman"/>
                <w:color w:val="000000"/>
                <w:sz w:val="20"/>
                <w:szCs w:val="20"/>
              </w:rPr>
              <w:t> --</w:t>
            </w:r>
          </w:p>
        </w:tc>
      </w:tr>
      <w:tr w:rsidR="00CB0DB3" w:rsidRPr="00CB0DB3" w14:paraId="61E93EF6" w14:textId="77777777" w:rsidTr="00CB0DB3">
        <w:trPr>
          <w:trHeight w:val="137"/>
          <w:tblHeader/>
        </w:trPr>
        <w:tc>
          <w:tcPr>
            <w:tcW w:w="647" w:type="dxa"/>
            <w:tcBorders>
              <w:top w:val="single" w:sz="4" w:space="0" w:color="auto"/>
              <w:left w:val="single" w:sz="4" w:space="0" w:color="auto"/>
              <w:bottom w:val="single" w:sz="4" w:space="0" w:color="auto"/>
              <w:right w:val="single" w:sz="4" w:space="0" w:color="auto"/>
            </w:tcBorders>
            <w:shd w:val="clear" w:color="auto" w:fill="auto"/>
            <w:noWrap/>
            <w:hideMark/>
          </w:tcPr>
          <w:p w14:paraId="3C45BE16" w14:textId="77777777" w:rsidR="00924B63" w:rsidRPr="00CB0DB3" w:rsidRDefault="00924B63" w:rsidP="00924B63">
            <w:pPr>
              <w:spacing w:after="0" w:line="240" w:lineRule="auto"/>
              <w:rPr>
                <w:rFonts w:ascii="Times New Roman" w:eastAsia="Times New Roman" w:hAnsi="Times New Roman" w:cs="Times New Roman"/>
                <w:sz w:val="20"/>
                <w:szCs w:val="20"/>
              </w:rPr>
            </w:pPr>
            <w:r w:rsidRPr="00CB0DB3">
              <w:rPr>
                <w:rFonts w:ascii="Times New Roman" w:eastAsia="Times New Roman" w:hAnsi="Times New Roman" w:cs="Times New Roman"/>
                <w:sz w:val="20"/>
                <w:szCs w:val="20"/>
              </w:rPr>
              <w:t>31</w:t>
            </w:r>
          </w:p>
        </w:tc>
        <w:tc>
          <w:tcPr>
            <w:tcW w:w="1868" w:type="dxa"/>
            <w:tcBorders>
              <w:top w:val="single" w:sz="4" w:space="0" w:color="auto"/>
              <w:left w:val="single" w:sz="4" w:space="0" w:color="auto"/>
              <w:bottom w:val="single" w:sz="4" w:space="0" w:color="auto"/>
              <w:right w:val="single" w:sz="4" w:space="0" w:color="auto"/>
            </w:tcBorders>
            <w:shd w:val="clear" w:color="auto" w:fill="auto"/>
            <w:noWrap/>
            <w:hideMark/>
          </w:tcPr>
          <w:p w14:paraId="5A9A1BDF" w14:textId="77777777" w:rsidR="00924B63" w:rsidRPr="00CB0DB3" w:rsidRDefault="00924B63" w:rsidP="00924B63">
            <w:pPr>
              <w:spacing w:after="0" w:line="240" w:lineRule="auto"/>
              <w:jc w:val="left"/>
              <w:rPr>
                <w:rFonts w:ascii="Times New Roman" w:eastAsia="Times New Roman" w:hAnsi="Times New Roman" w:cs="Times New Roman"/>
                <w:color w:val="000000"/>
                <w:sz w:val="20"/>
                <w:szCs w:val="20"/>
              </w:rPr>
            </w:pPr>
            <w:r w:rsidRPr="00CB0DB3">
              <w:rPr>
                <w:rFonts w:ascii="Times New Roman" w:eastAsia="Times New Roman" w:hAnsi="Times New Roman" w:cs="Times New Roman"/>
                <w:color w:val="000000"/>
                <w:sz w:val="20"/>
                <w:szCs w:val="20"/>
              </w:rPr>
              <w:t>Phytoplankton</w:t>
            </w:r>
          </w:p>
        </w:tc>
        <w:tc>
          <w:tcPr>
            <w:tcW w:w="1890" w:type="dxa"/>
            <w:tcBorders>
              <w:top w:val="single" w:sz="4" w:space="0" w:color="auto"/>
              <w:left w:val="single" w:sz="4" w:space="0" w:color="auto"/>
              <w:bottom w:val="single" w:sz="4" w:space="0" w:color="auto"/>
              <w:right w:val="single" w:sz="4" w:space="0" w:color="auto"/>
            </w:tcBorders>
            <w:shd w:val="clear" w:color="auto" w:fill="auto"/>
          </w:tcPr>
          <w:p w14:paraId="652C1798" w14:textId="1DB508E0" w:rsidR="00924B63" w:rsidRPr="00CB0DB3" w:rsidRDefault="00BA069A" w:rsidP="00924B63">
            <w:pPr>
              <w:spacing w:after="0" w:line="240" w:lineRule="auto"/>
              <w:jc w:val="left"/>
              <w:rPr>
                <w:rFonts w:ascii="Times New Roman" w:eastAsia="Times New Roman" w:hAnsi="Times New Roman" w:cs="Times New Roman"/>
                <w:color w:val="000000"/>
                <w:sz w:val="20"/>
                <w:szCs w:val="20"/>
                <w:highlight w:val="yellow"/>
              </w:rPr>
            </w:pPr>
            <w:r w:rsidRPr="00BA069A">
              <w:rPr>
                <w:rFonts w:ascii="Times New Roman" w:hAnsi="Times New Roman" w:cs="Times New Roman"/>
                <w:color w:val="000000"/>
                <w:sz w:val="20"/>
                <w:szCs w:val="20"/>
              </w:rPr>
              <w:t>Chlorophyll-a concentrations</w:t>
            </w:r>
            <w:r>
              <w:rPr>
                <w:rFonts w:ascii="Times New Roman" w:hAnsi="Times New Roman" w:cs="Times New Roman"/>
                <w:color w:val="000000"/>
                <w:sz w:val="20"/>
                <w:szCs w:val="20"/>
              </w:rPr>
              <w:t xml:space="preserve"> extracted for the Visayan Sea </w:t>
            </w:r>
            <w:proofErr w:type="spellStart"/>
            <w:r>
              <w:rPr>
                <w:rFonts w:ascii="Times New Roman" w:hAnsi="Times New Roman" w:cs="Times New Roman"/>
                <w:color w:val="000000"/>
                <w:sz w:val="20"/>
                <w:szCs w:val="20"/>
              </w:rPr>
              <w:t>area</w:t>
            </w:r>
            <w:r w:rsidRPr="00BA069A">
              <w:rPr>
                <w:rFonts w:ascii="Times New Roman" w:hAnsi="Times New Roman" w:cs="Times New Roman"/>
                <w:color w:val="000000"/>
                <w:sz w:val="20"/>
                <w:szCs w:val="20"/>
                <w:vertAlign w:val="superscript"/>
              </w:rPr>
              <w:t>ii</w:t>
            </w:r>
            <w:proofErr w:type="spellEnd"/>
            <w:r w:rsidRPr="00BA069A">
              <w:rPr>
                <w:rFonts w:ascii="Times New Roman" w:hAnsi="Times New Roman" w:cs="Times New Roman"/>
                <w:color w:val="000000"/>
                <w:sz w:val="20"/>
                <w:szCs w:val="20"/>
              </w:rPr>
              <w:t xml:space="preserve"> </w:t>
            </w:r>
          </w:p>
        </w:tc>
        <w:tc>
          <w:tcPr>
            <w:tcW w:w="2250" w:type="dxa"/>
            <w:tcBorders>
              <w:top w:val="single" w:sz="4" w:space="0" w:color="auto"/>
              <w:left w:val="single" w:sz="4" w:space="0" w:color="auto"/>
              <w:bottom w:val="single" w:sz="4" w:space="0" w:color="auto"/>
              <w:right w:val="single" w:sz="4" w:space="0" w:color="auto"/>
            </w:tcBorders>
            <w:shd w:val="clear" w:color="auto" w:fill="auto"/>
          </w:tcPr>
          <w:p w14:paraId="67921D66" w14:textId="0B656F75" w:rsidR="00924B63" w:rsidRPr="00CB0DB3" w:rsidRDefault="00924B63" w:rsidP="00924B63">
            <w:pPr>
              <w:spacing w:after="0" w:line="240" w:lineRule="auto"/>
              <w:jc w:val="left"/>
              <w:rPr>
                <w:rFonts w:ascii="Times New Roman" w:eastAsia="Times New Roman" w:hAnsi="Times New Roman" w:cs="Times New Roman"/>
                <w:color w:val="000000"/>
                <w:sz w:val="20"/>
                <w:szCs w:val="20"/>
              </w:rPr>
            </w:pPr>
            <w:r w:rsidRPr="00CB0DB3">
              <w:rPr>
                <w:rFonts w:ascii="Times New Roman" w:eastAsia="Times New Roman" w:hAnsi="Times New Roman" w:cs="Times New Roman"/>
                <w:color w:val="000000"/>
                <w:sz w:val="20"/>
                <w:szCs w:val="20"/>
              </w:rPr>
              <w:t xml:space="preserve">other models </w:t>
            </w:r>
            <w:r w:rsidRPr="00CB0DB3">
              <w:rPr>
                <w:rFonts w:ascii="Times New Roman" w:eastAsia="Times New Roman" w:hAnsi="Times New Roman" w:cs="Times New Roman"/>
                <w:color w:val="000000"/>
                <w:sz w:val="20"/>
                <w:szCs w:val="20"/>
              </w:rPr>
              <w:fldChar w:fldCharType="begin"/>
            </w:r>
            <w:r w:rsidR="000F5CA8">
              <w:rPr>
                <w:rFonts w:ascii="Times New Roman" w:eastAsia="Times New Roman" w:hAnsi="Times New Roman" w:cs="Times New Roman"/>
                <w:color w:val="000000"/>
                <w:sz w:val="20"/>
                <w:szCs w:val="20"/>
              </w:rPr>
              <w:instrText xml:space="preserve"> ADDIN EN.CITE &lt;EndNote&gt;&lt;Cite&gt;&lt;Author&gt;Bundy&lt;/Author&gt;&lt;Year&gt;2001&lt;/Year&gt;&lt;RecNum&gt;338&lt;/RecNum&gt;&lt;DisplayText&gt;(Bundy and Pauly, 2001, Alino et al., 1993)&lt;/DisplayText&gt;&lt;record&gt;&lt;rec-number&gt;338&lt;/rec-number&gt;&lt;foreign-keys&gt;&lt;key app="EN" db-id="zp9ap9tf79faeaeep2c5w0fdpefsrr229sd0" timestamp="1667205664"&gt;338&lt;/key&gt;&lt;/foreign-keys&gt;&lt;ref-type name="Journal Article"&gt;17&lt;/ref-type&gt;&lt;contributors&gt;&lt;authors&gt;&lt;author&gt;Bundy, Alida&lt;/author&gt;&lt;author&gt;Pauly, Daniel&lt;/author&gt;&lt;/authors&gt;&lt;/contributors&gt;&lt;titles&gt;&lt;title&gt;Selective harvesting by small-scale fisheries: ecosystem analysis of San Miguel Bay, Philippines&lt;/title&gt;&lt;secondary-title&gt;Fisheries Research&lt;/secondary-title&gt;&lt;/titles&gt;&lt;periodical&gt;&lt;full-title&gt;Fisheries Research&lt;/full-title&gt;&lt;/periodical&gt;&lt;pages&gt;263-281&lt;/pages&gt;&lt;volume&gt;53&lt;/volume&gt;&lt;dates&gt;&lt;year&gt;2001&lt;/year&gt;&lt;/dates&gt;&lt;urls&gt;&lt;/urls&gt;&lt;/record&gt;&lt;/Cite&gt;&lt;Cite&gt;&lt;Author&gt;Alino&lt;/Author&gt;&lt;Year&gt;1993&lt;/Year&gt;&lt;RecNum&gt;347&lt;/RecNum&gt;&lt;record&gt;&lt;rec-number&gt;347&lt;/rec-number&gt;&lt;foreign-keys&gt;&lt;key app="EN" db-id="zp9ap9tf79faeaeep2c5w0fdpefsrr229sd0" timestamp="1667219074"&gt;347&lt;/key&gt;&lt;/foreign-keys&gt;&lt;ref-type name="Conference Proceedings"&gt;10&lt;/ref-type&gt;&lt;contributors&gt;&lt;authors&gt;&lt;author&gt;Alino, P.&lt;/author&gt;&lt;author&gt;McManus, L.&lt;/author&gt;&lt;author&gt;McManus, J.&lt;/author&gt;&lt;author&gt;Nanola, C.&lt;/author&gt;&lt;author&gt;Fortes, G.&lt;/author&gt;&lt;author&gt;Trono, G.C.&lt;/author&gt;&lt;author&gt;Jacinto, G.S.&lt;/author&gt;&lt;/authors&gt;&lt;secondary-authors&gt;&lt;author&gt;Christensen, V.&lt;/author&gt;&lt;author&gt;Pauly, D.&lt;/author&gt;&lt;/secondary-authors&gt;&lt;/contributors&gt;&lt;titles&gt;&lt;title&gt;Initial parameter estimations of a coral reef flat ecosystem in Bolinao, Pangasinan, northwestern Philippines&lt;/title&gt;&lt;secondary-title&gt;ICLRAM Conf. Proc. 26&lt;/secondary-title&gt;&lt;/titles&gt;&lt;pages&gt;252-258&lt;/pages&gt;&lt;dates&gt;&lt;year&gt;1993&lt;/year&gt;&lt;/dates&gt;&lt;urls&gt;&lt;/urls&gt;&lt;/record&gt;&lt;/Cite&gt;&lt;/EndNote&gt;</w:instrText>
            </w:r>
            <w:r w:rsidRPr="00CB0DB3">
              <w:rPr>
                <w:rFonts w:ascii="Times New Roman" w:eastAsia="Times New Roman" w:hAnsi="Times New Roman" w:cs="Times New Roman"/>
                <w:color w:val="000000"/>
                <w:sz w:val="20"/>
                <w:szCs w:val="20"/>
              </w:rPr>
              <w:fldChar w:fldCharType="separate"/>
            </w:r>
            <w:r w:rsidR="000F5CA8">
              <w:rPr>
                <w:rFonts w:ascii="Times New Roman" w:eastAsia="Times New Roman" w:hAnsi="Times New Roman" w:cs="Times New Roman"/>
                <w:noProof/>
                <w:color w:val="000000"/>
                <w:sz w:val="20"/>
                <w:szCs w:val="20"/>
              </w:rPr>
              <w:t>(Bundy and Pauly, 2001, Alino et al., 1993)</w:t>
            </w:r>
            <w:r w:rsidRPr="00CB0DB3">
              <w:rPr>
                <w:rFonts w:ascii="Times New Roman" w:eastAsia="Times New Roman" w:hAnsi="Times New Roman" w:cs="Times New Roman"/>
                <w:color w:val="000000"/>
                <w:sz w:val="20"/>
                <w:szCs w:val="20"/>
              </w:rPr>
              <w:fldChar w:fldCharType="end"/>
            </w:r>
          </w:p>
        </w:tc>
        <w:tc>
          <w:tcPr>
            <w:tcW w:w="2430" w:type="dxa"/>
            <w:tcBorders>
              <w:top w:val="single" w:sz="4" w:space="0" w:color="auto"/>
              <w:left w:val="single" w:sz="4" w:space="0" w:color="auto"/>
              <w:bottom w:val="single" w:sz="4" w:space="0" w:color="auto"/>
              <w:right w:val="single" w:sz="4" w:space="0" w:color="auto"/>
            </w:tcBorders>
            <w:shd w:val="clear" w:color="auto" w:fill="auto"/>
          </w:tcPr>
          <w:p w14:paraId="6B7EC392" w14:textId="14CF8067" w:rsidR="00924B63" w:rsidRPr="00CB0DB3" w:rsidRDefault="00924B63" w:rsidP="00924B63">
            <w:pPr>
              <w:spacing w:after="0" w:line="240" w:lineRule="auto"/>
              <w:jc w:val="left"/>
              <w:rPr>
                <w:rFonts w:ascii="Times New Roman" w:eastAsia="Times New Roman" w:hAnsi="Times New Roman" w:cs="Times New Roman"/>
                <w:color w:val="000000"/>
                <w:sz w:val="20"/>
                <w:szCs w:val="20"/>
              </w:rPr>
            </w:pPr>
            <w:r w:rsidRPr="00CB0DB3">
              <w:rPr>
                <w:rFonts w:ascii="Times New Roman" w:eastAsia="Times New Roman" w:hAnsi="Times New Roman" w:cs="Times New Roman"/>
                <w:color w:val="000000"/>
                <w:sz w:val="20"/>
                <w:szCs w:val="20"/>
              </w:rPr>
              <w:t xml:space="preserve">other models </w:t>
            </w:r>
            <w:r w:rsidRPr="00CB0DB3">
              <w:rPr>
                <w:rFonts w:ascii="Times New Roman" w:eastAsia="Times New Roman" w:hAnsi="Times New Roman" w:cs="Times New Roman"/>
                <w:color w:val="000000"/>
                <w:sz w:val="20"/>
                <w:szCs w:val="20"/>
              </w:rPr>
              <w:fldChar w:fldCharType="begin"/>
            </w:r>
            <w:r w:rsidR="000F5CA8">
              <w:rPr>
                <w:rFonts w:ascii="Times New Roman" w:eastAsia="Times New Roman" w:hAnsi="Times New Roman" w:cs="Times New Roman"/>
                <w:color w:val="000000"/>
                <w:sz w:val="20"/>
                <w:szCs w:val="20"/>
              </w:rPr>
              <w:instrText xml:space="preserve"> ADDIN EN.CITE &lt;EndNote&gt;&lt;Cite&gt;&lt;Author&gt;Bundy&lt;/Author&gt;&lt;Year&gt;2001&lt;/Year&gt;&lt;RecNum&gt;338&lt;/RecNum&gt;&lt;DisplayText&gt;(Bundy and Pauly, 2001, Alino et al., 1993)&lt;/DisplayText&gt;&lt;record&gt;&lt;rec-number&gt;338&lt;/rec-number&gt;&lt;foreign-keys&gt;&lt;key app="EN" db-id="zp9ap9tf79faeaeep2c5w0fdpefsrr229sd0" timestamp="1667205664"&gt;338&lt;/key&gt;&lt;/foreign-keys&gt;&lt;ref-type name="Journal Article"&gt;17&lt;/ref-type&gt;&lt;contributors&gt;&lt;authors&gt;&lt;author&gt;Bundy, Alida&lt;/author&gt;&lt;author&gt;Pauly, Daniel&lt;/author&gt;&lt;/authors&gt;&lt;/contributors&gt;&lt;titles&gt;&lt;title&gt;Selective harvesting by small-scale fisheries: ecosystem analysis of San Miguel Bay, Philippines&lt;/title&gt;&lt;secondary-title&gt;Fisheries Research&lt;/secondary-title&gt;&lt;/titles&gt;&lt;periodical&gt;&lt;full-title&gt;Fisheries Research&lt;/full-title&gt;&lt;/periodical&gt;&lt;pages&gt;263-281&lt;/pages&gt;&lt;volume&gt;53&lt;/volume&gt;&lt;dates&gt;&lt;year&gt;2001&lt;/year&gt;&lt;/dates&gt;&lt;urls&gt;&lt;/urls&gt;&lt;/record&gt;&lt;/Cite&gt;&lt;Cite&gt;&lt;Author&gt;Alino&lt;/Author&gt;&lt;Year&gt;1993&lt;/Year&gt;&lt;RecNum&gt;347&lt;/RecNum&gt;&lt;record&gt;&lt;rec-number&gt;347&lt;/rec-number&gt;&lt;foreign-keys&gt;&lt;key app="EN" db-id="zp9ap9tf79faeaeep2c5w0fdpefsrr229sd0" timestamp="1667219074"&gt;347&lt;/key&gt;&lt;/foreign-keys&gt;&lt;ref-type name="Conference Proceedings"&gt;10&lt;/ref-type&gt;&lt;contributors&gt;&lt;authors&gt;&lt;author&gt;Alino, P.&lt;/author&gt;&lt;author&gt;McManus, L.&lt;/author&gt;&lt;author&gt;McManus, J.&lt;/author&gt;&lt;author&gt;Nanola, C.&lt;/author&gt;&lt;author&gt;Fortes, G.&lt;/author&gt;&lt;author&gt;Trono, G.C.&lt;/author&gt;&lt;author&gt;Jacinto, G.S.&lt;/author&gt;&lt;/authors&gt;&lt;secondary-authors&gt;&lt;author&gt;Christensen, V.&lt;/author&gt;&lt;author&gt;Pauly, D.&lt;/author&gt;&lt;/secondary-authors&gt;&lt;/contributors&gt;&lt;titles&gt;&lt;title&gt;Initial parameter estimations of a coral reef flat ecosystem in Bolinao, Pangasinan, northwestern Philippines&lt;/title&gt;&lt;secondary-title&gt;ICLRAM Conf. Proc. 26&lt;/secondary-title&gt;&lt;/titles&gt;&lt;pages&gt;252-258&lt;/pages&gt;&lt;dates&gt;&lt;year&gt;1993&lt;/year&gt;&lt;/dates&gt;&lt;urls&gt;&lt;/urls&gt;&lt;/record&gt;&lt;/Cite&gt;&lt;/EndNote&gt;</w:instrText>
            </w:r>
            <w:r w:rsidRPr="00CB0DB3">
              <w:rPr>
                <w:rFonts w:ascii="Times New Roman" w:eastAsia="Times New Roman" w:hAnsi="Times New Roman" w:cs="Times New Roman"/>
                <w:color w:val="000000"/>
                <w:sz w:val="20"/>
                <w:szCs w:val="20"/>
              </w:rPr>
              <w:fldChar w:fldCharType="separate"/>
            </w:r>
            <w:r w:rsidR="000F5CA8">
              <w:rPr>
                <w:rFonts w:ascii="Times New Roman" w:eastAsia="Times New Roman" w:hAnsi="Times New Roman" w:cs="Times New Roman"/>
                <w:noProof/>
                <w:color w:val="000000"/>
                <w:sz w:val="20"/>
                <w:szCs w:val="20"/>
              </w:rPr>
              <w:t>(Bundy and Pauly, 2001, Alino et al., 1993)</w:t>
            </w:r>
            <w:r w:rsidRPr="00CB0DB3">
              <w:rPr>
                <w:rFonts w:ascii="Times New Roman" w:eastAsia="Times New Roman" w:hAnsi="Times New Roman" w:cs="Times New Roman"/>
                <w:color w:val="000000"/>
                <w:sz w:val="20"/>
                <w:szCs w:val="20"/>
              </w:rPr>
              <w:fldChar w:fldCharType="end"/>
            </w:r>
          </w:p>
        </w:tc>
        <w:tc>
          <w:tcPr>
            <w:tcW w:w="2430" w:type="dxa"/>
            <w:tcBorders>
              <w:top w:val="single" w:sz="4" w:space="0" w:color="auto"/>
              <w:left w:val="single" w:sz="4" w:space="0" w:color="auto"/>
              <w:bottom w:val="single" w:sz="4" w:space="0" w:color="auto"/>
              <w:right w:val="single" w:sz="4" w:space="0" w:color="auto"/>
            </w:tcBorders>
            <w:shd w:val="clear" w:color="auto" w:fill="auto"/>
          </w:tcPr>
          <w:p w14:paraId="792198FE" w14:textId="77777777" w:rsidR="00924B63" w:rsidRPr="00CB0DB3" w:rsidRDefault="00924B63" w:rsidP="00924B63">
            <w:pPr>
              <w:spacing w:after="0" w:line="240" w:lineRule="auto"/>
              <w:jc w:val="left"/>
              <w:rPr>
                <w:rFonts w:ascii="Times New Roman" w:eastAsia="Times New Roman" w:hAnsi="Times New Roman" w:cs="Times New Roman"/>
                <w:color w:val="000000"/>
                <w:sz w:val="20"/>
                <w:szCs w:val="20"/>
              </w:rPr>
            </w:pPr>
            <w:r w:rsidRPr="00CB0DB3">
              <w:rPr>
                <w:rFonts w:ascii="Times New Roman" w:eastAsia="Times New Roman" w:hAnsi="Times New Roman" w:cs="Times New Roman"/>
                <w:color w:val="000000"/>
                <w:sz w:val="20"/>
                <w:szCs w:val="20"/>
              </w:rPr>
              <w:t> --</w:t>
            </w:r>
          </w:p>
        </w:tc>
        <w:tc>
          <w:tcPr>
            <w:tcW w:w="2430" w:type="dxa"/>
            <w:tcBorders>
              <w:top w:val="single" w:sz="4" w:space="0" w:color="auto"/>
              <w:left w:val="single" w:sz="4" w:space="0" w:color="auto"/>
              <w:bottom w:val="single" w:sz="4" w:space="0" w:color="auto"/>
              <w:right w:val="single" w:sz="4" w:space="0" w:color="auto"/>
            </w:tcBorders>
            <w:shd w:val="clear" w:color="auto" w:fill="auto"/>
          </w:tcPr>
          <w:p w14:paraId="18F74A47" w14:textId="77777777" w:rsidR="00924B63" w:rsidRPr="00CB0DB3" w:rsidRDefault="00924B63" w:rsidP="00924B63">
            <w:pPr>
              <w:spacing w:after="0" w:line="240" w:lineRule="auto"/>
              <w:jc w:val="left"/>
              <w:rPr>
                <w:rFonts w:ascii="Times New Roman" w:eastAsia="Times New Roman" w:hAnsi="Times New Roman" w:cs="Times New Roman"/>
                <w:color w:val="000000"/>
                <w:sz w:val="20"/>
                <w:szCs w:val="20"/>
              </w:rPr>
            </w:pPr>
            <w:r w:rsidRPr="00CB0DB3">
              <w:rPr>
                <w:rFonts w:ascii="Times New Roman" w:eastAsia="Times New Roman" w:hAnsi="Times New Roman" w:cs="Times New Roman"/>
                <w:color w:val="000000"/>
                <w:sz w:val="20"/>
                <w:szCs w:val="20"/>
              </w:rPr>
              <w:t> --</w:t>
            </w:r>
          </w:p>
        </w:tc>
      </w:tr>
      <w:tr w:rsidR="00CB0DB3" w:rsidRPr="00CB0DB3" w14:paraId="499B3974" w14:textId="77777777" w:rsidTr="00CB0DB3">
        <w:trPr>
          <w:trHeight w:val="137"/>
          <w:tblHeader/>
        </w:trPr>
        <w:tc>
          <w:tcPr>
            <w:tcW w:w="647" w:type="dxa"/>
            <w:tcBorders>
              <w:top w:val="single" w:sz="4" w:space="0" w:color="auto"/>
              <w:left w:val="single" w:sz="4" w:space="0" w:color="auto"/>
              <w:bottom w:val="single" w:sz="4" w:space="0" w:color="auto"/>
              <w:right w:val="single" w:sz="4" w:space="0" w:color="auto"/>
            </w:tcBorders>
            <w:shd w:val="clear" w:color="auto" w:fill="auto"/>
            <w:noWrap/>
            <w:hideMark/>
          </w:tcPr>
          <w:p w14:paraId="4C2153E9" w14:textId="77777777" w:rsidR="00924B63" w:rsidRPr="00CB0DB3" w:rsidRDefault="00924B63" w:rsidP="00924B63">
            <w:pPr>
              <w:spacing w:after="0" w:line="240" w:lineRule="auto"/>
              <w:rPr>
                <w:rFonts w:ascii="Times New Roman" w:eastAsia="Times New Roman" w:hAnsi="Times New Roman" w:cs="Times New Roman"/>
                <w:sz w:val="20"/>
                <w:szCs w:val="20"/>
              </w:rPr>
            </w:pPr>
            <w:r w:rsidRPr="00CB0DB3">
              <w:rPr>
                <w:rFonts w:ascii="Times New Roman" w:eastAsia="Times New Roman" w:hAnsi="Times New Roman" w:cs="Times New Roman"/>
                <w:sz w:val="20"/>
                <w:szCs w:val="20"/>
              </w:rPr>
              <w:t>32</w:t>
            </w:r>
          </w:p>
        </w:tc>
        <w:tc>
          <w:tcPr>
            <w:tcW w:w="1868" w:type="dxa"/>
            <w:tcBorders>
              <w:top w:val="single" w:sz="4" w:space="0" w:color="auto"/>
              <w:left w:val="single" w:sz="4" w:space="0" w:color="auto"/>
              <w:bottom w:val="single" w:sz="4" w:space="0" w:color="auto"/>
              <w:right w:val="single" w:sz="4" w:space="0" w:color="auto"/>
            </w:tcBorders>
            <w:shd w:val="clear" w:color="auto" w:fill="auto"/>
            <w:noWrap/>
            <w:hideMark/>
          </w:tcPr>
          <w:p w14:paraId="359CE4BE" w14:textId="77777777" w:rsidR="00924B63" w:rsidRPr="00CB0DB3" w:rsidRDefault="00924B63" w:rsidP="00924B63">
            <w:pPr>
              <w:spacing w:after="0" w:line="240" w:lineRule="auto"/>
              <w:jc w:val="left"/>
              <w:rPr>
                <w:rFonts w:ascii="Times New Roman" w:eastAsia="Times New Roman" w:hAnsi="Times New Roman" w:cs="Times New Roman"/>
                <w:color w:val="000000"/>
                <w:sz w:val="20"/>
                <w:szCs w:val="20"/>
              </w:rPr>
            </w:pPr>
            <w:r w:rsidRPr="00CB0DB3">
              <w:rPr>
                <w:rFonts w:ascii="Times New Roman" w:eastAsia="Times New Roman" w:hAnsi="Times New Roman" w:cs="Times New Roman"/>
                <w:color w:val="000000"/>
                <w:sz w:val="20"/>
                <w:szCs w:val="20"/>
              </w:rPr>
              <w:t>Benthic autotrophs</w:t>
            </w:r>
          </w:p>
        </w:tc>
        <w:tc>
          <w:tcPr>
            <w:tcW w:w="1890" w:type="dxa"/>
            <w:tcBorders>
              <w:top w:val="single" w:sz="4" w:space="0" w:color="auto"/>
              <w:left w:val="single" w:sz="4" w:space="0" w:color="auto"/>
              <w:bottom w:val="single" w:sz="4" w:space="0" w:color="auto"/>
              <w:right w:val="single" w:sz="4" w:space="0" w:color="auto"/>
            </w:tcBorders>
            <w:shd w:val="clear" w:color="auto" w:fill="auto"/>
          </w:tcPr>
          <w:p w14:paraId="5F00115B" w14:textId="77777777" w:rsidR="00924B63" w:rsidRPr="00CB0DB3" w:rsidRDefault="00924B63" w:rsidP="00924B63">
            <w:pPr>
              <w:spacing w:after="0" w:line="240" w:lineRule="auto"/>
              <w:jc w:val="left"/>
              <w:rPr>
                <w:rFonts w:ascii="Times New Roman" w:eastAsia="Times New Roman" w:hAnsi="Times New Roman" w:cs="Times New Roman"/>
                <w:color w:val="000000"/>
                <w:sz w:val="20"/>
                <w:szCs w:val="20"/>
              </w:rPr>
            </w:pPr>
            <w:r w:rsidRPr="00CB0DB3">
              <w:rPr>
                <w:rFonts w:ascii="Times New Roman" w:eastAsia="Times New Roman" w:hAnsi="Times New Roman" w:cs="Times New Roman"/>
                <w:color w:val="000000"/>
                <w:sz w:val="20"/>
                <w:szCs w:val="20"/>
              </w:rPr>
              <w:t xml:space="preserve">Estimated by </w:t>
            </w:r>
            <w:proofErr w:type="spellStart"/>
            <w:r w:rsidRPr="00CB0DB3">
              <w:rPr>
                <w:rFonts w:ascii="Times New Roman" w:eastAsia="Times New Roman" w:hAnsi="Times New Roman" w:cs="Times New Roman"/>
                <w:color w:val="000000"/>
                <w:sz w:val="20"/>
                <w:szCs w:val="20"/>
              </w:rPr>
              <w:t>Ecopath</w:t>
            </w:r>
            <w:proofErr w:type="spellEnd"/>
          </w:p>
        </w:tc>
        <w:tc>
          <w:tcPr>
            <w:tcW w:w="2250" w:type="dxa"/>
            <w:tcBorders>
              <w:top w:val="single" w:sz="4" w:space="0" w:color="auto"/>
              <w:left w:val="single" w:sz="4" w:space="0" w:color="auto"/>
              <w:bottom w:val="single" w:sz="4" w:space="0" w:color="auto"/>
              <w:right w:val="single" w:sz="4" w:space="0" w:color="auto"/>
            </w:tcBorders>
            <w:shd w:val="clear" w:color="auto" w:fill="auto"/>
          </w:tcPr>
          <w:p w14:paraId="20A6C313" w14:textId="6CAF611E" w:rsidR="00924B63" w:rsidRPr="00CB0DB3" w:rsidRDefault="00924B63" w:rsidP="00924B63">
            <w:pPr>
              <w:spacing w:after="0" w:line="240" w:lineRule="auto"/>
              <w:jc w:val="left"/>
              <w:rPr>
                <w:rFonts w:ascii="Times New Roman" w:eastAsia="Times New Roman" w:hAnsi="Times New Roman" w:cs="Times New Roman"/>
                <w:color w:val="000000"/>
                <w:sz w:val="20"/>
                <w:szCs w:val="20"/>
              </w:rPr>
            </w:pPr>
            <w:r w:rsidRPr="00CB0DB3">
              <w:rPr>
                <w:rFonts w:ascii="Times New Roman" w:eastAsia="Times New Roman" w:hAnsi="Times New Roman" w:cs="Times New Roman"/>
                <w:color w:val="000000"/>
                <w:sz w:val="20"/>
                <w:szCs w:val="20"/>
              </w:rPr>
              <w:t xml:space="preserve">other models </w:t>
            </w:r>
            <w:r w:rsidRPr="00CB0DB3">
              <w:rPr>
                <w:rFonts w:ascii="Times New Roman" w:eastAsia="Times New Roman" w:hAnsi="Times New Roman" w:cs="Times New Roman"/>
                <w:color w:val="000000"/>
                <w:sz w:val="20"/>
                <w:szCs w:val="20"/>
              </w:rPr>
              <w:fldChar w:fldCharType="begin"/>
            </w:r>
            <w:r w:rsidR="000F5CA8">
              <w:rPr>
                <w:rFonts w:ascii="Times New Roman" w:eastAsia="Times New Roman" w:hAnsi="Times New Roman" w:cs="Times New Roman"/>
                <w:color w:val="000000"/>
                <w:sz w:val="20"/>
                <w:szCs w:val="20"/>
              </w:rPr>
              <w:instrText xml:space="preserve"> ADDIN EN.CITE &lt;EndNote&gt;&lt;Cite&gt;&lt;Author&gt;Bundy&lt;/Author&gt;&lt;Year&gt;2001&lt;/Year&gt;&lt;RecNum&gt;338&lt;/RecNum&gt;&lt;DisplayText&gt;(Bundy and Pauly, 2001, Alino et al., 1993)&lt;/DisplayText&gt;&lt;record&gt;&lt;rec-number&gt;338&lt;/rec-number&gt;&lt;foreign-keys&gt;&lt;key app="EN" db-id="zp9ap9tf79faeaeep2c5w0fdpefsrr229sd0" timestamp="1667205664"&gt;338&lt;/key&gt;&lt;/foreign-keys&gt;&lt;ref-type name="Journal Article"&gt;17&lt;/ref-type&gt;&lt;contributors&gt;&lt;authors&gt;&lt;author&gt;Bundy, Alida&lt;/author&gt;&lt;author&gt;Pauly, Daniel&lt;/author&gt;&lt;/authors&gt;&lt;/contributors&gt;&lt;titles&gt;&lt;title&gt;Selective harvesting by small-scale fisheries: ecosystem analysis of San Miguel Bay, Philippines&lt;/title&gt;&lt;secondary-title&gt;Fisheries Research&lt;/secondary-title&gt;&lt;/titles&gt;&lt;periodical&gt;&lt;full-title&gt;Fisheries Research&lt;/full-title&gt;&lt;/periodical&gt;&lt;pages&gt;263-281&lt;/pages&gt;&lt;volume&gt;53&lt;/volume&gt;&lt;dates&gt;&lt;year&gt;2001&lt;/year&gt;&lt;/dates&gt;&lt;urls&gt;&lt;/urls&gt;&lt;/record&gt;&lt;/Cite&gt;&lt;Cite&gt;&lt;Author&gt;Alino&lt;/Author&gt;&lt;Year&gt;1993&lt;/Year&gt;&lt;RecNum&gt;347&lt;/RecNum&gt;&lt;record&gt;&lt;rec-number&gt;347&lt;/rec-number&gt;&lt;foreign-keys&gt;&lt;key app="EN" db-id="zp9ap9tf79faeaeep2c5w0fdpefsrr229sd0" timestamp="1667219074"&gt;347&lt;/key&gt;&lt;/foreign-keys&gt;&lt;ref-type name="Conference Proceedings"&gt;10&lt;/ref-type&gt;&lt;contributors&gt;&lt;authors&gt;&lt;author&gt;Alino, P.&lt;/author&gt;&lt;author&gt;McManus, L.&lt;/author&gt;&lt;author&gt;McManus, J.&lt;/author&gt;&lt;author&gt;Nanola, C.&lt;/author&gt;&lt;author&gt;Fortes, G.&lt;/author&gt;&lt;author&gt;Trono, G.C.&lt;/author&gt;&lt;author&gt;Jacinto, G.S.&lt;/author&gt;&lt;/authors&gt;&lt;secondary-authors&gt;&lt;author&gt;Christensen, V.&lt;/author&gt;&lt;author&gt;Pauly, D.&lt;/author&gt;&lt;/secondary-authors&gt;&lt;/contributors&gt;&lt;titles&gt;&lt;title&gt;Initial parameter estimations of a coral reef flat ecosystem in Bolinao, Pangasinan, northwestern Philippines&lt;/title&gt;&lt;secondary-title&gt;ICLRAM Conf. Proc. 26&lt;/secondary-title&gt;&lt;/titles&gt;&lt;pages&gt;252-258&lt;/pages&gt;&lt;dates&gt;&lt;year&gt;1993&lt;/year&gt;&lt;/dates&gt;&lt;urls&gt;&lt;/urls&gt;&lt;/record&gt;&lt;/Cite&gt;&lt;/EndNote&gt;</w:instrText>
            </w:r>
            <w:r w:rsidRPr="00CB0DB3">
              <w:rPr>
                <w:rFonts w:ascii="Times New Roman" w:eastAsia="Times New Roman" w:hAnsi="Times New Roman" w:cs="Times New Roman"/>
                <w:color w:val="000000"/>
                <w:sz w:val="20"/>
                <w:szCs w:val="20"/>
              </w:rPr>
              <w:fldChar w:fldCharType="separate"/>
            </w:r>
            <w:r w:rsidR="000F5CA8">
              <w:rPr>
                <w:rFonts w:ascii="Times New Roman" w:eastAsia="Times New Roman" w:hAnsi="Times New Roman" w:cs="Times New Roman"/>
                <w:noProof/>
                <w:color w:val="000000"/>
                <w:sz w:val="20"/>
                <w:szCs w:val="20"/>
              </w:rPr>
              <w:t>(Bundy and Pauly, 2001, Alino et al., 1993)</w:t>
            </w:r>
            <w:r w:rsidRPr="00CB0DB3">
              <w:rPr>
                <w:rFonts w:ascii="Times New Roman" w:eastAsia="Times New Roman" w:hAnsi="Times New Roman" w:cs="Times New Roman"/>
                <w:color w:val="000000"/>
                <w:sz w:val="20"/>
                <w:szCs w:val="20"/>
              </w:rPr>
              <w:fldChar w:fldCharType="end"/>
            </w:r>
          </w:p>
        </w:tc>
        <w:tc>
          <w:tcPr>
            <w:tcW w:w="2430" w:type="dxa"/>
            <w:tcBorders>
              <w:top w:val="single" w:sz="4" w:space="0" w:color="auto"/>
              <w:left w:val="single" w:sz="4" w:space="0" w:color="auto"/>
              <w:bottom w:val="single" w:sz="4" w:space="0" w:color="auto"/>
              <w:right w:val="single" w:sz="4" w:space="0" w:color="auto"/>
            </w:tcBorders>
            <w:shd w:val="clear" w:color="auto" w:fill="auto"/>
          </w:tcPr>
          <w:p w14:paraId="389682C6" w14:textId="5320F740" w:rsidR="00924B63" w:rsidRPr="00CB0DB3" w:rsidRDefault="00924B63" w:rsidP="00924B63">
            <w:pPr>
              <w:spacing w:after="0" w:line="240" w:lineRule="auto"/>
              <w:jc w:val="left"/>
              <w:rPr>
                <w:rFonts w:ascii="Times New Roman" w:eastAsia="Times New Roman" w:hAnsi="Times New Roman" w:cs="Times New Roman"/>
                <w:color w:val="000000"/>
                <w:sz w:val="20"/>
                <w:szCs w:val="20"/>
              </w:rPr>
            </w:pPr>
            <w:r w:rsidRPr="00CB0DB3">
              <w:rPr>
                <w:rFonts w:ascii="Times New Roman" w:eastAsia="Times New Roman" w:hAnsi="Times New Roman" w:cs="Times New Roman"/>
                <w:color w:val="000000"/>
                <w:sz w:val="20"/>
                <w:szCs w:val="20"/>
              </w:rPr>
              <w:t xml:space="preserve">other models </w:t>
            </w:r>
            <w:r w:rsidRPr="00CB0DB3">
              <w:rPr>
                <w:rFonts w:ascii="Times New Roman" w:eastAsia="Times New Roman" w:hAnsi="Times New Roman" w:cs="Times New Roman"/>
                <w:color w:val="000000"/>
                <w:sz w:val="20"/>
                <w:szCs w:val="20"/>
              </w:rPr>
              <w:fldChar w:fldCharType="begin"/>
            </w:r>
            <w:r w:rsidR="000F5CA8">
              <w:rPr>
                <w:rFonts w:ascii="Times New Roman" w:eastAsia="Times New Roman" w:hAnsi="Times New Roman" w:cs="Times New Roman"/>
                <w:color w:val="000000"/>
                <w:sz w:val="20"/>
                <w:szCs w:val="20"/>
              </w:rPr>
              <w:instrText xml:space="preserve"> ADDIN EN.CITE &lt;EndNote&gt;&lt;Cite&gt;&lt;Author&gt;Bundy&lt;/Author&gt;&lt;Year&gt;2001&lt;/Year&gt;&lt;RecNum&gt;338&lt;/RecNum&gt;&lt;DisplayText&gt;(Bundy and Pauly, 2001, Alino et al., 1993)&lt;/DisplayText&gt;&lt;record&gt;&lt;rec-number&gt;338&lt;/rec-number&gt;&lt;foreign-keys&gt;&lt;key app="EN" db-id="zp9ap9tf79faeaeep2c5w0fdpefsrr229sd0" timestamp="1667205664"&gt;338&lt;/key&gt;&lt;/foreign-keys&gt;&lt;ref-type name="Journal Article"&gt;17&lt;/ref-type&gt;&lt;contributors&gt;&lt;authors&gt;&lt;author&gt;Bundy, Alida&lt;/author&gt;&lt;author&gt;Pauly, Daniel&lt;/author&gt;&lt;/authors&gt;&lt;/contributors&gt;&lt;titles&gt;&lt;title&gt;Selective harvesting by small-scale fisheries: ecosystem analysis of San Miguel Bay, Philippines&lt;/title&gt;&lt;secondary-title&gt;Fisheries Research&lt;/secondary-title&gt;&lt;/titles&gt;&lt;periodical&gt;&lt;full-title&gt;Fisheries Research&lt;/full-title&gt;&lt;/periodical&gt;&lt;pages&gt;263-281&lt;/pages&gt;&lt;volume&gt;53&lt;/volume&gt;&lt;dates&gt;&lt;year&gt;2001&lt;/year&gt;&lt;/dates&gt;&lt;urls&gt;&lt;/urls&gt;&lt;/record&gt;&lt;/Cite&gt;&lt;Cite&gt;&lt;Author&gt;Alino&lt;/Author&gt;&lt;Year&gt;1993&lt;/Year&gt;&lt;RecNum&gt;347&lt;/RecNum&gt;&lt;record&gt;&lt;rec-number&gt;347&lt;/rec-number&gt;&lt;foreign-keys&gt;&lt;key app="EN" db-id="zp9ap9tf79faeaeep2c5w0fdpefsrr229sd0" timestamp="1667219074"&gt;347&lt;/key&gt;&lt;/foreign-keys&gt;&lt;ref-type name="Conference Proceedings"&gt;10&lt;/ref-type&gt;&lt;contributors&gt;&lt;authors&gt;&lt;author&gt;Alino, P.&lt;/author&gt;&lt;author&gt;McManus, L.&lt;/author&gt;&lt;author&gt;McManus, J.&lt;/author&gt;&lt;author&gt;Nanola, C.&lt;/author&gt;&lt;author&gt;Fortes, G.&lt;/author&gt;&lt;author&gt;Trono, G.C.&lt;/author&gt;&lt;author&gt;Jacinto, G.S.&lt;/author&gt;&lt;/authors&gt;&lt;secondary-authors&gt;&lt;author&gt;Christensen, V.&lt;/author&gt;&lt;author&gt;Pauly, D.&lt;/author&gt;&lt;/secondary-authors&gt;&lt;/contributors&gt;&lt;titles&gt;&lt;title&gt;Initial parameter estimations of a coral reef flat ecosystem in Bolinao, Pangasinan, northwestern Philippines&lt;/title&gt;&lt;secondary-title&gt;ICLRAM Conf. Proc. 26&lt;/secondary-title&gt;&lt;/titles&gt;&lt;pages&gt;252-258&lt;/pages&gt;&lt;dates&gt;&lt;year&gt;1993&lt;/year&gt;&lt;/dates&gt;&lt;urls&gt;&lt;/urls&gt;&lt;/record&gt;&lt;/Cite&gt;&lt;/EndNote&gt;</w:instrText>
            </w:r>
            <w:r w:rsidRPr="00CB0DB3">
              <w:rPr>
                <w:rFonts w:ascii="Times New Roman" w:eastAsia="Times New Roman" w:hAnsi="Times New Roman" w:cs="Times New Roman"/>
                <w:color w:val="000000"/>
                <w:sz w:val="20"/>
                <w:szCs w:val="20"/>
              </w:rPr>
              <w:fldChar w:fldCharType="separate"/>
            </w:r>
            <w:r w:rsidR="000F5CA8">
              <w:rPr>
                <w:rFonts w:ascii="Times New Roman" w:eastAsia="Times New Roman" w:hAnsi="Times New Roman" w:cs="Times New Roman"/>
                <w:noProof/>
                <w:color w:val="000000"/>
                <w:sz w:val="20"/>
                <w:szCs w:val="20"/>
              </w:rPr>
              <w:t>(Bundy and Pauly, 2001, Alino et al., 1993)</w:t>
            </w:r>
            <w:r w:rsidRPr="00CB0DB3">
              <w:rPr>
                <w:rFonts w:ascii="Times New Roman" w:eastAsia="Times New Roman" w:hAnsi="Times New Roman" w:cs="Times New Roman"/>
                <w:color w:val="000000"/>
                <w:sz w:val="20"/>
                <w:szCs w:val="20"/>
              </w:rPr>
              <w:fldChar w:fldCharType="end"/>
            </w:r>
          </w:p>
        </w:tc>
        <w:tc>
          <w:tcPr>
            <w:tcW w:w="2430" w:type="dxa"/>
            <w:tcBorders>
              <w:top w:val="single" w:sz="4" w:space="0" w:color="auto"/>
              <w:left w:val="single" w:sz="4" w:space="0" w:color="auto"/>
              <w:bottom w:val="single" w:sz="4" w:space="0" w:color="auto"/>
              <w:right w:val="single" w:sz="4" w:space="0" w:color="auto"/>
            </w:tcBorders>
            <w:shd w:val="clear" w:color="auto" w:fill="auto"/>
          </w:tcPr>
          <w:p w14:paraId="0123BBBA" w14:textId="77777777" w:rsidR="00924B63" w:rsidRPr="00CB0DB3" w:rsidRDefault="00924B63" w:rsidP="00924B63">
            <w:pPr>
              <w:spacing w:after="0" w:line="240" w:lineRule="auto"/>
              <w:jc w:val="left"/>
              <w:rPr>
                <w:rFonts w:ascii="Times New Roman" w:eastAsia="Times New Roman" w:hAnsi="Times New Roman" w:cs="Times New Roman"/>
                <w:color w:val="000000"/>
                <w:sz w:val="20"/>
                <w:szCs w:val="20"/>
              </w:rPr>
            </w:pPr>
            <w:r w:rsidRPr="00CB0DB3">
              <w:rPr>
                <w:rFonts w:ascii="Times New Roman" w:eastAsia="Times New Roman" w:hAnsi="Times New Roman" w:cs="Times New Roman"/>
                <w:color w:val="000000"/>
                <w:sz w:val="20"/>
                <w:szCs w:val="20"/>
              </w:rPr>
              <w:t> --</w:t>
            </w:r>
          </w:p>
        </w:tc>
        <w:tc>
          <w:tcPr>
            <w:tcW w:w="2430" w:type="dxa"/>
            <w:tcBorders>
              <w:top w:val="single" w:sz="4" w:space="0" w:color="auto"/>
              <w:left w:val="single" w:sz="4" w:space="0" w:color="auto"/>
              <w:bottom w:val="single" w:sz="4" w:space="0" w:color="auto"/>
              <w:right w:val="single" w:sz="4" w:space="0" w:color="auto"/>
            </w:tcBorders>
            <w:shd w:val="clear" w:color="auto" w:fill="auto"/>
          </w:tcPr>
          <w:p w14:paraId="52E58139" w14:textId="77777777" w:rsidR="00924B63" w:rsidRPr="00CB0DB3" w:rsidRDefault="00924B63" w:rsidP="00924B63">
            <w:pPr>
              <w:spacing w:after="0" w:line="240" w:lineRule="auto"/>
              <w:jc w:val="left"/>
              <w:rPr>
                <w:rFonts w:ascii="Times New Roman" w:eastAsia="Times New Roman" w:hAnsi="Times New Roman" w:cs="Times New Roman"/>
                <w:color w:val="000000"/>
                <w:sz w:val="20"/>
                <w:szCs w:val="20"/>
              </w:rPr>
            </w:pPr>
            <w:r w:rsidRPr="00CB0DB3">
              <w:rPr>
                <w:rFonts w:ascii="Times New Roman" w:eastAsia="Times New Roman" w:hAnsi="Times New Roman" w:cs="Times New Roman"/>
                <w:color w:val="000000"/>
                <w:sz w:val="20"/>
                <w:szCs w:val="20"/>
              </w:rPr>
              <w:t> --</w:t>
            </w:r>
          </w:p>
        </w:tc>
      </w:tr>
      <w:tr w:rsidR="00CB0DB3" w:rsidRPr="00CB0DB3" w14:paraId="791CEE94" w14:textId="77777777" w:rsidTr="00CB0DB3">
        <w:trPr>
          <w:trHeight w:val="137"/>
          <w:tblHeader/>
        </w:trPr>
        <w:tc>
          <w:tcPr>
            <w:tcW w:w="647" w:type="dxa"/>
            <w:tcBorders>
              <w:top w:val="single" w:sz="4" w:space="0" w:color="auto"/>
              <w:left w:val="single" w:sz="4" w:space="0" w:color="auto"/>
              <w:bottom w:val="single" w:sz="4" w:space="0" w:color="auto"/>
              <w:right w:val="single" w:sz="4" w:space="0" w:color="auto"/>
            </w:tcBorders>
            <w:shd w:val="clear" w:color="auto" w:fill="auto"/>
            <w:noWrap/>
            <w:hideMark/>
          </w:tcPr>
          <w:p w14:paraId="62F802F6" w14:textId="77777777" w:rsidR="00924B63" w:rsidRPr="00CB0DB3" w:rsidRDefault="00924B63" w:rsidP="00924B63">
            <w:pPr>
              <w:spacing w:after="0" w:line="240" w:lineRule="auto"/>
              <w:rPr>
                <w:rFonts w:ascii="Times New Roman" w:eastAsia="Times New Roman" w:hAnsi="Times New Roman" w:cs="Times New Roman"/>
                <w:sz w:val="20"/>
                <w:szCs w:val="20"/>
              </w:rPr>
            </w:pPr>
            <w:r w:rsidRPr="00CB0DB3">
              <w:rPr>
                <w:rFonts w:ascii="Times New Roman" w:eastAsia="Times New Roman" w:hAnsi="Times New Roman" w:cs="Times New Roman"/>
                <w:sz w:val="20"/>
                <w:szCs w:val="20"/>
              </w:rPr>
              <w:t>33</w:t>
            </w:r>
          </w:p>
        </w:tc>
        <w:tc>
          <w:tcPr>
            <w:tcW w:w="1868" w:type="dxa"/>
            <w:tcBorders>
              <w:top w:val="single" w:sz="4" w:space="0" w:color="auto"/>
              <w:left w:val="single" w:sz="4" w:space="0" w:color="auto"/>
              <w:bottom w:val="single" w:sz="4" w:space="0" w:color="auto"/>
              <w:right w:val="single" w:sz="4" w:space="0" w:color="auto"/>
            </w:tcBorders>
            <w:shd w:val="clear" w:color="auto" w:fill="auto"/>
            <w:noWrap/>
            <w:hideMark/>
          </w:tcPr>
          <w:p w14:paraId="5F967FD1" w14:textId="77777777" w:rsidR="00924B63" w:rsidRPr="00CB0DB3" w:rsidRDefault="00924B63" w:rsidP="00924B63">
            <w:pPr>
              <w:spacing w:after="0" w:line="240" w:lineRule="auto"/>
              <w:jc w:val="left"/>
              <w:rPr>
                <w:rFonts w:ascii="Times New Roman" w:eastAsia="Times New Roman" w:hAnsi="Times New Roman" w:cs="Times New Roman"/>
                <w:color w:val="000000"/>
                <w:sz w:val="20"/>
                <w:szCs w:val="20"/>
              </w:rPr>
            </w:pPr>
            <w:r w:rsidRPr="00CB0DB3">
              <w:rPr>
                <w:rFonts w:ascii="Times New Roman" w:eastAsia="Times New Roman" w:hAnsi="Times New Roman" w:cs="Times New Roman"/>
                <w:color w:val="000000"/>
                <w:sz w:val="20"/>
                <w:szCs w:val="20"/>
              </w:rPr>
              <w:t>Detritus</w:t>
            </w:r>
          </w:p>
        </w:tc>
        <w:tc>
          <w:tcPr>
            <w:tcW w:w="1890" w:type="dxa"/>
            <w:tcBorders>
              <w:top w:val="single" w:sz="4" w:space="0" w:color="auto"/>
              <w:left w:val="single" w:sz="4" w:space="0" w:color="auto"/>
              <w:bottom w:val="single" w:sz="4" w:space="0" w:color="auto"/>
              <w:right w:val="single" w:sz="4" w:space="0" w:color="auto"/>
            </w:tcBorders>
            <w:shd w:val="clear" w:color="auto" w:fill="auto"/>
          </w:tcPr>
          <w:p w14:paraId="2BB256B5" w14:textId="7F65AAB1" w:rsidR="00924B63" w:rsidRPr="00814037" w:rsidRDefault="00814037" w:rsidP="00924B63">
            <w:pPr>
              <w:spacing w:after="0" w:line="240" w:lineRule="auto"/>
              <w:jc w:val="left"/>
              <w:rPr>
                <w:rFonts w:ascii="Times New Roman" w:eastAsia="Times New Roman" w:hAnsi="Times New Roman" w:cs="Times New Roman"/>
                <w:color w:val="000000"/>
                <w:sz w:val="20"/>
                <w:szCs w:val="20"/>
              </w:rPr>
            </w:pPr>
            <w:r w:rsidRPr="00814037">
              <w:rPr>
                <w:rFonts w:ascii="Times New Roman" w:eastAsia="Times New Roman" w:hAnsi="Times New Roman" w:cs="Times New Roman"/>
                <w:color w:val="000000"/>
                <w:sz w:val="20"/>
                <w:szCs w:val="20"/>
              </w:rPr>
              <w:t>E</w:t>
            </w:r>
            <w:r w:rsidR="00924B63" w:rsidRPr="00814037">
              <w:rPr>
                <w:rFonts w:ascii="Times New Roman" w:eastAsia="Times New Roman" w:hAnsi="Times New Roman" w:cs="Times New Roman"/>
                <w:color w:val="000000"/>
                <w:sz w:val="20"/>
                <w:szCs w:val="20"/>
              </w:rPr>
              <w:t xml:space="preserve">mpirical </w:t>
            </w:r>
            <w:r w:rsidRPr="00814037">
              <w:rPr>
                <w:rFonts w:ascii="Times New Roman" w:eastAsia="Times New Roman" w:hAnsi="Times New Roman" w:cs="Times New Roman"/>
                <w:color w:val="000000"/>
                <w:sz w:val="20"/>
                <w:szCs w:val="20"/>
              </w:rPr>
              <w:t xml:space="preserve">estimation after </w:t>
            </w:r>
            <w:r w:rsidRPr="00814037">
              <w:rPr>
                <w:rFonts w:ascii="Times New Roman" w:eastAsia="Times New Roman" w:hAnsi="Times New Roman" w:cs="Times New Roman"/>
                <w:color w:val="000000"/>
                <w:sz w:val="20"/>
                <w:szCs w:val="20"/>
              </w:rPr>
              <w:fldChar w:fldCharType="begin"/>
            </w:r>
            <w:r w:rsidRPr="00814037">
              <w:rPr>
                <w:rFonts w:ascii="Times New Roman" w:eastAsia="Times New Roman" w:hAnsi="Times New Roman" w:cs="Times New Roman"/>
                <w:color w:val="000000"/>
                <w:sz w:val="20"/>
                <w:szCs w:val="20"/>
              </w:rPr>
              <w:instrText xml:space="preserve"> ADDIN EN.CITE &lt;EndNote&gt;&lt;Cite AuthorYear="1"&gt;&lt;Author&gt;Pauly&lt;/Author&gt;&lt;Year&gt;1993&lt;/Year&gt;&lt;RecNum&gt;324&lt;/RecNum&gt;&lt;DisplayText&gt;Pauly et al. (1993b)&lt;/DisplayText&gt;&lt;record&gt;&lt;rec-number&gt;324&lt;/rec-number&gt;&lt;foreign-keys&gt;&lt;key app="EN" db-id="zp9ap9tf79faeaeep2c5w0fdpefsrr229sd0" timestamp="1667202007"&gt;324&lt;/key&gt;&lt;/foreign-keys&gt;&lt;ref-type name="Book Section"&gt;5&lt;/ref-type&gt;&lt;contributors&gt;&lt;authors&gt;&lt;author&gt;Pauly, D.&lt;/author&gt;&lt;author&gt;M.L. Soriano-Bark&lt;/author&gt;&lt;author&gt;M.L.D. Palomares&lt;/author&gt;&lt;/authors&gt;&lt;secondary-authors&gt;&lt;author&gt;V. Christensen&lt;/author&gt;&lt;author&gt;D. Pauly&lt;/author&gt;&lt;/secondary-authors&gt;&lt;/contributors&gt;&lt;titles&gt;&lt;title&gt;Improved construction, parametrization and interpretation of steady-state ecosystem models&lt;/title&gt;&lt;secondary-title&gt;Trophic models of aquatic ecosystems. ICLARM Conf. Proc. 26&lt;/secondary-title&gt;&lt;/titles&gt;&lt;pages&gt;1-13&lt;/pages&gt;&lt;dates&gt;&lt;year&gt;1993&lt;/year&gt;&lt;/dates&gt;&lt;urls&gt;&lt;/urls&gt;&lt;/record&gt;&lt;/Cite&gt;&lt;/EndNote&gt;</w:instrText>
            </w:r>
            <w:r w:rsidRPr="00814037">
              <w:rPr>
                <w:rFonts w:ascii="Times New Roman" w:eastAsia="Times New Roman" w:hAnsi="Times New Roman" w:cs="Times New Roman"/>
                <w:color w:val="000000"/>
                <w:sz w:val="20"/>
                <w:szCs w:val="20"/>
              </w:rPr>
              <w:fldChar w:fldCharType="separate"/>
            </w:r>
            <w:r w:rsidRPr="00814037">
              <w:rPr>
                <w:rFonts w:ascii="Times New Roman" w:eastAsia="Times New Roman" w:hAnsi="Times New Roman" w:cs="Times New Roman"/>
                <w:noProof/>
                <w:color w:val="000000"/>
                <w:sz w:val="20"/>
                <w:szCs w:val="20"/>
              </w:rPr>
              <w:t>Pauly et al. (1993b)</w:t>
            </w:r>
            <w:r w:rsidRPr="00814037">
              <w:rPr>
                <w:rFonts w:ascii="Times New Roman" w:eastAsia="Times New Roman" w:hAnsi="Times New Roman" w:cs="Times New Roman"/>
                <w:color w:val="000000"/>
                <w:sz w:val="20"/>
                <w:szCs w:val="20"/>
              </w:rPr>
              <w:fldChar w:fldCharType="end"/>
            </w:r>
          </w:p>
        </w:tc>
        <w:tc>
          <w:tcPr>
            <w:tcW w:w="2250" w:type="dxa"/>
            <w:tcBorders>
              <w:top w:val="single" w:sz="4" w:space="0" w:color="auto"/>
              <w:left w:val="single" w:sz="4" w:space="0" w:color="auto"/>
              <w:bottom w:val="single" w:sz="4" w:space="0" w:color="auto"/>
              <w:right w:val="single" w:sz="4" w:space="0" w:color="auto"/>
            </w:tcBorders>
            <w:shd w:val="clear" w:color="auto" w:fill="auto"/>
          </w:tcPr>
          <w:p w14:paraId="73B5392A" w14:textId="77777777" w:rsidR="00924B63" w:rsidRPr="00CB0DB3" w:rsidRDefault="00924B63" w:rsidP="00924B63">
            <w:pPr>
              <w:spacing w:after="0" w:line="240" w:lineRule="auto"/>
              <w:jc w:val="left"/>
              <w:rPr>
                <w:rFonts w:ascii="Times New Roman" w:eastAsia="Times New Roman" w:hAnsi="Times New Roman" w:cs="Times New Roman"/>
                <w:color w:val="000000"/>
                <w:sz w:val="20"/>
                <w:szCs w:val="20"/>
              </w:rPr>
            </w:pPr>
            <w:r w:rsidRPr="00CB0DB3">
              <w:rPr>
                <w:rFonts w:ascii="Times New Roman" w:eastAsia="Times New Roman" w:hAnsi="Times New Roman" w:cs="Times New Roman"/>
                <w:color w:val="000000"/>
                <w:sz w:val="20"/>
                <w:szCs w:val="20"/>
              </w:rPr>
              <w:t> --</w:t>
            </w:r>
          </w:p>
        </w:tc>
        <w:tc>
          <w:tcPr>
            <w:tcW w:w="2430" w:type="dxa"/>
            <w:tcBorders>
              <w:top w:val="single" w:sz="4" w:space="0" w:color="auto"/>
              <w:left w:val="single" w:sz="4" w:space="0" w:color="auto"/>
              <w:bottom w:val="single" w:sz="4" w:space="0" w:color="auto"/>
              <w:right w:val="single" w:sz="4" w:space="0" w:color="auto"/>
            </w:tcBorders>
            <w:shd w:val="clear" w:color="auto" w:fill="auto"/>
          </w:tcPr>
          <w:p w14:paraId="0A5EF12E" w14:textId="77777777" w:rsidR="00924B63" w:rsidRPr="00CB0DB3" w:rsidRDefault="00924B63" w:rsidP="00924B63">
            <w:pPr>
              <w:spacing w:after="0" w:line="240" w:lineRule="auto"/>
              <w:jc w:val="left"/>
              <w:rPr>
                <w:rFonts w:ascii="Times New Roman" w:eastAsia="Times New Roman" w:hAnsi="Times New Roman" w:cs="Times New Roman"/>
                <w:color w:val="000000"/>
                <w:sz w:val="20"/>
                <w:szCs w:val="20"/>
              </w:rPr>
            </w:pPr>
            <w:r w:rsidRPr="00CB0DB3">
              <w:rPr>
                <w:rFonts w:ascii="Times New Roman" w:eastAsia="Times New Roman" w:hAnsi="Times New Roman" w:cs="Times New Roman"/>
                <w:color w:val="000000"/>
                <w:sz w:val="20"/>
                <w:szCs w:val="20"/>
              </w:rPr>
              <w:t> --</w:t>
            </w:r>
          </w:p>
        </w:tc>
        <w:tc>
          <w:tcPr>
            <w:tcW w:w="2430" w:type="dxa"/>
            <w:tcBorders>
              <w:top w:val="single" w:sz="4" w:space="0" w:color="auto"/>
              <w:left w:val="single" w:sz="4" w:space="0" w:color="auto"/>
              <w:bottom w:val="single" w:sz="4" w:space="0" w:color="auto"/>
              <w:right w:val="single" w:sz="4" w:space="0" w:color="auto"/>
            </w:tcBorders>
            <w:shd w:val="clear" w:color="auto" w:fill="auto"/>
          </w:tcPr>
          <w:p w14:paraId="77571AFE" w14:textId="77777777" w:rsidR="00924B63" w:rsidRPr="00CB0DB3" w:rsidRDefault="00924B63" w:rsidP="00924B63">
            <w:pPr>
              <w:spacing w:after="0" w:line="240" w:lineRule="auto"/>
              <w:jc w:val="left"/>
              <w:rPr>
                <w:rFonts w:ascii="Times New Roman" w:eastAsia="Times New Roman" w:hAnsi="Times New Roman" w:cs="Times New Roman"/>
                <w:color w:val="000000"/>
                <w:sz w:val="20"/>
                <w:szCs w:val="20"/>
              </w:rPr>
            </w:pPr>
            <w:r w:rsidRPr="00CB0DB3">
              <w:rPr>
                <w:rFonts w:ascii="Times New Roman" w:eastAsia="Times New Roman" w:hAnsi="Times New Roman" w:cs="Times New Roman"/>
                <w:color w:val="000000"/>
                <w:sz w:val="20"/>
                <w:szCs w:val="20"/>
              </w:rPr>
              <w:t> --</w:t>
            </w:r>
          </w:p>
        </w:tc>
        <w:tc>
          <w:tcPr>
            <w:tcW w:w="2430" w:type="dxa"/>
            <w:tcBorders>
              <w:top w:val="single" w:sz="4" w:space="0" w:color="auto"/>
              <w:left w:val="single" w:sz="4" w:space="0" w:color="auto"/>
              <w:bottom w:val="single" w:sz="4" w:space="0" w:color="auto"/>
              <w:right w:val="single" w:sz="4" w:space="0" w:color="auto"/>
            </w:tcBorders>
            <w:shd w:val="clear" w:color="auto" w:fill="auto"/>
          </w:tcPr>
          <w:p w14:paraId="63B385B2" w14:textId="77777777" w:rsidR="00924B63" w:rsidRPr="00CB0DB3" w:rsidRDefault="00924B63" w:rsidP="00924B63">
            <w:pPr>
              <w:spacing w:after="0" w:line="240" w:lineRule="auto"/>
              <w:jc w:val="left"/>
              <w:rPr>
                <w:rFonts w:ascii="Times New Roman" w:eastAsia="Times New Roman" w:hAnsi="Times New Roman" w:cs="Times New Roman"/>
                <w:color w:val="000000"/>
                <w:sz w:val="20"/>
                <w:szCs w:val="20"/>
              </w:rPr>
            </w:pPr>
            <w:r w:rsidRPr="00CB0DB3">
              <w:rPr>
                <w:rFonts w:ascii="Times New Roman" w:eastAsia="Times New Roman" w:hAnsi="Times New Roman" w:cs="Times New Roman"/>
                <w:color w:val="000000"/>
                <w:sz w:val="20"/>
                <w:szCs w:val="20"/>
              </w:rPr>
              <w:t> --</w:t>
            </w:r>
          </w:p>
        </w:tc>
      </w:tr>
    </w:tbl>
    <w:p w14:paraId="5B9E7C6E" w14:textId="44AC8249" w:rsidR="008917BC" w:rsidRPr="00BA069A" w:rsidRDefault="00814037" w:rsidP="00BA069A">
      <w:pPr>
        <w:spacing w:after="0"/>
        <w:rPr>
          <w:rFonts w:ascii="Times New Roman" w:hAnsi="Times New Roman" w:cs="Times New Roman"/>
        </w:rPr>
      </w:pPr>
      <w:proofErr w:type="spellStart"/>
      <w:r w:rsidRPr="00BA069A">
        <w:rPr>
          <w:rFonts w:ascii="Times New Roman" w:hAnsi="Times New Roman" w:cs="Times New Roman"/>
          <w:vertAlign w:val="superscript"/>
        </w:rPr>
        <w:t>i</w:t>
      </w:r>
      <w:proofErr w:type="spellEnd"/>
      <w:r w:rsidR="008917BC" w:rsidRPr="00BA069A">
        <w:rPr>
          <w:rFonts w:ascii="Times New Roman" w:hAnsi="Times New Roman" w:cs="Times New Roman"/>
        </w:rPr>
        <w:t xml:space="preserve"> where </w:t>
      </w:r>
      <w:r w:rsidRPr="00BA069A">
        <w:rPr>
          <w:rFonts w:ascii="Times New Roman" w:hAnsi="Times New Roman" w:cs="Times New Roman"/>
        </w:rPr>
        <w:t>Y is the estimated annual catch (t/km</w:t>
      </w:r>
      <w:r w:rsidRPr="00BA069A">
        <w:rPr>
          <w:rFonts w:ascii="Times New Roman" w:hAnsi="Times New Roman" w:cs="Times New Roman"/>
          <w:vertAlign w:val="superscript"/>
        </w:rPr>
        <w:t>2</w:t>
      </w:r>
      <w:r w:rsidRPr="00BA069A">
        <w:rPr>
          <w:rFonts w:ascii="Times New Roman" w:hAnsi="Times New Roman" w:cs="Times New Roman"/>
        </w:rPr>
        <w:t>/year) and F is the fishing mortality rate (/year)</w:t>
      </w:r>
      <w:r w:rsidR="008917BC" w:rsidRPr="00BA069A">
        <w:rPr>
          <w:rFonts w:ascii="Times New Roman" w:hAnsi="Times New Roman" w:cs="Times New Roman"/>
        </w:rPr>
        <w:t xml:space="preserve"> </w:t>
      </w:r>
      <w:r w:rsidRPr="00BA069A">
        <w:rPr>
          <w:rFonts w:ascii="Times New Roman" w:hAnsi="Times New Roman" w:cs="Times New Roman"/>
        </w:rPr>
        <w:t>initially assumed to be</w:t>
      </w:r>
      <w:r w:rsidR="008917BC" w:rsidRPr="00BA069A">
        <w:rPr>
          <w:rFonts w:ascii="Times New Roman" w:hAnsi="Times New Roman" w:cs="Times New Roman"/>
        </w:rPr>
        <w:t xml:space="preserve"> </w:t>
      </w:r>
      <w:r w:rsidRPr="00BA069A">
        <w:rPr>
          <w:rFonts w:ascii="Times New Roman" w:hAnsi="Times New Roman" w:cs="Times New Roman"/>
          <w:u w:val="single"/>
        </w:rPr>
        <w:t>&lt;</w:t>
      </w:r>
      <w:r w:rsidRPr="00BA069A">
        <w:rPr>
          <w:rFonts w:ascii="Times New Roman" w:hAnsi="Times New Roman" w:cs="Times New Roman"/>
        </w:rPr>
        <w:t xml:space="preserve"> the natural mortality rate M</w:t>
      </w:r>
    </w:p>
    <w:p w14:paraId="290EFF31" w14:textId="139D70EF" w:rsidR="00BA069A" w:rsidRPr="00BA069A" w:rsidRDefault="00BA069A" w:rsidP="00BA069A">
      <w:pPr>
        <w:spacing w:after="0"/>
        <w:rPr>
          <w:rFonts w:ascii="Times New Roman" w:hAnsi="Times New Roman" w:cs="Times New Roman"/>
        </w:rPr>
      </w:pPr>
      <w:r w:rsidRPr="00BA069A">
        <w:rPr>
          <w:rFonts w:ascii="Times New Roman" w:hAnsi="Times New Roman" w:cs="Times New Roman"/>
          <w:vertAlign w:val="superscript"/>
        </w:rPr>
        <w:t>ii</w:t>
      </w:r>
      <w:r w:rsidRPr="00BA069A">
        <w:rPr>
          <w:rFonts w:ascii="Times New Roman" w:hAnsi="Times New Roman" w:cs="Times New Roman"/>
        </w:rPr>
        <w:t xml:space="preserve"> </w:t>
      </w:r>
      <w:hyperlink r:id="rId11" w:tgtFrame="_blank" w:history="1">
        <w:r w:rsidRPr="00BA069A">
          <w:rPr>
            <w:rStyle w:val="Hyperlink"/>
            <w:rFonts w:ascii="Times New Roman" w:hAnsi="Times New Roman" w:cs="Times New Roman"/>
            <w:color w:val="1155CC"/>
            <w:shd w:val="clear" w:color="auto" w:fill="FFFFFF"/>
          </w:rPr>
          <w:t>https://coastwatch.pfeg.noaa.gov/erddap/griddap/NCEP_Global_Best.html</w:t>
        </w:r>
      </w:hyperlink>
      <w:r w:rsidRPr="00BA069A">
        <w:rPr>
          <w:rFonts w:ascii="Times New Roman" w:hAnsi="Times New Roman" w:cs="Times New Roman"/>
        </w:rPr>
        <w:t xml:space="preserve"> (accessed 2020); </w:t>
      </w:r>
      <w:r>
        <w:rPr>
          <w:rFonts w:ascii="Times New Roman" w:hAnsi="Times New Roman" w:cs="Times New Roman"/>
        </w:rPr>
        <w:t>c</w:t>
      </w:r>
      <w:r w:rsidRPr="00BA069A">
        <w:rPr>
          <w:rFonts w:ascii="Times New Roman" w:hAnsi="Times New Roman" w:cs="Times New Roman"/>
        </w:rPr>
        <w:t xml:space="preserve">hlorophyll-a to </w:t>
      </w:r>
      <w:r>
        <w:rPr>
          <w:rFonts w:ascii="Times New Roman" w:hAnsi="Times New Roman" w:cs="Times New Roman"/>
        </w:rPr>
        <w:t>p</w:t>
      </w:r>
      <w:r w:rsidRPr="00BA069A">
        <w:rPr>
          <w:rFonts w:ascii="Times New Roman" w:hAnsi="Times New Roman" w:cs="Times New Roman"/>
        </w:rPr>
        <w:t xml:space="preserve">hytoplankton biomass conversion factors </w:t>
      </w:r>
      <w:r>
        <w:rPr>
          <w:rFonts w:ascii="Times New Roman" w:hAnsi="Times New Roman" w:cs="Times New Roman"/>
        </w:rPr>
        <w:t xml:space="preserve">from </w:t>
      </w:r>
      <w:r w:rsidRPr="00BA069A">
        <w:rPr>
          <w:rFonts w:ascii="Times New Roman" w:hAnsi="Times New Roman" w:cs="Times New Roman"/>
        </w:rPr>
        <w:fldChar w:fldCharType="begin"/>
      </w:r>
      <w:r w:rsidRPr="00BA069A">
        <w:rPr>
          <w:rFonts w:ascii="Times New Roman" w:hAnsi="Times New Roman" w:cs="Times New Roman"/>
        </w:rPr>
        <w:instrText xml:space="preserve"> ADDIN EN.CITE &lt;EndNote&gt;&lt;Cite AuthorYear="1"&gt;&lt;Author&gt;Opitz&lt;/Author&gt;&lt;Year&gt;1996&lt;/Year&gt;&lt;RecNum&gt;323&lt;/RecNum&gt;&lt;DisplayText&gt;Opitz (1996)&lt;/DisplayText&gt;&lt;record&gt;&lt;rec-number&gt;323&lt;/rec-number&gt;&lt;foreign-keys&gt;&lt;key app="EN" db-id="zp9ap9tf79faeaeep2c5w0fdpefsrr229sd0" timestamp="1667201837"&gt;323&lt;/key&gt;&lt;/foreign-keys&gt;&lt;ref-type name="Book"&gt;6&lt;/ref-type&gt;&lt;contributors&gt;&lt;authors&gt;&lt;author&gt;Opitz, S.&lt;/author&gt;&lt;/authors&gt;&lt;/contributors&gt;&lt;titles&gt;&lt;title&gt;Trophic interactions in Caribbean Coral Reefs. ICLARM Tech. Rep. 43&lt;/title&gt;&lt;/titles&gt;&lt;pages&gt;341&lt;/pages&gt;&lt;dates&gt;&lt;year&gt;1996&lt;/year&gt;&lt;/dates&gt;&lt;urls&gt;&lt;/urls&gt;&lt;/record&gt;&lt;/Cite&gt;&lt;/EndNote&gt;</w:instrText>
      </w:r>
      <w:r w:rsidRPr="00BA069A">
        <w:rPr>
          <w:rFonts w:ascii="Times New Roman" w:hAnsi="Times New Roman" w:cs="Times New Roman"/>
        </w:rPr>
        <w:fldChar w:fldCharType="separate"/>
      </w:r>
      <w:r w:rsidRPr="00BA069A">
        <w:rPr>
          <w:rFonts w:ascii="Times New Roman" w:hAnsi="Times New Roman" w:cs="Times New Roman"/>
          <w:noProof/>
        </w:rPr>
        <w:t>Opitz (1996)</w:t>
      </w:r>
      <w:r w:rsidRPr="00BA069A">
        <w:rPr>
          <w:rFonts w:ascii="Times New Roman" w:hAnsi="Times New Roman" w:cs="Times New Roman"/>
        </w:rPr>
        <w:fldChar w:fldCharType="end"/>
      </w:r>
    </w:p>
    <w:p w14:paraId="6061A87E" w14:textId="1D89E0FD" w:rsidR="005043D5" w:rsidRDefault="005043D5">
      <w:pPr>
        <w:rPr>
          <w:rFonts w:ascii="Times New Roman" w:hAnsi="Times New Roman" w:cs="Times New Roman"/>
        </w:rPr>
      </w:pPr>
    </w:p>
    <w:p w14:paraId="1DDB4263" w14:textId="77777777" w:rsidR="00D13B15" w:rsidRDefault="00D13B15">
      <w:pPr>
        <w:spacing w:after="160" w:line="259" w:lineRule="auto"/>
        <w:jc w:val="left"/>
        <w:rPr>
          <w:rFonts w:ascii="Times New Roman" w:hAnsi="Times New Roman" w:cs="Times New Roman"/>
          <w:highlight w:val="cyan"/>
        </w:rPr>
        <w:sectPr w:rsidR="00D13B15" w:rsidSect="00481E1D">
          <w:pgSz w:w="16838" w:h="11906" w:orient="landscape" w:code="9"/>
          <w:pgMar w:top="1440" w:right="1440" w:bottom="1440" w:left="1440" w:header="720" w:footer="720" w:gutter="0"/>
          <w:cols w:space="720"/>
          <w:docGrid w:linePitch="360"/>
        </w:sectPr>
      </w:pPr>
    </w:p>
    <w:p w14:paraId="57B2706E" w14:textId="7B69783F" w:rsidR="00D13B15" w:rsidRPr="00D13B15" w:rsidRDefault="00D13B15" w:rsidP="00D13B15">
      <w:pPr>
        <w:pStyle w:val="Caption"/>
        <w:keepNext/>
        <w:rPr>
          <w:rFonts w:ascii="Times New Roman" w:hAnsi="Times New Roman" w:cs="Times New Roman"/>
          <w:sz w:val="22"/>
          <w:szCs w:val="22"/>
        </w:rPr>
      </w:pPr>
      <w:bookmarkStart w:id="2" w:name="_Toc119418001"/>
      <w:r w:rsidRPr="00D13B15">
        <w:rPr>
          <w:rFonts w:ascii="Times New Roman" w:hAnsi="Times New Roman" w:cs="Times New Roman"/>
          <w:sz w:val="22"/>
          <w:szCs w:val="22"/>
        </w:rPr>
        <w:lastRenderedPageBreak/>
        <w:t xml:space="preserve">Table S </w:t>
      </w:r>
      <w:r w:rsidRPr="00D13B15">
        <w:rPr>
          <w:rFonts w:ascii="Times New Roman" w:hAnsi="Times New Roman" w:cs="Times New Roman"/>
          <w:sz w:val="22"/>
          <w:szCs w:val="22"/>
        </w:rPr>
        <w:fldChar w:fldCharType="begin"/>
      </w:r>
      <w:r w:rsidRPr="00D13B15">
        <w:rPr>
          <w:rFonts w:ascii="Times New Roman" w:hAnsi="Times New Roman" w:cs="Times New Roman"/>
          <w:sz w:val="22"/>
          <w:szCs w:val="22"/>
        </w:rPr>
        <w:instrText xml:space="preserve"> SEQ Table_S \* ARABIC </w:instrText>
      </w:r>
      <w:r w:rsidRPr="00D13B15">
        <w:rPr>
          <w:rFonts w:ascii="Times New Roman" w:hAnsi="Times New Roman" w:cs="Times New Roman"/>
          <w:sz w:val="22"/>
          <w:szCs w:val="22"/>
        </w:rPr>
        <w:fldChar w:fldCharType="separate"/>
      </w:r>
      <w:r w:rsidR="00D42CD1">
        <w:rPr>
          <w:rFonts w:ascii="Times New Roman" w:hAnsi="Times New Roman" w:cs="Times New Roman"/>
          <w:noProof/>
          <w:sz w:val="22"/>
          <w:szCs w:val="22"/>
        </w:rPr>
        <w:t>2</w:t>
      </w:r>
      <w:r w:rsidRPr="00D13B15">
        <w:rPr>
          <w:rFonts w:ascii="Times New Roman" w:hAnsi="Times New Roman" w:cs="Times New Roman"/>
          <w:sz w:val="22"/>
          <w:szCs w:val="22"/>
        </w:rPr>
        <w:fldChar w:fldCharType="end"/>
      </w:r>
      <w:r w:rsidRPr="00D13B15">
        <w:rPr>
          <w:rFonts w:ascii="Times New Roman" w:hAnsi="Times New Roman" w:cs="Times New Roman"/>
          <w:sz w:val="22"/>
          <w:szCs w:val="22"/>
        </w:rPr>
        <w:t xml:space="preserve"> Diet composition matrix of the Visayan Sea baseline </w:t>
      </w:r>
      <w:proofErr w:type="spellStart"/>
      <w:r w:rsidRPr="00D13B15">
        <w:rPr>
          <w:rFonts w:ascii="Times New Roman" w:hAnsi="Times New Roman" w:cs="Times New Roman"/>
          <w:sz w:val="22"/>
          <w:szCs w:val="22"/>
        </w:rPr>
        <w:t>Ecopath</w:t>
      </w:r>
      <w:proofErr w:type="spellEnd"/>
      <w:r w:rsidRPr="00D13B15">
        <w:rPr>
          <w:rFonts w:ascii="Times New Roman" w:hAnsi="Times New Roman" w:cs="Times New Roman"/>
          <w:sz w:val="22"/>
          <w:szCs w:val="22"/>
        </w:rPr>
        <w:t xml:space="preserve"> model</w:t>
      </w:r>
      <w:r>
        <w:rPr>
          <w:rFonts w:ascii="Times New Roman" w:hAnsi="Times New Roman" w:cs="Times New Roman"/>
          <w:sz w:val="22"/>
          <w:szCs w:val="22"/>
        </w:rPr>
        <w:t xml:space="preserve"> </w:t>
      </w:r>
      <w:r w:rsidRPr="00D13B15">
        <w:rPr>
          <w:rFonts w:ascii="Times New Roman" w:hAnsi="Times New Roman" w:cs="Times New Roman"/>
          <w:sz w:val="22"/>
          <w:szCs w:val="22"/>
        </w:rPr>
        <w:t xml:space="preserve">arranged by </w:t>
      </w:r>
      <w:r>
        <w:rPr>
          <w:rFonts w:ascii="Times New Roman" w:hAnsi="Times New Roman" w:cs="Times New Roman"/>
          <w:sz w:val="22"/>
          <w:szCs w:val="22"/>
        </w:rPr>
        <w:t>p</w:t>
      </w:r>
      <w:r w:rsidRPr="00D13B15">
        <w:rPr>
          <w:rFonts w:ascii="Times New Roman" w:hAnsi="Times New Roman" w:cs="Times New Roman"/>
          <w:sz w:val="22"/>
          <w:szCs w:val="22"/>
        </w:rPr>
        <w:t xml:space="preserve">rey (rows) and </w:t>
      </w:r>
      <w:r>
        <w:rPr>
          <w:rFonts w:ascii="Times New Roman" w:hAnsi="Times New Roman" w:cs="Times New Roman"/>
          <w:sz w:val="22"/>
          <w:szCs w:val="22"/>
        </w:rPr>
        <w:t>p</w:t>
      </w:r>
      <w:r w:rsidRPr="00D13B15">
        <w:rPr>
          <w:rFonts w:ascii="Times New Roman" w:hAnsi="Times New Roman" w:cs="Times New Roman"/>
          <w:sz w:val="22"/>
          <w:szCs w:val="22"/>
        </w:rPr>
        <w:t>redator (columns)</w:t>
      </w:r>
      <w:bookmarkEnd w:id="2"/>
    </w:p>
    <w:tbl>
      <w:tblPr>
        <w:tblW w:w="139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0"/>
        <w:gridCol w:w="2595"/>
        <w:gridCol w:w="680"/>
        <w:gridCol w:w="680"/>
        <w:gridCol w:w="680"/>
        <w:gridCol w:w="680"/>
        <w:gridCol w:w="680"/>
        <w:gridCol w:w="680"/>
        <w:gridCol w:w="680"/>
        <w:gridCol w:w="680"/>
        <w:gridCol w:w="680"/>
        <w:gridCol w:w="680"/>
        <w:gridCol w:w="680"/>
        <w:gridCol w:w="680"/>
        <w:gridCol w:w="680"/>
        <w:gridCol w:w="680"/>
        <w:gridCol w:w="680"/>
        <w:gridCol w:w="680"/>
      </w:tblGrid>
      <w:tr w:rsidR="00D13B15" w:rsidRPr="00D13B15" w14:paraId="20487A0B" w14:textId="77777777" w:rsidTr="00154D8E">
        <w:trPr>
          <w:trHeight w:val="255"/>
        </w:trPr>
        <w:tc>
          <w:tcPr>
            <w:tcW w:w="460" w:type="dxa"/>
            <w:shd w:val="clear" w:color="auto" w:fill="auto"/>
            <w:noWrap/>
            <w:hideMark/>
          </w:tcPr>
          <w:p w14:paraId="291E625E" w14:textId="77777777" w:rsidR="00D13B15" w:rsidRPr="00D13B15" w:rsidRDefault="00D13B15" w:rsidP="00154D8E">
            <w:pPr>
              <w:spacing w:after="0" w:line="240" w:lineRule="auto"/>
              <w:jc w:val="left"/>
              <w:rPr>
                <w:rFonts w:ascii="Times New Roman" w:eastAsia="Times New Roman" w:hAnsi="Times New Roman" w:cs="Times New Roman"/>
                <w:sz w:val="24"/>
                <w:szCs w:val="24"/>
              </w:rPr>
            </w:pPr>
          </w:p>
        </w:tc>
        <w:tc>
          <w:tcPr>
            <w:tcW w:w="2595" w:type="dxa"/>
            <w:shd w:val="clear" w:color="auto" w:fill="auto"/>
            <w:noWrap/>
            <w:hideMark/>
          </w:tcPr>
          <w:p w14:paraId="0DB071DD" w14:textId="77777777" w:rsidR="00D13B15" w:rsidRPr="00D13B15" w:rsidRDefault="00D13B15"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Prey \ predator</w:t>
            </w:r>
          </w:p>
        </w:tc>
        <w:tc>
          <w:tcPr>
            <w:tcW w:w="680" w:type="dxa"/>
            <w:shd w:val="clear" w:color="auto" w:fill="auto"/>
            <w:noWrap/>
            <w:hideMark/>
          </w:tcPr>
          <w:p w14:paraId="450CEA3A" w14:textId="77777777" w:rsidR="00D13B15" w:rsidRPr="00D13B15" w:rsidRDefault="00D13B15"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1</w:t>
            </w:r>
          </w:p>
        </w:tc>
        <w:tc>
          <w:tcPr>
            <w:tcW w:w="680" w:type="dxa"/>
            <w:shd w:val="clear" w:color="auto" w:fill="auto"/>
            <w:noWrap/>
            <w:hideMark/>
          </w:tcPr>
          <w:p w14:paraId="1B827CBA" w14:textId="77777777" w:rsidR="00D13B15" w:rsidRPr="00D13B15" w:rsidRDefault="00D13B15"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2</w:t>
            </w:r>
          </w:p>
        </w:tc>
        <w:tc>
          <w:tcPr>
            <w:tcW w:w="680" w:type="dxa"/>
            <w:shd w:val="clear" w:color="auto" w:fill="auto"/>
            <w:noWrap/>
            <w:hideMark/>
          </w:tcPr>
          <w:p w14:paraId="77F7B43F" w14:textId="77777777" w:rsidR="00D13B15" w:rsidRPr="00D13B15" w:rsidRDefault="00D13B15"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3</w:t>
            </w:r>
          </w:p>
        </w:tc>
        <w:tc>
          <w:tcPr>
            <w:tcW w:w="680" w:type="dxa"/>
            <w:shd w:val="clear" w:color="auto" w:fill="auto"/>
            <w:noWrap/>
            <w:hideMark/>
          </w:tcPr>
          <w:p w14:paraId="74CADC6E" w14:textId="77777777" w:rsidR="00D13B15" w:rsidRPr="00D13B15" w:rsidRDefault="00D13B15"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4</w:t>
            </w:r>
          </w:p>
        </w:tc>
        <w:tc>
          <w:tcPr>
            <w:tcW w:w="680" w:type="dxa"/>
            <w:shd w:val="clear" w:color="auto" w:fill="auto"/>
            <w:noWrap/>
            <w:hideMark/>
          </w:tcPr>
          <w:p w14:paraId="2577586E" w14:textId="77777777" w:rsidR="00D13B15" w:rsidRPr="00D13B15" w:rsidRDefault="00D13B15"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5</w:t>
            </w:r>
          </w:p>
        </w:tc>
        <w:tc>
          <w:tcPr>
            <w:tcW w:w="680" w:type="dxa"/>
            <w:shd w:val="clear" w:color="auto" w:fill="auto"/>
            <w:noWrap/>
            <w:hideMark/>
          </w:tcPr>
          <w:p w14:paraId="6E884029" w14:textId="77777777" w:rsidR="00D13B15" w:rsidRPr="00D13B15" w:rsidRDefault="00D13B15"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6</w:t>
            </w:r>
          </w:p>
        </w:tc>
        <w:tc>
          <w:tcPr>
            <w:tcW w:w="680" w:type="dxa"/>
            <w:shd w:val="clear" w:color="auto" w:fill="auto"/>
            <w:noWrap/>
            <w:hideMark/>
          </w:tcPr>
          <w:p w14:paraId="7C125AAE" w14:textId="77777777" w:rsidR="00D13B15" w:rsidRPr="00D13B15" w:rsidRDefault="00D13B15"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7</w:t>
            </w:r>
          </w:p>
        </w:tc>
        <w:tc>
          <w:tcPr>
            <w:tcW w:w="680" w:type="dxa"/>
            <w:shd w:val="clear" w:color="auto" w:fill="auto"/>
            <w:noWrap/>
            <w:hideMark/>
          </w:tcPr>
          <w:p w14:paraId="672DB3BA" w14:textId="77777777" w:rsidR="00D13B15" w:rsidRPr="00D13B15" w:rsidRDefault="00D13B15"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8</w:t>
            </w:r>
          </w:p>
        </w:tc>
        <w:tc>
          <w:tcPr>
            <w:tcW w:w="680" w:type="dxa"/>
            <w:shd w:val="clear" w:color="auto" w:fill="auto"/>
            <w:noWrap/>
            <w:hideMark/>
          </w:tcPr>
          <w:p w14:paraId="5F54E3C6" w14:textId="77777777" w:rsidR="00D13B15" w:rsidRPr="00D13B15" w:rsidRDefault="00D13B15"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9</w:t>
            </w:r>
          </w:p>
        </w:tc>
        <w:tc>
          <w:tcPr>
            <w:tcW w:w="680" w:type="dxa"/>
            <w:shd w:val="clear" w:color="auto" w:fill="auto"/>
            <w:noWrap/>
            <w:hideMark/>
          </w:tcPr>
          <w:p w14:paraId="56B310C6" w14:textId="77777777" w:rsidR="00D13B15" w:rsidRPr="00D13B15" w:rsidRDefault="00D13B15"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10</w:t>
            </w:r>
          </w:p>
        </w:tc>
        <w:tc>
          <w:tcPr>
            <w:tcW w:w="680" w:type="dxa"/>
            <w:shd w:val="clear" w:color="auto" w:fill="auto"/>
            <w:noWrap/>
            <w:hideMark/>
          </w:tcPr>
          <w:p w14:paraId="2E9760B6" w14:textId="77777777" w:rsidR="00D13B15" w:rsidRPr="00D13B15" w:rsidRDefault="00D13B15"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11</w:t>
            </w:r>
          </w:p>
        </w:tc>
        <w:tc>
          <w:tcPr>
            <w:tcW w:w="680" w:type="dxa"/>
            <w:shd w:val="clear" w:color="auto" w:fill="auto"/>
            <w:noWrap/>
            <w:hideMark/>
          </w:tcPr>
          <w:p w14:paraId="0065E55C" w14:textId="77777777" w:rsidR="00D13B15" w:rsidRPr="00D13B15" w:rsidRDefault="00D13B15"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12</w:t>
            </w:r>
          </w:p>
        </w:tc>
        <w:tc>
          <w:tcPr>
            <w:tcW w:w="680" w:type="dxa"/>
            <w:shd w:val="clear" w:color="auto" w:fill="auto"/>
            <w:noWrap/>
            <w:hideMark/>
          </w:tcPr>
          <w:p w14:paraId="601CB996" w14:textId="77777777" w:rsidR="00D13B15" w:rsidRPr="00D13B15" w:rsidRDefault="00D13B15"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13</w:t>
            </w:r>
          </w:p>
        </w:tc>
        <w:tc>
          <w:tcPr>
            <w:tcW w:w="680" w:type="dxa"/>
            <w:shd w:val="clear" w:color="auto" w:fill="auto"/>
            <w:noWrap/>
            <w:hideMark/>
          </w:tcPr>
          <w:p w14:paraId="49088E0E" w14:textId="77777777" w:rsidR="00D13B15" w:rsidRPr="00D13B15" w:rsidRDefault="00D13B15"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14</w:t>
            </w:r>
          </w:p>
        </w:tc>
        <w:tc>
          <w:tcPr>
            <w:tcW w:w="680" w:type="dxa"/>
            <w:shd w:val="clear" w:color="auto" w:fill="auto"/>
            <w:noWrap/>
            <w:hideMark/>
          </w:tcPr>
          <w:p w14:paraId="683E79CA" w14:textId="77777777" w:rsidR="00D13B15" w:rsidRPr="00D13B15" w:rsidRDefault="00D13B15"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15</w:t>
            </w:r>
          </w:p>
        </w:tc>
        <w:tc>
          <w:tcPr>
            <w:tcW w:w="680" w:type="dxa"/>
            <w:shd w:val="clear" w:color="auto" w:fill="auto"/>
            <w:noWrap/>
            <w:hideMark/>
          </w:tcPr>
          <w:p w14:paraId="3FD317E5" w14:textId="77777777" w:rsidR="00D13B15" w:rsidRPr="00D13B15" w:rsidRDefault="00D13B15"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16</w:t>
            </w:r>
          </w:p>
        </w:tc>
      </w:tr>
      <w:tr w:rsidR="00154D8E" w:rsidRPr="00D13B15" w14:paraId="134F2D22" w14:textId="77777777" w:rsidTr="00154D8E">
        <w:trPr>
          <w:trHeight w:val="255"/>
        </w:trPr>
        <w:tc>
          <w:tcPr>
            <w:tcW w:w="460" w:type="dxa"/>
            <w:shd w:val="clear" w:color="auto" w:fill="auto"/>
            <w:noWrap/>
            <w:hideMark/>
          </w:tcPr>
          <w:p w14:paraId="177EC746"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1</w:t>
            </w:r>
          </w:p>
        </w:tc>
        <w:tc>
          <w:tcPr>
            <w:tcW w:w="2595" w:type="dxa"/>
            <w:shd w:val="clear" w:color="auto" w:fill="auto"/>
            <w:noWrap/>
            <w:hideMark/>
          </w:tcPr>
          <w:p w14:paraId="75AF82A5"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Seabirds</w:t>
            </w:r>
          </w:p>
        </w:tc>
        <w:tc>
          <w:tcPr>
            <w:tcW w:w="680" w:type="dxa"/>
            <w:shd w:val="clear" w:color="auto" w:fill="auto"/>
            <w:noWrap/>
            <w:hideMark/>
          </w:tcPr>
          <w:p w14:paraId="6933F950" w14:textId="0E79BC85"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09F05832"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1E-04</w:t>
            </w:r>
          </w:p>
        </w:tc>
        <w:tc>
          <w:tcPr>
            <w:tcW w:w="680" w:type="dxa"/>
            <w:shd w:val="clear" w:color="auto" w:fill="auto"/>
            <w:noWrap/>
            <w:hideMark/>
          </w:tcPr>
          <w:p w14:paraId="64741961" w14:textId="6D86FAA3"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54FE8650" w14:textId="4FE2C1A7"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4373905E" w14:textId="3B7825EF"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43762FCE" w14:textId="1B4A950C"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2814BA85" w14:textId="0D1AD7DA"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3E443B23" w14:textId="572319E4"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5A9D77BE" w14:textId="7F76266F"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66079F8B" w14:textId="1DB23539"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4D808A70" w14:textId="2D5793D3"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574BB697" w14:textId="6D80AF39"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0EA898C6" w14:textId="3F4EDE5C"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74F99634" w14:textId="1A274F60"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26044486" w14:textId="75FFD435"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0CC5976F" w14:textId="38805149"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r>
      <w:tr w:rsidR="00154D8E" w:rsidRPr="00D13B15" w14:paraId="773AFF8E" w14:textId="77777777" w:rsidTr="00154D8E">
        <w:trPr>
          <w:trHeight w:val="255"/>
        </w:trPr>
        <w:tc>
          <w:tcPr>
            <w:tcW w:w="460" w:type="dxa"/>
            <w:shd w:val="clear" w:color="auto" w:fill="auto"/>
            <w:noWrap/>
            <w:hideMark/>
          </w:tcPr>
          <w:p w14:paraId="5F83207B"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2</w:t>
            </w:r>
          </w:p>
        </w:tc>
        <w:tc>
          <w:tcPr>
            <w:tcW w:w="2595" w:type="dxa"/>
            <w:shd w:val="clear" w:color="auto" w:fill="auto"/>
            <w:noWrap/>
            <w:hideMark/>
          </w:tcPr>
          <w:p w14:paraId="4481F230"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 xml:space="preserve">Sharks, </w:t>
            </w:r>
            <w:proofErr w:type="spellStart"/>
            <w:r w:rsidRPr="00D13B15">
              <w:rPr>
                <w:rFonts w:ascii="Calibri" w:eastAsia="Times New Roman" w:hAnsi="Calibri" w:cs="Calibri"/>
                <w:color w:val="000000"/>
                <w:sz w:val="20"/>
                <w:szCs w:val="20"/>
              </w:rPr>
              <w:t>juv-ya</w:t>
            </w:r>
            <w:proofErr w:type="spellEnd"/>
          </w:p>
        </w:tc>
        <w:tc>
          <w:tcPr>
            <w:tcW w:w="680" w:type="dxa"/>
            <w:shd w:val="clear" w:color="auto" w:fill="auto"/>
            <w:noWrap/>
            <w:hideMark/>
          </w:tcPr>
          <w:p w14:paraId="4834FDAB" w14:textId="4F521629"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33F467FB"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0.005</w:t>
            </w:r>
          </w:p>
        </w:tc>
        <w:tc>
          <w:tcPr>
            <w:tcW w:w="680" w:type="dxa"/>
            <w:shd w:val="clear" w:color="auto" w:fill="auto"/>
            <w:noWrap/>
            <w:hideMark/>
          </w:tcPr>
          <w:p w14:paraId="4245E060" w14:textId="2D1A2F8A"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0DBD94B3" w14:textId="381950DB"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3CFE57FE" w14:textId="34A1FB56"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04827143" w14:textId="3DF22DE4"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1B3FBD7B" w14:textId="3DCA85F9"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7754DC9D" w14:textId="70B6E836"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0DA07770" w14:textId="0041B98F"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6012B5AA" w14:textId="095ED978"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48D01A84" w14:textId="004A0E81"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72961909" w14:textId="2DB8E80D"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034B5B5F" w14:textId="75BA842F"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7CFCEA9B" w14:textId="77E3F92F"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0DC124C4" w14:textId="3FE9CF5A"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45AC1F56" w14:textId="028C92FE"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r>
      <w:tr w:rsidR="00154D8E" w:rsidRPr="00D13B15" w14:paraId="3101FDC6" w14:textId="77777777" w:rsidTr="00154D8E">
        <w:trPr>
          <w:trHeight w:val="255"/>
        </w:trPr>
        <w:tc>
          <w:tcPr>
            <w:tcW w:w="460" w:type="dxa"/>
            <w:shd w:val="clear" w:color="auto" w:fill="auto"/>
            <w:noWrap/>
            <w:hideMark/>
          </w:tcPr>
          <w:p w14:paraId="2D6AD835"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3</w:t>
            </w:r>
          </w:p>
        </w:tc>
        <w:tc>
          <w:tcPr>
            <w:tcW w:w="2595" w:type="dxa"/>
            <w:shd w:val="clear" w:color="auto" w:fill="auto"/>
            <w:noWrap/>
            <w:hideMark/>
          </w:tcPr>
          <w:p w14:paraId="76F53933"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Rays</w:t>
            </w:r>
          </w:p>
        </w:tc>
        <w:tc>
          <w:tcPr>
            <w:tcW w:w="680" w:type="dxa"/>
            <w:shd w:val="clear" w:color="auto" w:fill="auto"/>
            <w:noWrap/>
            <w:hideMark/>
          </w:tcPr>
          <w:p w14:paraId="38A05276" w14:textId="0D2718F9"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7988594C"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0.05</w:t>
            </w:r>
          </w:p>
        </w:tc>
        <w:tc>
          <w:tcPr>
            <w:tcW w:w="680" w:type="dxa"/>
            <w:shd w:val="clear" w:color="auto" w:fill="auto"/>
            <w:noWrap/>
            <w:hideMark/>
          </w:tcPr>
          <w:p w14:paraId="7ED6B00B" w14:textId="3D956C2F"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0D2C8485" w14:textId="2CDCF70C"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7FE492CB" w14:textId="72766480"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7EE06396" w14:textId="75682F5A"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01597CCA" w14:textId="2E87E966"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6114F845" w14:textId="3520C1A8"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7C855351" w14:textId="4747E8E4"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21DA5771" w14:textId="4CF62B89"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50595E32" w14:textId="0F39C35A"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0F7F7D55" w14:textId="23072C93"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28F7DF33" w14:textId="0B17CAD6"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483A7FA5" w14:textId="21D2412E"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073FA7CC" w14:textId="1B868B4E"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30150232" w14:textId="3E10B544"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r>
      <w:tr w:rsidR="00154D8E" w:rsidRPr="00D13B15" w14:paraId="39CB0FDB" w14:textId="77777777" w:rsidTr="00154D8E">
        <w:trPr>
          <w:trHeight w:val="255"/>
        </w:trPr>
        <w:tc>
          <w:tcPr>
            <w:tcW w:w="460" w:type="dxa"/>
            <w:shd w:val="clear" w:color="auto" w:fill="auto"/>
            <w:noWrap/>
            <w:hideMark/>
          </w:tcPr>
          <w:p w14:paraId="347164F4"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4</w:t>
            </w:r>
          </w:p>
        </w:tc>
        <w:tc>
          <w:tcPr>
            <w:tcW w:w="2595" w:type="dxa"/>
            <w:shd w:val="clear" w:color="auto" w:fill="auto"/>
            <w:noWrap/>
            <w:hideMark/>
          </w:tcPr>
          <w:p w14:paraId="7D3ABE2D"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 xml:space="preserve">Pel-pred fish </w:t>
            </w:r>
            <w:proofErr w:type="spellStart"/>
            <w:r w:rsidRPr="00D13B15">
              <w:rPr>
                <w:rFonts w:ascii="Calibri" w:eastAsia="Times New Roman" w:hAnsi="Calibri" w:cs="Calibri"/>
                <w:color w:val="000000"/>
                <w:sz w:val="20"/>
                <w:szCs w:val="20"/>
              </w:rPr>
              <w:t>i</w:t>
            </w:r>
            <w:proofErr w:type="spellEnd"/>
          </w:p>
        </w:tc>
        <w:tc>
          <w:tcPr>
            <w:tcW w:w="680" w:type="dxa"/>
            <w:shd w:val="clear" w:color="auto" w:fill="auto"/>
            <w:noWrap/>
            <w:hideMark/>
          </w:tcPr>
          <w:p w14:paraId="519EC6DF" w14:textId="03CCB3C1"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53404309"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5E-04</w:t>
            </w:r>
          </w:p>
        </w:tc>
        <w:tc>
          <w:tcPr>
            <w:tcW w:w="680" w:type="dxa"/>
            <w:shd w:val="clear" w:color="auto" w:fill="auto"/>
            <w:noWrap/>
            <w:hideMark/>
          </w:tcPr>
          <w:p w14:paraId="63588AEE" w14:textId="242184C0"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56D6C46C" w14:textId="41314FB5"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083A35A9"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0.005</w:t>
            </w:r>
          </w:p>
        </w:tc>
        <w:tc>
          <w:tcPr>
            <w:tcW w:w="680" w:type="dxa"/>
            <w:shd w:val="clear" w:color="auto" w:fill="auto"/>
            <w:noWrap/>
            <w:hideMark/>
          </w:tcPr>
          <w:p w14:paraId="3C294061" w14:textId="3C986449"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1597949E" w14:textId="48643AAE"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732D40E5" w14:textId="2CEB0343"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2A1F86AE" w14:textId="6A96E201"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167E93DC" w14:textId="7C151C37"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10FB1FD0" w14:textId="307508BE"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0D002D95" w14:textId="774F2235"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5AE15763" w14:textId="72B2F358"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11E25BE4" w14:textId="258CEE2C"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33EBF506"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0.005</w:t>
            </w:r>
          </w:p>
        </w:tc>
        <w:tc>
          <w:tcPr>
            <w:tcW w:w="680" w:type="dxa"/>
            <w:shd w:val="clear" w:color="auto" w:fill="auto"/>
            <w:noWrap/>
            <w:hideMark/>
          </w:tcPr>
          <w:p w14:paraId="7E23ADAF" w14:textId="25A38944"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r>
      <w:tr w:rsidR="00154D8E" w:rsidRPr="00D13B15" w14:paraId="27EF408A" w14:textId="77777777" w:rsidTr="00154D8E">
        <w:trPr>
          <w:trHeight w:val="255"/>
        </w:trPr>
        <w:tc>
          <w:tcPr>
            <w:tcW w:w="460" w:type="dxa"/>
            <w:shd w:val="clear" w:color="auto" w:fill="auto"/>
            <w:noWrap/>
            <w:hideMark/>
          </w:tcPr>
          <w:p w14:paraId="3E2C1302"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5</w:t>
            </w:r>
          </w:p>
        </w:tc>
        <w:tc>
          <w:tcPr>
            <w:tcW w:w="2595" w:type="dxa"/>
            <w:shd w:val="clear" w:color="auto" w:fill="auto"/>
            <w:noWrap/>
            <w:hideMark/>
          </w:tcPr>
          <w:p w14:paraId="3BE21462"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Pel-pred fish a</w:t>
            </w:r>
          </w:p>
        </w:tc>
        <w:tc>
          <w:tcPr>
            <w:tcW w:w="680" w:type="dxa"/>
            <w:shd w:val="clear" w:color="auto" w:fill="auto"/>
            <w:noWrap/>
            <w:hideMark/>
          </w:tcPr>
          <w:p w14:paraId="6B34D994" w14:textId="5159ADE7"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658BE4C5"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0.003</w:t>
            </w:r>
          </w:p>
        </w:tc>
        <w:tc>
          <w:tcPr>
            <w:tcW w:w="680" w:type="dxa"/>
            <w:shd w:val="clear" w:color="auto" w:fill="auto"/>
            <w:noWrap/>
            <w:hideMark/>
          </w:tcPr>
          <w:p w14:paraId="42D449E2" w14:textId="3DF1ACED"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652347A7" w14:textId="702A6F11"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1580C8BB"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0.003</w:t>
            </w:r>
          </w:p>
        </w:tc>
        <w:tc>
          <w:tcPr>
            <w:tcW w:w="680" w:type="dxa"/>
            <w:shd w:val="clear" w:color="auto" w:fill="auto"/>
            <w:noWrap/>
            <w:hideMark/>
          </w:tcPr>
          <w:p w14:paraId="08A17977" w14:textId="2BB9E6A8"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35BD814E" w14:textId="587A6333"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42165438" w14:textId="57586F27"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6DA9BBBD" w14:textId="11C2BBAF"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239421DF" w14:textId="00974F4E"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04E4242F" w14:textId="05BAC6E0"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3F4CCD15" w14:textId="056DD13D"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00646657" w14:textId="4F56C80A"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26B6C490" w14:textId="6D11BED0"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4C9FA18E" w14:textId="2E34C088"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23059343" w14:textId="5A35C9AD"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r>
      <w:tr w:rsidR="00154D8E" w:rsidRPr="00D13B15" w14:paraId="7F5EBC18" w14:textId="77777777" w:rsidTr="00154D8E">
        <w:trPr>
          <w:trHeight w:val="255"/>
        </w:trPr>
        <w:tc>
          <w:tcPr>
            <w:tcW w:w="460" w:type="dxa"/>
            <w:shd w:val="clear" w:color="auto" w:fill="auto"/>
            <w:noWrap/>
            <w:hideMark/>
          </w:tcPr>
          <w:p w14:paraId="208BC7C0"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6</w:t>
            </w:r>
          </w:p>
        </w:tc>
        <w:tc>
          <w:tcPr>
            <w:tcW w:w="2595" w:type="dxa"/>
            <w:shd w:val="clear" w:color="auto" w:fill="auto"/>
            <w:noWrap/>
            <w:hideMark/>
          </w:tcPr>
          <w:p w14:paraId="2D7ACD85"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Anchovies</w:t>
            </w:r>
          </w:p>
        </w:tc>
        <w:tc>
          <w:tcPr>
            <w:tcW w:w="680" w:type="dxa"/>
            <w:shd w:val="clear" w:color="auto" w:fill="auto"/>
            <w:noWrap/>
            <w:hideMark/>
          </w:tcPr>
          <w:p w14:paraId="5B2B26B4"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0.207</w:t>
            </w:r>
          </w:p>
        </w:tc>
        <w:tc>
          <w:tcPr>
            <w:tcW w:w="680" w:type="dxa"/>
            <w:shd w:val="clear" w:color="auto" w:fill="auto"/>
            <w:noWrap/>
            <w:hideMark/>
          </w:tcPr>
          <w:p w14:paraId="2178BADB" w14:textId="773A3F59"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2FA539E1" w14:textId="0CE21723"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70AA29CD"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0.195</w:t>
            </w:r>
          </w:p>
        </w:tc>
        <w:tc>
          <w:tcPr>
            <w:tcW w:w="680" w:type="dxa"/>
            <w:shd w:val="clear" w:color="auto" w:fill="auto"/>
            <w:noWrap/>
            <w:hideMark/>
          </w:tcPr>
          <w:p w14:paraId="4B129F19"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0.109</w:t>
            </w:r>
          </w:p>
        </w:tc>
        <w:tc>
          <w:tcPr>
            <w:tcW w:w="680" w:type="dxa"/>
            <w:shd w:val="clear" w:color="auto" w:fill="auto"/>
            <w:noWrap/>
            <w:hideMark/>
          </w:tcPr>
          <w:p w14:paraId="246E6537"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0.007</w:t>
            </w:r>
          </w:p>
        </w:tc>
        <w:tc>
          <w:tcPr>
            <w:tcW w:w="680" w:type="dxa"/>
            <w:shd w:val="clear" w:color="auto" w:fill="auto"/>
            <w:noWrap/>
            <w:hideMark/>
          </w:tcPr>
          <w:p w14:paraId="3A2DAE5F" w14:textId="5BDA915E"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05873F9E" w14:textId="21126592"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30A0405B" w14:textId="03E939BE"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0ED1A021"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0.001</w:t>
            </w:r>
          </w:p>
        </w:tc>
        <w:tc>
          <w:tcPr>
            <w:tcW w:w="680" w:type="dxa"/>
            <w:shd w:val="clear" w:color="auto" w:fill="auto"/>
            <w:noWrap/>
            <w:hideMark/>
          </w:tcPr>
          <w:p w14:paraId="1AF8C6E4"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0.01</w:t>
            </w:r>
          </w:p>
        </w:tc>
        <w:tc>
          <w:tcPr>
            <w:tcW w:w="680" w:type="dxa"/>
            <w:shd w:val="clear" w:color="auto" w:fill="auto"/>
            <w:noWrap/>
            <w:hideMark/>
          </w:tcPr>
          <w:p w14:paraId="54F2D572"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0.167</w:t>
            </w:r>
          </w:p>
        </w:tc>
        <w:tc>
          <w:tcPr>
            <w:tcW w:w="680" w:type="dxa"/>
            <w:shd w:val="clear" w:color="auto" w:fill="auto"/>
            <w:noWrap/>
            <w:hideMark/>
          </w:tcPr>
          <w:p w14:paraId="02F34E3C"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0.08</w:t>
            </w:r>
          </w:p>
        </w:tc>
        <w:tc>
          <w:tcPr>
            <w:tcW w:w="680" w:type="dxa"/>
            <w:shd w:val="clear" w:color="auto" w:fill="auto"/>
            <w:noWrap/>
            <w:hideMark/>
          </w:tcPr>
          <w:p w14:paraId="4B0D02C7"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0.002</w:t>
            </w:r>
          </w:p>
        </w:tc>
        <w:tc>
          <w:tcPr>
            <w:tcW w:w="680" w:type="dxa"/>
            <w:shd w:val="clear" w:color="auto" w:fill="auto"/>
            <w:noWrap/>
            <w:hideMark/>
          </w:tcPr>
          <w:p w14:paraId="4D3061DD"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0.151</w:t>
            </w:r>
          </w:p>
        </w:tc>
        <w:tc>
          <w:tcPr>
            <w:tcW w:w="680" w:type="dxa"/>
            <w:shd w:val="clear" w:color="auto" w:fill="auto"/>
            <w:noWrap/>
            <w:hideMark/>
          </w:tcPr>
          <w:p w14:paraId="54273666"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0.011</w:t>
            </w:r>
          </w:p>
        </w:tc>
      </w:tr>
      <w:tr w:rsidR="00154D8E" w:rsidRPr="00D13B15" w14:paraId="4396F150" w14:textId="77777777" w:rsidTr="00154D8E">
        <w:trPr>
          <w:trHeight w:val="255"/>
        </w:trPr>
        <w:tc>
          <w:tcPr>
            <w:tcW w:w="460" w:type="dxa"/>
            <w:shd w:val="clear" w:color="auto" w:fill="auto"/>
            <w:noWrap/>
            <w:hideMark/>
          </w:tcPr>
          <w:p w14:paraId="7062EB23"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7</w:t>
            </w:r>
          </w:p>
        </w:tc>
        <w:tc>
          <w:tcPr>
            <w:tcW w:w="2595" w:type="dxa"/>
            <w:shd w:val="clear" w:color="auto" w:fill="auto"/>
            <w:noWrap/>
            <w:hideMark/>
          </w:tcPr>
          <w:p w14:paraId="1DE398D3"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 xml:space="preserve">Sardines </w:t>
            </w:r>
            <w:proofErr w:type="spellStart"/>
            <w:r w:rsidRPr="00D13B15">
              <w:rPr>
                <w:rFonts w:ascii="Calibri" w:eastAsia="Times New Roman" w:hAnsi="Calibri" w:cs="Calibri"/>
                <w:color w:val="000000"/>
                <w:sz w:val="20"/>
                <w:szCs w:val="20"/>
              </w:rPr>
              <w:t>i</w:t>
            </w:r>
            <w:proofErr w:type="spellEnd"/>
          </w:p>
        </w:tc>
        <w:tc>
          <w:tcPr>
            <w:tcW w:w="680" w:type="dxa"/>
            <w:shd w:val="clear" w:color="auto" w:fill="auto"/>
            <w:noWrap/>
            <w:hideMark/>
          </w:tcPr>
          <w:p w14:paraId="3F6A9AEA"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0.267</w:t>
            </w:r>
          </w:p>
        </w:tc>
        <w:tc>
          <w:tcPr>
            <w:tcW w:w="680" w:type="dxa"/>
            <w:shd w:val="clear" w:color="auto" w:fill="auto"/>
            <w:noWrap/>
            <w:hideMark/>
          </w:tcPr>
          <w:p w14:paraId="77C5C8B0"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0.008</w:t>
            </w:r>
          </w:p>
        </w:tc>
        <w:tc>
          <w:tcPr>
            <w:tcW w:w="680" w:type="dxa"/>
            <w:shd w:val="clear" w:color="auto" w:fill="auto"/>
            <w:noWrap/>
            <w:hideMark/>
          </w:tcPr>
          <w:p w14:paraId="79B1054A" w14:textId="4E5A0793"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1724E3BE"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0.11</w:t>
            </w:r>
          </w:p>
        </w:tc>
        <w:tc>
          <w:tcPr>
            <w:tcW w:w="680" w:type="dxa"/>
            <w:shd w:val="clear" w:color="auto" w:fill="auto"/>
            <w:noWrap/>
            <w:hideMark/>
          </w:tcPr>
          <w:p w14:paraId="7D41AD3D"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0.105</w:t>
            </w:r>
          </w:p>
        </w:tc>
        <w:tc>
          <w:tcPr>
            <w:tcW w:w="680" w:type="dxa"/>
            <w:shd w:val="clear" w:color="auto" w:fill="auto"/>
            <w:noWrap/>
            <w:hideMark/>
          </w:tcPr>
          <w:p w14:paraId="5B9FE65C" w14:textId="1970F769"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2055322A" w14:textId="500EDEBD"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7F722775" w14:textId="1BF2D26D"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5960A82B" w14:textId="2841A57A"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6C204C6A" w14:textId="6BC03F5B"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2E2073B2"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0.007</w:t>
            </w:r>
          </w:p>
        </w:tc>
        <w:tc>
          <w:tcPr>
            <w:tcW w:w="680" w:type="dxa"/>
            <w:shd w:val="clear" w:color="auto" w:fill="auto"/>
            <w:noWrap/>
            <w:hideMark/>
          </w:tcPr>
          <w:p w14:paraId="2E0350CD"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0.042</w:t>
            </w:r>
          </w:p>
        </w:tc>
        <w:tc>
          <w:tcPr>
            <w:tcW w:w="680" w:type="dxa"/>
            <w:shd w:val="clear" w:color="auto" w:fill="auto"/>
            <w:noWrap/>
            <w:hideMark/>
          </w:tcPr>
          <w:p w14:paraId="503F99D8"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0.066</w:t>
            </w:r>
          </w:p>
        </w:tc>
        <w:tc>
          <w:tcPr>
            <w:tcW w:w="680" w:type="dxa"/>
            <w:shd w:val="clear" w:color="auto" w:fill="auto"/>
            <w:noWrap/>
            <w:hideMark/>
          </w:tcPr>
          <w:p w14:paraId="32FDD759"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0.002</w:t>
            </w:r>
          </w:p>
        </w:tc>
        <w:tc>
          <w:tcPr>
            <w:tcW w:w="680" w:type="dxa"/>
            <w:shd w:val="clear" w:color="auto" w:fill="auto"/>
            <w:noWrap/>
            <w:hideMark/>
          </w:tcPr>
          <w:p w14:paraId="4F3B500A"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0.155</w:t>
            </w:r>
          </w:p>
        </w:tc>
        <w:tc>
          <w:tcPr>
            <w:tcW w:w="680" w:type="dxa"/>
            <w:shd w:val="clear" w:color="auto" w:fill="auto"/>
            <w:noWrap/>
            <w:hideMark/>
          </w:tcPr>
          <w:p w14:paraId="317A8040" w14:textId="276609D0"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r>
      <w:tr w:rsidR="00154D8E" w:rsidRPr="00D13B15" w14:paraId="3C1A626B" w14:textId="77777777" w:rsidTr="00154D8E">
        <w:trPr>
          <w:trHeight w:val="255"/>
        </w:trPr>
        <w:tc>
          <w:tcPr>
            <w:tcW w:w="460" w:type="dxa"/>
            <w:shd w:val="clear" w:color="auto" w:fill="auto"/>
            <w:noWrap/>
            <w:hideMark/>
          </w:tcPr>
          <w:p w14:paraId="10B470A4"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8</w:t>
            </w:r>
          </w:p>
        </w:tc>
        <w:tc>
          <w:tcPr>
            <w:tcW w:w="2595" w:type="dxa"/>
            <w:shd w:val="clear" w:color="auto" w:fill="auto"/>
            <w:noWrap/>
            <w:hideMark/>
          </w:tcPr>
          <w:p w14:paraId="7552109A"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Sardines a</w:t>
            </w:r>
          </w:p>
        </w:tc>
        <w:tc>
          <w:tcPr>
            <w:tcW w:w="680" w:type="dxa"/>
            <w:shd w:val="clear" w:color="auto" w:fill="auto"/>
            <w:noWrap/>
            <w:hideMark/>
          </w:tcPr>
          <w:p w14:paraId="6853D9A8"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0.05</w:t>
            </w:r>
          </w:p>
        </w:tc>
        <w:tc>
          <w:tcPr>
            <w:tcW w:w="680" w:type="dxa"/>
            <w:shd w:val="clear" w:color="auto" w:fill="auto"/>
            <w:noWrap/>
            <w:hideMark/>
          </w:tcPr>
          <w:p w14:paraId="73D1E9A7"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0.016</w:t>
            </w:r>
          </w:p>
        </w:tc>
        <w:tc>
          <w:tcPr>
            <w:tcW w:w="680" w:type="dxa"/>
            <w:shd w:val="clear" w:color="auto" w:fill="auto"/>
            <w:noWrap/>
            <w:hideMark/>
          </w:tcPr>
          <w:p w14:paraId="56FDB3E3" w14:textId="56F72FBB"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5DEAEDFE"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0.003</w:t>
            </w:r>
          </w:p>
        </w:tc>
        <w:tc>
          <w:tcPr>
            <w:tcW w:w="680" w:type="dxa"/>
            <w:shd w:val="clear" w:color="auto" w:fill="auto"/>
            <w:noWrap/>
            <w:hideMark/>
          </w:tcPr>
          <w:p w14:paraId="18B92402"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0.065</w:t>
            </w:r>
          </w:p>
        </w:tc>
        <w:tc>
          <w:tcPr>
            <w:tcW w:w="680" w:type="dxa"/>
            <w:shd w:val="clear" w:color="auto" w:fill="auto"/>
            <w:noWrap/>
            <w:hideMark/>
          </w:tcPr>
          <w:p w14:paraId="11A72870" w14:textId="59E55A8E"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54C6FDA5" w14:textId="0DEA21C5"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70FD7C2E" w14:textId="2AB0D9E9"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4791D75D" w14:textId="3CB977E5"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40FFDEEE" w14:textId="71D2056E"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331829A0" w14:textId="6989F22A"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4101BECF" w14:textId="0FD191D6"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7B01E350"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0.002</w:t>
            </w:r>
          </w:p>
        </w:tc>
        <w:tc>
          <w:tcPr>
            <w:tcW w:w="680" w:type="dxa"/>
            <w:shd w:val="clear" w:color="auto" w:fill="auto"/>
            <w:noWrap/>
            <w:hideMark/>
          </w:tcPr>
          <w:p w14:paraId="127A6548" w14:textId="7FF6B5BA"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7C8C4050"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0.022</w:t>
            </w:r>
          </w:p>
        </w:tc>
        <w:tc>
          <w:tcPr>
            <w:tcW w:w="680" w:type="dxa"/>
            <w:shd w:val="clear" w:color="auto" w:fill="auto"/>
            <w:noWrap/>
            <w:hideMark/>
          </w:tcPr>
          <w:p w14:paraId="2B8C3001" w14:textId="7B49FDBA"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r>
      <w:tr w:rsidR="00154D8E" w:rsidRPr="00D13B15" w14:paraId="7DF24F6F" w14:textId="77777777" w:rsidTr="00154D8E">
        <w:trPr>
          <w:trHeight w:val="255"/>
        </w:trPr>
        <w:tc>
          <w:tcPr>
            <w:tcW w:w="460" w:type="dxa"/>
            <w:shd w:val="clear" w:color="auto" w:fill="auto"/>
            <w:noWrap/>
            <w:hideMark/>
          </w:tcPr>
          <w:p w14:paraId="5B3E645B"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9</w:t>
            </w:r>
          </w:p>
        </w:tc>
        <w:tc>
          <w:tcPr>
            <w:tcW w:w="2595" w:type="dxa"/>
            <w:shd w:val="clear" w:color="auto" w:fill="auto"/>
            <w:noWrap/>
            <w:hideMark/>
          </w:tcPr>
          <w:p w14:paraId="039CEDD3"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 xml:space="preserve">Mackerels </w:t>
            </w:r>
            <w:proofErr w:type="spellStart"/>
            <w:r w:rsidRPr="00D13B15">
              <w:rPr>
                <w:rFonts w:ascii="Calibri" w:eastAsia="Times New Roman" w:hAnsi="Calibri" w:cs="Calibri"/>
                <w:color w:val="000000"/>
                <w:sz w:val="20"/>
                <w:szCs w:val="20"/>
              </w:rPr>
              <w:t>i</w:t>
            </w:r>
            <w:proofErr w:type="spellEnd"/>
          </w:p>
        </w:tc>
        <w:tc>
          <w:tcPr>
            <w:tcW w:w="680" w:type="dxa"/>
            <w:shd w:val="clear" w:color="auto" w:fill="auto"/>
            <w:noWrap/>
            <w:hideMark/>
          </w:tcPr>
          <w:p w14:paraId="365C674F"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0.196</w:t>
            </w:r>
          </w:p>
        </w:tc>
        <w:tc>
          <w:tcPr>
            <w:tcW w:w="680" w:type="dxa"/>
            <w:shd w:val="clear" w:color="auto" w:fill="auto"/>
            <w:noWrap/>
            <w:hideMark/>
          </w:tcPr>
          <w:p w14:paraId="11F40942"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0.062</w:t>
            </w:r>
          </w:p>
        </w:tc>
        <w:tc>
          <w:tcPr>
            <w:tcW w:w="680" w:type="dxa"/>
            <w:shd w:val="clear" w:color="auto" w:fill="auto"/>
            <w:noWrap/>
            <w:hideMark/>
          </w:tcPr>
          <w:p w14:paraId="5A13EE5C" w14:textId="63FDC3E8"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49AC20E7"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0.105</w:t>
            </w:r>
          </w:p>
        </w:tc>
        <w:tc>
          <w:tcPr>
            <w:tcW w:w="680" w:type="dxa"/>
            <w:shd w:val="clear" w:color="auto" w:fill="auto"/>
            <w:noWrap/>
            <w:hideMark/>
          </w:tcPr>
          <w:p w14:paraId="6B7723D1"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0.19</w:t>
            </w:r>
          </w:p>
        </w:tc>
        <w:tc>
          <w:tcPr>
            <w:tcW w:w="680" w:type="dxa"/>
            <w:shd w:val="clear" w:color="auto" w:fill="auto"/>
            <w:noWrap/>
            <w:hideMark/>
          </w:tcPr>
          <w:p w14:paraId="54A60A53" w14:textId="1A07FF11"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00E706AC" w14:textId="2414B548"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39F792E8" w14:textId="0AC70815"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69CB9E61" w14:textId="5BD037D3"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4387DB36" w14:textId="77C5E43F"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4DF176A4" w14:textId="10EAC7F2"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43614B1E"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0.029</w:t>
            </w:r>
          </w:p>
        </w:tc>
        <w:tc>
          <w:tcPr>
            <w:tcW w:w="680" w:type="dxa"/>
            <w:shd w:val="clear" w:color="auto" w:fill="auto"/>
            <w:noWrap/>
            <w:hideMark/>
          </w:tcPr>
          <w:p w14:paraId="068B9A10"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0.069</w:t>
            </w:r>
          </w:p>
        </w:tc>
        <w:tc>
          <w:tcPr>
            <w:tcW w:w="680" w:type="dxa"/>
            <w:shd w:val="clear" w:color="auto" w:fill="auto"/>
            <w:noWrap/>
            <w:hideMark/>
          </w:tcPr>
          <w:p w14:paraId="34A21B53" w14:textId="2FEE8F10"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49FF0BE1"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0.107</w:t>
            </w:r>
          </w:p>
        </w:tc>
        <w:tc>
          <w:tcPr>
            <w:tcW w:w="680" w:type="dxa"/>
            <w:shd w:val="clear" w:color="auto" w:fill="auto"/>
            <w:noWrap/>
            <w:hideMark/>
          </w:tcPr>
          <w:p w14:paraId="58779093" w14:textId="3AAA9DEB"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r>
      <w:tr w:rsidR="00154D8E" w:rsidRPr="00D13B15" w14:paraId="5651630D" w14:textId="77777777" w:rsidTr="00154D8E">
        <w:trPr>
          <w:trHeight w:val="255"/>
        </w:trPr>
        <w:tc>
          <w:tcPr>
            <w:tcW w:w="460" w:type="dxa"/>
            <w:shd w:val="clear" w:color="auto" w:fill="auto"/>
            <w:noWrap/>
            <w:hideMark/>
          </w:tcPr>
          <w:p w14:paraId="53DE5513"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10</w:t>
            </w:r>
          </w:p>
        </w:tc>
        <w:tc>
          <w:tcPr>
            <w:tcW w:w="2595" w:type="dxa"/>
            <w:shd w:val="clear" w:color="auto" w:fill="auto"/>
            <w:noWrap/>
            <w:hideMark/>
          </w:tcPr>
          <w:p w14:paraId="1372AE92"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Mackerels a</w:t>
            </w:r>
          </w:p>
        </w:tc>
        <w:tc>
          <w:tcPr>
            <w:tcW w:w="680" w:type="dxa"/>
            <w:shd w:val="clear" w:color="auto" w:fill="auto"/>
            <w:noWrap/>
            <w:hideMark/>
          </w:tcPr>
          <w:p w14:paraId="319FC366"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0.01</w:t>
            </w:r>
          </w:p>
        </w:tc>
        <w:tc>
          <w:tcPr>
            <w:tcW w:w="680" w:type="dxa"/>
            <w:shd w:val="clear" w:color="auto" w:fill="auto"/>
            <w:noWrap/>
            <w:hideMark/>
          </w:tcPr>
          <w:p w14:paraId="5917E7E9"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0.01</w:t>
            </w:r>
          </w:p>
        </w:tc>
        <w:tc>
          <w:tcPr>
            <w:tcW w:w="680" w:type="dxa"/>
            <w:shd w:val="clear" w:color="auto" w:fill="auto"/>
            <w:noWrap/>
            <w:hideMark/>
          </w:tcPr>
          <w:p w14:paraId="0528B6E8" w14:textId="66FB216E"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05FD8CEB" w14:textId="75FF2DDB"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6B13D468"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0.015</w:t>
            </w:r>
          </w:p>
        </w:tc>
        <w:tc>
          <w:tcPr>
            <w:tcW w:w="680" w:type="dxa"/>
            <w:shd w:val="clear" w:color="auto" w:fill="auto"/>
            <w:noWrap/>
            <w:hideMark/>
          </w:tcPr>
          <w:p w14:paraId="72C88D18" w14:textId="3D598589"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12D9C08A" w14:textId="6866F95E"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46BC3A7C" w14:textId="3C1DCD50"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3E1C8468" w14:textId="46F7E246"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6710700E" w14:textId="43B9816F"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7CA7C6F6" w14:textId="35C989C8"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4B88D190" w14:textId="12808633"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5ADC6770" w14:textId="597ACFFE"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547923A1" w14:textId="22FCC419"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4658BF90"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0.008</w:t>
            </w:r>
          </w:p>
        </w:tc>
        <w:tc>
          <w:tcPr>
            <w:tcW w:w="680" w:type="dxa"/>
            <w:shd w:val="clear" w:color="auto" w:fill="auto"/>
            <w:noWrap/>
            <w:hideMark/>
          </w:tcPr>
          <w:p w14:paraId="55B9DC9D" w14:textId="455A0D86"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r>
      <w:tr w:rsidR="00154D8E" w:rsidRPr="00D13B15" w14:paraId="4CB743D7" w14:textId="77777777" w:rsidTr="00154D8E">
        <w:trPr>
          <w:trHeight w:val="255"/>
        </w:trPr>
        <w:tc>
          <w:tcPr>
            <w:tcW w:w="460" w:type="dxa"/>
            <w:shd w:val="clear" w:color="auto" w:fill="auto"/>
            <w:noWrap/>
            <w:hideMark/>
          </w:tcPr>
          <w:p w14:paraId="0B51D8C5"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11</w:t>
            </w:r>
          </w:p>
        </w:tc>
        <w:tc>
          <w:tcPr>
            <w:tcW w:w="2595" w:type="dxa"/>
            <w:shd w:val="clear" w:color="auto" w:fill="auto"/>
            <w:noWrap/>
            <w:hideMark/>
          </w:tcPr>
          <w:p w14:paraId="5DF5B862"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 xml:space="preserve">Scads </w:t>
            </w:r>
            <w:proofErr w:type="spellStart"/>
            <w:r w:rsidRPr="00D13B15">
              <w:rPr>
                <w:rFonts w:ascii="Calibri" w:eastAsia="Times New Roman" w:hAnsi="Calibri" w:cs="Calibri"/>
                <w:color w:val="000000"/>
                <w:sz w:val="20"/>
                <w:szCs w:val="20"/>
              </w:rPr>
              <w:t>i</w:t>
            </w:r>
            <w:proofErr w:type="spellEnd"/>
          </w:p>
        </w:tc>
        <w:tc>
          <w:tcPr>
            <w:tcW w:w="680" w:type="dxa"/>
            <w:shd w:val="clear" w:color="auto" w:fill="auto"/>
            <w:noWrap/>
            <w:hideMark/>
          </w:tcPr>
          <w:p w14:paraId="36AF77FF"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0.095</w:t>
            </w:r>
          </w:p>
        </w:tc>
        <w:tc>
          <w:tcPr>
            <w:tcW w:w="680" w:type="dxa"/>
            <w:shd w:val="clear" w:color="auto" w:fill="auto"/>
            <w:noWrap/>
            <w:hideMark/>
          </w:tcPr>
          <w:p w14:paraId="049B36CD"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0.008</w:t>
            </w:r>
          </w:p>
        </w:tc>
        <w:tc>
          <w:tcPr>
            <w:tcW w:w="680" w:type="dxa"/>
            <w:shd w:val="clear" w:color="auto" w:fill="auto"/>
            <w:noWrap/>
            <w:hideMark/>
          </w:tcPr>
          <w:p w14:paraId="5191FCAF" w14:textId="32B0407D"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6897B7D6"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0.05</w:t>
            </w:r>
          </w:p>
        </w:tc>
        <w:tc>
          <w:tcPr>
            <w:tcW w:w="680" w:type="dxa"/>
            <w:shd w:val="clear" w:color="auto" w:fill="auto"/>
            <w:noWrap/>
            <w:hideMark/>
          </w:tcPr>
          <w:p w14:paraId="1F748D06"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0.115</w:t>
            </w:r>
          </w:p>
        </w:tc>
        <w:tc>
          <w:tcPr>
            <w:tcW w:w="680" w:type="dxa"/>
            <w:shd w:val="clear" w:color="auto" w:fill="auto"/>
            <w:noWrap/>
            <w:hideMark/>
          </w:tcPr>
          <w:p w14:paraId="5552D175" w14:textId="228E4A25"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653A4AC5" w14:textId="3827C6D3"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08535C88" w14:textId="57F10155"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011195A4" w14:textId="44463E6F"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1AA66BF4" w14:textId="3C06F622"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7D882C08" w14:textId="7BE38714"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6C0E23AE"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0.008</w:t>
            </w:r>
          </w:p>
        </w:tc>
        <w:tc>
          <w:tcPr>
            <w:tcW w:w="680" w:type="dxa"/>
            <w:shd w:val="clear" w:color="auto" w:fill="auto"/>
            <w:noWrap/>
            <w:hideMark/>
          </w:tcPr>
          <w:p w14:paraId="757BBAAD"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0.028</w:t>
            </w:r>
          </w:p>
        </w:tc>
        <w:tc>
          <w:tcPr>
            <w:tcW w:w="680" w:type="dxa"/>
            <w:shd w:val="clear" w:color="auto" w:fill="auto"/>
            <w:noWrap/>
            <w:hideMark/>
          </w:tcPr>
          <w:p w14:paraId="26B5716A" w14:textId="3259CBD0"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19CCBF02"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0.09</w:t>
            </w:r>
          </w:p>
        </w:tc>
        <w:tc>
          <w:tcPr>
            <w:tcW w:w="680" w:type="dxa"/>
            <w:shd w:val="clear" w:color="auto" w:fill="auto"/>
            <w:noWrap/>
            <w:hideMark/>
          </w:tcPr>
          <w:p w14:paraId="5EC87ED9" w14:textId="7C7EC210"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r>
      <w:tr w:rsidR="00154D8E" w:rsidRPr="00D13B15" w14:paraId="655AC8CA" w14:textId="77777777" w:rsidTr="00154D8E">
        <w:trPr>
          <w:trHeight w:val="255"/>
        </w:trPr>
        <w:tc>
          <w:tcPr>
            <w:tcW w:w="460" w:type="dxa"/>
            <w:shd w:val="clear" w:color="auto" w:fill="auto"/>
            <w:noWrap/>
            <w:hideMark/>
          </w:tcPr>
          <w:p w14:paraId="2DB2765C"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12</w:t>
            </w:r>
          </w:p>
        </w:tc>
        <w:tc>
          <w:tcPr>
            <w:tcW w:w="2595" w:type="dxa"/>
            <w:shd w:val="clear" w:color="auto" w:fill="auto"/>
            <w:noWrap/>
            <w:hideMark/>
          </w:tcPr>
          <w:p w14:paraId="32736670"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Scads a</w:t>
            </w:r>
          </w:p>
        </w:tc>
        <w:tc>
          <w:tcPr>
            <w:tcW w:w="680" w:type="dxa"/>
            <w:shd w:val="clear" w:color="auto" w:fill="auto"/>
            <w:noWrap/>
            <w:hideMark/>
          </w:tcPr>
          <w:p w14:paraId="102DA750"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0.02</w:t>
            </w:r>
          </w:p>
        </w:tc>
        <w:tc>
          <w:tcPr>
            <w:tcW w:w="680" w:type="dxa"/>
            <w:shd w:val="clear" w:color="auto" w:fill="auto"/>
            <w:noWrap/>
            <w:hideMark/>
          </w:tcPr>
          <w:p w14:paraId="42786C9F"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0.01</w:t>
            </w:r>
          </w:p>
        </w:tc>
        <w:tc>
          <w:tcPr>
            <w:tcW w:w="680" w:type="dxa"/>
            <w:shd w:val="clear" w:color="auto" w:fill="auto"/>
            <w:noWrap/>
            <w:hideMark/>
          </w:tcPr>
          <w:p w14:paraId="20EBF152" w14:textId="4F5BA06D"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16959D4D" w14:textId="714C0B64"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04C04388"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0.145</w:t>
            </w:r>
          </w:p>
        </w:tc>
        <w:tc>
          <w:tcPr>
            <w:tcW w:w="680" w:type="dxa"/>
            <w:shd w:val="clear" w:color="auto" w:fill="auto"/>
            <w:noWrap/>
            <w:hideMark/>
          </w:tcPr>
          <w:p w14:paraId="5EEB607E" w14:textId="0F7D6E13"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06E1A26F" w14:textId="410FD200"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19213BF1" w14:textId="7AAB749F"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2B054832" w14:textId="0F4E8939"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04AF701F" w14:textId="6610C235"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596D1373" w14:textId="478EA122"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489019D7" w14:textId="7976468D"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5B3C18A2" w14:textId="307B9B90"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2B89DC4A" w14:textId="4840973B"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62D4C9C3"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0.003</w:t>
            </w:r>
          </w:p>
        </w:tc>
        <w:tc>
          <w:tcPr>
            <w:tcW w:w="680" w:type="dxa"/>
            <w:shd w:val="clear" w:color="auto" w:fill="auto"/>
            <w:noWrap/>
            <w:hideMark/>
          </w:tcPr>
          <w:p w14:paraId="184D379A" w14:textId="491A0757"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r>
      <w:tr w:rsidR="00154D8E" w:rsidRPr="00D13B15" w14:paraId="1CE19240" w14:textId="77777777" w:rsidTr="00154D8E">
        <w:trPr>
          <w:trHeight w:val="255"/>
        </w:trPr>
        <w:tc>
          <w:tcPr>
            <w:tcW w:w="460" w:type="dxa"/>
            <w:shd w:val="clear" w:color="auto" w:fill="auto"/>
            <w:noWrap/>
            <w:hideMark/>
          </w:tcPr>
          <w:p w14:paraId="66D5CFE9"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13</w:t>
            </w:r>
          </w:p>
        </w:tc>
        <w:tc>
          <w:tcPr>
            <w:tcW w:w="2595" w:type="dxa"/>
            <w:shd w:val="clear" w:color="auto" w:fill="auto"/>
            <w:noWrap/>
            <w:hideMark/>
          </w:tcPr>
          <w:p w14:paraId="33961861"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Dem fish (&gt;30 cm)</w:t>
            </w:r>
          </w:p>
        </w:tc>
        <w:tc>
          <w:tcPr>
            <w:tcW w:w="680" w:type="dxa"/>
            <w:shd w:val="clear" w:color="auto" w:fill="auto"/>
            <w:noWrap/>
            <w:hideMark/>
          </w:tcPr>
          <w:p w14:paraId="203208F2"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0.01</w:t>
            </w:r>
          </w:p>
        </w:tc>
        <w:tc>
          <w:tcPr>
            <w:tcW w:w="680" w:type="dxa"/>
            <w:shd w:val="clear" w:color="auto" w:fill="auto"/>
            <w:noWrap/>
            <w:hideMark/>
          </w:tcPr>
          <w:p w14:paraId="3A8DFF3C"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0.26</w:t>
            </w:r>
          </w:p>
        </w:tc>
        <w:tc>
          <w:tcPr>
            <w:tcW w:w="680" w:type="dxa"/>
            <w:shd w:val="clear" w:color="auto" w:fill="auto"/>
            <w:noWrap/>
            <w:hideMark/>
          </w:tcPr>
          <w:p w14:paraId="74857A09" w14:textId="1BEAE292"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3FA791EC" w14:textId="65853065"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1A95DEE2"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0.025</w:t>
            </w:r>
          </w:p>
        </w:tc>
        <w:tc>
          <w:tcPr>
            <w:tcW w:w="680" w:type="dxa"/>
            <w:shd w:val="clear" w:color="auto" w:fill="auto"/>
            <w:noWrap/>
            <w:hideMark/>
          </w:tcPr>
          <w:p w14:paraId="029436E8" w14:textId="144054A8"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0B0B1B9B" w14:textId="4702921B"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442EBB10" w14:textId="6001323B"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4FCB36A9" w14:textId="53434BEA"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41FCC47D" w14:textId="4CE5448E"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190ADA1C" w14:textId="35C317F2"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505E30D3" w14:textId="704A81E6"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4883E186"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0.008</w:t>
            </w:r>
          </w:p>
        </w:tc>
        <w:tc>
          <w:tcPr>
            <w:tcW w:w="680" w:type="dxa"/>
            <w:shd w:val="clear" w:color="auto" w:fill="auto"/>
            <w:noWrap/>
            <w:hideMark/>
          </w:tcPr>
          <w:p w14:paraId="066FA77A" w14:textId="3F6FD415"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0478A5FA"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0.01</w:t>
            </w:r>
          </w:p>
        </w:tc>
        <w:tc>
          <w:tcPr>
            <w:tcW w:w="680" w:type="dxa"/>
            <w:shd w:val="clear" w:color="auto" w:fill="auto"/>
            <w:noWrap/>
            <w:hideMark/>
          </w:tcPr>
          <w:p w14:paraId="23841335"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0.004</w:t>
            </w:r>
          </w:p>
        </w:tc>
      </w:tr>
      <w:tr w:rsidR="00154D8E" w:rsidRPr="00D13B15" w14:paraId="114B9AE7" w14:textId="77777777" w:rsidTr="00154D8E">
        <w:trPr>
          <w:trHeight w:val="255"/>
        </w:trPr>
        <w:tc>
          <w:tcPr>
            <w:tcW w:w="460" w:type="dxa"/>
            <w:shd w:val="clear" w:color="auto" w:fill="auto"/>
            <w:noWrap/>
            <w:hideMark/>
          </w:tcPr>
          <w:p w14:paraId="14B46B5B"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14</w:t>
            </w:r>
          </w:p>
        </w:tc>
        <w:tc>
          <w:tcPr>
            <w:tcW w:w="2595" w:type="dxa"/>
            <w:shd w:val="clear" w:color="auto" w:fill="auto"/>
            <w:noWrap/>
            <w:hideMark/>
          </w:tcPr>
          <w:p w14:paraId="68874E2F"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Dem fish (&lt;30 cm)</w:t>
            </w:r>
          </w:p>
        </w:tc>
        <w:tc>
          <w:tcPr>
            <w:tcW w:w="680" w:type="dxa"/>
            <w:shd w:val="clear" w:color="auto" w:fill="auto"/>
            <w:noWrap/>
            <w:hideMark/>
          </w:tcPr>
          <w:p w14:paraId="29CF4FE5"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0.1</w:t>
            </w:r>
          </w:p>
        </w:tc>
        <w:tc>
          <w:tcPr>
            <w:tcW w:w="680" w:type="dxa"/>
            <w:shd w:val="clear" w:color="auto" w:fill="auto"/>
            <w:noWrap/>
            <w:hideMark/>
          </w:tcPr>
          <w:p w14:paraId="1138D079"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0.29</w:t>
            </w:r>
          </w:p>
        </w:tc>
        <w:tc>
          <w:tcPr>
            <w:tcW w:w="680" w:type="dxa"/>
            <w:shd w:val="clear" w:color="auto" w:fill="auto"/>
            <w:noWrap/>
            <w:hideMark/>
          </w:tcPr>
          <w:p w14:paraId="4BA261FC"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0.001</w:t>
            </w:r>
          </w:p>
        </w:tc>
        <w:tc>
          <w:tcPr>
            <w:tcW w:w="680" w:type="dxa"/>
            <w:shd w:val="clear" w:color="auto" w:fill="auto"/>
            <w:noWrap/>
            <w:hideMark/>
          </w:tcPr>
          <w:p w14:paraId="2F95EAF2"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0.001</w:t>
            </w:r>
          </w:p>
        </w:tc>
        <w:tc>
          <w:tcPr>
            <w:tcW w:w="680" w:type="dxa"/>
            <w:shd w:val="clear" w:color="auto" w:fill="auto"/>
            <w:noWrap/>
            <w:hideMark/>
          </w:tcPr>
          <w:p w14:paraId="25631D0F"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0.035</w:t>
            </w:r>
          </w:p>
        </w:tc>
        <w:tc>
          <w:tcPr>
            <w:tcW w:w="680" w:type="dxa"/>
            <w:shd w:val="clear" w:color="auto" w:fill="auto"/>
            <w:noWrap/>
            <w:hideMark/>
          </w:tcPr>
          <w:p w14:paraId="665E8570" w14:textId="265B2FE7"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53321458" w14:textId="0948EBA2"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43435B12" w14:textId="3F65CC92"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0A0998FC" w14:textId="1AF681F9"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2D3EAE0D" w14:textId="69292B0A"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58A7EC88" w14:textId="2EC7A6A8"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3D2A0602" w14:textId="6DEEB4EA"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10354416"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0.238</w:t>
            </w:r>
          </w:p>
        </w:tc>
        <w:tc>
          <w:tcPr>
            <w:tcW w:w="680" w:type="dxa"/>
            <w:shd w:val="clear" w:color="auto" w:fill="auto"/>
            <w:noWrap/>
            <w:hideMark/>
          </w:tcPr>
          <w:p w14:paraId="6681ACCC"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0.035</w:t>
            </w:r>
          </w:p>
        </w:tc>
        <w:tc>
          <w:tcPr>
            <w:tcW w:w="680" w:type="dxa"/>
            <w:shd w:val="clear" w:color="auto" w:fill="auto"/>
            <w:noWrap/>
            <w:hideMark/>
          </w:tcPr>
          <w:p w14:paraId="17CEFFC7"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0.087</w:t>
            </w:r>
          </w:p>
        </w:tc>
        <w:tc>
          <w:tcPr>
            <w:tcW w:w="680" w:type="dxa"/>
            <w:shd w:val="clear" w:color="auto" w:fill="auto"/>
            <w:noWrap/>
            <w:hideMark/>
          </w:tcPr>
          <w:p w14:paraId="7B373DD2"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0.004</w:t>
            </w:r>
          </w:p>
        </w:tc>
      </w:tr>
      <w:tr w:rsidR="00154D8E" w:rsidRPr="00D13B15" w14:paraId="0FE2FAEB" w14:textId="77777777" w:rsidTr="00154D8E">
        <w:trPr>
          <w:trHeight w:val="255"/>
        </w:trPr>
        <w:tc>
          <w:tcPr>
            <w:tcW w:w="460" w:type="dxa"/>
            <w:shd w:val="clear" w:color="auto" w:fill="auto"/>
            <w:noWrap/>
            <w:hideMark/>
          </w:tcPr>
          <w:p w14:paraId="1C823BE7"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15</w:t>
            </w:r>
          </w:p>
        </w:tc>
        <w:tc>
          <w:tcPr>
            <w:tcW w:w="2595" w:type="dxa"/>
            <w:shd w:val="clear" w:color="auto" w:fill="auto"/>
            <w:noWrap/>
            <w:hideMark/>
          </w:tcPr>
          <w:p w14:paraId="4B40D84C"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Jacks, barracudas</w:t>
            </w:r>
          </w:p>
        </w:tc>
        <w:tc>
          <w:tcPr>
            <w:tcW w:w="680" w:type="dxa"/>
            <w:shd w:val="clear" w:color="auto" w:fill="auto"/>
            <w:noWrap/>
            <w:hideMark/>
          </w:tcPr>
          <w:p w14:paraId="11B6AB1D" w14:textId="75AFB5B7"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27CF204C"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0.007</w:t>
            </w:r>
          </w:p>
        </w:tc>
        <w:tc>
          <w:tcPr>
            <w:tcW w:w="680" w:type="dxa"/>
            <w:shd w:val="clear" w:color="auto" w:fill="auto"/>
            <w:noWrap/>
            <w:hideMark/>
          </w:tcPr>
          <w:p w14:paraId="5016D641" w14:textId="7E8D7A33"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172662DE" w14:textId="48922253"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36AB9DAA"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0.008</w:t>
            </w:r>
          </w:p>
        </w:tc>
        <w:tc>
          <w:tcPr>
            <w:tcW w:w="680" w:type="dxa"/>
            <w:shd w:val="clear" w:color="auto" w:fill="auto"/>
            <w:noWrap/>
            <w:hideMark/>
          </w:tcPr>
          <w:p w14:paraId="70CC5361" w14:textId="043281A0"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69A79B29" w14:textId="69020195"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5DF85586" w14:textId="400E31A1"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1AF5E985" w14:textId="52A6EAB3"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670C661C" w14:textId="1FB35C8E"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61B6355C" w14:textId="13DC0719"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2629E78F" w14:textId="72021129"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30A52A53" w14:textId="1C940309"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4B556FAB" w14:textId="7077C9A2"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27A9D1D5"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0.005</w:t>
            </w:r>
          </w:p>
        </w:tc>
        <w:tc>
          <w:tcPr>
            <w:tcW w:w="680" w:type="dxa"/>
            <w:shd w:val="clear" w:color="auto" w:fill="auto"/>
            <w:noWrap/>
            <w:hideMark/>
          </w:tcPr>
          <w:p w14:paraId="38E3A2A2" w14:textId="3224B654"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r>
      <w:tr w:rsidR="00154D8E" w:rsidRPr="00D13B15" w14:paraId="1F82F479" w14:textId="77777777" w:rsidTr="00154D8E">
        <w:trPr>
          <w:trHeight w:val="255"/>
        </w:trPr>
        <w:tc>
          <w:tcPr>
            <w:tcW w:w="460" w:type="dxa"/>
            <w:shd w:val="clear" w:color="auto" w:fill="auto"/>
            <w:noWrap/>
            <w:hideMark/>
          </w:tcPr>
          <w:p w14:paraId="11C0C996"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16</w:t>
            </w:r>
          </w:p>
        </w:tc>
        <w:tc>
          <w:tcPr>
            <w:tcW w:w="2595" w:type="dxa"/>
            <w:shd w:val="clear" w:color="auto" w:fill="auto"/>
            <w:noWrap/>
            <w:hideMark/>
          </w:tcPr>
          <w:p w14:paraId="2C024C85"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Rf-</w:t>
            </w:r>
            <w:proofErr w:type="spellStart"/>
            <w:r w:rsidRPr="00D13B15">
              <w:rPr>
                <w:rFonts w:ascii="Calibri" w:eastAsia="Times New Roman" w:hAnsi="Calibri" w:cs="Calibri"/>
                <w:color w:val="000000"/>
                <w:sz w:val="20"/>
                <w:szCs w:val="20"/>
              </w:rPr>
              <w:t>carniv.fish</w:t>
            </w:r>
            <w:proofErr w:type="spellEnd"/>
            <w:r w:rsidRPr="00D13B15">
              <w:rPr>
                <w:rFonts w:ascii="Calibri" w:eastAsia="Times New Roman" w:hAnsi="Calibri" w:cs="Calibri"/>
                <w:color w:val="000000"/>
                <w:sz w:val="20"/>
                <w:szCs w:val="20"/>
              </w:rPr>
              <w:t xml:space="preserve"> (&gt;30 cm)</w:t>
            </w:r>
          </w:p>
        </w:tc>
        <w:tc>
          <w:tcPr>
            <w:tcW w:w="680" w:type="dxa"/>
            <w:shd w:val="clear" w:color="auto" w:fill="auto"/>
            <w:noWrap/>
            <w:hideMark/>
          </w:tcPr>
          <w:p w14:paraId="6F3E59AA" w14:textId="247158F1"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4602B64F"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0.044</w:t>
            </w:r>
          </w:p>
        </w:tc>
        <w:tc>
          <w:tcPr>
            <w:tcW w:w="680" w:type="dxa"/>
            <w:shd w:val="clear" w:color="auto" w:fill="auto"/>
            <w:noWrap/>
            <w:hideMark/>
          </w:tcPr>
          <w:p w14:paraId="7118CFBC" w14:textId="59FEA078"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5FE653BC" w14:textId="6E688BF4"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222737A1"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0.003</w:t>
            </w:r>
          </w:p>
        </w:tc>
        <w:tc>
          <w:tcPr>
            <w:tcW w:w="680" w:type="dxa"/>
            <w:shd w:val="clear" w:color="auto" w:fill="auto"/>
            <w:noWrap/>
            <w:hideMark/>
          </w:tcPr>
          <w:p w14:paraId="558DD748" w14:textId="3D4B24A5"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3D88BD0C" w14:textId="5FA5F358"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41C951AC" w14:textId="45F075FA"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634F04EE" w14:textId="133CBD52"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697D094E" w14:textId="79876782"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7CDAF649" w14:textId="22560FBC"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77273F82" w14:textId="7E3A02A8"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37BC5B22"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0.002</w:t>
            </w:r>
          </w:p>
        </w:tc>
        <w:tc>
          <w:tcPr>
            <w:tcW w:w="680" w:type="dxa"/>
            <w:shd w:val="clear" w:color="auto" w:fill="auto"/>
            <w:noWrap/>
            <w:hideMark/>
          </w:tcPr>
          <w:p w14:paraId="5000F966" w14:textId="345089F0"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506C93EC"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0.008</w:t>
            </w:r>
          </w:p>
        </w:tc>
        <w:tc>
          <w:tcPr>
            <w:tcW w:w="680" w:type="dxa"/>
            <w:shd w:val="clear" w:color="auto" w:fill="auto"/>
            <w:noWrap/>
            <w:hideMark/>
          </w:tcPr>
          <w:p w14:paraId="7073A4B7"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0.015</w:t>
            </w:r>
          </w:p>
        </w:tc>
      </w:tr>
      <w:tr w:rsidR="00154D8E" w:rsidRPr="00D13B15" w14:paraId="46C185BC" w14:textId="77777777" w:rsidTr="00154D8E">
        <w:trPr>
          <w:trHeight w:val="255"/>
        </w:trPr>
        <w:tc>
          <w:tcPr>
            <w:tcW w:w="460" w:type="dxa"/>
            <w:shd w:val="clear" w:color="auto" w:fill="auto"/>
            <w:noWrap/>
            <w:hideMark/>
          </w:tcPr>
          <w:p w14:paraId="7DE98053"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17</w:t>
            </w:r>
          </w:p>
        </w:tc>
        <w:tc>
          <w:tcPr>
            <w:tcW w:w="2595" w:type="dxa"/>
            <w:shd w:val="clear" w:color="auto" w:fill="auto"/>
            <w:noWrap/>
            <w:hideMark/>
          </w:tcPr>
          <w:p w14:paraId="01ECDD1A"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Rf-</w:t>
            </w:r>
            <w:proofErr w:type="spellStart"/>
            <w:r w:rsidRPr="00D13B15">
              <w:rPr>
                <w:rFonts w:ascii="Calibri" w:eastAsia="Times New Roman" w:hAnsi="Calibri" w:cs="Calibri"/>
                <w:color w:val="000000"/>
                <w:sz w:val="20"/>
                <w:szCs w:val="20"/>
              </w:rPr>
              <w:t>zoob</w:t>
            </w:r>
            <w:proofErr w:type="spellEnd"/>
            <w:r w:rsidRPr="00D13B15">
              <w:rPr>
                <w:rFonts w:ascii="Calibri" w:eastAsia="Times New Roman" w:hAnsi="Calibri" w:cs="Calibri"/>
                <w:color w:val="000000"/>
                <w:sz w:val="20"/>
                <w:szCs w:val="20"/>
              </w:rPr>
              <w:t>-</w:t>
            </w:r>
            <w:proofErr w:type="spellStart"/>
            <w:r w:rsidRPr="00D13B15">
              <w:rPr>
                <w:rFonts w:ascii="Calibri" w:eastAsia="Times New Roman" w:hAnsi="Calibri" w:cs="Calibri"/>
                <w:color w:val="000000"/>
                <w:sz w:val="20"/>
                <w:szCs w:val="20"/>
              </w:rPr>
              <w:t>feed.fish</w:t>
            </w:r>
            <w:proofErr w:type="spellEnd"/>
            <w:r w:rsidRPr="00D13B15">
              <w:rPr>
                <w:rFonts w:ascii="Calibri" w:eastAsia="Times New Roman" w:hAnsi="Calibri" w:cs="Calibri"/>
                <w:color w:val="000000"/>
                <w:sz w:val="20"/>
                <w:szCs w:val="20"/>
              </w:rPr>
              <w:t xml:space="preserve"> (&lt;30 cm)</w:t>
            </w:r>
          </w:p>
        </w:tc>
        <w:tc>
          <w:tcPr>
            <w:tcW w:w="680" w:type="dxa"/>
            <w:shd w:val="clear" w:color="auto" w:fill="auto"/>
            <w:noWrap/>
            <w:hideMark/>
          </w:tcPr>
          <w:p w14:paraId="76EAE61D" w14:textId="31E7B3A0"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2C8AE52B"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0.059</w:t>
            </w:r>
          </w:p>
        </w:tc>
        <w:tc>
          <w:tcPr>
            <w:tcW w:w="680" w:type="dxa"/>
            <w:shd w:val="clear" w:color="auto" w:fill="auto"/>
            <w:noWrap/>
            <w:hideMark/>
          </w:tcPr>
          <w:p w14:paraId="67866C20"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0.001</w:t>
            </w:r>
          </w:p>
        </w:tc>
        <w:tc>
          <w:tcPr>
            <w:tcW w:w="680" w:type="dxa"/>
            <w:shd w:val="clear" w:color="auto" w:fill="auto"/>
            <w:noWrap/>
            <w:hideMark/>
          </w:tcPr>
          <w:p w14:paraId="2AEEE8BC" w14:textId="69FDD1E7"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2A63375C"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0.003</w:t>
            </w:r>
          </w:p>
        </w:tc>
        <w:tc>
          <w:tcPr>
            <w:tcW w:w="680" w:type="dxa"/>
            <w:shd w:val="clear" w:color="auto" w:fill="auto"/>
            <w:noWrap/>
            <w:hideMark/>
          </w:tcPr>
          <w:p w14:paraId="3B4F8DB4" w14:textId="7E707545"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75FBFE97" w14:textId="3FFF74F4"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5F62DCA4" w14:textId="2ED35992"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6EB76E18" w14:textId="20FA6D76"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0E078BDA" w14:textId="038C9B74"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528CEADC" w14:textId="3EEC8C1D"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031ACA66" w14:textId="0DC5135C"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35D361AE" w14:textId="39A608AA"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095713A7" w14:textId="6EAE839D"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6C99A410"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0.022</w:t>
            </w:r>
          </w:p>
        </w:tc>
        <w:tc>
          <w:tcPr>
            <w:tcW w:w="680" w:type="dxa"/>
            <w:shd w:val="clear" w:color="auto" w:fill="auto"/>
            <w:noWrap/>
            <w:hideMark/>
          </w:tcPr>
          <w:p w14:paraId="5D37F511"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0.358</w:t>
            </w:r>
          </w:p>
        </w:tc>
      </w:tr>
      <w:tr w:rsidR="00154D8E" w:rsidRPr="00D13B15" w14:paraId="47323927" w14:textId="77777777" w:rsidTr="00154D8E">
        <w:trPr>
          <w:trHeight w:val="255"/>
        </w:trPr>
        <w:tc>
          <w:tcPr>
            <w:tcW w:w="460" w:type="dxa"/>
            <w:shd w:val="clear" w:color="auto" w:fill="auto"/>
            <w:noWrap/>
            <w:hideMark/>
          </w:tcPr>
          <w:p w14:paraId="0934611B"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18</w:t>
            </w:r>
          </w:p>
        </w:tc>
        <w:tc>
          <w:tcPr>
            <w:tcW w:w="2595" w:type="dxa"/>
            <w:shd w:val="clear" w:color="auto" w:fill="auto"/>
            <w:noWrap/>
            <w:hideMark/>
          </w:tcPr>
          <w:p w14:paraId="397DFA30"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Rf-</w:t>
            </w:r>
            <w:proofErr w:type="spellStart"/>
            <w:r w:rsidRPr="00D13B15">
              <w:rPr>
                <w:rFonts w:ascii="Calibri" w:eastAsia="Times New Roman" w:hAnsi="Calibri" w:cs="Calibri"/>
                <w:color w:val="000000"/>
                <w:sz w:val="20"/>
                <w:szCs w:val="20"/>
              </w:rPr>
              <w:t>herbiv.fish</w:t>
            </w:r>
            <w:proofErr w:type="spellEnd"/>
          </w:p>
        </w:tc>
        <w:tc>
          <w:tcPr>
            <w:tcW w:w="680" w:type="dxa"/>
            <w:shd w:val="clear" w:color="auto" w:fill="auto"/>
            <w:noWrap/>
            <w:hideMark/>
          </w:tcPr>
          <w:p w14:paraId="30F3D1D0" w14:textId="36D7EB5B"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14C4F241"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0.049</w:t>
            </w:r>
          </w:p>
        </w:tc>
        <w:tc>
          <w:tcPr>
            <w:tcW w:w="680" w:type="dxa"/>
            <w:shd w:val="clear" w:color="auto" w:fill="auto"/>
            <w:noWrap/>
            <w:hideMark/>
          </w:tcPr>
          <w:p w14:paraId="628E6B59" w14:textId="3300A74A"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0CB916F8" w14:textId="1479B7B1"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33B2CF35"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0.003</w:t>
            </w:r>
          </w:p>
        </w:tc>
        <w:tc>
          <w:tcPr>
            <w:tcW w:w="680" w:type="dxa"/>
            <w:shd w:val="clear" w:color="auto" w:fill="auto"/>
            <w:noWrap/>
            <w:hideMark/>
          </w:tcPr>
          <w:p w14:paraId="6DC3F70C" w14:textId="7E686092"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11E97C8D" w14:textId="334775E9"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455BE3FF" w14:textId="4D903024"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71467F02" w14:textId="11B131AE"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3883539B" w14:textId="28C2B60C"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212B4018" w14:textId="7A69A6BD"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1346A9F2" w14:textId="608B829C"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18F2587F" w14:textId="771394D9"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2439C0BA" w14:textId="5CDC0A98"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56A36913"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0.022</w:t>
            </w:r>
          </w:p>
        </w:tc>
        <w:tc>
          <w:tcPr>
            <w:tcW w:w="680" w:type="dxa"/>
            <w:shd w:val="clear" w:color="auto" w:fill="auto"/>
            <w:noWrap/>
            <w:hideMark/>
          </w:tcPr>
          <w:p w14:paraId="5602DF02"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0.029</w:t>
            </w:r>
          </w:p>
        </w:tc>
      </w:tr>
      <w:tr w:rsidR="00154D8E" w:rsidRPr="00D13B15" w14:paraId="46F98433" w14:textId="77777777" w:rsidTr="00154D8E">
        <w:trPr>
          <w:trHeight w:val="255"/>
        </w:trPr>
        <w:tc>
          <w:tcPr>
            <w:tcW w:w="460" w:type="dxa"/>
            <w:shd w:val="clear" w:color="auto" w:fill="auto"/>
            <w:noWrap/>
            <w:hideMark/>
          </w:tcPr>
          <w:p w14:paraId="6CC75672"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19</w:t>
            </w:r>
          </w:p>
        </w:tc>
        <w:tc>
          <w:tcPr>
            <w:tcW w:w="2595" w:type="dxa"/>
            <w:shd w:val="clear" w:color="auto" w:fill="auto"/>
            <w:noWrap/>
            <w:hideMark/>
          </w:tcPr>
          <w:p w14:paraId="364C45FB"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Rabbitfish</w:t>
            </w:r>
          </w:p>
        </w:tc>
        <w:tc>
          <w:tcPr>
            <w:tcW w:w="680" w:type="dxa"/>
            <w:shd w:val="clear" w:color="auto" w:fill="auto"/>
            <w:noWrap/>
            <w:hideMark/>
          </w:tcPr>
          <w:p w14:paraId="27257DAF" w14:textId="2E62620F"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645371B2"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0.016</w:t>
            </w:r>
          </w:p>
        </w:tc>
        <w:tc>
          <w:tcPr>
            <w:tcW w:w="680" w:type="dxa"/>
            <w:shd w:val="clear" w:color="auto" w:fill="auto"/>
            <w:noWrap/>
            <w:hideMark/>
          </w:tcPr>
          <w:p w14:paraId="703DB2AC" w14:textId="204BB9C0"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09FC57BD" w14:textId="43B16649"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30BEACD3"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0.003</w:t>
            </w:r>
          </w:p>
        </w:tc>
        <w:tc>
          <w:tcPr>
            <w:tcW w:w="680" w:type="dxa"/>
            <w:shd w:val="clear" w:color="auto" w:fill="auto"/>
            <w:noWrap/>
            <w:hideMark/>
          </w:tcPr>
          <w:p w14:paraId="1DF8F937" w14:textId="11156F34"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737D6F4C" w14:textId="6332AA87"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2E2398EB" w14:textId="4F70C1A1"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26AE2ED6" w14:textId="7D0D62B1"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03479BD1" w14:textId="242D6E06"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6D314CC2" w14:textId="0E74375A"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175A9249" w14:textId="24A49D87"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08AAC2FB" w14:textId="17E7F366"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1A06BD1A" w14:textId="15DDE7AA"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0F913E7A"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0.008</w:t>
            </w:r>
          </w:p>
        </w:tc>
        <w:tc>
          <w:tcPr>
            <w:tcW w:w="680" w:type="dxa"/>
            <w:shd w:val="clear" w:color="auto" w:fill="auto"/>
            <w:noWrap/>
            <w:hideMark/>
          </w:tcPr>
          <w:p w14:paraId="5216925B"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0.011</w:t>
            </w:r>
          </w:p>
        </w:tc>
      </w:tr>
      <w:tr w:rsidR="00154D8E" w:rsidRPr="00D13B15" w14:paraId="64E83C12" w14:textId="77777777" w:rsidTr="00154D8E">
        <w:trPr>
          <w:trHeight w:val="255"/>
        </w:trPr>
        <w:tc>
          <w:tcPr>
            <w:tcW w:w="460" w:type="dxa"/>
            <w:shd w:val="clear" w:color="auto" w:fill="auto"/>
            <w:noWrap/>
            <w:hideMark/>
          </w:tcPr>
          <w:p w14:paraId="6D517BE1"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20</w:t>
            </w:r>
          </w:p>
        </w:tc>
        <w:tc>
          <w:tcPr>
            <w:tcW w:w="2595" w:type="dxa"/>
            <w:shd w:val="clear" w:color="auto" w:fill="auto"/>
            <w:noWrap/>
            <w:hideMark/>
          </w:tcPr>
          <w:p w14:paraId="6A0A6165"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Rf-</w:t>
            </w:r>
            <w:proofErr w:type="spellStart"/>
            <w:r w:rsidRPr="00D13B15">
              <w:rPr>
                <w:rFonts w:ascii="Calibri" w:eastAsia="Times New Roman" w:hAnsi="Calibri" w:cs="Calibri"/>
                <w:color w:val="000000"/>
                <w:sz w:val="20"/>
                <w:szCs w:val="20"/>
              </w:rPr>
              <w:t>planktiv.fish</w:t>
            </w:r>
            <w:proofErr w:type="spellEnd"/>
          </w:p>
        </w:tc>
        <w:tc>
          <w:tcPr>
            <w:tcW w:w="680" w:type="dxa"/>
            <w:shd w:val="clear" w:color="auto" w:fill="auto"/>
            <w:noWrap/>
            <w:hideMark/>
          </w:tcPr>
          <w:p w14:paraId="2B4746DF" w14:textId="540367AE"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6876910E"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0.035</w:t>
            </w:r>
          </w:p>
        </w:tc>
        <w:tc>
          <w:tcPr>
            <w:tcW w:w="680" w:type="dxa"/>
            <w:shd w:val="clear" w:color="auto" w:fill="auto"/>
            <w:noWrap/>
            <w:hideMark/>
          </w:tcPr>
          <w:p w14:paraId="27A7C132" w14:textId="70361E6A"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69AB5F59" w14:textId="30F94E20"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6E75BE68"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0.005</w:t>
            </w:r>
          </w:p>
        </w:tc>
        <w:tc>
          <w:tcPr>
            <w:tcW w:w="680" w:type="dxa"/>
            <w:shd w:val="clear" w:color="auto" w:fill="auto"/>
            <w:noWrap/>
            <w:hideMark/>
          </w:tcPr>
          <w:p w14:paraId="36169D42" w14:textId="0CF05354"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1C9BC206" w14:textId="7FA26BB3"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1E6F19E0" w14:textId="1271FA23"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27407AF9" w14:textId="07582E4D"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6FBA58B4" w14:textId="7BF5206D"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5AE9DEB6" w14:textId="0491342C"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5911C68E" w14:textId="4D173282"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19FB18A5" w14:textId="701DFD33"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50ED2A5D" w14:textId="7A8CF149"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357F0302"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0.03</w:t>
            </w:r>
          </w:p>
        </w:tc>
        <w:tc>
          <w:tcPr>
            <w:tcW w:w="680" w:type="dxa"/>
            <w:shd w:val="clear" w:color="auto" w:fill="auto"/>
            <w:noWrap/>
            <w:hideMark/>
          </w:tcPr>
          <w:p w14:paraId="64A339AB"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0.059</w:t>
            </w:r>
          </w:p>
        </w:tc>
      </w:tr>
      <w:tr w:rsidR="00154D8E" w:rsidRPr="00D13B15" w14:paraId="5268B533" w14:textId="77777777" w:rsidTr="00154D8E">
        <w:trPr>
          <w:trHeight w:val="255"/>
        </w:trPr>
        <w:tc>
          <w:tcPr>
            <w:tcW w:w="460" w:type="dxa"/>
            <w:shd w:val="clear" w:color="auto" w:fill="auto"/>
            <w:noWrap/>
            <w:hideMark/>
          </w:tcPr>
          <w:p w14:paraId="3C556E68"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21</w:t>
            </w:r>
          </w:p>
        </w:tc>
        <w:tc>
          <w:tcPr>
            <w:tcW w:w="2595" w:type="dxa"/>
            <w:shd w:val="clear" w:color="auto" w:fill="auto"/>
            <w:noWrap/>
            <w:hideMark/>
          </w:tcPr>
          <w:p w14:paraId="34796CE4"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Jellyfish</w:t>
            </w:r>
          </w:p>
        </w:tc>
        <w:tc>
          <w:tcPr>
            <w:tcW w:w="680" w:type="dxa"/>
            <w:shd w:val="clear" w:color="auto" w:fill="auto"/>
            <w:noWrap/>
            <w:hideMark/>
          </w:tcPr>
          <w:p w14:paraId="315329E4" w14:textId="1598940C"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5E7AD91B" w14:textId="280EB1D3"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29E7D360" w14:textId="2C323E2F"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3DA4D94D"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0.001</w:t>
            </w:r>
          </w:p>
        </w:tc>
        <w:tc>
          <w:tcPr>
            <w:tcW w:w="680" w:type="dxa"/>
            <w:shd w:val="clear" w:color="auto" w:fill="auto"/>
            <w:noWrap/>
            <w:hideMark/>
          </w:tcPr>
          <w:p w14:paraId="78312720"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0.001</w:t>
            </w:r>
          </w:p>
        </w:tc>
        <w:tc>
          <w:tcPr>
            <w:tcW w:w="680" w:type="dxa"/>
            <w:shd w:val="clear" w:color="auto" w:fill="auto"/>
            <w:noWrap/>
            <w:hideMark/>
          </w:tcPr>
          <w:p w14:paraId="10B6F3C2" w14:textId="2734B4E9"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55B21A24" w14:textId="2C8C756A"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2CA1A78D" w14:textId="2D0D8ADD"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50A5A935" w14:textId="71BABA76"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7E59400D"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0.001</w:t>
            </w:r>
          </w:p>
        </w:tc>
        <w:tc>
          <w:tcPr>
            <w:tcW w:w="680" w:type="dxa"/>
            <w:shd w:val="clear" w:color="auto" w:fill="auto"/>
            <w:noWrap/>
            <w:hideMark/>
          </w:tcPr>
          <w:p w14:paraId="40FB1ED8" w14:textId="5E7ADAD7"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7CDB2280"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0.001</w:t>
            </w:r>
          </w:p>
        </w:tc>
        <w:tc>
          <w:tcPr>
            <w:tcW w:w="680" w:type="dxa"/>
            <w:shd w:val="clear" w:color="auto" w:fill="auto"/>
            <w:noWrap/>
            <w:hideMark/>
          </w:tcPr>
          <w:p w14:paraId="7DC78720"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0.001</w:t>
            </w:r>
          </w:p>
        </w:tc>
        <w:tc>
          <w:tcPr>
            <w:tcW w:w="680" w:type="dxa"/>
            <w:shd w:val="clear" w:color="auto" w:fill="auto"/>
            <w:noWrap/>
            <w:hideMark/>
          </w:tcPr>
          <w:p w14:paraId="6A97D5ED"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5E-04</w:t>
            </w:r>
          </w:p>
        </w:tc>
        <w:tc>
          <w:tcPr>
            <w:tcW w:w="680" w:type="dxa"/>
            <w:shd w:val="clear" w:color="auto" w:fill="auto"/>
            <w:noWrap/>
            <w:hideMark/>
          </w:tcPr>
          <w:p w14:paraId="5DF6D650"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0.001</w:t>
            </w:r>
          </w:p>
        </w:tc>
        <w:tc>
          <w:tcPr>
            <w:tcW w:w="680" w:type="dxa"/>
            <w:shd w:val="clear" w:color="auto" w:fill="auto"/>
            <w:noWrap/>
            <w:hideMark/>
          </w:tcPr>
          <w:p w14:paraId="6188A682"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0.011</w:t>
            </w:r>
          </w:p>
        </w:tc>
      </w:tr>
      <w:tr w:rsidR="00154D8E" w:rsidRPr="00D13B15" w14:paraId="3464DA99" w14:textId="77777777" w:rsidTr="00154D8E">
        <w:trPr>
          <w:trHeight w:val="255"/>
        </w:trPr>
        <w:tc>
          <w:tcPr>
            <w:tcW w:w="460" w:type="dxa"/>
            <w:shd w:val="clear" w:color="auto" w:fill="auto"/>
            <w:noWrap/>
            <w:hideMark/>
          </w:tcPr>
          <w:p w14:paraId="15FC358E"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22</w:t>
            </w:r>
          </w:p>
        </w:tc>
        <w:tc>
          <w:tcPr>
            <w:tcW w:w="2595" w:type="dxa"/>
            <w:shd w:val="clear" w:color="auto" w:fill="auto"/>
            <w:noWrap/>
            <w:hideMark/>
          </w:tcPr>
          <w:p w14:paraId="079F3BC4"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Octopus</w:t>
            </w:r>
          </w:p>
        </w:tc>
        <w:tc>
          <w:tcPr>
            <w:tcW w:w="680" w:type="dxa"/>
            <w:shd w:val="clear" w:color="auto" w:fill="auto"/>
            <w:noWrap/>
            <w:hideMark/>
          </w:tcPr>
          <w:p w14:paraId="02C48401" w14:textId="1F12DB1F"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4808DDE0"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0.004</w:t>
            </w:r>
          </w:p>
        </w:tc>
        <w:tc>
          <w:tcPr>
            <w:tcW w:w="680" w:type="dxa"/>
            <w:shd w:val="clear" w:color="auto" w:fill="auto"/>
            <w:noWrap/>
            <w:hideMark/>
          </w:tcPr>
          <w:p w14:paraId="1734A71B" w14:textId="6E10B781"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59FB8149" w14:textId="432B2406"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209BBC7E" w14:textId="6CF9AA3C"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119AE1A1" w14:textId="0BA0FF38"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7DCE8546" w14:textId="2FF032F2"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76DBB993" w14:textId="1D582601"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666B3303" w14:textId="6FAFE633"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3990E89C" w14:textId="05B64D1F"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07387F71" w14:textId="0FDCDBC6"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1D7DD291" w14:textId="21477ED9"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7F03C735" w14:textId="318F5F25"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4EFE47D8" w14:textId="4FBDE0B9"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0C171299"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0.003</w:t>
            </w:r>
          </w:p>
        </w:tc>
        <w:tc>
          <w:tcPr>
            <w:tcW w:w="680" w:type="dxa"/>
            <w:shd w:val="clear" w:color="auto" w:fill="auto"/>
            <w:noWrap/>
            <w:hideMark/>
          </w:tcPr>
          <w:p w14:paraId="6C3124FC"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0.023</w:t>
            </w:r>
          </w:p>
        </w:tc>
      </w:tr>
      <w:tr w:rsidR="00154D8E" w:rsidRPr="00D13B15" w14:paraId="4E6514F1" w14:textId="77777777" w:rsidTr="00154D8E">
        <w:trPr>
          <w:trHeight w:val="255"/>
        </w:trPr>
        <w:tc>
          <w:tcPr>
            <w:tcW w:w="460" w:type="dxa"/>
            <w:shd w:val="clear" w:color="auto" w:fill="auto"/>
            <w:noWrap/>
            <w:hideMark/>
          </w:tcPr>
          <w:p w14:paraId="1C22ED96"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23</w:t>
            </w:r>
          </w:p>
        </w:tc>
        <w:tc>
          <w:tcPr>
            <w:tcW w:w="2595" w:type="dxa"/>
            <w:shd w:val="clear" w:color="auto" w:fill="auto"/>
            <w:noWrap/>
            <w:hideMark/>
          </w:tcPr>
          <w:p w14:paraId="03014A58"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Squids</w:t>
            </w:r>
          </w:p>
        </w:tc>
        <w:tc>
          <w:tcPr>
            <w:tcW w:w="680" w:type="dxa"/>
            <w:shd w:val="clear" w:color="auto" w:fill="auto"/>
            <w:noWrap/>
            <w:hideMark/>
          </w:tcPr>
          <w:p w14:paraId="638DC3F2"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0.005</w:t>
            </w:r>
          </w:p>
        </w:tc>
        <w:tc>
          <w:tcPr>
            <w:tcW w:w="680" w:type="dxa"/>
            <w:shd w:val="clear" w:color="auto" w:fill="auto"/>
            <w:noWrap/>
            <w:hideMark/>
          </w:tcPr>
          <w:p w14:paraId="50A2FAAD"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0.005</w:t>
            </w:r>
          </w:p>
        </w:tc>
        <w:tc>
          <w:tcPr>
            <w:tcW w:w="680" w:type="dxa"/>
            <w:shd w:val="clear" w:color="auto" w:fill="auto"/>
            <w:noWrap/>
            <w:hideMark/>
          </w:tcPr>
          <w:p w14:paraId="17778E93"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0.002</w:t>
            </w:r>
          </w:p>
        </w:tc>
        <w:tc>
          <w:tcPr>
            <w:tcW w:w="680" w:type="dxa"/>
            <w:shd w:val="clear" w:color="auto" w:fill="auto"/>
            <w:noWrap/>
            <w:hideMark/>
          </w:tcPr>
          <w:p w14:paraId="60A55B11"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0.02</w:t>
            </w:r>
          </w:p>
        </w:tc>
        <w:tc>
          <w:tcPr>
            <w:tcW w:w="680" w:type="dxa"/>
            <w:shd w:val="clear" w:color="auto" w:fill="auto"/>
            <w:noWrap/>
            <w:hideMark/>
          </w:tcPr>
          <w:p w14:paraId="42A387D2"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0.13</w:t>
            </w:r>
          </w:p>
        </w:tc>
        <w:tc>
          <w:tcPr>
            <w:tcW w:w="680" w:type="dxa"/>
            <w:shd w:val="clear" w:color="auto" w:fill="auto"/>
            <w:noWrap/>
            <w:hideMark/>
          </w:tcPr>
          <w:p w14:paraId="169E6BAB" w14:textId="537A69FC"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56953392" w14:textId="0A83434D"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34E84793" w14:textId="51CA1853"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4E0E9C95" w14:textId="259D1324"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2199D33A" w14:textId="08735D7E"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25491C68" w14:textId="2E1BB624"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00D38E70" w14:textId="1C262C90"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4F0C0B32"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0.033</w:t>
            </w:r>
          </w:p>
        </w:tc>
        <w:tc>
          <w:tcPr>
            <w:tcW w:w="680" w:type="dxa"/>
            <w:shd w:val="clear" w:color="auto" w:fill="auto"/>
            <w:noWrap/>
            <w:hideMark/>
          </w:tcPr>
          <w:p w14:paraId="1C1652F6"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5E-04</w:t>
            </w:r>
          </w:p>
        </w:tc>
        <w:tc>
          <w:tcPr>
            <w:tcW w:w="680" w:type="dxa"/>
            <w:shd w:val="clear" w:color="auto" w:fill="auto"/>
            <w:noWrap/>
            <w:hideMark/>
          </w:tcPr>
          <w:p w14:paraId="1F79657C"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0.079</w:t>
            </w:r>
          </w:p>
        </w:tc>
        <w:tc>
          <w:tcPr>
            <w:tcW w:w="680" w:type="dxa"/>
            <w:shd w:val="clear" w:color="auto" w:fill="auto"/>
            <w:noWrap/>
            <w:hideMark/>
          </w:tcPr>
          <w:p w14:paraId="0F370FC8"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0.013</w:t>
            </w:r>
          </w:p>
        </w:tc>
      </w:tr>
      <w:tr w:rsidR="00154D8E" w:rsidRPr="00D13B15" w14:paraId="14EB7992" w14:textId="77777777" w:rsidTr="00154D8E">
        <w:trPr>
          <w:trHeight w:val="255"/>
        </w:trPr>
        <w:tc>
          <w:tcPr>
            <w:tcW w:w="460" w:type="dxa"/>
            <w:shd w:val="clear" w:color="auto" w:fill="auto"/>
            <w:noWrap/>
            <w:hideMark/>
          </w:tcPr>
          <w:p w14:paraId="16E13E9D"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24</w:t>
            </w:r>
          </w:p>
        </w:tc>
        <w:tc>
          <w:tcPr>
            <w:tcW w:w="2595" w:type="dxa"/>
            <w:shd w:val="clear" w:color="auto" w:fill="auto"/>
            <w:noWrap/>
            <w:hideMark/>
          </w:tcPr>
          <w:p w14:paraId="5A2BD770" w14:textId="77777777" w:rsidR="00154D8E" w:rsidRPr="00D13B15" w:rsidRDefault="00154D8E" w:rsidP="00154D8E">
            <w:pPr>
              <w:spacing w:after="0" w:line="240" w:lineRule="auto"/>
              <w:jc w:val="left"/>
              <w:rPr>
                <w:rFonts w:ascii="Calibri" w:eastAsia="Times New Roman" w:hAnsi="Calibri" w:cs="Calibri"/>
                <w:color w:val="000000"/>
                <w:sz w:val="20"/>
                <w:szCs w:val="20"/>
              </w:rPr>
            </w:pPr>
            <w:proofErr w:type="spellStart"/>
            <w:r w:rsidRPr="00D13B15">
              <w:rPr>
                <w:rFonts w:ascii="Calibri" w:eastAsia="Times New Roman" w:hAnsi="Calibri" w:cs="Calibri"/>
                <w:color w:val="000000"/>
                <w:sz w:val="20"/>
                <w:szCs w:val="20"/>
              </w:rPr>
              <w:t>Mar.crabs</w:t>
            </w:r>
            <w:proofErr w:type="spellEnd"/>
          </w:p>
        </w:tc>
        <w:tc>
          <w:tcPr>
            <w:tcW w:w="680" w:type="dxa"/>
            <w:shd w:val="clear" w:color="auto" w:fill="auto"/>
            <w:noWrap/>
            <w:hideMark/>
          </w:tcPr>
          <w:p w14:paraId="5EF4CBB0"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0.008</w:t>
            </w:r>
          </w:p>
        </w:tc>
        <w:tc>
          <w:tcPr>
            <w:tcW w:w="680" w:type="dxa"/>
            <w:shd w:val="clear" w:color="auto" w:fill="auto"/>
            <w:noWrap/>
            <w:hideMark/>
          </w:tcPr>
          <w:p w14:paraId="7036FD45"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0.055</w:t>
            </w:r>
          </w:p>
        </w:tc>
        <w:tc>
          <w:tcPr>
            <w:tcW w:w="680" w:type="dxa"/>
            <w:shd w:val="clear" w:color="auto" w:fill="auto"/>
            <w:noWrap/>
            <w:hideMark/>
          </w:tcPr>
          <w:p w14:paraId="089F3435"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0.165</w:t>
            </w:r>
          </w:p>
        </w:tc>
        <w:tc>
          <w:tcPr>
            <w:tcW w:w="680" w:type="dxa"/>
            <w:shd w:val="clear" w:color="auto" w:fill="auto"/>
            <w:noWrap/>
            <w:hideMark/>
          </w:tcPr>
          <w:p w14:paraId="5EA29DB5" w14:textId="1CEE17C6"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1F891B66"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0.005</w:t>
            </w:r>
          </w:p>
        </w:tc>
        <w:tc>
          <w:tcPr>
            <w:tcW w:w="680" w:type="dxa"/>
            <w:shd w:val="clear" w:color="auto" w:fill="auto"/>
            <w:noWrap/>
            <w:hideMark/>
          </w:tcPr>
          <w:p w14:paraId="69ECC815" w14:textId="41C17DE3"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3BC4B807" w14:textId="328F30CE"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04D4BBB0" w14:textId="09A86769"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70310BED" w14:textId="4D605398"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24A37DC2" w14:textId="5769093B"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2F1C3C4A" w14:textId="154D6146"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6941C14A" w14:textId="2C664DFC"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1AA12EFE"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0.15</w:t>
            </w:r>
          </w:p>
        </w:tc>
        <w:tc>
          <w:tcPr>
            <w:tcW w:w="680" w:type="dxa"/>
            <w:shd w:val="clear" w:color="auto" w:fill="auto"/>
            <w:noWrap/>
            <w:hideMark/>
          </w:tcPr>
          <w:p w14:paraId="34948A76"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0.075</w:t>
            </w:r>
          </w:p>
        </w:tc>
        <w:tc>
          <w:tcPr>
            <w:tcW w:w="680" w:type="dxa"/>
            <w:shd w:val="clear" w:color="auto" w:fill="auto"/>
            <w:noWrap/>
            <w:hideMark/>
          </w:tcPr>
          <w:p w14:paraId="41908F95"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0.018</w:t>
            </w:r>
          </w:p>
        </w:tc>
        <w:tc>
          <w:tcPr>
            <w:tcW w:w="680" w:type="dxa"/>
            <w:shd w:val="clear" w:color="auto" w:fill="auto"/>
            <w:noWrap/>
            <w:hideMark/>
          </w:tcPr>
          <w:p w14:paraId="61E1223D"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0.197</w:t>
            </w:r>
          </w:p>
        </w:tc>
      </w:tr>
      <w:tr w:rsidR="00154D8E" w:rsidRPr="00D13B15" w14:paraId="6822E65A" w14:textId="77777777" w:rsidTr="00154D8E">
        <w:trPr>
          <w:trHeight w:val="255"/>
        </w:trPr>
        <w:tc>
          <w:tcPr>
            <w:tcW w:w="460" w:type="dxa"/>
            <w:shd w:val="clear" w:color="auto" w:fill="auto"/>
            <w:noWrap/>
            <w:hideMark/>
          </w:tcPr>
          <w:p w14:paraId="28A38FBC"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25</w:t>
            </w:r>
          </w:p>
        </w:tc>
        <w:tc>
          <w:tcPr>
            <w:tcW w:w="2595" w:type="dxa"/>
            <w:shd w:val="clear" w:color="auto" w:fill="auto"/>
            <w:noWrap/>
            <w:hideMark/>
          </w:tcPr>
          <w:p w14:paraId="25CDF3E5"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Shrimps</w:t>
            </w:r>
          </w:p>
        </w:tc>
        <w:tc>
          <w:tcPr>
            <w:tcW w:w="680" w:type="dxa"/>
            <w:shd w:val="clear" w:color="auto" w:fill="auto"/>
            <w:noWrap/>
            <w:hideMark/>
          </w:tcPr>
          <w:p w14:paraId="69124E70"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0.015</w:t>
            </w:r>
          </w:p>
        </w:tc>
        <w:tc>
          <w:tcPr>
            <w:tcW w:w="680" w:type="dxa"/>
            <w:shd w:val="clear" w:color="auto" w:fill="auto"/>
            <w:noWrap/>
            <w:hideMark/>
          </w:tcPr>
          <w:p w14:paraId="7E580C01"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0.001</w:t>
            </w:r>
          </w:p>
        </w:tc>
        <w:tc>
          <w:tcPr>
            <w:tcW w:w="680" w:type="dxa"/>
            <w:shd w:val="clear" w:color="auto" w:fill="auto"/>
            <w:noWrap/>
            <w:hideMark/>
          </w:tcPr>
          <w:p w14:paraId="12D18318"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0.24</w:t>
            </w:r>
          </w:p>
        </w:tc>
        <w:tc>
          <w:tcPr>
            <w:tcW w:w="680" w:type="dxa"/>
            <w:shd w:val="clear" w:color="auto" w:fill="auto"/>
            <w:noWrap/>
            <w:hideMark/>
          </w:tcPr>
          <w:p w14:paraId="0A9EE599"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0.15</w:t>
            </w:r>
          </w:p>
        </w:tc>
        <w:tc>
          <w:tcPr>
            <w:tcW w:w="680" w:type="dxa"/>
            <w:shd w:val="clear" w:color="auto" w:fill="auto"/>
            <w:noWrap/>
            <w:hideMark/>
          </w:tcPr>
          <w:p w14:paraId="0CDAC2B3"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0.018</w:t>
            </w:r>
          </w:p>
        </w:tc>
        <w:tc>
          <w:tcPr>
            <w:tcW w:w="680" w:type="dxa"/>
            <w:shd w:val="clear" w:color="auto" w:fill="auto"/>
            <w:noWrap/>
            <w:hideMark/>
          </w:tcPr>
          <w:p w14:paraId="3F6C15A2"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0.001</w:t>
            </w:r>
          </w:p>
        </w:tc>
        <w:tc>
          <w:tcPr>
            <w:tcW w:w="680" w:type="dxa"/>
            <w:shd w:val="clear" w:color="auto" w:fill="auto"/>
            <w:noWrap/>
            <w:hideMark/>
          </w:tcPr>
          <w:p w14:paraId="3086C211" w14:textId="7FA09157"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3CCFD454" w14:textId="41E79FFF"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0C115F4E" w14:textId="6FF4B061"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1181DD13"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0.009</w:t>
            </w:r>
          </w:p>
        </w:tc>
        <w:tc>
          <w:tcPr>
            <w:tcW w:w="680" w:type="dxa"/>
            <w:shd w:val="clear" w:color="auto" w:fill="auto"/>
            <w:noWrap/>
            <w:hideMark/>
          </w:tcPr>
          <w:p w14:paraId="3E0ADC0C"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0.049</w:t>
            </w:r>
          </w:p>
        </w:tc>
        <w:tc>
          <w:tcPr>
            <w:tcW w:w="680" w:type="dxa"/>
            <w:shd w:val="clear" w:color="auto" w:fill="auto"/>
            <w:noWrap/>
            <w:hideMark/>
          </w:tcPr>
          <w:p w14:paraId="41A89066"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0.25</w:t>
            </w:r>
          </w:p>
        </w:tc>
        <w:tc>
          <w:tcPr>
            <w:tcW w:w="680" w:type="dxa"/>
            <w:shd w:val="clear" w:color="auto" w:fill="auto"/>
            <w:noWrap/>
            <w:hideMark/>
          </w:tcPr>
          <w:p w14:paraId="7AB8834D"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0.22</w:t>
            </w:r>
          </w:p>
        </w:tc>
        <w:tc>
          <w:tcPr>
            <w:tcW w:w="680" w:type="dxa"/>
            <w:shd w:val="clear" w:color="auto" w:fill="auto"/>
            <w:noWrap/>
            <w:hideMark/>
          </w:tcPr>
          <w:p w14:paraId="1392108B"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0.185</w:t>
            </w:r>
          </w:p>
        </w:tc>
        <w:tc>
          <w:tcPr>
            <w:tcW w:w="680" w:type="dxa"/>
            <w:shd w:val="clear" w:color="auto" w:fill="auto"/>
            <w:noWrap/>
            <w:hideMark/>
          </w:tcPr>
          <w:p w14:paraId="659169CE"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0.114</w:t>
            </w:r>
          </w:p>
        </w:tc>
        <w:tc>
          <w:tcPr>
            <w:tcW w:w="680" w:type="dxa"/>
            <w:shd w:val="clear" w:color="auto" w:fill="auto"/>
            <w:noWrap/>
            <w:hideMark/>
          </w:tcPr>
          <w:p w14:paraId="1694DE5A"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0.102</w:t>
            </w:r>
          </w:p>
        </w:tc>
      </w:tr>
      <w:tr w:rsidR="00154D8E" w:rsidRPr="00D13B15" w14:paraId="2AF71A4E" w14:textId="77777777" w:rsidTr="00154D8E">
        <w:trPr>
          <w:trHeight w:val="255"/>
        </w:trPr>
        <w:tc>
          <w:tcPr>
            <w:tcW w:w="460" w:type="dxa"/>
            <w:shd w:val="clear" w:color="auto" w:fill="auto"/>
            <w:noWrap/>
            <w:hideMark/>
          </w:tcPr>
          <w:p w14:paraId="1DEC0BB9"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26</w:t>
            </w:r>
          </w:p>
        </w:tc>
        <w:tc>
          <w:tcPr>
            <w:tcW w:w="2595" w:type="dxa"/>
            <w:shd w:val="clear" w:color="auto" w:fill="auto"/>
            <w:noWrap/>
            <w:hideMark/>
          </w:tcPr>
          <w:p w14:paraId="038A89CF" w14:textId="77777777" w:rsidR="00154D8E" w:rsidRPr="00D13B15" w:rsidRDefault="00154D8E" w:rsidP="00154D8E">
            <w:pPr>
              <w:spacing w:after="0" w:line="240" w:lineRule="auto"/>
              <w:jc w:val="left"/>
              <w:rPr>
                <w:rFonts w:ascii="Calibri" w:eastAsia="Times New Roman" w:hAnsi="Calibri" w:cs="Calibri"/>
                <w:color w:val="000000"/>
                <w:sz w:val="20"/>
                <w:szCs w:val="20"/>
              </w:rPr>
            </w:pPr>
            <w:proofErr w:type="spellStart"/>
            <w:r w:rsidRPr="00D13B15">
              <w:rPr>
                <w:rFonts w:ascii="Calibri" w:eastAsia="Times New Roman" w:hAnsi="Calibri" w:cs="Calibri"/>
                <w:color w:val="000000"/>
                <w:sz w:val="20"/>
                <w:szCs w:val="20"/>
              </w:rPr>
              <w:t>Molluscs</w:t>
            </w:r>
            <w:proofErr w:type="spellEnd"/>
          </w:p>
        </w:tc>
        <w:tc>
          <w:tcPr>
            <w:tcW w:w="680" w:type="dxa"/>
            <w:shd w:val="clear" w:color="auto" w:fill="auto"/>
            <w:noWrap/>
            <w:hideMark/>
          </w:tcPr>
          <w:p w14:paraId="74D57641"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0.007</w:t>
            </w:r>
          </w:p>
        </w:tc>
        <w:tc>
          <w:tcPr>
            <w:tcW w:w="680" w:type="dxa"/>
            <w:shd w:val="clear" w:color="auto" w:fill="auto"/>
            <w:noWrap/>
            <w:hideMark/>
          </w:tcPr>
          <w:p w14:paraId="3C269453"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0.001</w:t>
            </w:r>
          </w:p>
        </w:tc>
        <w:tc>
          <w:tcPr>
            <w:tcW w:w="680" w:type="dxa"/>
            <w:shd w:val="clear" w:color="auto" w:fill="auto"/>
            <w:noWrap/>
            <w:hideMark/>
          </w:tcPr>
          <w:p w14:paraId="2F14FF9B"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0.301</w:t>
            </w:r>
          </w:p>
        </w:tc>
        <w:tc>
          <w:tcPr>
            <w:tcW w:w="680" w:type="dxa"/>
            <w:shd w:val="clear" w:color="auto" w:fill="auto"/>
            <w:noWrap/>
            <w:hideMark/>
          </w:tcPr>
          <w:p w14:paraId="539EB3C6" w14:textId="5E4FF041"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0A63A44D" w14:textId="5E92B26E"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2BA2CAA2" w14:textId="4DEDD108"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1F446638" w14:textId="0CE7F17F"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1E12431E" w14:textId="17932627"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3DA5A865" w14:textId="1B944D85"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173A0402" w14:textId="7CD997FF"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27B887FC"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0.016</w:t>
            </w:r>
          </w:p>
        </w:tc>
        <w:tc>
          <w:tcPr>
            <w:tcW w:w="680" w:type="dxa"/>
            <w:shd w:val="clear" w:color="auto" w:fill="auto"/>
            <w:noWrap/>
            <w:hideMark/>
          </w:tcPr>
          <w:p w14:paraId="6D459E6B"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0.087</w:t>
            </w:r>
          </w:p>
        </w:tc>
        <w:tc>
          <w:tcPr>
            <w:tcW w:w="680" w:type="dxa"/>
            <w:shd w:val="clear" w:color="auto" w:fill="auto"/>
            <w:noWrap/>
            <w:hideMark/>
          </w:tcPr>
          <w:p w14:paraId="22DB60D7"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0.005</w:t>
            </w:r>
          </w:p>
        </w:tc>
        <w:tc>
          <w:tcPr>
            <w:tcW w:w="680" w:type="dxa"/>
            <w:shd w:val="clear" w:color="auto" w:fill="auto"/>
            <w:noWrap/>
            <w:hideMark/>
          </w:tcPr>
          <w:p w14:paraId="551ED638"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0.095</w:t>
            </w:r>
          </w:p>
        </w:tc>
        <w:tc>
          <w:tcPr>
            <w:tcW w:w="680" w:type="dxa"/>
            <w:shd w:val="clear" w:color="auto" w:fill="auto"/>
            <w:noWrap/>
            <w:hideMark/>
          </w:tcPr>
          <w:p w14:paraId="1B0D1270"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0.007</w:t>
            </w:r>
          </w:p>
        </w:tc>
        <w:tc>
          <w:tcPr>
            <w:tcW w:w="680" w:type="dxa"/>
            <w:shd w:val="clear" w:color="auto" w:fill="auto"/>
            <w:noWrap/>
            <w:hideMark/>
          </w:tcPr>
          <w:p w14:paraId="5F892256"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0.075</w:t>
            </w:r>
          </w:p>
        </w:tc>
      </w:tr>
      <w:tr w:rsidR="00154D8E" w:rsidRPr="00D13B15" w14:paraId="20F2F311" w14:textId="77777777" w:rsidTr="00154D8E">
        <w:trPr>
          <w:trHeight w:val="255"/>
        </w:trPr>
        <w:tc>
          <w:tcPr>
            <w:tcW w:w="460" w:type="dxa"/>
            <w:shd w:val="clear" w:color="auto" w:fill="auto"/>
            <w:noWrap/>
            <w:hideMark/>
          </w:tcPr>
          <w:p w14:paraId="64B8ECBD"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27</w:t>
            </w:r>
          </w:p>
        </w:tc>
        <w:tc>
          <w:tcPr>
            <w:tcW w:w="2595" w:type="dxa"/>
            <w:shd w:val="clear" w:color="auto" w:fill="auto"/>
            <w:noWrap/>
            <w:hideMark/>
          </w:tcPr>
          <w:p w14:paraId="255EF6AA" w14:textId="77777777" w:rsidR="00154D8E" w:rsidRPr="00D13B15" w:rsidRDefault="00154D8E" w:rsidP="00154D8E">
            <w:pPr>
              <w:spacing w:after="0" w:line="240" w:lineRule="auto"/>
              <w:jc w:val="left"/>
              <w:rPr>
                <w:rFonts w:ascii="Calibri" w:eastAsia="Times New Roman" w:hAnsi="Calibri" w:cs="Calibri"/>
                <w:color w:val="000000"/>
                <w:sz w:val="20"/>
                <w:szCs w:val="20"/>
              </w:rPr>
            </w:pPr>
            <w:proofErr w:type="spellStart"/>
            <w:r w:rsidRPr="00D13B15">
              <w:rPr>
                <w:rFonts w:ascii="Calibri" w:eastAsia="Times New Roman" w:hAnsi="Calibri" w:cs="Calibri"/>
                <w:color w:val="000000"/>
                <w:sz w:val="20"/>
                <w:szCs w:val="20"/>
              </w:rPr>
              <w:t>Oth.epibenthos</w:t>
            </w:r>
            <w:proofErr w:type="spellEnd"/>
          </w:p>
        </w:tc>
        <w:tc>
          <w:tcPr>
            <w:tcW w:w="680" w:type="dxa"/>
            <w:shd w:val="clear" w:color="auto" w:fill="auto"/>
            <w:noWrap/>
            <w:hideMark/>
          </w:tcPr>
          <w:p w14:paraId="47298FBB"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0.005</w:t>
            </w:r>
          </w:p>
        </w:tc>
        <w:tc>
          <w:tcPr>
            <w:tcW w:w="680" w:type="dxa"/>
            <w:shd w:val="clear" w:color="auto" w:fill="auto"/>
            <w:noWrap/>
            <w:hideMark/>
          </w:tcPr>
          <w:p w14:paraId="207BC6B6"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0.001</w:t>
            </w:r>
          </w:p>
        </w:tc>
        <w:tc>
          <w:tcPr>
            <w:tcW w:w="680" w:type="dxa"/>
            <w:shd w:val="clear" w:color="auto" w:fill="auto"/>
            <w:noWrap/>
            <w:hideMark/>
          </w:tcPr>
          <w:p w14:paraId="4782FC6C"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0.041</w:t>
            </w:r>
          </w:p>
        </w:tc>
        <w:tc>
          <w:tcPr>
            <w:tcW w:w="680" w:type="dxa"/>
            <w:shd w:val="clear" w:color="auto" w:fill="auto"/>
            <w:noWrap/>
            <w:hideMark/>
          </w:tcPr>
          <w:p w14:paraId="071A9FF1" w14:textId="6E34B8DC"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237698D3" w14:textId="2ED20D13"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17D199F1" w14:textId="36E9A7DF"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5F0B6A5F" w14:textId="58FDC623"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53FCA4B7" w14:textId="33E98048"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1E47D108" w14:textId="67C771CD"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442ADD7F" w14:textId="68E23083"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3B8036D1" w14:textId="6A9DBE1F"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40C3B60F" w14:textId="7AEF53DE"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2F2C37E4"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0.004</w:t>
            </w:r>
          </w:p>
        </w:tc>
        <w:tc>
          <w:tcPr>
            <w:tcW w:w="680" w:type="dxa"/>
            <w:shd w:val="clear" w:color="auto" w:fill="auto"/>
            <w:noWrap/>
            <w:hideMark/>
          </w:tcPr>
          <w:p w14:paraId="4E68E285"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0.015</w:t>
            </w:r>
          </w:p>
        </w:tc>
        <w:tc>
          <w:tcPr>
            <w:tcW w:w="680" w:type="dxa"/>
            <w:shd w:val="clear" w:color="auto" w:fill="auto"/>
            <w:noWrap/>
            <w:hideMark/>
          </w:tcPr>
          <w:p w14:paraId="28C6E71A"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0.005</w:t>
            </w:r>
          </w:p>
        </w:tc>
        <w:tc>
          <w:tcPr>
            <w:tcW w:w="680" w:type="dxa"/>
            <w:shd w:val="clear" w:color="auto" w:fill="auto"/>
            <w:noWrap/>
            <w:hideMark/>
          </w:tcPr>
          <w:p w14:paraId="719CA1AA"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0.056</w:t>
            </w:r>
          </w:p>
        </w:tc>
      </w:tr>
      <w:tr w:rsidR="00154D8E" w:rsidRPr="00D13B15" w14:paraId="6905766C" w14:textId="77777777" w:rsidTr="00154D8E">
        <w:trPr>
          <w:trHeight w:val="255"/>
        </w:trPr>
        <w:tc>
          <w:tcPr>
            <w:tcW w:w="460" w:type="dxa"/>
            <w:shd w:val="clear" w:color="auto" w:fill="auto"/>
            <w:noWrap/>
            <w:hideMark/>
          </w:tcPr>
          <w:p w14:paraId="236393D7"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28</w:t>
            </w:r>
          </w:p>
        </w:tc>
        <w:tc>
          <w:tcPr>
            <w:tcW w:w="2595" w:type="dxa"/>
            <w:shd w:val="clear" w:color="auto" w:fill="auto"/>
            <w:noWrap/>
            <w:hideMark/>
          </w:tcPr>
          <w:p w14:paraId="3E2B6F94"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Worms, infauna</w:t>
            </w:r>
          </w:p>
        </w:tc>
        <w:tc>
          <w:tcPr>
            <w:tcW w:w="680" w:type="dxa"/>
            <w:shd w:val="clear" w:color="auto" w:fill="auto"/>
            <w:noWrap/>
            <w:hideMark/>
          </w:tcPr>
          <w:p w14:paraId="23645DC1"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0.001</w:t>
            </w:r>
          </w:p>
        </w:tc>
        <w:tc>
          <w:tcPr>
            <w:tcW w:w="680" w:type="dxa"/>
            <w:shd w:val="clear" w:color="auto" w:fill="auto"/>
            <w:noWrap/>
            <w:hideMark/>
          </w:tcPr>
          <w:p w14:paraId="5C6D788C" w14:textId="0AE7F08E"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6EB67EFA"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0.228</w:t>
            </w:r>
          </w:p>
        </w:tc>
        <w:tc>
          <w:tcPr>
            <w:tcW w:w="680" w:type="dxa"/>
            <w:shd w:val="clear" w:color="auto" w:fill="auto"/>
            <w:noWrap/>
            <w:hideMark/>
          </w:tcPr>
          <w:p w14:paraId="6A324124" w14:textId="09162A46"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24F9F9E4" w14:textId="4A0E14E4"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24F46451"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0.049</w:t>
            </w:r>
          </w:p>
        </w:tc>
        <w:tc>
          <w:tcPr>
            <w:tcW w:w="680" w:type="dxa"/>
            <w:shd w:val="clear" w:color="auto" w:fill="auto"/>
            <w:noWrap/>
            <w:hideMark/>
          </w:tcPr>
          <w:p w14:paraId="4EB92BA6"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0.05</w:t>
            </w:r>
          </w:p>
        </w:tc>
        <w:tc>
          <w:tcPr>
            <w:tcW w:w="680" w:type="dxa"/>
            <w:shd w:val="clear" w:color="auto" w:fill="auto"/>
            <w:noWrap/>
            <w:hideMark/>
          </w:tcPr>
          <w:p w14:paraId="30CC704C"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0.153</w:t>
            </w:r>
          </w:p>
        </w:tc>
        <w:tc>
          <w:tcPr>
            <w:tcW w:w="680" w:type="dxa"/>
            <w:shd w:val="clear" w:color="auto" w:fill="auto"/>
            <w:noWrap/>
            <w:hideMark/>
          </w:tcPr>
          <w:p w14:paraId="2DFCEA27"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0.05</w:t>
            </w:r>
          </w:p>
        </w:tc>
        <w:tc>
          <w:tcPr>
            <w:tcW w:w="680" w:type="dxa"/>
            <w:shd w:val="clear" w:color="auto" w:fill="auto"/>
            <w:noWrap/>
            <w:hideMark/>
          </w:tcPr>
          <w:p w14:paraId="5AAFAC23"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0.09</w:t>
            </w:r>
          </w:p>
        </w:tc>
        <w:tc>
          <w:tcPr>
            <w:tcW w:w="680" w:type="dxa"/>
            <w:shd w:val="clear" w:color="auto" w:fill="auto"/>
            <w:noWrap/>
            <w:hideMark/>
          </w:tcPr>
          <w:p w14:paraId="206BAFFB"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0.135</w:t>
            </w:r>
          </w:p>
        </w:tc>
        <w:tc>
          <w:tcPr>
            <w:tcW w:w="680" w:type="dxa"/>
            <w:shd w:val="clear" w:color="auto" w:fill="auto"/>
            <w:noWrap/>
            <w:hideMark/>
          </w:tcPr>
          <w:p w14:paraId="5E4AEDEC"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0.045</w:t>
            </w:r>
          </w:p>
        </w:tc>
        <w:tc>
          <w:tcPr>
            <w:tcW w:w="680" w:type="dxa"/>
            <w:shd w:val="clear" w:color="auto" w:fill="auto"/>
            <w:noWrap/>
            <w:hideMark/>
          </w:tcPr>
          <w:p w14:paraId="7B966A58"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0.085</w:t>
            </w:r>
          </w:p>
        </w:tc>
        <w:tc>
          <w:tcPr>
            <w:tcW w:w="680" w:type="dxa"/>
            <w:shd w:val="clear" w:color="auto" w:fill="auto"/>
            <w:noWrap/>
            <w:hideMark/>
          </w:tcPr>
          <w:p w14:paraId="547ABC96"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0.383</w:t>
            </w:r>
          </w:p>
        </w:tc>
        <w:tc>
          <w:tcPr>
            <w:tcW w:w="680" w:type="dxa"/>
            <w:shd w:val="clear" w:color="auto" w:fill="auto"/>
            <w:noWrap/>
            <w:hideMark/>
          </w:tcPr>
          <w:p w14:paraId="03A1A1D5"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0.025</w:t>
            </w:r>
          </w:p>
        </w:tc>
        <w:tc>
          <w:tcPr>
            <w:tcW w:w="680" w:type="dxa"/>
            <w:shd w:val="clear" w:color="auto" w:fill="auto"/>
            <w:noWrap/>
            <w:hideMark/>
          </w:tcPr>
          <w:p w14:paraId="6ACA2BF6"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0.034</w:t>
            </w:r>
          </w:p>
        </w:tc>
      </w:tr>
      <w:tr w:rsidR="00154D8E" w:rsidRPr="00D13B15" w14:paraId="7E809E64" w14:textId="77777777" w:rsidTr="00154D8E">
        <w:trPr>
          <w:trHeight w:val="255"/>
        </w:trPr>
        <w:tc>
          <w:tcPr>
            <w:tcW w:w="460" w:type="dxa"/>
            <w:shd w:val="clear" w:color="auto" w:fill="auto"/>
            <w:noWrap/>
            <w:hideMark/>
          </w:tcPr>
          <w:p w14:paraId="119D0965"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29</w:t>
            </w:r>
          </w:p>
        </w:tc>
        <w:tc>
          <w:tcPr>
            <w:tcW w:w="2595" w:type="dxa"/>
            <w:shd w:val="clear" w:color="auto" w:fill="auto"/>
            <w:noWrap/>
            <w:hideMark/>
          </w:tcPr>
          <w:p w14:paraId="507E1A58"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Sessile benthos</w:t>
            </w:r>
          </w:p>
        </w:tc>
        <w:tc>
          <w:tcPr>
            <w:tcW w:w="680" w:type="dxa"/>
            <w:shd w:val="clear" w:color="auto" w:fill="auto"/>
            <w:noWrap/>
            <w:hideMark/>
          </w:tcPr>
          <w:p w14:paraId="10C573B8" w14:textId="004FBE6E"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01F513D8" w14:textId="5D092116"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3206E936"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0.015</w:t>
            </w:r>
          </w:p>
        </w:tc>
        <w:tc>
          <w:tcPr>
            <w:tcW w:w="680" w:type="dxa"/>
            <w:shd w:val="clear" w:color="auto" w:fill="auto"/>
            <w:noWrap/>
            <w:hideMark/>
          </w:tcPr>
          <w:p w14:paraId="4E2D88BF" w14:textId="36CF1ADB"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43E3E6D8" w14:textId="6AE12296"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191BD60C" w14:textId="30C6E4D7"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5BEF3B36" w14:textId="697967BF"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03BF70F2" w14:textId="70F6F780"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625C9DB9" w14:textId="08D613D6"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161BA9B0" w14:textId="47A75E0B"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3E49727F" w14:textId="0AFA35D7"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22BA3666" w14:textId="08E8166C"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5CC5ACBD" w14:textId="01BD145C"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2680A5A7"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0.035</w:t>
            </w:r>
          </w:p>
        </w:tc>
        <w:tc>
          <w:tcPr>
            <w:tcW w:w="680" w:type="dxa"/>
            <w:shd w:val="clear" w:color="auto" w:fill="auto"/>
            <w:noWrap/>
            <w:hideMark/>
          </w:tcPr>
          <w:p w14:paraId="305FCD16" w14:textId="3AA2F76B"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664BA187" w14:textId="48352AFF"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r>
      <w:tr w:rsidR="00154D8E" w:rsidRPr="00D13B15" w14:paraId="31327CEA" w14:textId="77777777" w:rsidTr="00154D8E">
        <w:trPr>
          <w:trHeight w:val="255"/>
        </w:trPr>
        <w:tc>
          <w:tcPr>
            <w:tcW w:w="460" w:type="dxa"/>
            <w:shd w:val="clear" w:color="auto" w:fill="auto"/>
            <w:noWrap/>
            <w:hideMark/>
          </w:tcPr>
          <w:p w14:paraId="2749672E"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30</w:t>
            </w:r>
          </w:p>
        </w:tc>
        <w:tc>
          <w:tcPr>
            <w:tcW w:w="2595" w:type="dxa"/>
            <w:shd w:val="clear" w:color="auto" w:fill="auto"/>
            <w:noWrap/>
            <w:hideMark/>
          </w:tcPr>
          <w:p w14:paraId="46080523" w14:textId="77777777" w:rsidR="00154D8E" w:rsidRPr="00D13B15" w:rsidRDefault="00154D8E" w:rsidP="00154D8E">
            <w:pPr>
              <w:spacing w:after="0" w:line="240" w:lineRule="auto"/>
              <w:jc w:val="left"/>
              <w:rPr>
                <w:rFonts w:ascii="Calibri" w:eastAsia="Times New Roman" w:hAnsi="Calibri" w:cs="Calibri"/>
                <w:color w:val="000000"/>
                <w:sz w:val="20"/>
                <w:szCs w:val="20"/>
              </w:rPr>
            </w:pPr>
            <w:proofErr w:type="spellStart"/>
            <w:r w:rsidRPr="00D13B15">
              <w:rPr>
                <w:rFonts w:ascii="Calibri" w:eastAsia="Times New Roman" w:hAnsi="Calibri" w:cs="Calibri"/>
                <w:color w:val="000000"/>
                <w:sz w:val="20"/>
                <w:szCs w:val="20"/>
              </w:rPr>
              <w:t>Zoopl</w:t>
            </w:r>
            <w:proofErr w:type="spellEnd"/>
          </w:p>
        </w:tc>
        <w:tc>
          <w:tcPr>
            <w:tcW w:w="680" w:type="dxa"/>
            <w:shd w:val="clear" w:color="auto" w:fill="auto"/>
            <w:noWrap/>
            <w:hideMark/>
          </w:tcPr>
          <w:p w14:paraId="3CB9D6BF"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0.005</w:t>
            </w:r>
          </w:p>
        </w:tc>
        <w:tc>
          <w:tcPr>
            <w:tcW w:w="680" w:type="dxa"/>
            <w:shd w:val="clear" w:color="auto" w:fill="auto"/>
            <w:noWrap/>
            <w:hideMark/>
          </w:tcPr>
          <w:p w14:paraId="40703EB8" w14:textId="42A4E249"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2D22F0D0" w14:textId="02347166"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307D187B"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0.295</w:t>
            </w:r>
          </w:p>
        </w:tc>
        <w:tc>
          <w:tcPr>
            <w:tcW w:w="680" w:type="dxa"/>
            <w:shd w:val="clear" w:color="auto" w:fill="auto"/>
            <w:noWrap/>
            <w:hideMark/>
          </w:tcPr>
          <w:p w14:paraId="4A20F402"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0.01</w:t>
            </w:r>
          </w:p>
        </w:tc>
        <w:tc>
          <w:tcPr>
            <w:tcW w:w="680" w:type="dxa"/>
            <w:shd w:val="clear" w:color="auto" w:fill="auto"/>
            <w:noWrap/>
            <w:hideMark/>
          </w:tcPr>
          <w:p w14:paraId="6D3DDBF2"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0.82</w:t>
            </w:r>
          </w:p>
        </w:tc>
        <w:tc>
          <w:tcPr>
            <w:tcW w:w="680" w:type="dxa"/>
            <w:shd w:val="clear" w:color="auto" w:fill="auto"/>
            <w:noWrap/>
            <w:hideMark/>
          </w:tcPr>
          <w:p w14:paraId="792BD057"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0.1</w:t>
            </w:r>
          </w:p>
        </w:tc>
        <w:tc>
          <w:tcPr>
            <w:tcW w:w="680" w:type="dxa"/>
            <w:shd w:val="clear" w:color="auto" w:fill="auto"/>
            <w:noWrap/>
            <w:hideMark/>
          </w:tcPr>
          <w:p w14:paraId="20E49C82"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0.488</w:t>
            </w:r>
          </w:p>
        </w:tc>
        <w:tc>
          <w:tcPr>
            <w:tcW w:w="680" w:type="dxa"/>
            <w:shd w:val="clear" w:color="auto" w:fill="auto"/>
            <w:noWrap/>
            <w:hideMark/>
          </w:tcPr>
          <w:p w14:paraId="7D54E749"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0.547</w:t>
            </w:r>
          </w:p>
        </w:tc>
        <w:tc>
          <w:tcPr>
            <w:tcW w:w="680" w:type="dxa"/>
            <w:shd w:val="clear" w:color="auto" w:fill="auto"/>
            <w:noWrap/>
            <w:hideMark/>
          </w:tcPr>
          <w:p w14:paraId="3D39E756"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0.58</w:t>
            </w:r>
          </w:p>
        </w:tc>
        <w:tc>
          <w:tcPr>
            <w:tcW w:w="680" w:type="dxa"/>
            <w:shd w:val="clear" w:color="auto" w:fill="auto"/>
            <w:noWrap/>
            <w:hideMark/>
          </w:tcPr>
          <w:p w14:paraId="716CA5FB"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0.619</w:t>
            </w:r>
          </w:p>
        </w:tc>
        <w:tc>
          <w:tcPr>
            <w:tcW w:w="680" w:type="dxa"/>
            <w:shd w:val="clear" w:color="auto" w:fill="auto"/>
            <w:noWrap/>
            <w:hideMark/>
          </w:tcPr>
          <w:p w14:paraId="702882EB"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0.322</w:t>
            </w:r>
          </w:p>
        </w:tc>
        <w:tc>
          <w:tcPr>
            <w:tcW w:w="680" w:type="dxa"/>
            <w:shd w:val="clear" w:color="auto" w:fill="auto"/>
            <w:noWrap/>
            <w:hideMark/>
          </w:tcPr>
          <w:p w14:paraId="5D337192"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0.005</w:t>
            </w:r>
          </w:p>
        </w:tc>
        <w:tc>
          <w:tcPr>
            <w:tcW w:w="680" w:type="dxa"/>
            <w:shd w:val="clear" w:color="auto" w:fill="auto"/>
            <w:noWrap/>
            <w:hideMark/>
          </w:tcPr>
          <w:p w14:paraId="1998E627"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0.02</w:t>
            </w:r>
          </w:p>
        </w:tc>
        <w:tc>
          <w:tcPr>
            <w:tcW w:w="680" w:type="dxa"/>
            <w:shd w:val="clear" w:color="auto" w:fill="auto"/>
            <w:noWrap/>
            <w:hideMark/>
          </w:tcPr>
          <w:p w14:paraId="19C2202A"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0.015</w:t>
            </w:r>
          </w:p>
        </w:tc>
        <w:tc>
          <w:tcPr>
            <w:tcW w:w="680" w:type="dxa"/>
            <w:shd w:val="clear" w:color="auto" w:fill="auto"/>
            <w:noWrap/>
            <w:hideMark/>
          </w:tcPr>
          <w:p w14:paraId="4758B55D" w14:textId="5A8C4FD1"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r>
      <w:tr w:rsidR="00154D8E" w:rsidRPr="00D13B15" w14:paraId="3480D811" w14:textId="77777777" w:rsidTr="00154D8E">
        <w:trPr>
          <w:trHeight w:val="255"/>
        </w:trPr>
        <w:tc>
          <w:tcPr>
            <w:tcW w:w="460" w:type="dxa"/>
            <w:shd w:val="clear" w:color="auto" w:fill="auto"/>
            <w:noWrap/>
            <w:hideMark/>
          </w:tcPr>
          <w:p w14:paraId="78EEE576"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31</w:t>
            </w:r>
          </w:p>
        </w:tc>
        <w:tc>
          <w:tcPr>
            <w:tcW w:w="2595" w:type="dxa"/>
            <w:shd w:val="clear" w:color="auto" w:fill="auto"/>
            <w:noWrap/>
            <w:hideMark/>
          </w:tcPr>
          <w:p w14:paraId="7FE5D281" w14:textId="77777777" w:rsidR="00154D8E" w:rsidRPr="00D13B15" w:rsidRDefault="00154D8E" w:rsidP="00154D8E">
            <w:pPr>
              <w:spacing w:after="0" w:line="240" w:lineRule="auto"/>
              <w:jc w:val="left"/>
              <w:rPr>
                <w:rFonts w:ascii="Calibri" w:eastAsia="Times New Roman" w:hAnsi="Calibri" w:cs="Calibri"/>
                <w:color w:val="000000"/>
                <w:sz w:val="20"/>
                <w:szCs w:val="20"/>
              </w:rPr>
            </w:pPr>
            <w:proofErr w:type="spellStart"/>
            <w:r w:rsidRPr="00D13B15">
              <w:rPr>
                <w:rFonts w:ascii="Calibri" w:eastAsia="Times New Roman" w:hAnsi="Calibri" w:cs="Calibri"/>
                <w:color w:val="000000"/>
                <w:sz w:val="20"/>
                <w:szCs w:val="20"/>
              </w:rPr>
              <w:t>Phytopl</w:t>
            </w:r>
            <w:proofErr w:type="spellEnd"/>
          </w:p>
        </w:tc>
        <w:tc>
          <w:tcPr>
            <w:tcW w:w="680" w:type="dxa"/>
            <w:shd w:val="clear" w:color="auto" w:fill="auto"/>
            <w:noWrap/>
            <w:hideMark/>
          </w:tcPr>
          <w:p w14:paraId="2EC99BC5" w14:textId="0ED737F0"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0769A69E" w14:textId="27F6247E"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7B29AAE6" w14:textId="5C1151CD"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088E3FE8"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0.07</w:t>
            </w:r>
          </w:p>
        </w:tc>
        <w:tc>
          <w:tcPr>
            <w:tcW w:w="680" w:type="dxa"/>
            <w:shd w:val="clear" w:color="auto" w:fill="auto"/>
            <w:noWrap/>
            <w:hideMark/>
          </w:tcPr>
          <w:p w14:paraId="54364E9E" w14:textId="5C160984"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4272EB19"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0.103</w:t>
            </w:r>
          </w:p>
        </w:tc>
        <w:tc>
          <w:tcPr>
            <w:tcW w:w="680" w:type="dxa"/>
            <w:shd w:val="clear" w:color="auto" w:fill="auto"/>
            <w:noWrap/>
            <w:hideMark/>
          </w:tcPr>
          <w:p w14:paraId="4DB206E8"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0.85</w:t>
            </w:r>
          </w:p>
        </w:tc>
        <w:tc>
          <w:tcPr>
            <w:tcW w:w="680" w:type="dxa"/>
            <w:shd w:val="clear" w:color="auto" w:fill="auto"/>
            <w:noWrap/>
            <w:hideMark/>
          </w:tcPr>
          <w:p w14:paraId="41BFD08B"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0.346</w:t>
            </w:r>
          </w:p>
        </w:tc>
        <w:tc>
          <w:tcPr>
            <w:tcW w:w="680" w:type="dxa"/>
            <w:shd w:val="clear" w:color="auto" w:fill="auto"/>
            <w:noWrap/>
            <w:hideMark/>
          </w:tcPr>
          <w:p w14:paraId="76B02B4D"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0.344</w:t>
            </w:r>
          </w:p>
        </w:tc>
        <w:tc>
          <w:tcPr>
            <w:tcW w:w="680" w:type="dxa"/>
            <w:shd w:val="clear" w:color="auto" w:fill="auto"/>
            <w:noWrap/>
            <w:hideMark/>
          </w:tcPr>
          <w:p w14:paraId="5F7A1BC3"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0.302</w:t>
            </w:r>
          </w:p>
        </w:tc>
        <w:tc>
          <w:tcPr>
            <w:tcW w:w="680" w:type="dxa"/>
            <w:shd w:val="clear" w:color="auto" w:fill="auto"/>
            <w:noWrap/>
            <w:hideMark/>
          </w:tcPr>
          <w:p w14:paraId="6A87EC2B"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0.106</w:t>
            </w:r>
          </w:p>
        </w:tc>
        <w:tc>
          <w:tcPr>
            <w:tcW w:w="680" w:type="dxa"/>
            <w:shd w:val="clear" w:color="auto" w:fill="auto"/>
            <w:noWrap/>
            <w:hideMark/>
          </w:tcPr>
          <w:p w14:paraId="7B7C0FC6" w14:textId="56B7A650"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61761D2F" w14:textId="299019E4"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0B4A7077" w14:textId="2106EB52"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41C93748" w14:textId="0BF35CD9"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5F5AABE2" w14:textId="60F22696"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r>
      <w:tr w:rsidR="00154D8E" w:rsidRPr="00D13B15" w14:paraId="732CE30D" w14:textId="77777777" w:rsidTr="00154D8E">
        <w:trPr>
          <w:trHeight w:val="255"/>
        </w:trPr>
        <w:tc>
          <w:tcPr>
            <w:tcW w:w="460" w:type="dxa"/>
            <w:shd w:val="clear" w:color="auto" w:fill="auto"/>
            <w:noWrap/>
            <w:hideMark/>
          </w:tcPr>
          <w:p w14:paraId="4DEDCB48"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32</w:t>
            </w:r>
          </w:p>
        </w:tc>
        <w:tc>
          <w:tcPr>
            <w:tcW w:w="2595" w:type="dxa"/>
            <w:shd w:val="clear" w:color="auto" w:fill="auto"/>
            <w:noWrap/>
            <w:hideMark/>
          </w:tcPr>
          <w:p w14:paraId="369C7175" w14:textId="77777777" w:rsidR="00154D8E" w:rsidRPr="00D13B15" w:rsidRDefault="00154D8E" w:rsidP="00154D8E">
            <w:pPr>
              <w:spacing w:after="0" w:line="240" w:lineRule="auto"/>
              <w:jc w:val="left"/>
              <w:rPr>
                <w:rFonts w:ascii="Calibri" w:eastAsia="Times New Roman" w:hAnsi="Calibri" w:cs="Calibri"/>
                <w:color w:val="000000"/>
                <w:sz w:val="20"/>
                <w:szCs w:val="20"/>
              </w:rPr>
            </w:pPr>
            <w:proofErr w:type="spellStart"/>
            <w:r w:rsidRPr="00D13B15">
              <w:rPr>
                <w:rFonts w:ascii="Calibri" w:eastAsia="Times New Roman" w:hAnsi="Calibri" w:cs="Calibri"/>
                <w:color w:val="000000"/>
                <w:sz w:val="20"/>
                <w:szCs w:val="20"/>
              </w:rPr>
              <w:t>Benth.prim.prod</w:t>
            </w:r>
            <w:proofErr w:type="spellEnd"/>
          </w:p>
        </w:tc>
        <w:tc>
          <w:tcPr>
            <w:tcW w:w="680" w:type="dxa"/>
            <w:shd w:val="clear" w:color="auto" w:fill="auto"/>
            <w:noWrap/>
            <w:hideMark/>
          </w:tcPr>
          <w:p w14:paraId="2AB9695A" w14:textId="4A5748E7"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260B5EFD" w14:textId="1B8C4207"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1D47D9B8" w14:textId="765E3AD5"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68781818" w14:textId="1500D66C"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62415005" w14:textId="162013F5"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7EA7C0F4" w14:textId="2D0DA3E2"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04A25B7D" w14:textId="74B08FA3"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639C6DD9" w14:textId="30642B9E"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032F1AD1" w14:textId="691D7719"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41247681" w14:textId="7E7BF493"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2EE2FDA5" w14:textId="0A273692"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5529780F" w14:textId="4FE23185"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32EFBE7A" w14:textId="19263491"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326B1ECB"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0.075</w:t>
            </w:r>
          </w:p>
        </w:tc>
        <w:tc>
          <w:tcPr>
            <w:tcW w:w="680" w:type="dxa"/>
            <w:shd w:val="clear" w:color="auto" w:fill="auto"/>
            <w:noWrap/>
            <w:hideMark/>
          </w:tcPr>
          <w:p w14:paraId="52892EBB" w14:textId="035CABF7"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73D2A5BB" w14:textId="6BDEA7B4"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r>
      <w:tr w:rsidR="00154D8E" w:rsidRPr="00D13B15" w14:paraId="6E6399E0" w14:textId="77777777" w:rsidTr="00154D8E">
        <w:trPr>
          <w:trHeight w:val="255"/>
        </w:trPr>
        <w:tc>
          <w:tcPr>
            <w:tcW w:w="460" w:type="dxa"/>
            <w:shd w:val="clear" w:color="auto" w:fill="auto"/>
            <w:noWrap/>
            <w:hideMark/>
          </w:tcPr>
          <w:p w14:paraId="1C0F6E20"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33</w:t>
            </w:r>
          </w:p>
        </w:tc>
        <w:tc>
          <w:tcPr>
            <w:tcW w:w="2595" w:type="dxa"/>
            <w:shd w:val="clear" w:color="auto" w:fill="auto"/>
            <w:noWrap/>
            <w:hideMark/>
          </w:tcPr>
          <w:p w14:paraId="1700739B"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Detritus</w:t>
            </w:r>
          </w:p>
        </w:tc>
        <w:tc>
          <w:tcPr>
            <w:tcW w:w="680" w:type="dxa"/>
            <w:shd w:val="clear" w:color="auto" w:fill="auto"/>
            <w:noWrap/>
            <w:hideMark/>
          </w:tcPr>
          <w:p w14:paraId="075FBAB5" w14:textId="0C6E766A"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7E8A6A79" w14:textId="66015C81"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1F23910E"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0.006</w:t>
            </w:r>
          </w:p>
        </w:tc>
        <w:tc>
          <w:tcPr>
            <w:tcW w:w="680" w:type="dxa"/>
            <w:shd w:val="clear" w:color="auto" w:fill="auto"/>
            <w:noWrap/>
            <w:hideMark/>
          </w:tcPr>
          <w:p w14:paraId="32808B8C" w14:textId="068A18C1"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08763BF3" w14:textId="0C77A830"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3AE694B2"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0.02</w:t>
            </w:r>
          </w:p>
        </w:tc>
        <w:tc>
          <w:tcPr>
            <w:tcW w:w="680" w:type="dxa"/>
            <w:shd w:val="clear" w:color="auto" w:fill="auto"/>
            <w:noWrap/>
            <w:hideMark/>
          </w:tcPr>
          <w:p w14:paraId="3AE34C14" w14:textId="2D6648B1"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3CEA65D2"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0.013</w:t>
            </w:r>
          </w:p>
        </w:tc>
        <w:tc>
          <w:tcPr>
            <w:tcW w:w="680" w:type="dxa"/>
            <w:shd w:val="clear" w:color="auto" w:fill="auto"/>
            <w:noWrap/>
            <w:hideMark/>
          </w:tcPr>
          <w:p w14:paraId="0750F8DE"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0.059</w:t>
            </w:r>
          </w:p>
        </w:tc>
        <w:tc>
          <w:tcPr>
            <w:tcW w:w="680" w:type="dxa"/>
            <w:shd w:val="clear" w:color="auto" w:fill="auto"/>
            <w:noWrap/>
            <w:hideMark/>
          </w:tcPr>
          <w:p w14:paraId="48680C61"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0.017</w:t>
            </w:r>
          </w:p>
        </w:tc>
        <w:tc>
          <w:tcPr>
            <w:tcW w:w="680" w:type="dxa"/>
            <w:shd w:val="clear" w:color="auto" w:fill="auto"/>
            <w:noWrap/>
            <w:hideMark/>
          </w:tcPr>
          <w:p w14:paraId="5AAFB3C3"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0.058</w:t>
            </w:r>
          </w:p>
        </w:tc>
        <w:tc>
          <w:tcPr>
            <w:tcW w:w="680" w:type="dxa"/>
            <w:shd w:val="clear" w:color="auto" w:fill="auto"/>
            <w:noWrap/>
            <w:hideMark/>
          </w:tcPr>
          <w:p w14:paraId="21902778"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0.049</w:t>
            </w:r>
          </w:p>
        </w:tc>
        <w:tc>
          <w:tcPr>
            <w:tcW w:w="680" w:type="dxa"/>
            <w:shd w:val="clear" w:color="auto" w:fill="auto"/>
            <w:noWrap/>
            <w:hideMark/>
          </w:tcPr>
          <w:p w14:paraId="3246E217"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0.005</w:t>
            </w:r>
          </w:p>
        </w:tc>
        <w:tc>
          <w:tcPr>
            <w:tcW w:w="680" w:type="dxa"/>
            <w:shd w:val="clear" w:color="auto" w:fill="auto"/>
            <w:noWrap/>
            <w:hideMark/>
          </w:tcPr>
          <w:p w14:paraId="645C485F"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0.077</w:t>
            </w:r>
          </w:p>
        </w:tc>
        <w:tc>
          <w:tcPr>
            <w:tcW w:w="680" w:type="dxa"/>
            <w:shd w:val="clear" w:color="auto" w:fill="auto"/>
            <w:noWrap/>
            <w:hideMark/>
          </w:tcPr>
          <w:p w14:paraId="4351514F" w14:textId="00975DB2"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21A913A6" w14:textId="11A48506"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r>
    </w:tbl>
    <w:p w14:paraId="2DF28527" w14:textId="4BEAF585" w:rsidR="005043D5" w:rsidRDefault="005043D5"/>
    <w:p w14:paraId="7ECB2B9C" w14:textId="65F94849" w:rsidR="00D13B15" w:rsidRPr="00046CC3" w:rsidRDefault="00D13B15" w:rsidP="00D13B15">
      <w:pPr>
        <w:spacing w:after="0"/>
        <w:ind w:left="270"/>
        <w:rPr>
          <w:rFonts w:ascii="Times New Roman" w:hAnsi="Times New Roman" w:cs="Times New Roman"/>
        </w:rPr>
      </w:pPr>
      <w:r w:rsidRPr="00046CC3">
        <w:rPr>
          <w:rFonts w:ascii="Times New Roman" w:hAnsi="Times New Roman" w:cs="Times New Roman"/>
          <w:b/>
          <w:bCs/>
          <w:sz w:val="18"/>
          <w:szCs w:val="18"/>
        </w:rPr>
        <w:lastRenderedPageBreak/>
        <w:t xml:space="preserve">(…continued Table </w:t>
      </w:r>
      <w:r>
        <w:rPr>
          <w:rFonts w:ascii="Times New Roman" w:hAnsi="Times New Roman" w:cs="Times New Roman"/>
          <w:b/>
          <w:bCs/>
          <w:sz w:val="18"/>
          <w:szCs w:val="18"/>
        </w:rPr>
        <w:t>S2</w:t>
      </w:r>
      <w:r w:rsidRPr="00046CC3">
        <w:rPr>
          <w:rFonts w:ascii="Times New Roman" w:hAnsi="Times New Roman" w:cs="Times New Roman"/>
          <w:b/>
          <w:bCs/>
          <w:sz w:val="18"/>
          <w:szCs w:val="18"/>
        </w:rPr>
        <w:t>)</w:t>
      </w:r>
    </w:p>
    <w:tbl>
      <w:tblPr>
        <w:tblW w:w="125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0"/>
        <w:gridCol w:w="2595"/>
        <w:gridCol w:w="680"/>
        <w:gridCol w:w="680"/>
        <w:gridCol w:w="680"/>
        <w:gridCol w:w="680"/>
        <w:gridCol w:w="680"/>
        <w:gridCol w:w="680"/>
        <w:gridCol w:w="680"/>
        <w:gridCol w:w="680"/>
        <w:gridCol w:w="680"/>
        <w:gridCol w:w="680"/>
        <w:gridCol w:w="680"/>
        <w:gridCol w:w="680"/>
        <w:gridCol w:w="680"/>
        <w:gridCol w:w="680"/>
      </w:tblGrid>
      <w:tr w:rsidR="00D13B15" w:rsidRPr="00D13B15" w14:paraId="175D4DD4" w14:textId="77777777" w:rsidTr="00154D8E">
        <w:trPr>
          <w:trHeight w:val="255"/>
        </w:trPr>
        <w:tc>
          <w:tcPr>
            <w:tcW w:w="460" w:type="dxa"/>
            <w:shd w:val="clear" w:color="auto" w:fill="auto"/>
            <w:noWrap/>
            <w:hideMark/>
          </w:tcPr>
          <w:p w14:paraId="047A9DA4" w14:textId="77777777" w:rsidR="00D13B15" w:rsidRPr="00D13B15" w:rsidRDefault="00D13B15" w:rsidP="00154D8E">
            <w:pPr>
              <w:spacing w:after="0" w:line="240" w:lineRule="auto"/>
              <w:jc w:val="left"/>
              <w:rPr>
                <w:rFonts w:ascii="Times New Roman" w:eastAsia="Times New Roman" w:hAnsi="Times New Roman" w:cs="Times New Roman"/>
                <w:sz w:val="24"/>
                <w:szCs w:val="24"/>
              </w:rPr>
            </w:pPr>
          </w:p>
        </w:tc>
        <w:tc>
          <w:tcPr>
            <w:tcW w:w="2595" w:type="dxa"/>
            <w:shd w:val="clear" w:color="auto" w:fill="auto"/>
            <w:noWrap/>
            <w:hideMark/>
          </w:tcPr>
          <w:p w14:paraId="6EFE43B0" w14:textId="77777777" w:rsidR="00D13B15" w:rsidRPr="00D13B15" w:rsidRDefault="00D13B15"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Prey \ predator</w:t>
            </w:r>
          </w:p>
        </w:tc>
        <w:tc>
          <w:tcPr>
            <w:tcW w:w="680" w:type="dxa"/>
            <w:shd w:val="clear" w:color="auto" w:fill="auto"/>
            <w:noWrap/>
            <w:hideMark/>
          </w:tcPr>
          <w:p w14:paraId="1B44F0F6" w14:textId="77777777" w:rsidR="00D13B15" w:rsidRPr="00D13B15" w:rsidRDefault="00D13B15"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17</w:t>
            </w:r>
          </w:p>
        </w:tc>
        <w:tc>
          <w:tcPr>
            <w:tcW w:w="680" w:type="dxa"/>
            <w:shd w:val="clear" w:color="auto" w:fill="auto"/>
            <w:noWrap/>
            <w:hideMark/>
          </w:tcPr>
          <w:p w14:paraId="3EDCD66C" w14:textId="77777777" w:rsidR="00D13B15" w:rsidRPr="00D13B15" w:rsidRDefault="00D13B15"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18</w:t>
            </w:r>
          </w:p>
        </w:tc>
        <w:tc>
          <w:tcPr>
            <w:tcW w:w="680" w:type="dxa"/>
            <w:shd w:val="clear" w:color="auto" w:fill="auto"/>
            <w:noWrap/>
            <w:hideMark/>
          </w:tcPr>
          <w:p w14:paraId="391ACAE5" w14:textId="77777777" w:rsidR="00D13B15" w:rsidRPr="00D13B15" w:rsidRDefault="00D13B15"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19</w:t>
            </w:r>
          </w:p>
        </w:tc>
        <w:tc>
          <w:tcPr>
            <w:tcW w:w="680" w:type="dxa"/>
            <w:shd w:val="clear" w:color="auto" w:fill="auto"/>
            <w:noWrap/>
            <w:hideMark/>
          </w:tcPr>
          <w:p w14:paraId="53E68EFA" w14:textId="77777777" w:rsidR="00D13B15" w:rsidRPr="00D13B15" w:rsidRDefault="00D13B15"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20</w:t>
            </w:r>
          </w:p>
        </w:tc>
        <w:tc>
          <w:tcPr>
            <w:tcW w:w="680" w:type="dxa"/>
            <w:shd w:val="clear" w:color="auto" w:fill="auto"/>
            <w:noWrap/>
            <w:hideMark/>
          </w:tcPr>
          <w:p w14:paraId="4F07FA37" w14:textId="77777777" w:rsidR="00D13B15" w:rsidRPr="00D13B15" w:rsidRDefault="00D13B15"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21</w:t>
            </w:r>
          </w:p>
        </w:tc>
        <w:tc>
          <w:tcPr>
            <w:tcW w:w="680" w:type="dxa"/>
            <w:shd w:val="clear" w:color="auto" w:fill="auto"/>
            <w:noWrap/>
            <w:hideMark/>
          </w:tcPr>
          <w:p w14:paraId="0016F151" w14:textId="77777777" w:rsidR="00D13B15" w:rsidRPr="00D13B15" w:rsidRDefault="00D13B15"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22</w:t>
            </w:r>
          </w:p>
        </w:tc>
        <w:tc>
          <w:tcPr>
            <w:tcW w:w="680" w:type="dxa"/>
            <w:shd w:val="clear" w:color="auto" w:fill="auto"/>
            <w:noWrap/>
            <w:hideMark/>
          </w:tcPr>
          <w:p w14:paraId="0B346208" w14:textId="77777777" w:rsidR="00D13B15" w:rsidRPr="00D13B15" w:rsidRDefault="00D13B15"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23</w:t>
            </w:r>
          </w:p>
        </w:tc>
        <w:tc>
          <w:tcPr>
            <w:tcW w:w="680" w:type="dxa"/>
            <w:shd w:val="clear" w:color="auto" w:fill="auto"/>
            <w:noWrap/>
            <w:hideMark/>
          </w:tcPr>
          <w:p w14:paraId="73A189D2" w14:textId="77777777" w:rsidR="00D13B15" w:rsidRPr="00D13B15" w:rsidRDefault="00D13B15"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24</w:t>
            </w:r>
          </w:p>
        </w:tc>
        <w:tc>
          <w:tcPr>
            <w:tcW w:w="680" w:type="dxa"/>
            <w:shd w:val="clear" w:color="auto" w:fill="auto"/>
            <w:noWrap/>
            <w:hideMark/>
          </w:tcPr>
          <w:p w14:paraId="17313EA3" w14:textId="77777777" w:rsidR="00D13B15" w:rsidRPr="00D13B15" w:rsidRDefault="00D13B15"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25</w:t>
            </w:r>
          </w:p>
        </w:tc>
        <w:tc>
          <w:tcPr>
            <w:tcW w:w="680" w:type="dxa"/>
            <w:shd w:val="clear" w:color="auto" w:fill="auto"/>
            <w:noWrap/>
            <w:hideMark/>
          </w:tcPr>
          <w:p w14:paraId="573CB287" w14:textId="77777777" w:rsidR="00D13B15" w:rsidRPr="00D13B15" w:rsidRDefault="00D13B15"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26</w:t>
            </w:r>
          </w:p>
        </w:tc>
        <w:tc>
          <w:tcPr>
            <w:tcW w:w="680" w:type="dxa"/>
            <w:shd w:val="clear" w:color="auto" w:fill="auto"/>
            <w:noWrap/>
            <w:hideMark/>
          </w:tcPr>
          <w:p w14:paraId="4E99D18A" w14:textId="77777777" w:rsidR="00D13B15" w:rsidRPr="00D13B15" w:rsidRDefault="00D13B15"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27</w:t>
            </w:r>
          </w:p>
        </w:tc>
        <w:tc>
          <w:tcPr>
            <w:tcW w:w="680" w:type="dxa"/>
            <w:shd w:val="clear" w:color="auto" w:fill="auto"/>
            <w:noWrap/>
            <w:hideMark/>
          </w:tcPr>
          <w:p w14:paraId="7E087591" w14:textId="77777777" w:rsidR="00D13B15" w:rsidRPr="00D13B15" w:rsidRDefault="00D13B15"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28</w:t>
            </w:r>
          </w:p>
        </w:tc>
        <w:tc>
          <w:tcPr>
            <w:tcW w:w="680" w:type="dxa"/>
            <w:shd w:val="clear" w:color="auto" w:fill="auto"/>
            <w:noWrap/>
            <w:hideMark/>
          </w:tcPr>
          <w:p w14:paraId="25934519" w14:textId="77777777" w:rsidR="00D13B15" w:rsidRPr="00D13B15" w:rsidRDefault="00D13B15"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29</w:t>
            </w:r>
          </w:p>
        </w:tc>
        <w:tc>
          <w:tcPr>
            <w:tcW w:w="680" w:type="dxa"/>
            <w:shd w:val="clear" w:color="auto" w:fill="auto"/>
            <w:noWrap/>
            <w:hideMark/>
          </w:tcPr>
          <w:p w14:paraId="1DCE88A8" w14:textId="77777777" w:rsidR="00D13B15" w:rsidRPr="00D13B15" w:rsidRDefault="00D13B15"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30</w:t>
            </w:r>
          </w:p>
        </w:tc>
      </w:tr>
      <w:tr w:rsidR="00154D8E" w:rsidRPr="00D13B15" w14:paraId="30D9DD98" w14:textId="77777777" w:rsidTr="00154D8E">
        <w:trPr>
          <w:trHeight w:val="255"/>
        </w:trPr>
        <w:tc>
          <w:tcPr>
            <w:tcW w:w="460" w:type="dxa"/>
            <w:shd w:val="clear" w:color="auto" w:fill="auto"/>
            <w:noWrap/>
            <w:hideMark/>
          </w:tcPr>
          <w:p w14:paraId="717F8BB7"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1</w:t>
            </w:r>
          </w:p>
        </w:tc>
        <w:tc>
          <w:tcPr>
            <w:tcW w:w="2595" w:type="dxa"/>
            <w:shd w:val="clear" w:color="auto" w:fill="auto"/>
            <w:noWrap/>
            <w:hideMark/>
          </w:tcPr>
          <w:p w14:paraId="451FD32E"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Seabirds</w:t>
            </w:r>
          </w:p>
        </w:tc>
        <w:tc>
          <w:tcPr>
            <w:tcW w:w="680" w:type="dxa"/>
            <w:shd w:val="clear" w:color="auto" w:fill="auto"/>
            <w:noWrap/>
            <w:hideMark/>
          </w:tcPr>
          <w:p w14:paraId="4AA3EED3" w14:textId="5FB44FAE"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0E0DFCBB" w14:textId="17481403"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49A550E0" w14:textId="7FAA8AEB"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661C6B07" w14:textId="4E21A19E"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6B42DA96" w14:textId="179F415F"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7EC88DAC" w14:textId="3068A9A7"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6EEFEFF3" w14:textId="40BC57E8"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05D52FD9" w14:textId="2A85D2DE"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5E9940F7" w14:textId="68B6DFDB"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385E3938" w14:textId="035585DA"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11C5EBFE" w14:textId="2489BA1C"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70FB3029" w14:textId="585C127C"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6F737A45" w14:textId="7049A77E"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3C26A021" w14:textId="159D7060"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r>
      <w:tr w:rsidR="00154D8E" w:rsidRPr="00D13B15" w14:paraId="2930902A" w14:textId="77777777" w:rsidTr="00154D8E">
        <w:trPr>
          <w:trHeight w:val="255"/>
        </w:trPr>
        <w:tc>
          <w:tcPr>
            <w:tcW w:w="460" w:type="dxa"/>
            <w:shd w:val="clear" w:color="auto" w:fill="auto"/>
            <w:noWrap/>
            <w:hideMark/>
          </w:tcPr>
          <w:p w14:paraId="3116CE43"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2</w:t>
            </w:r>
          </w:p>
        </w:tc>
        <w:tc>
          <w:tcPr>
            <w:tcW w:w="2595" w:type="dxa"/>
            <w:shd w:val="clear" w:color="auto" w:fill="auto"/>
            <w:noWrap/>
            <w:hideMark/>
          </w:tcPr>
          <w:p w14:paraId="52F3A31A"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 xml:space="preserve">Sharks, </w:t>
            </w:r>
            <w:proofErr w:type="spellStart"/>
            <w:r w:rsidRPr="00D13B15">
              <w:rPr>
                <w:rFonts w:ascii="Calibri" w:eastAsia="Times New Roman" w:hAnsi="Calibri" w:cs="Calibri"/>
                <w:color w:val="000000"/>
                <w:sz w:val="20"/>
                <w:szCs w:val="20"/>
              </w:rPr>
              <w:t>juv-ya</w:t>
            </w:r>
            <w:proofErr w:type="spellEnd"/>
          </w:p>
        </w:tc>
        <w:tc>
          <w:tcPr>
            <w:tcW w:w="680" w:type="dxa"/>
            <w:shd w:val="clear" w:color="auto" w:fill="auto"/>
            <w:noWrap/>
            <w:hideMark/>
          </w:tcPr>
          <w:p w14:paraId="7723376D" w14:textId="743D1945"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1D125872" w14:textId="4F4D52CD"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63D7CD07" w14:textId="3DD896BD"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68E1678C" w14:textId="2DA3D59A"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2A4E562E" w14:textId="1090E231"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1A4CE0E7" w14:textId="7365314B"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125CCE9E" w14:textId="5374C862"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0D6F4EEE" w14:textId="2EC6E839"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0233B78A" w14:textId="5D980D5D"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1514C9A8" w14:textId="34593ABC"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5988DF10" w14:textId="17658559"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72E26005" w14:textId="6A1150A6"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718A9FA4" w14:textId="51EABFFC"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6E1B5248" w14:textId="3C2C2BC2"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r>
      <w:tr w:rsidR="00154D8E" w:rsidRPr="00D13B15" w14:paraId="1E3790FA" w14:textId="77777777" w:rsidTr="00154D8E">
        <w:trPr>
          <w:trHeight w:val="255"/>
        </w:trPr>
        <w:tc>
          <w:tcPr>
            <w:tcW w:w="460" w:type="dxa"/>
            <w:shd w:val="clear" w:color="auto" w:fill="auto"/>
            <w:noWrap/>
            <w:hideMark/>
          </w:tcPr>
          <w:p w14:paraId="47176669"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3</w:t>
            </w:r>
          </w:p>
        </w:tc>
        <w:tc>
          <w:tcPr>
            <w:tcW w:w="2595" w:type="dxa"/>
            <w:shd w:val="clear" w:color="auto" w:fill="auto"/>
            <w:noWrap/>
            <w:hideMark/>
          </w:tcPr>
          <w:p w14:paraId="67C0AB1A"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Rays</w:t>
            </w:r>
          </w:p>
        </w:tc>
        <w:tc>
          <w:tcPr>
            <w:tcW w:w="680" w:type="dxa"/>
            <w:shd w:val="clear" w:color="auto" w:fill="auto"/>
            <w:noWrap/>
            <w:hideMark/>
          </w:tcPr>
          <w:p w14:paraId="5100E9FC" w14:textId="6E79755D"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2B1D4BFA" w14:textId="7976539E"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1DF89116" w14:textId="7679D5E2"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63E2B59B" w14:textId="7FF05635"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0B5DF97E" w14:textId="0071F3EB"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2F3905C1" w14:textId="6B3028CC"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399E92AF" w14:textId="045FA49A"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136E07B0" w14:textId="49924FC6"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7F29A2AE" w14:textId="5FD078DD"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7B52F2CE" w14:textId="4BFAEAB7"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3839C3F2" w14:textId="619ABDCE"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1B1EDF2D" w14:textId="53E4DE43"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0A648709" w14:textId="20CC4B64"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4D9D14E6" w14:textId="2078233B"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r>
      <w:tr w:rsidR="00154D8E" w:rsidRPr="00D13B15" w14:paraId="4A4255C2" w14:textId="77777777" w:rsidTr="00154D8E">
        <w:trPr>
          <w:trHeight w:val="255"/>
        </w:trPr>
        <w:tc>
          <w:tcPr>
            <w:tcW w:w="460" w:type="dxa"/>
            <w:shd w:val="clear" w:color="auto" w:fill="auto"/>
            <w:noWrap/>
            <w:hideMark/>
          </w:tcPr>
          <w:p w14:paraId="54C17CFE"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4</w:t>
            </w:r>
          </w:p>
        </w:tc>
        <w:tc>
          <w:tcPr>
            <w:tcW w:w="2595" w:type="dxa"/>
            <w:shd w:val="clear" w:color="auto" w:fill="auto"/>
            <w:noWrap/>
            <w:hideMark/>
          </w:tcPr>
          <w:p w14:paraId="1DE502A1"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 xml:space="preserve">Pel-pred fish </w:t>
            </w:r>
            <w:proofErr w:type="spellStart"/>
            <w:r w:rsidRPr="00D13B15">
              <w:rPr>
                <w:rFonts w:ascii="Calibri" w:eastAsia="Times New Roman" w:hAnsi="Calibri" w:cs="Calibri"/>
                <w:color w:val="000000"/>
                <w:sz w:val="20"/>
                <w:szCs w:val="20"/>
              </w:rPr>
              <w:t>i</w:t>
            </w:r>
            <w:proofErr w:type="spellEnd"/>
          </w:p>
        </w:tc>
        <w:tc>
          <w:tcPr>
            <w:tcW w:w="680" w:type="dxa"/>
            <w:shd w:val="clear" w:color="auto" w:fill="auto"/>
            <w:noWrap/>
            <w:hideMark/>
          </w:tcPr>
          <w:p w14:paraId="0BD7DBE7" w14:textId="26BD9109"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731BD97F" w14:textId="0FC8C451"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0E73E044" w14:textId="51BD535D"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0E6F3F63" w14:textId="19FF40CF"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5CDF72A8" w14:textId="601BD8E6"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033E91FE" w14:textId="7D8BFC6D"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12737386" w14:textId="2CD51B4A"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7223A2A3" w14:textId="02936EFC"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5C233894" w14:textId="7A451D00"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4E3E7F39" w14:textId="6E6114CA"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4EA39868" w14:textId="5B9F0D2A"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751A9A6E" w14:textId="54DFA9D3"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18A36733" w14:textId="19927FA8"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4FBABF1B" w14:textId="74DC9475"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r>
      <w:tr w:rsidR="00154D8E" w:rsidRPr="00D13B15" w14:paraId="73AE0C26" w14:textId="77777777" w:rsidTr="00154D8E">
        <w:trPr>
          <w:trHeight w:val="255"/>
        </w:trPr>
        <w:tc>
          <w:tcPr>
            <w:tcW w:w="460" w:type="dxa"/>
            <w:shd w:val="clear" w:color="auto" w:fill="auto"/>
            <w:noWrap/>
            <w:hideMark/>
          </w:tcPr>
          <w:p w14:paraId="6DE0E358"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5</w:t>
            </w:r>
          </w:p>
        </w:tc>
        <w:tc>
          <w:tcPr>
            <w:tcW w:w="2595" w:type="dxa"/>
            <w:shd w:val="clear" w:color="auto" w:fill="auto"/>
            <w:noWrap/>
            <w:hideMark/>
          </w:tcPr>
          <w:p w14:paraId="677E8813"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Pel-pred fish a</w:t>
            </w:r>
          </w:p>
        </w:tc>
        <w:tc>
          <w:tcPr>
            <w:tcW w:w="680" w:type="dxa"/>
            <w:shd w:val="clear" w:color="auto" w:fill="auto"/>
            <w:noWrap/>
            <w:hideMark/>
          </w:tcPr>
          <w:p w14:paraId="31D8204D" w14:textId="12050B92"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4B5C028A" w14:textId="2F1E6536"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23DA366F" w14:textId="536AA82A"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0567130D" w14:textId="5E45DE5F"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5E527B37" w14:textId="380A36EF"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1D4DCE3D" w14:textId="066310EB"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4CEDCB28" w14:textId="31B1C86F"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5997A4EE" w14:textId="4EAF1C20"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299F31C7" w14:textId="016B1CB3"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5B4567AC" w14:textId="6CD3FD23"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10A71D29" w14:textId="58808CCA"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7616620B" w14:textId="3952E37E"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53BC2A05" w14:textId="38D9C815"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74A4DC8D" w14:textId="739F5610"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r>
      <w:tr w:rsidR="00154D8E" w:rsidRPr="00D13B15" w14:paraId="1213228D" w14:textId="77777777" w:rsidTr="00154D8E">
        <w:trPr>
          <w:trHeight w:val="255"/>
        </w:trPr>
        <w:tc>
          <w:tcPr>
            <w:tcW w:w="460" w:type="dxa"/>
            <w:shd w:val="clear" w:color="auto" w:fill="auto"/>
            <w:noWrap/>
            <w:hideMark/>
          </w:tcPr>
          <w:p w14:paraId="7715029D"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6</w:t>
            </w:r>
          </w:p>
        </w:tc>
        <w:tc>
          <w:tcPr>
            <w:tcW w:w="2595" w:type="dxa"/>
            <w:shd w:val="clear" w:color="auto" w:fill="auto"/>
            <w:noWrap/>
            <w:hideMark/>
          </w:tcPr>
          <w:p w14:paraId="7C124821"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Anchovies</w:t>
            </w:r>
          </w:p>
        </w:tc>
        <w:tc>
          <w:tcPr>
            <w:tcW w:w="680" w:type="dxa"/>
            <w:shd w:val="clear" w:color="auto" w:fill="auto"/>
            <w:noWrap/>
            <w:hideMark/>
          </w:tcPr>
          <w:p w14:paraId="43F9484A"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0.002</w:t>
            </w:r>
          </w:p>
        </w:tc>
        <w:tc>
          <w:tcPr>
            <w:tcW w:w="680" w:type="dxa"/>
            <w:shd w:val="clear" w:color="auto" w:fill="auto"/>
            <w:noWrap/>
            <w:hideMark/>
          </w:tcPr>
          <w:p w14:paraId="4D5706D0" w14:textId="296E37AE"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1EAD41CA" w14:textId="13F65E97"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77C1AF42" w14:textId="02769FFB"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5C6D5EC0" w14:textId="05D6B4E5"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6AD8DB9E" w14:textId="3465C82F"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1C6E1D82"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0.12</w:t>
            </w:r>
          </w:p>
        </w:tc>
        <w:tc>
          <w:tcPr>
            <w:tcW w:w="680" w:type="dxa"/>
            <w:shd w:val="clear" w:color="auto" w:fill="auto"/>
            <w:noWrap/>
            <w:hideMark/>
          </w:tcPr>
          <w:p w14:paraId="476EC74A" w14:textId="0274BB51"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7FE02B29" w14:textId="09191CAF"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55E4B675" w14:textId="548CB473"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42389C5E" w14:textId="09D3B0F2"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10D39147" w14:textId="40CD919C"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1F78FD14" w14:textId="67DACF8B"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7F91A926" w14:textId="54A6AD29"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r>
      <w:tr w:rsidR="00154D8E" w:rsidRPr="00D13B15" w14:paraId="3B7AA2C3" w14:textId="77777777" w:rsidTr="00154D8E">
        <w:trPr>
          <w:trHeight w:val="255"/>
        </w:trPr>
        <w:tc>
          <w:tcPr>
            <w:tcW w:w="460" w:type="dxa"/>
            <w:shd w:val="clear" w:color="auto" w:fill="auto"/>
            <w:noWrap/>
            <w:hideMark/>
          </w:tcPr>
          <w:p w14:paraId="03212590"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7</w:t>
            </w:r>
          </w:p>
        </w:tc>
        <w:tc>
          <w:tcPr>
            <w:tcW w:w="2595" w:type="dxa"/>
            <w:shd w:val="clear" w:color="auto" w:fill="auto"/>
            <w:noWrap/>
            <w:hideMark/>
          </w:tcPr>
          <w:p w14:paraId="29AAAA7B"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 xml:space="preserve">Sardines </w:t>
            </w:r>
            <w:proofErr w:type="spellStart"/>
            <w:r w:rsidRPr="00D13B15">
              <w:rPr>
                <w:rFonts w:ascii="Calibri" w:eastAsia="Times New Roman" w:hAnsi="Calibri" w:cs="Calibri"/>
                <w:color w:val="000000"/>
                <w:sz w:val="20"/>
                <w:szCs w:val="20"/>
              </w:rPr>
              <w:t>i</w:t>
            </w:r>
            <w:proofErr w:type="spellEnd"/>
          </w:p>
        </w:tc>
        <w:tc>
          <w:tcPr>
            <w:tcW w:w="680" w:type="dxa"/>
            <w:shd w:val="clear" w:color="auto" w:fill="auto"/>
            <w:noWrap/>
            <w:hideMark/>
          </w:tcPr>
          <w:p w14:paraId="7CCE1FC3" w14:textId="6B184983"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0AA5814A" w14:textId="2CE71F05"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0A5DBAB2" w14:textId="672301B6"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48CFE4BA" w14:textId="187404D4"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6A8697E6" w14:textId="5CA01EE4"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487E34B6" w14:textId="640213A1"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2CB90202"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0.04</w:t>
            </w:r>
          </w:p>
        </w:tc>
        <w:tc>
          <w:tcPr>
            <w:tcW w:w="680" w:type="dxa"/>
            <w:shd w:val="clear" w:color="auto" w:fill="auto"/>
            <w:noWrap/>
            <w:hideMark/>
          </w:tcPr>
          <w:p w14:paraId="508EE30A" w14:textId="42AC4C3B"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14A8C815" w14:textId="52B26EA9"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2A10921D" w14:textId="7F226AD0"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58C23D1F" w14:textId="116F9099"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2EAFBF41" w14:textId="2B176CBF"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2748F728" w14:textId="7D8A093F"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353E8B81" w14:textId="5E67CA48"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r>
      <w:tr w:rsidR="00154D8E" w:rsidRPr="00D13B15" w14:paraId="5FC933A2" w14:textId="77777777" w:rsidTr="00154D8E">
        <w:trPr>
          <w:trHeight w:val="255"/>
        </w:trPr>
        <w:tc>
          <w:tcPr>
            <w:tcW w:w="460" w:type="dxa"/>
            <w:shd w:val="clear" w:color="auto" w:fill="auto"/>
            <w:noWrap/>
            <w:hideMark/>
          </w:tcPr>
          <w:p w14:paraId="6AC2F6F1"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8</w:t>
            </w:r>
          </w:p>
        </w:tc>
        <w:tc>
          <w:tcPr>
            <w:tcW w:w="2595" w:type="dxa"/>
            <w:shd w:val="clear" w:color="auto" w:fill="auto"/>
            <w:noWrap/>
            <w:hideMark/>
          </w:tcPr>
          <w:p w14:paraId="54886F2A"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Sardines a</w:t>
            </w:r>
          </w:p>
        </w:tc>
        <w:tc>
          <w:tcPr>
            <w:tcW w:w="680" w:type="dxa"/>
            <w:shd w:val="clear" w:color="auto" w:fill="auto"/>
            <w:noWrap/>
            <w:hideMark/>
          </w:tcPr>
          <w:p w14:paraId="3F23252E" w14:textId="47134064"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4256389E" w14:textId="7507CEA7"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00C6D640" w14:textId="0418154F"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67160859" w14:textId="6D6CA98D"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534B39E4" w14:textId="4B65091D"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07F8B2ED" w14:textId="318B0B53"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6AF4F26E"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0.001</w:t>
            </w:r>
          </w:p>
        </w:tc>
        <w:tc>
          <w:tcPr>
            <w:tcW w:w="680" w:type="dxa"/>
            <w:shd w:val="clear" w:color="auto" w:fill="auto"/>
            <w:noWrap/>
            <w:hideMark/>
          </w:tcPr>
          <w:p w14:paraId="520558FA" w14:textId="6D1AD728"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323341C4" w14:textId="5E5AE1AF"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736ED8F6" w14:textId="5743FC5E"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7E86509F" w14:textId="3ED73DBC"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01CFDC53" w14:textId="55590273"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1E4419AC" w14:textId="76CFCFDD"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359993D5" w14:textId="6BCE6B78"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r>
      <w:tr w:rsidR="00154D8E" w:rsidRPr="00D13B15" w14:paraId="03A383CC" w14:textId="77777777" w:rsidTr="00154D8E">
        <w:trPr>
          <w:trHeight w:val="255"/>
        </w:trPr>
        <w:tc>
          <w:tcPr>
            <w:tcW w:w="460" w:type="dxa"/>
            <w:shd w:val="clear" w:color="auto" w:fill="auto"/>
            <w:noWrap/>
            <w:hideMark/>
          </w:tcPr>
          <w:p w14:paraId="44CEC536"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9</w:t>
            </w:r>
          </w:p>
        </w:tc>
        <w:tc>
          <w:tcPr>
            <w:tcW w:w="2595" w:type="dxa"/>
            <w:shd w:val="clear" w:color="auto" w:fill="auto"/>
            <w:noWrap/>
            <w:hideMark/>
          </w:tcPr>
          <w:p w14:paraId="4B709005"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 xml:space="preserve">Mackerels </w:t>
            </w:r>
            <w:proofErr w:type="spellStart"/>
            <w:r w:rsidRPr="00D13B15">
              <w:rPr>
                <w:rFonts w:ascii="Calibri" w:eastAsia="Times New Roman" w:hAnsi="Calibri" w:cs="Calibri"/>
                <w:color w:val="000000"/>
                <w:sz w:val="20"/>
                <w:szCs w:val="20"/>
              </w:rPr>
              <w:t>i</w:t>
            </w:r>
            <w:proofErr w:type="spellEnd"/>
          </w:p>
        </w:tc>
        <w:tc>
          <w:tcPr>
            <w:tcW w:w="680" w:type="dxa"/>
            <w:shd w:val="clear" w:color="auto" w:fill="auto"/>
            <w:noWrap/>
            <w:hideMark/>
          </w:tcPr>
          <w:p w14:paraId="64F2D62A" w14:textId="5848F8B3"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530EE678" w14:textId="743EB296"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7DAC61EE" w14:textId="42E897BE"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5935ED95" w14:textId="3EB3159F"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04E84C5E" w14:textId="01D8CBDB"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5EC66074" w14:textId="73A8EACB"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7B6F25B8"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0.005</w:t>
            </w:r>
          </w:p>
        </w:tc>
        <w:tc>
          <w:tcPr>
            <w:tcW w:w="680" w:type="dxa"/>
            <w:shd w:val="clear" w:color="auto" w:fill="auto"/>
            <w:noWrap/>
            <w:hideMark/>
          </w:tcPr>
          <w:p w14:paraId="7206ED0A" w14:textId="26157888"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0EC099BD" w14:textId="51AC6346"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0DD699F1" w14:textId="2EE4F36F"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7CDC6174" w14:textId="4FF9A723"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2D93941B" w14:textId="230E37C3"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11A5981E" w14:textId="76573C80"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18C9753E" w14:textId="6AD71746"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r>
      <w:tr w:rsidR="00154D8E" w:rsidRPr="00D13B15" w14:paraId="2CD7B271" w14:textId="77777777" w:rsidTr="00154D8E">
        <w:trPr>
          <w:trHeight w:val="255"/>
        </w:trPr>
        <w:tc>
          <w:tcPr>
            <w:tcW w:w="460" w:type="dxa"/>
            <w:shd w:val="clear" w:color="auto" w:fill="auto"/>
            <w:noWrap/>
            <w:hideMark/>
          </w:tcPr>
          <w:p w14:paraId="3303EC65"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10</w:t>
            </w:r>
          </w:p>
        </w:tc>
        <w:tc>
          <w:tcPr>
            <w:tcW w:w="2595" w:type="dxa"/>
            <w:shd w:val="clear" w:color="auto" w:fill="auto"/>
            <w:noWrap/>
            <w:hideMark/>
          </w:tcPr>
          <w:p w14:paraId="3890BCE1"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Mackerels a</w:t>
            </w:r>
          </w:p>
        </w:tc>
        <w:tc>
          <w:tcPr>
            <w:tcW w:w="680" w:type="dxa"/>
            <w:shd w:val="clear" w:color="auto" w:fill="auto"/>
            <w:noWrap/>
            <w:hideMark/>
          </w:tcPr>
          <w:p w14:paraId="7EB1F0D9" w14:textId="350F7D37"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0B71B81C" w14:textId="71148188"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24B0C6A4" w14:textId="65D7D4D1"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2CC14B75" w14:textId="2040582F"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0E78A518" w14:textId="47C0B51A"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4562382D" w14:textId="299D2D7B"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6411E180" w14:textId="66D55090"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1D04CC76" w14:textId="2B1C238E"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5C247FFD" w14:textId="2D484F17"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7F4F04CB" w14:textId="79F963D5"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1577D191" w14:textId="56F834B6"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30AF57DB" w14:textId="443BF0C4"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51CA3E88" w14:textId="516B493D"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56CDB64E" w14:textId="4600BD38"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r>
      <w:tr w:rsidR="00154D8E" w:rsidRPr="00D13B15" w14:paraId="2B8DAA83" w14:textId="77777777" w:rsidTr="00154D8E">
        <w:trPr>
          <w:trHeight w:val="255"/>
        </w:trPr>
        <w:tc>
          <w:tcPr>
            <w:tcW w:w="460" w:type="dxa"/>
            <w:shd w:val="clear" w:color="auto" w:fill="auto"/>
            <w:noWrap/>
            <w:hideMark/>
          </w:tcPr>
          <w:p w14:paraId="69E5664D"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11</w:t>
            </w:r>
          </w:p>
        </w:tc>
        <w:tc>
          <w:tcPr>
            <w:tcW w:w="2595" w:type="dxa"/>
            <w:shd w:val="clear" w:color="auto" w:fill="auto"/>
            <w:noWrap/>
            <w:hideMark/>
          </w:tcPr>
          <w:p w14:paraId="20927C3B"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 xml:space="preserve">Scads </w:t>
            </w:r>
            <w:proofErr w:type="spellStart"/>
            <w:r w:rsidRPr="00D13B15">
              <w:rPr>
                <w:rFonts w:ascii="Calibri" w:eastAsia="Times New Roman" w:hAnsi="Calibri" w:cs="Calibri"/>
                <w:color w:val="000000"/>
                <w:sz w:val="20"/>
                <w:szCs w:val="20"/>
              </w:rPr>
              <w:t>i</w:t>
            </w:r>
            <w:proofErr w:type="spellEnd"/>
          </w:p>
        </w:tc>
        <w:tc>
          <w:tcPr>
            <w:tcW w:w="680" w:type="dxa"/>
            <w:shd w:val="clear" w:color="auto" w:fill="auto"/>
            <w:noWrap/>
            <w:hideMark/>
          </w:tcPr>
          <w:p w14:paraId="38746327" w14:textId="6CB7E0B8"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640CA09D" w14:textId="160F17B3"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537A91E2" w14:textId="053D6519"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203B65B1" w14:textId="5F322086"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21B901EE" w14:textId="165EC0B3"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518BDE01" w14:textId="5FFB2F73"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7DD09E55" w14:textId="00B01F17"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47571824" w14:textId="40ED9B13"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73460141" w14:textId="3C52937C"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5FAB1532" w14:textId="666452A1"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4158FF4C" w14:textId="4141B890"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0E46E22D" w14:textId="1F37B266"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505F8A79" w14:textId="50D6720A"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7C5031A6" w14:textId="1CCC76E1"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r>
      <w:tr w:rsidR="00154D8E" w:rsidRPr="00D13B15" w14:paraId="3D129D45" w14:textId="77777777" w:rsidTr="00154D8E">
        <w:trPr>
          <w:trHeight w:val="255"/>
        </w:trPr>
        <w:tc>
          <w:tcPr>
            <w:tcW w:w="460" w:type="dxa"/>
            <w:shd w:val="clear" w:color="auto" w:fill="auto"/>
            <w:noWrap/>
            <w:hideMark/>
          </w:tcPr>
          <w:p w14:paraId="74D32B25"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12</w:t>
            </w:r>
          </w:p>
        </w:tc>
        <w:tc>
          <w:tcPr>
            <w:tcW w:w="2595" w:type="dxa"/>
            <w:shd w:val="clear" w:color="auto" w:fill="auto"/>
            <w:noWrap/>
            <w:hideMark/>
          </w:tcPr>
          <w:p w14:paraId="642B1630"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Scads a</w:t>
            </w:r>
          </w:p>
        </w:tc>
        <w:tc>
          <w:tcPr>
            <w:tcW w:w="680" w:type="dxa"/>
            <w:shd w:val="clear" w:color="auto" w:fill="auto"/>
            <w:noWrap/>
            <w:hideMark/>
          </w:tcPr>
          <w:p w14:paraId="7F643576" w14:textId="3AC1AC17"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4263DE63" w14:textId="77CBE5A8"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0C5752CF" w14:textId="2F39DAB0"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0D1096AF" w14:textId="7E12202F"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507175FD" w14:textId="1B78E98C"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2BC85084" w14:textId="4EAA3E13"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3EC5971E" w14:textId="04C546CF"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3D433875" w14:textId="4FC52201"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56D9C32F" w14:textId="1D8FB691"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7B21C460" w14:textId="199C090D"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5977A311" w14:textId="1CCFF28A"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5DB79752" w14:textId="0B0C3EC1"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6734FDF4" w14:textId="6A2B9E15"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76FF5952" w14:textId="7BADCFCB"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r>
      <w:tr w:rsidR="00154D8E" w:rsidRPr="00D13B15" w14:paraId="45721420" w14:textId="77777777" w:rsidTr="00154D8E">
        <w:trPr>
          <w:trHeight w:val="255"/>
        </w:trPr>
        <w:tc>
          <w:tcPr>
            <w:tcW w:w="460" w:type="dxa"/>
            <w:shd w:val="clear" w:color="auto" w:fill="auto"/>
            <w:noWrap/>
            <w:hideMark/>
          </w:tcPr>
          <w:p w14:paraId="0E282AEC"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13</w:t>
            </w:r>
          </w:p>
        </w:tc>
        <w:tc>
          <w:tcPr>
            <w:tcW w:w="2595" w:type="dxa"/>
            <w:shd w:val="clear" w:color="auto" w:fill="auto"/>
            <w:noWrap/>
            <w:hideMark/>
          </w:tcPr>
          <w:p w14:paraId="360364D2"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Dem fish (&gt;30 cm)</w:t>
            </w:r>
          </w:p>
        </w:tc>
        <w:tc>
          <w:tcPr>
            <w:tcW w:w="680" w:type="dxa"/>
            <w:shd w:val="clear" w:color="auto" w:fill="auto"/>
            <w:noWrap/>
            <w:hideMark/>
          </w:tcPr>
          <w:p w14:paraId="6FAF3221" w14:textId="4D28D9C6"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2F23117A" w14:textId="15C9C9F6"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6F6247F7" w14:textId="3A025131"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286FB5FC" w14:textId="2A9740A0"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60A543B6" w14:textId="224C055B"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3F237BAD" w14:textId="795AC6F6"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4F4C7E87" w14:textId="16CD76CC"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449EE359" w14:textId="68363CF9"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1E84B329" w14:textId="2CA39FC3"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63D9FFF6" w14:textId="21B70F41"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3D3D78ED" w14:textId="20F4EAAD"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7A54FFE6" w14:textId="1F8F5FE9"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29EA18A9" w14:textId="44F1F8A2"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14C0D9D9" w14:textId="468BCB69"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r>
      <w:tr w:rsidR="00154D8E" w:rsidRPr="00D13B15" w14:paraId="1195230B" w14:textId="77777777" w:rsidTr="00154D8E">
        <w:trPr>
          <w:trHeight w:val="255"/>
        </w:trPr>
        <w:tc>
          <w:tcPr>
            <w:tcW w:w="460" w:type="dxa"/>
            <w:shd w:val="clear" w:color="auto" w:fill="auto"/>
            <w:noWrap/>
            <w:hideMark/>
          </w:tcPr>
          <w:p w14:paraId="447AF59A"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14</w:t>
            </w:r>
          </w:p>
        </w:tc>
        <w:tc>
          <w:tcPr>
            <w:tcW w:w="2595" w:type="dxa"/>
            <w:shd w:val="clear" w:color="auto" w:fill="auto"/>
            <w:noWrap/>
            <w:hideMark/>
          </w:tcPr>
          <w:p w14:paraId="3C2CF6F4"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Dem fish (&lt;30 cm)</w:t>
            </w:r>
          </w:p>
        </w:tc>
        <w:tc>
          <w:tcPr>
            <w:tcW w:w="680" w:type="dxa"/>
            <w:shd w:val="clear" w:color="auto" w:fill="auto"/>
            <w:noWrap/>
            <w:hideMark/>
          </w:tcPr>
          <w:p w14:paraId="5311B0CC" w14:textId="0046FD4A"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68B85979" w14:textId="7AA90F6A"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034D6F39" w14:textId="0A10F3CE"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4CB07F46" w14:textId="3BECCA6F"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2A0F88A9" w14:textId="6536AB3D"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30FA78E9" w14:textId="6D2B4069"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13FD615B"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0.02</w:t>
            </w:r>
          </w:p>
        </w:tc>
        <w:tc>
          <w:tcPr>
            <w:tcW w:w="680" w:type="dxa"/>
            <w:shd w:val="clear" w:color="auto" w:fill="auto"/>
            <w:noWrap/>
            <w:hideMark/>
          </w:tcPr>
          <w:p w14:paraId="7A8CAA4F"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0.001</w:t>
            </w:r>
          </w:p>
        </w:tc>
        <w:tc>
          <w:tcPr>
            <w:tcW w:w="680" w:type="dxa"/>
            <w:shd w:val="clear" w:color="auto" w:fill="auto"/>
            <w:noWrap/>
            <w:hideMark/>
          </w:tcPr>
          <w:p w14:paraId="016E9921" w14:textId="319D29E5"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0AF5475B" w14:textId="171014ED"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7EBF22A8" w14:textId="7FF12224"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05A18002" w14:textId="0E6F74F9"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1FB87710" w14:textId="46E821F3"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02BC6C58" w14:textId="3DB6575A"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r>
      <w:tr w:rsidR="00154D8E" w:rsidRPr="00D13B15" w14:paraId="299F5CA0" w14:textId="77777777" w:rsidTr="00154D8E">
        <w:trPr>
          <w:trHeight w:val="255"/>
        </w:trPr>
        <w:tc>
          <w:tcPr>
            <w:tcW w:w="460" w:type="dxa"/>
            <w:shd w:val="clear" w:color="auto" w:fill="auto"/>
            <w:noWrap/>
            <w:hideMark/>
          </w:tcPr>
          <w:p w14:paraId="216E23E2"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15</w:t>
            </w:r>
          </w:p>
        </w:tc>
        <w:tc>
          <w:tcPr>
            <w:tcW w:w="2595" w:type="dxa"/>
            <w:shd w:val="clear" w:color="auto" w:fill="auto"/>
            <w:noWrap/>
            <w:hideMark/>
          </w:tcPr>
          <w:p w14:paraId="19635924"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Jacks, barracudas</w:t>
            </w:r>
          </w:p>
        </w:tc>
        <w:tc>
          <w:tcPr>
            <w:tcW w:w="680" w:type="dxa"/>
            <w:shd w:val="clear" w:color="auto" w:fill="auto"/>
            <w:noWrap/>
            <w:hideMark/>
          </w:tcPr>
          <w:p w14:paraId="5F51DBB6" w14:textId="5E1863E7"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6266B300" w14:textId="0D4A0125"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18EDF7B2" w14:textId="26FB9E82"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7C442254" w14:textId="69ADDDE2"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5CE5F955" w14:textId="1F6AB4DB"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7D9B25CA" w14:textId="1D0C7B11"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4405B683" w14:textId="7C8E45E8"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2A378A72" w14:textId="4FB01C54"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2FC6FC80" w14:textId="0A51A1B7"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7FD1801B" w14:textId="0C902CEB"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232C8233" w14:textId="04A4F9BC"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7D8B91B3" w14:textId="12139796"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6E61828D" w14:textId="773812DF"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2DDA453F" w14:textId="57F8A526"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r>
      <w:tr w:rsidR="00154D8E" w:rsidRPr="00D13B15" w14:paraId="5BFD5EB2" w14:textId="77777777" w:rsidTr="00154D8E">
        <w:trPr>
          <w:trHeight w:val="255"/>
        </w:trPr>
        <w:tc>
          <w:tcPr>
            <w:tcW w:w="460" w:type="dxa"/>
            <w:shd w:val="clear" w:color="auto" w:fill="auto"/>
            <w:noWrap/>
            <w:hideMark/>
          </w:tcPr>
          <w:p w14:paraId="61B13EB0"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16</w:t>
            </w:r>
          </w:p>
        </w:tc>
        <w:tc>
          <w:tcPr>
            <w:tcW w:w="2595" w:type="dxa"/>
            <w:shd w:val="clear" w:color="auto" w:fill="auto"/>
            <w:noWrap/>
            <w:hideMark/>
          </w:tcPr>
          <w:p w14:paraId="67BEDA99"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Rf-</w:t>
            </w:r>
            <w:proofErr w:type="spellStart"/>
            <w:r w:rsidRPr="00D13B15">
              <w:rPr>
                <w:rFonts w:ascii="Calibri" w:eastAsia="Times New Roman" w:hAnsi="Calibri" w:cs="Calibri"/>
                <w:color w:val="000000"/>
                <w:sz w:val="20"/>
                <w:szCs w:val="20"/>
              </w:rPr>
              <w:t>carniv.fish</w:t>
            </w:r>
            <w:proofErr w:type="spellEnd"/>
            <w:r w:rsidRPr="00D13B15">
              <w:rPr>
                <w:rFonts w:ascii="Calibri" w:eastAsia="Times New Roman" w:hAnsi="Calibri" w:cs="Calibri"/>
                <w:color w:val="000000"/>
                <w:sz w:val="20"/>
                <w:szCs w:val="20"/>
              </w:rPr>
              <w:t xml:space="preserve"> (&gt;30 cm)</w:t>
            </w:r>
          </w:p>
        </w:tc>
        <w:tc>
          <w:tcPr>
            <w:tcW w:w="680" w:type="dxa"/>
            <w:shd w:val="clear" w:color="auto" w:fill="auto"/>
            <w:noWrap/>
            <w:hideMark/>
          </w:tcPr>
          <w:p w14:paraId="28614872" w14:textId="4B4B20BA"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3724FF21" w14:textId="771E7511"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215C53EE" w14:textId="7F2C2030"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6E0C9B1D" w14:textId="27969A55"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74A79693" w14:textId="7AE6C598"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5C488D19" w14:textId="7D7A3047"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6659D01F" w14:textId="60BE38A9"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1E921F83" w14:textId="371A7C01"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66CFADCB" w14:textId="6D1654DC"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484B3058" w14:textId="3C78480D"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078A7384" w14:textId="41BF2A02"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657E56BC" w14:textId="02A04B75"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3AD24496" w14:textId="49A618DF"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2F9E039D" w14:textId="70101D4D"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r>
      <w:tr w:rsidR="00154D8E" w:rsidRPr="00D13B15" w14:paraId="5058D4B8" w14:textId="77777777" w:rsidTr="00154D8E">
        <w:trPr>
          <w:trHeight w:val="255"/>
        </w:trPr>
        <w:tc>
          <w:tcPr>
            <w:tcW w:w="460" w:type="dxa"/>
            <w:shd w:val="clear" w:color="auto" w:fill="auto"/>
            <w:noWrap/>
            <w:hideMark/>
          </w:tcPr>
          <w:p w14:paraId="2226C981"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17</w:t>
            </w:r>
          </w:p>
        </w:tc>
        <w:tc>
          <w:tcPr>
            <w:tcW w:w="2595" w:type="dxa"/>
            <w:shd w:val="clear" w:color="auto" w:fill="auto"/>
            <w:noWrap/>
            <w:hideMark/>
          </w:tcPr>
          <w:p w14:paraId="450D107C"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Rf-</w:t>
            </w:r>
            <w:proofErr w:type="spellStart"/>
            <w:r w:rsidRPr="00D13B15">
              <w:rPr>
                <w:rFonts w:ascii="Calibri" w:eastAsia="Times New Roman" w:hAnsi="Calibri" w:cs="Calibri"/>
                <w:color w:val="000000"/>
                <w:sz w:val="20"/>
                <w:szCs w:val="20"/>
              </w:rPr>
              <w:t>zoob</w:t>
            </w:r>
            <w:proofErr w:type="spellEnd"/>
            <w:r w:rsidRPr="00D13B15">
              <w:rPr>
                <w:rFonts w:ascii="Calibri" w:eastAsia="Times New Roman" w:hAnsi="Calibri" w:cs="Calibri"/>
                <w:color w:val="000000"/>
                <w:sz w:val="20"/>
                <w:szCs w:val="20"/>
              </w:rPr>
              <w:t>-</w:t>
            </w:r>
            <w:proofErr w:type="spellStart"/>
            <w:r w:rsidRPr="00D13B15">
              <w:rPr>
                <w:rFonts w:ascii="Calibri" w:eastAsia="Times New Roman" w:hAnsi="Calibri" w:cs="Calibri"/>
                <w:color w:val="000000"/>
                <w:sz w:val="20"/>
                <w:szCs w:val="20"/>
              </w:rPr>
              <w:t>feed.fish</w:t>
            </w:r>
            <w:proofErr w:type="spellEnd"/>
            <w:r w:rsidRPr="00D13B15">
              <w:rPr>
                <w:rFonts w:ascii="Calibri" w:eastAsia="Times New Roman" w:hAnsi="Calibri" w:cs="Calibri"/>
                <w:color w:val="000000"/>
                <w:sz w:val="20"/>
                <w:szCs w:val="20"/>
              </w:rPr>
              <w:t xml:space="preserve"> (&lt;30 cm)</w:t>
            </w:r>
          </w:p>
        </w:tc>
        <w:tc>
          <w:tcPr>
            <w:tcW w:w="680" w:type="dxa"/>
            <w:shd w:val="clear" w:color="auto" w:fill="auto"/>
            <w:noWrap/>
            <w:hideMark/>
          </w:tcPr>
          <w:p w14:paraId="32DC8111"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0.011</w:t>
            </w:r>
          </w:p>
        </w:tc>
        <w:tc>
          <w:tcPr>
            <w:tcW w:w="680" w:type="dxa"/>
            <w:shd w:val="clear" w:color="auto" w:fill="auto"/>
            <w:noWrap/>
            <w:hideMark/>
          </w:tcPr>
          <w:p w14:paraId="505028CA" w14:textId="29C184A4"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2E39AF64" w14:textId="240F73AE"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760A5948" w14:textId="44101A0A"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061003B7" w14:textId="4C8F598A"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2F6B2DF7"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0.01</w:t>
            </w:r>
          </w:p>
        </w:tc>
        <w:tc>
          <w:tcPr>
            <w:tcW w:w="680" w:type="dxa"/>
            <w:shd w:val="clear" w:color="auto" w:fill="auto"/>
            <w:noWrap/>
            <w:hideMark/>
          </w:tcPr>
          <w:p w14:paraId="3DCF3632"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0.001</w:t>
            </w:r>
          </w:p>
        </w:tc>
        <w:tc>
          <w:tcPr>
            <w:tcW w:w="680" w:type="dxa"/>
            <w:shd w:val="clear" w:color="auto" w:fill="auto"/>
            <w:noWrap/>
            <w:hideMark/>
          </w:tcPr>
          <w:p w14:paraId="515EF15B"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0.001</w:t>
            </w:r>
          </w:p>
        </w:tc>
        <w:tc>
          <w:tcPr>
            <w:tcW w:w="680" w:type="dxa"/>
            <w:shd w:val="clear" w:color="auto" w:fill="auto"/>
            <w:noWrap/>
            <w:hideMark/>
          </w:tcPr>
          <w:p w14:paraId="425E1E0E" w14:textId="199CC658"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2FB3CB70" w14:textId="236E3273"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1F90650D" w14:textId="797C3649"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018163A4" w14:textId="4CF90E91"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5BD83BBB" w14:textId="367C8E9D"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117854C5" w14:textId="1AEB89B8"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r>
      <w:tr w:rsidR="00154D8E" w:rsidRPr="00D13B15" w14:paraId="58A8C7A4" w14:textId="77777777" w:rsidTr="00154D8E">
        <w:trPr>
          <w:trHeight w:val="255"/>
        </w:trPr>
        <w:tc>
          <w:tcPr>
            <w:tcW w:w="460" w:type="dxa"/>
            <w:shd w:val="clear" w:color="auto" w:fill="auto"/>
            <w:noWrap/>
            <w:hideMark/>
          </w:tcPr>
          <w:p w14:paraId="7AE577CC"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18</w:t>
            </w:r>
          </w:p>
        </w:tc>
        <w:tc>
          <w:tcPr>
            <w:tcW w:w="2595" w:type="dxa"/>
            <w:shd w:val="clear" w:color="auto" w:fill="auto"/>
            <w:noWrap/>
            <w:hideMark/>
          </w:tcPr>
          <w:p w14:paraId="5031CEF6"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Rf-</w:t>
            </w:r>
            <w:proofErr w:type="spellStart"/>
            <w:r w:rsidRPr="00D13B15">
              <w:rPr>
                <w:rFonts w:ascii="Calibri" w:eastAsia="Times New Roman" w:hAnsi="Calibri" w:cs="Calibri"/>
                <w:color w:val="000000"/>
                <w:sz w:val="20"/>
                <w:szCs w:val="20"/>
              </w:rPr>
              <w:t>herbiv.fish</w:t>
            </w:r>
            <w:proofErr w:type="spellEnd"/>
          </w:p>
        </w:tc>
        <w:tc>
          <w:tcPr>
            <w:tcW w:w="680" w:type="dxa"/>
            <w:shd w:val="clear" w:color="auto" w:fill="auto"/>
            <w:noWrap/>
            <w:hideMark/>
          </w:tcPr>
          <w:p w14:paraId="13F925DD" w14:textId="2E32AF9D"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582E495A" w14:textId="63F21ACE"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02C0F923" w14:textId="444B6311"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4022555C" w14:textId="7708492B"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00317342" w14:textId="6E306461"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041F6460"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0.008</w:t>
            </w:r>
          </w:p>
        </w:tc>
        <w:tc>
          <w:tcPr>
            <w:tcW w:w="680" w:type="dxa"/>
            <w:shd w:val="clear" w:color="auto" w:fill="auto"/>
            <w:noWrap/>
            <w:hideMark/>
          </w:tcPr>
          <w:p w14:paraId="435A6F99"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0.001</w:t>
            </w:r>
          </w:p>
        </w:tc>
        <w:tc>
          <w:tcPr>
            <w:tcW w:w="680" w:type="dxa"/>
            <w:shd w:val="clear" w:color="auto" w:fill="auto"/>
            <w:noWrap/>
            <w:hideMark/>
          </w:tcPr>
          <w:p w14:paraId="7F7815AF" w14:textId="38F78C6D"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3CE4D11C" w14:textId="60D2E4B2"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313706CD" w14:textId="63638750"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270CA1F8" w14:textId="5E91DB8A"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2AAE631D" w14:textId="5964FD4E"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7F1D15F7" w14:textId="0D521506"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19E09B0B" w14:textId="34DE102C"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r>
      <w:tr w:rsidR="00154D8E" w:rsidRPr="00D13B15" w14:paraId="4E36AC3C" w14:textId="77777777" w:rsidTr="00154D8E">
        <w:trPr>
          <w:trHeight w:val="255"/>
        </w:trPr>
        <w:tc>
          <w:tcPr>
            <w:tcW w:w="460" w:type="dxa"/>
            <w:shd w:val="clear" w:color="auto" w:fill="auto"/>
            <w:noWrap/>
            <w:hideMark/>
          </w:tcPr>
          <w:p w14:paraId="5DFFC5D4"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19</w:t>
            </w:r>
          </w:p>
        </w:tc>
        <w:tc>
          <w:tcPr>
            <w:tcW w:w="2595" w:type="dxa"/>
            <w:shd w:val="clear" w:color="auto" w:fill="auto"/>
            <w:noWrap/>
            <w:hideMark/>
          </w:tcPr>
          <w:p w14:paraId="38553B65"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Rabbitfish</w:t>
            </w:r>
          </w:p>
        </w:tc>
        <w:tc>
          <w:tcPr>
            <w:tcW w:w="680" w:type="dxa"/>
            <w:shd w:val="clear" w:color="auto" w:fill="auto"/>
            <w:noWrap/>
            <w:hideMark/>
          </w:tcPr>
          <w:p w14:paraId="7049590B" w14:textId="1C9E6CD7"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48E9DD87" w14:textId="153EEDE6"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4EE4587D" w14:textId="5CFFF4E6"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29238216" w14:textId="5EB38B09"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52425531" w14:textId="5F8A005F"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55CB126A"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0.003</w:t>
            </w:r>
          </w:p>
        </w:tc>
        <w:tc>
          <w:tcPr>
            <w:tcW w:w="680" w:type="dxa"/>
            <w:shd w:val="clear" w:color="auto" w:fill="auto"/>
            <w:noWrap/>
            <w:hideMark/>
          </w:tcPr>
          <w:p w14:paraId="6A8E4FA3" w14:textId="63F7EC08"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709205F7" w14:textId="210F8C21"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2CFBC832" w14:textId="2B76AAF5"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523BFC8E" w14:textId="651BAF4A"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6254BDFB" w14:textId="46C3276D"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680943B0" w14:textId="1BC39D8B"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46769A4B" w14:textId="2DBD30D5"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4F0A038A" w14:textId="3760F682"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r>
      <w:tr w:rsidR="00154D8E" w:rsidRPr="00D13B15" w14:paraId="01E3F9C6" w14:textId="77777777" w:rsidTr="00154D8E">
        <w:trPr>
          <w:trHeight w:val="255"/>
        </w:trPr>
        <w:tc>
          <w:tcPr>
            <w:tcW w:w="460" w:type="dxa"/>
            <w:shd w:val="clear" w:color="auto" w:fill="auto"/>
            <w:noWrap/>
            <w:hideMark/>
          </w:tcPr>
          <w:p w14:paraId="227A513E"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20</w:t>
            </w:r>
          </w:p>
        </w:tc>
        <w:tc>
          <w:tcPr>
            <w:tcW w:w="2595" w:type="dxa"/>
            <w:shd w:val="clear" w:color="auto" w:fill="auto"/>
            <w:noWrap/>
            <w:hideMark/>
          </w:tcPr>
          <w:p w14:paraId="498B6A06"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Rf-</w:t>
            </w:r>
            <w:proofErr w:type="spellStart"/>
            <w:r w:rsidRPr="00D13B15">
              <w:rPr>
                <w:rFonts w:ascii="Calibri" w:eastAsia="Times New Roman" w:hAnsi="Calibri" w:cs="Calibri"/>
                <w:color w:val="000000"/>
                <w:sz w:val="20"/>
                <w:szCs w:val="20"/>
              </w:rPr>
              <w:t>planktiv.fish</w:t>
            </w:r>
            <w:proofErr w:type="spellEnd"/>
          </w:p>
        </w:tc>
        <w:tc>
          <w:tcPr>
            <w:tcW w:w="680" w:type="dxa"/>
            <w:shd w:val="clear" w:color="auto" w:fill="auto"/>
            <w:noWrap/>
            <w:hideMark/>
          </w:tcPr>
          <w:p w14:paraId="5B049158" w14:textId="26CBB86F"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5948B1B6" w14:textId="74F0562D"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54D67DAA" w14:textId="0D104B77"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439FC7D6" w14:textId="2A8D74E3"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63C237DA" w14:textId="61720B21"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2CE5A19B"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0.003</w:t>
            </w:r>
          </w:p>
        </w:tc>
        <w:tc>
          <w:tcPr>
            <w:tcW w:w="680" w:type="dxa"/>
            <w:shd w:val="clear" w:color="auto" w:fill="auto"/>
            <w:noWrap/>
            <w:hideMark/>
          </w:tcPr>
          <w:p w14:paraId="00757102"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0.001</w:t>
            </w:r>
          </w:p>
        </w:tc>
        <w:tc>
          <w:tcPr>
            <w:tcW w:w="680" w:type="dxa"/>
            <w:shd w:val="clear" w:color="auto" w:fill="auto"/>
            <w:noWrap/>
            <w:hideMark/>
          </w:tcPr>
          <w:p w14:paraId="347D07F5"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0.001</w:t>
            </w:r>
          </w:p>
        </w:tc>
        <w:tc>
          <w:tcPr>
            <w:tcW w:w="680" w:type="dxa"/>
            <w:shd w:val="clear" w:color="auto" w:fill="auto"/>
            <w:noWrap/>
            <w:hideMark/>
          </w:tcPr>
          <w:p w14:paraId="3BA71E9E" w14:textId="678FAD68"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154E65DC" w14:textId="64D19D39"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7BA66B9B" w14:textId="086B0D32"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3A7B0C79" w14:textId="4FA95B6C"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1D9A5ED7" w14:textId="061E50AF"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463532A0" w14:textId="5AF51E53"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r>
      <w:tr w:rsidR="00154D8E" w:rsidRPr="00D13B15" w14:paraId="0937EF8B" w14:textId="77777777" w:rsidTr="00154D8E">
        <w:trPr>
          <w:trHeight w:val="255"/>
        </w:trPr>
        <w:tc>
          <w:tcPr>
            <w:tcW w:w="460" w:type="dxa"/>
            <w:shd w:val="clear" w:color="auto" w:fill="auto"/>
            <w:noWrap/>
            <w:hideMark/>
          </w:tcPr>
          <w:p w14:paraId="21F1C5A6"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21</w:t>
            </w:r>
          </w:p>
        </w:tc>
        <w:tc>
          <w:tcPr>
            <w:tcW w:w="2595" w:type="dxa"/>
            <w:shd w:val="clear" w:color="auto" w:fill="auto"/>
            <w:noWrap/>
            <w:hideMark/>
          </w:tcPr>
          <w:p w14:paraId="533824EF"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Jellyfish</w:t>
            </w:r>
          </w:p>
        </w:tc>
        <w:tc>
          <w:tcPr>
            <w:tcW w:w="680" w:type="dxa"/>
            <w:shd w:val="clear" w:color="auto" w:fill="auto"/>
            <w:noWrap/>
            <w:hideMark/>
          </w:tcPr>
          <w:p w14:paraId="3CEC3610" w14:textId="761CED8B"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4CE2D9C1" w14:textId="465525C4"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35C8A811" w14:textId="3CA77045"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6DE45DAE" w14:textId="4F800D48"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6CEABD51" w14:textId="009F7F79"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046DB5DB" w14:textId="5EC1BA80"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7FE6358C" w14:textId="6DFA17FE"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3DA13565" w14:textId="34D64AEA"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6C8A2F24" w14:textId="2832029D"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0C3F74EA" w14:textId="2BF45D42"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7974D9CB" w14:textId="48FA00A7"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12D44812" w14:textId="40411E3C"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74DD8FCF" w14:textId="1CA85FA2"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72E2FE05" w14:textId="78B04AFC"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r>
      <w:tr w:rsidR="00154D8E" w:rsidRPr="00D13B15" w14:paraId="415AF9D4" w14:textId="77777777" w:rsidTr="00154D8E">
        <w:trPr>
          <w:trHeight w:val="255"/>
        </w:trPr>
        <w:tc>
          <w:tcPr>
            <w:tcW w:w="460" w:type="dxa"/>
            <w:shd w:val="clear" w:color="auto" w:fill="auto"/>
            <w:noWrap/>
            <w:hideMark/>
          </w:tcPr>
          <w:p w14:paraId="41ED665C"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22</w:t>
            </w:r>
          </w:p>
        </w:tc>
        <w:tc>
          <w:tcPr>
            <w:tcW w:w="2595" w:type="dxa"/>
            <w:shd w:val="clear" w:color="auto" w:fill="auto"/>
            <w:noWrap/>
            <w:hideMark/>
          </w:tcPr>
          <w:p w14:paraId="4B7CC079"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Octopus</w:t>
            </w:r>
          </w:p>
        </w:tc>
        <w:tc>
          <w:tcPr>
            <w:tcW w:w="680" w:type="dxa"/>
            <w:shd w:val="clear" w:color="auto" w:fill="auto"/>
            <w:noWrap/>
            <w:hideMark/>
          </w:tcPr>
          <w:p w14:paraId="5E17BC03" w14:textId="66E37A69"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4F94B8EC" w14:textId="704DBF6A"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17871CEA" w14:textId="3041FD32"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356CF50E" w14:textId="1CA2D9DF"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3001EED5" w14:textId="082BC928"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55342590"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0.08</w:t>
            </w:r>
          </w:p>
        </w:tc>
        <w:tc>
          <w:tcPr>
            <w:tcW w:w="680" w:type="dxa"/>
            <w:shd w:val="clear" w:color="auto" w:fill="auto"/>
            <w:noWrap/>
            <w:hideMark/>
          </w:tcPr>
          <w:p w14:paraId="4C91EA64" w14:textId="2C1500F6"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14D9D972" w14:textId="7B1E9A2C"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04779919" w14:textId="51105259"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7B390DC6" w14:textId="1BE9CC50"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56D25FE3" w14:textId="785AEB24"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5FB56426" w14:textId="172294F4"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4CCFFA18" w14:textId="24C02844"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61BA40F6" w14:textId="22F7BB53"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r>
      <w:tr w:rsidR="00154D8E" w:rsidRPr="00D13B15" w14:paraId="643643D5" w14:textId="77777777" w:rsidTr="00154D8E">
        <w:trPr>
          <w:trHeight w:val="255"/>
        </w:trPr>
        <w:tc>
          <w:tcPr>
            <w:tcW w:w="460" w:type="dxa"/>
            <w:shd w:val="clear" w:color="auto" w:fill="auto"/>
            <w:noWrap/>
            <w:hideMark/>
          </w:tcPr>
          <w:p w14:paraId="5A2F1966"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23</w:t>
            </w:r>
          </w:p>
        </w:tc>
        <w:tc>
          <w:tcPr>
            <w:tcW w:w="2595" w:type="dxa"/>
            <w:shd w:val="clear" w:color="auto" w:fill="auto"/>
            <w:noWrap/>
            <w:hideMark/>
          </w:tcPr>
          <w:p w14:paraId="5BEE40A9"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Squids</w:t>
            </w:r>
          </w:p>
        </w:tc>
        <w:tc>
          <w:tcPr>
            <w:tcW w:w="680" w:type="dxa"/>
            <w:shd w:val="clear" w:color="auto" w:fill="auto"/>
            <w:noWrap/>
            <w:hideMark/>
          </w:tcPr>
          <w:p w14:paraId="67B7FB49" w14:textId="748A4742"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18301BD4" w14:textId="4D8BBEFA"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08A8549C" w14:textId="55251484"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3CC287D0" w14:textId="73E6ABBB"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0DE117AC" w14:textId="6B9AD762"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0F55E48C"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0.014</w:t>
            </w:r>
          </w:p>
        </w:tc>
        <w:tc>
          <w:tcPr>
            <w:tcW w:w="680" w:type="dxa"/>
            <w:shd w:val="clear" w:color="auto" w:fill="auto"/>
            <w:noWrap/>
            <w:hideMark/>
          </w:tcPr>
          <w:p w14:paraId="6D2D9823"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0.005</w:t>
            </w:r>
          </w:p>
        </w:tc>
        <w:tc>
          <w:tcPr>
            <w:tcW w:w="680" w:type="dxa"/>
            <w:shd w:val="clear" w:color="auto" w:fill="auto"/>
            <w:noWrap/>
            <w:hideMark/>
          </w:tcPr>
          <w:p w14:paraId="09326949" w14:textId="06BD4DA3"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6DFDBEA7" w14:textId="368741DD"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3A880228" w14:textId="5BC1E9A0"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0EC78B2E" w14:textId="1F5DF337"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1833249A" w14:textId="688AA34D"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7D0FE6F5" w14:textId="6BF4033B"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661C3BFD" w14:textId="125EDEBC"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r>
      <w:tr w:rsidR="00154D8E" w:rsidRPr="00D13B15" w14:paraId="2687234F" w14:textId="77777777" w:rsidTr="00154D8E">
        <w:trPr>
          <w:trHeight w:val="255"/>
        </w:trPr>
        <w:tc>
          <w:tcPr>
            <w:tcW w:w="460" w:type="dxa"/>
            <w:shd w:val="clear" w:color="auto" w:fill="auto"/>
            <w:noWrap/>
            <w:hideMark/>
          </w:tcPr>
          <w:p w14:paraId="10D523F0"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24</w:t>
            </w:r>
          </w:p>
        </w:tc>
        <w:tc>
          <w:tcPr>
            <w:tcW w:w="2595" w:type="dxa"/>
            <w:shd w:val="clear" w:color="auto" w:fill="auto"/>
            <w:noWrap/>
            <w:hideMark/>
          </w:tcPr>
          <w:p w14:paraId="5BD074B2" w14:textId="77777777" w:rsidR="00154D8E" w:rsidRPr="00D13B15" w:rsidRDefault="00154D8E" w:rsidP="00154D8E">
            <w:pPr>
              <w:spacing w:after="0" w:line="240" w:lineRule="auto"/>
              <w:jc w:val="left"/>
              <w:rPr>
                <w:rFonts w:ascii="Calibri" w:eastAsia="Times New Roman" w:hAnsi="Calibri" w:cs="Calibri"/>
                <w:color w:val="000000"/>
                <w:sz w:val="20"/>
                <w:szCs w:val="20"/>
              </w:rPr>
            </w:pPr>
            <w:proofErr w:type="spellStart"/>
            <w:r w:rsidRPr="00D13B15">
              <w:rPr>
                <w:rFonts w:ascii="Calibri" w:eastAsia="Times New Roman" w:hAnsi="Calibri" w:cs="Calibri"/>
                <w:color w:val="000000"/>
                <w:sz w:val="20"/>
                <w:szCs w:val="20"/>
              </w:rPr>
              <w:t>Mar.crabs</w:t>
            </w:r>
            <w:proofErr w:type="spellEnd"/>
          </w:p>
        </w:tc>
        <w:tc>
          <w:tcPr>
            <w:tcW w:w="680" w:type="dxa"/>
            <w:shd w:val="clear" w:color="auto" w:fill="auto"/>
            <w:noWrap/>
            <w:hideMark/>
          </w:tcPr>
          <w:p w14:paraId="68C7AD6D"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0.051</w:t>
            </w:r>
          </w:p>
        </w:tc>
        <w:tc>
          <w:tcPr>
            <w:tcW w:w="680" w:type="dxa"/>
            <w:shd w:val="clear" w:color="auto" w:fill="auto"/>
            <w:noWrap/>
            <w:hideMark/>
          </w:tcPr>
          <w:p w14:paraId="4F552CB4" w14:textId="78772818"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11A0C3C5" w14:textId="24615AA8"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5F830FE4" w14:textId="06EE64EB"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420587ED" w14:textId="2F4F8F69"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693C70BA"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0.151</w:t>
            </w:r>
          </w:p>
        </w:tc>
        <w:tc>
          <w:tcPr>
            <w:tcW w:w="680" w:type="dxa"/>
            <w:shd w:val="clear" w:color="auto" w:fill="auto"/>
            <w:noWrap/>
            <w:hideMark/>
          </w:tcPr>
          <w:p w14:paraId="4EBD8369"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0.055</w:t>
            </w:r>
          </w:p>
        </w:tc>
        <w:tc>
          <w:tcPr>
            <w:tcW w:w="680" w:type="dxa"/>
            <w:shd w:val="clear" w:color="auto" w:fill="auto"/>
            <w:noWrap/>
            <w:hideMark/>
          </w:tcPr>
          <w:p w14:paraId="576725F0"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0.036</w:t>
            </w:r>
          </w:p>
        </w:tc>
        <w:tc>
          <w:tcPr>
            <w:tcW w:w="680" w:type="dxa"/>
            <w:shd w:val="clear" w:color="auto" w:fill="auto"/>
            <w:noWrap/>
            <w:hideMark/>
          </w:tcPr>
          <w:p w14:paraId="2B275D60" w14:textId="789E3477"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20360903" w14:textId="7BF558B5"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54048976" w14:textId="57E14FB8"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4D1A57BF" w14:textId="231DD35C"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06A5191A" w14:textId="5627B0D2"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06C09E57" w14:textId="22493110"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r>
      <w:tr w:rsidR="00154D8E" w:rsidRPr="00D13B15" w14:paraId="0F60277C" w14:textId="77777777" w:rsidTr="00154D8E">
        <w:trPr>
          <w:trHeight w:val="255"/>
        </w:trPr>
        <w:tc>
          <w:tcPr>
            <w:tcW w:w="460" w:type="dxa"/>
            <w:shd w:val="clear" w:color="auto" w:fill="auto"/>
            <w:noWrap/>
            <w:hideMark/>
          </w:tcPr>
          <w:p w14:paraId="29624DEA"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25</w:t>
            </w:r>
          </w:p>
        </w:tc>
        <w:tc>
          <w:tcPr>
            <w:tcW w:w="2595" w:type="dxa"/>
            <w:shd w:val="clear" w:color="auto" w:fill="auto"/>
            <w:noWrap/>
            <w:hideMark/>
          </w:tcPr>
          <w:p w14:paraId="3B53D709"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Shrimps</w:t>
            </w:r>
          </w:p>
        </w:tc>
        <w:tc>
          <w:tcPr>
            <w:tcW w:w="680" w:type="dxa"/>
            <w:shd w:val="clear" w:color="auto" w:fill="auto"/>
            <w:noWrap/>
            <w:hideMark/>
          </w:tcPr>
          <w:p w14:paraId="56DAB51F"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0.107</w:t>
            </w:r>
          </w:p>
        </w:tc>
        <w:tc>
          <w:tcPr>
            <w:tcW w:w="680" w:type="dxa"/>
            <w:shd w:val="clear" w:color="auto" w:fill="auto"/>
            <w:noWrap/>
            <w:hideMark/>
          </w:tcPr>
          <w:p w14:paraId="1F6338D6" w14:textId="4A3D2DBE"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3C8823AA" w14:textId="2DB96EC1"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4DCCF3E5" w14:textId="24748677"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4AB56870"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0.008</w:t>
            </w:r>
          </w:p>
        </w:tc>
        <w:tc>
          <w:tcPr>
            <w:tcW w:w="680" w:type="dxa"/>
            <w:shd w:val="clear" w:color="auto" w:fill="auto"/>
            <w:noWrap/>
            <w:hideMark/>
          </w:tcPr>
          <w:p w14:paraId="2C747F22"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0.005</w:t>
            </w:r>
          </w:p>
        </w:tc>
        <w:tc>
          <w:tcPr>
            <w:tcW w:w="680" w:type="dxa"/>
            <w:shd w:val="clear" w:color="auto" w:fill="auto"/>
            <w:noWrap/>
            <w:hideMark/>
          </w:tcPr>
          <w:p w14:paraId="0C3E0B27"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0.088</w:t>
            </w:r>
          </w:p>
        </w:tc>
        <w:tc>
          <w:tcPr>
            <w:tcW w:w="680" w:type="dxa"/>
            <w:shd w:val="clear" w:color="auto" w:fill="auto"/>
            <w:noWrap/>
            <w:hideMark/>
          </w:tcPr>
          <w:p w14:paraId="433E9BCD"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0.038</w:t>
            </w:r>
          </w:p>
        </w:tc>
        <w:tc>
          <w:tcPr>
            <w:tcW w:w="680" w:type="dxa"/>
            <w:shd w:val="clear" w:color="auto" w:fill="auto"/>
            <w:noWrap/>
            <w:hideMark/>
          </w:tcPr>
          <w:p w14:paraId="53EBEFFF"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0.03</w:t>
            </w:r>
          </w:p>
        </w:tc>
        <w:tc>
          <w:tcPr>
            <w:tcW w:w="680" w:type="dxa"/>
            <w:shd w:val="clear" w:color="auto" w:fill="auto"/>
            <w:noWrap/>
            <w:hideMark/>
          </w:tcPr>
          <w:p w14:paraId="1D62F264" w14:textId="0928C631"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77F99741"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0.005</w:t>
            </w:r>
          </w:p>
        </w:tc>
        <w:tc>
          <w:tcPr>
            <w:tcW w:w="680" w:type="dxa"/>
            <w:shd w:val="clear" w:color="auto" w:fill="auto"/>
            <w:noWrap/>
            <w:hideMark/>
          </w:tcPr>
          <w:p w14:paraId="3D2C89E8" w14:textId="745ED3EA"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70B35555" w14:textId="430597D9"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2ADD85BB" w14:textId="521E3B25"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r>
      <w:tr w:rsidR="00154D8E" w:rsidRPr="00D13B15" w14:paraId="395EB5E8" w14:textId="77777777" w:rsidTr="00154D8E">
        <w:trPr>
          <w:trHeight w:val="255"/>
        </w:trPr>
        <w:tc>
          <w:tcPr>
            <w:tcW w:w="460" w:type="dxa"/>
            <w:shd w:val="clear" w:color="auto" w:fill="auto"/>
            <w:noWrap/>
            <w:hideMark/>
          </w:tcPr>
          <w:p w14:paraId="76D77DA3"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26</w:t>
            </w:r>
          </w:p>
        </w:tc>
        <w:tc>
          <w:tcPr>
            <w:tcW w:w="2595" w:type="dxa"/>
            <w:shd w:val="clear" w:color="auto" w:fill="auto"/>
            <w:noWrap/>
            <w:hideMark/>
          </w:tcPr>
          <w:p w14:paraId="43FBBBE5" w14:textId="77777777" w:rsidR="00154D8E" w:rsidRPr="00D13B15" w:rsidRDefault="00154D8E" w:rsidP="00154D8E">
            <w:pPr>
              <w:spacing w:after="0" w:line="240" w:lineRule="auto"/>
              <w:jc w:val="left"/>
              <w:rPr>
                <w:rFonts w:ascii="Calibri" w:eastAsia="Times New Roman" w:hAnsi="Calibri" w:cs="Calibri"/>
                <w:color w:val="000000"/>
                <w:sz w:val="20"/>
                <w:szCs w:val="20"/>
              </w:rPr>
            </w:pPr>
            <w:proofErr w:type="spellStart"/>
            <w:r w:rsidRPr="00D13B15">
              <w:rPr>
                <w:rFonts w:ascii="Calibri" w:eastAsia="Times New Roman" w:hAnsi="Calibri" w:cs="Calibri"/>
                <w:color w:val="000000"/>
                <w:sz w:val="20"/>
                <w:szCs w:val="20"/>
              </w:rPr>
              <w:t>Molluscs</w:t>
            </w:r>
            <w:proofErr w:type="spellEnd"/>
          </w:p>
        </w:tc>
        <w:tc>
          <w:tcPr>
            <w:tcW w:w="680" w:type="dxa"/>
            <w:shd w:val="clear" w:color="auto" w:fill="auto"/>
            <w:noWrap/>
            <w:hideMark/>
          </w:tcPr>
          <w:p w14:paraId="6B3DEC5B"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0.152</w:t>
            </w:r>
          </w:p>
        </w:tc>
        <w:tc>
          <w:tcPr>
            <w:tcW w:w="680" w:type="dxa"/>
            <w:shd w:val="clear" w:color="auto" w:fill="auto"/>
            <w:noWrap/>
            <w:hideMark/>
          </w:tcPr>
          <w:p w14:paraId="41A1500D" w14:textId="4E6CC5A8"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6488D943"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0.001</w:t>
            </w:r>
          </w:p>
        </w:tc>
        <w:tc>
          <w:tcPr>
            <w:tcW w:w="680" w:type="dxa"/>
            <w:shd w:val="clear" w:color="auto" w:fill="auto"/>
            <w:noWrap/>
            <w:hideMark/>
          </w:tcPr>
          <w:p w14:paraId="7103D7AC" w14:textId="54441698"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3B75D6BF" w14:textId="72910204"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32BC4191"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0.463</w:t>
            </w:r>
          </w:p>
        </w:tc>
        <w:tc>
          <w:tcPr>
            <w:tcW w:w="680" w:type="dxa"/>
            <w:shd w:val="clear" w:color="auto" w:fill="auto"/>
            <w:noWrap/>
            <w:hideMark/>
          </w:tcPr>
          <w:p w14:paraId="7B2C2BE4"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0.095</w:t>
            </w:r>
          </w:p>
        </w:tc>
        <w:tc>
          <w:tcPr>
            <w:tcW w:w="680" w:type="dxa"/>
            <w:shd w:val="clear" w:color="auto" w:fill="auto"/>
            <w:noWrap/>
            <w:hideMark/>
          </w:tcPr>
          <w:p w14:paraId="689CD052"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0.25</w:t>
            </w:r>
          </w:p>
        </w:tc>
        <w:tc>
          <w:tcPr>
            <w:tcW w:w="680" w:type="dxa"/>
            <w:shd w:val="clear" w:color="auto" w:fill="auto"/>
            <w:noWrap/>
            <w:hideMark/>
          </w:tcPr>
          <w:p w14:paraId="62F0DBCA" w14:textId="3FCFEF24"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4D2CB3D7"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0.002</w:t>
            </w:r>
          </w:p>
        </w:tc>
        <w:tc>
          <w:tcPr>
            <w:tcW w:w="680" w:type="dxa"/>
            <w:shd w:val="clear" w:color="auto" w:fill="auto"/>
            <w:noWrap/>
            <w:hideMark/>
          </w:tcPr>
          <w:p w14:paraId="46FC28AE"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0.01</w:t>
            </w:r>
          </w:p>
        </w:tc>
        <w:tc>
          <w:tcPr>
            <w:tcW w:w="680" w:type="dxa"/>
            <w:shd w:val="clear" w:color="auto" w:fill="auto"/>
            <w:noWrap/>
            <w:hideMark/>
          </w:tcPr>
          <w:p w14:paraId="52B1726D" w14:textId="6846843A"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7C7FA9EB" w14:textId="1D8BA325"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48A692E8" w14:textId="7B632796"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r>
      <w:tr w:rsidR="00154D8E" w:rsidRPr="00D13B15" w14:paraId="4AF01471" w14:textId="77777777" w:rsidTr="00154D8E">
        <w:trPr>
          <w:trHeight w:val="255"/>
        </w:trPr>
        <w:tc>
          <w:tcPr>
            <w:tcW w:w="460" w:type="dxa"/>
            <w:shd w:val="clear" w:color="auto" w:fill="auto"/>
            <w:noWrap/>
            <w:hideMark/>
          </w:tcPr>
          <w:p w14:paraId="01756724"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27</w:t>
            </w:r>
          </w:p>
        </w:tc>
        <w:tc>
          <w:tcPr>
            <w:tcW w:w="2595" w:type="dxa"/>
            <w:shd w:val="clear" w:color="auto" w:fill="auto"/>
            <w:noWrap/>
            <w:hideMark/>
          </w:tcPr>
          <w:p w14:paraId="10028C19" w14:textId="77777777" w:rsidR="00154D8E" w:rsidRPr="00D13B15" w:rsidRDefault="00154D8E" w:rsidP="00154D8E">
            <w:pPr>
              <w:spacing w:after="0" w:line="240" w:lineRule="auto"/>
              <w:jc w:val="left"/>
              <w:rPr>
                <w:rFonts w:ascii="Calibri" w:eastAsia="Times New Roman" w:hAnsi="Calibri" w:cs="Calibri"/>
                <w:color w:val="000000"/>
                <w:sz w:val="20"/>
                <w:szCs w:val="20"/>
              </w:rPr>
            </w:pPr>
            <w:proofErr w:type="spellStart"/>
            <w:r w:rsidRPr="00D13B15">
              <w:rPr>
                <w:rFonts w:ascii="Calibri" w:eastAsia="Times New Roman" w:hAnsi="Calibri" w:cs="Calibri"/>
                <w:color w:val="000000"/>
                <w:sz w:val="20"/>
                <w:szCs w:val="20"/>
              </w:rPr>
              <w:t>Oth.epibenthos</w:t>
            </w:r>
            <w:proofErr w:type="spellEnd"/>
          </w:p>
        </w:tc>
        <w:tc>
          <w:tcPr>
            <w:tcW w:w="680" w:type="dxa"/>
            <w:shd w:val="clear" w:color="auto" w:fill="auto"/>
            <w:noWrap/>
            <w:hideMark/>
          </w:tcPr>
          <w:p w14:paraId="3D4E5A2E"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0.148</w:t>
            </w:r>
          </w:p>
        </w:tc>
        <w:tc>
          <w:tcPr>
            <w:tcW w:w="680" w:type="dxa"/>
            <w:shd w:val="clear" w:color="auto" w:fill="auto"/>
            <w:noWrap/>
            <w:hideMark/>
          </w:tcPr>
          <w:p w14:paraId="01E669BC" w14:textId="7A946257"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7F730EA9" w14:textId="57F0FBC6"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7C066088" w14:textId="1785E08A"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1BB22AFC" w14:textId="726C396F"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1D27B67A"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0.052</w:t>
            </w:r>
          </w:p>
        </w:tc>
        <w:tc>
          <w:tcPr>
            <w:tcW w:w="680" w:type="dxa"/>
            <w:shd w:val="clear" w:color="auto" w:fill="auto"/>
            <w:noWrap/>
            <w:hideMark/>
          </w:tcPr>
          <w:p w14:paraId="17903140"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0.055</w:t>
            </w:r>
          </w:p>
        </w:tc>
        <w:tc>
          <w:tcPr>
            <w:tcW w:w="680" w:type="dxa"/>
            <w:shd w:val="clear" w:color="auto" w:fill="auto"/>
            <w:noWrap/>
            <w:hideMark/>
          </w:tcPr>
          <w:p w14:paraId="11BE304E"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0.076</w:t>
            </w:r>
          </w:p>
        </w:tc>
        <w:tc>
          <w:tcPr>
            <w:tcW w:w="680" w:type="dxa"/>
            <w:shd w:val="clear" w:color="auto" w:fill="auto"/>
            <w:noWrap/>
            <w:hideMark/>
          </w:tcPr>
          <w:p w14:paraId="484FE1D3" w14:textId="1591CC59"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3B972C0D"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0.018</w:t>
            </w:r>
          </w:p>
        </w:tc>
        <w:tc>
          <w:tcPr>
            <w:tcW w:w="680" w:type="dxa"/>
            <w:shd w:val="clear" w:color="auto" w:fill="auto"/>
            <w:noWrap/>
            <w:hideMark/>
          </w:tcPr>
          <w:p w14:paraId="3181C4BE"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0.025</w:t>
            </w:r>
          </w:p>
        </w:tc>
        <w:tc>
          <w:tcPr>
            <w:tcW w:w="680" w:type="dxa"/>
            <w:shd w:val="clear" w:color="auto" w:fill="auto"/>
            <w:noWrap/>
            <w:hideMark/>
          </w:tcPr>
          <w:p w14:paraId="5A657494" w14:textId="10C071C4"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01363D84" w14:textId="0E6E797E"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18E2AC13" w14:textId="658F94A8"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r>
      <w:tr w:rsidR="00154D8E" w:rsidRPr="00D13B15" w14:paraId="154657F1" w14:textId="77777777" w:rsidTr="00154D8E">
        <w:trPr>
          <w:trHeight w:val="255"/>
        </w:trPr>
        <w:tc>
          <w:tcPr>
            <w:tcW w:w="460" w:type="dxa"/>
            <w:shd w:val="clear" w:color="auto" w:fill="auto"/>
            <w:noWrap/>
            <w:hideMark/>
          </w:tcPr>
          <w:p w14:paraId="774D1996"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28</w:t>
            </w:r>
          </w:p>
        </w:tc>
        <w:tc>
          <w:tcPr>
            <w:tcW w:w="2595" w:type="dxa"/>
            <w:shd w:val="clear" w:color="auto" w:fill="auto"/>
            <w:noWrap/>
            <w:hideMark/>
          </w:tcPr>
          <w:p w14:paraId="63DB929D"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Worms, infauna</w:t>
            </w:r>
          </w:p>
        </w:tc>
        <w:tc>
          <w:tcPr>
            <w:tcW w:w="680" w:type="dxa"/>
            <w:shd w:val="clear" w:color="auto" w:fill="auto"/>
            <w:noWrap/>
            <w:hideMark/>
          </w:tcPr>
          <w:p w14:paraId="01EAF3A6"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0.371</w:t>
            </w:r>
          </w:p>
        </w:tc>
        <w:tc>
          <w:tcPr>
            <w:tcW w:w="680" w:type="dxa"/>
            <w:shd w:val="clear" w:color="auto" w:fill="auto"/>
            <w:noWrap/>
            <w:hideMark/>
          </w:tcPr>
          <w:p w14:paraId="2D91CA86" w14:textId="3B561C90"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4D133865"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0.015</w:t>
            </w:r>
          </w:p>
        </w:tc>
        <w:tc>
          <w:tcPr>
            <w:tcW w:w="680" w:type="dxa"/>
            <w:shd w:val="clear" w:color="auto" w:fill="auto"/>
            <w:noWrap/>
            <w:hideMark/>
          </w:tcPr>
          <w:p w14:paraId="756750A2" w14:textId="5AE1FB6D"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178D3DCE" w14:textId="1C1BE91B"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2088D17E"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0.18</w:t>
            </w:r>
          </w:p>
        </w:tc>
        <w:tc>
          <w:tcPr>
            <w:tcW w:w="680" w:type="dxa"/>
            <w:shd w:val="clear" w:color="auto" w:fill="auto"/>
            <w:noWrap/>
            <w:hideMark/>
          </w:tcPr>
          <w:p w14:paraId="3BD99774"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0.029</w:t>
            </w:r>
          </w:p>
        </w:tc>
        <w:tc>
          <w:tcPr>
            <w:tcW w:w="680" w:type="dxa"/>
            <w:shd w:val="clear" w:color="auto" w:fill="auto"/>
            <w:noWrap/>
            <w:hideMark/>
          </w:tcPr>
          <w:p w14:paraId="25941E53"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0.169</w:t>
            </w:r>
          </w:p>
        </w:tc>
        <w:tc>
          <w:tcPr>
            <w:tcW w:w="680" w:type="dxa"/>
            <w:shd w:val="clear" w:color="auto" w:fill="auto"/>
            <w:noWrap/>
            <w:hideMark/>
          </w:tcPr>
          <w:p w14:paraId="3E5C202F"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0.03</w:t>
            </w:r>
          </w:p>
        </w:tc>
        <w:tc>
          <w:tcPr>
            <w:tcW w:w="680" w:type="dxa"/>
            <w:shd w:val="clear" w:color="auto" w:fill="auto"/>
            <w:noWrap/>
            <w:hideMark/>
          </w:tcPr>
          <w:p w14:paraId="6F4B703B"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0.148</w:t>
            </w:r>
          </w:p>
        </w:tc>
        <w:tc>
          <w:tcPr>
            <w:tcW w:w="680" w:type="dxa"/>
            <w:shd w:val="clear" w:color="auto" w:fill="auto"/>
            <w:noWrap/>
            <w:hideMark/>
          </w:tcPr>
          <w:p w14:paraId="3C1D7A60"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0.095</w:t>
            </w:r>
          </w:p>
        </w:tc>
        <w:tc>
          <w:tcPr>
            <w:tcW w:w="680" w:type="dxa"/>
            <w:shd w:val="clear" w:color="auto" w:fill="auto"/>
            <w:noWrap/>
            <w:hideMark/>
          </w:tcPr>
          <w:p w14:paraId="51EC80ED"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0.087</w:t>
            </w:r>
          </w:p>
        </w:tc>
        <w:tc>
          <w:tcPr>
            <w:tcW w:w="680" w:type="dxa"/>
            <w:shd w:val="clear" w:color="auto" w:fill="auto"/>
            <w:noWrap/>
            <w:hideMark/>
          </w:tcPr>
          <w:p w14:paraId="791AEBF2" w14:textId="3C6BE94F"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18DA99AE" w14:textId="2331B9B6"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r>
      <w:tr w:rsidR="00154D8E" w:rsidRPr="00D13B15" w14:paraId="3F4C79E1" w14:textId="77777777" w:rsidTr="00154D8E">
        <w:trPr>
          <w:trHeight w:val="255"/>
        </w:trPr>
        <w:tc>
          <w:tcPr>
            <w:tcW w:w="460" w:type="dxa"/>
            <w:shd w:val="clear" w:color="auto" w:fill="auto"/>
            <w:noWrap/>
            <w:hideMark/>
          </w:tcPr>
          <w:p w14:paraId="46A88713"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29</w:t>
            </w:r>
          </w:p>
        </w:tc>
        <w:tc>
          <w:tcPr>
            <w:tcW w:w="2595" w:type="dxa"/>
            <w:shd w:val="clear" w:color="auto" w:fill="auto"/>
            <w:noWrap/>
            <w:hideMark/>
          </w:tcPr>
          <w:p w14:paraId="4A52CB87"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Sessile benthos</w:t>
            </w:r>
          </w:p>
        </w:tc>
        <w:tc>
          <w:tcPr>
            <w:tcW w:w="680" w:type="dxa"/>
            <w:shd w:val="clear" w:color="auto" w:fill="auto"/>
            <w:noWrap/>
            <w:hideMark/>
          </w:tcPr>
          <w:p w14:paraId="76799348"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0.069</w:t>
            </w:r>
          </w:p>
        </w:tc>
        <w:tc>
          <w:tcPr>
            <w:tcW w:w="680" w:type="dxa"/>
            <w:shd w:val="clear" w:color="auto" w:fill="auto"/>
            <w:noWrap/>
            <w:hideMark/>
          </w:tcPr>
          <w:p w14:paraId="311427FE"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0.01</w:t>
            </w:r>
          </w:p>
        </w:tc>
        <w:tc>
          <w:tcPr>
            <w:tcW w:w="680" w:type="dxa"/>
            <w:shd w:val="clear" w:color="auto" w:fill="auto"/>
            <w:noWrap/>
            <w:hideMark/>
          </w:tcPr>
          <w:p w14:paraId="6D4F1868" w14:textId="7807297C"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0E684585" w14:textId="42FE22E0"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513FBCFB" w14:textId="7039B8E8"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1541D5D5"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0.024</w:t>
            </w:r>
          </w:p>
        </w:tc>
        <w:tc>
          <w:tcPr>
            <w:tcW w:w="680" w:type="dxa"/>
            <w:shd w:val="clear" w:color="auto" w:fill="auto"/>
            <w:noWrap/>
            <w:hideMark/>
          </w:tcPr>
          <w:p w14:paraId="19B50E65" w14:textId="38002AAE"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51F5ED24"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0.039</w:t>
            </w:r>
          </w:p>
        </w:tc>
        <w:tc>
          <w:tcPr>
            <w:tcW w:w="680" w:type="dxa"/>
            <w:shd w:val="clear" w:color="auto" w:fill="auto"/>
            <w:noWrap/>
            <w:hideMark/>
          </w:tcPr>
          <w:p w14:paraId="62975D9C" w14:textId="4942B6A0"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63EF1A36"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0.002</w:t>
            </w:r>
          </w:p>
        </w:tc>
        <w:tc>
          <w:tcPr>
            <w:tcW w:w="680" w:type="dxa"/>
            <w:shd w:val="clear" w:color="auto" w:fill="auto"/>
            <w:noWrap/>
            <w:hideMark/>
          </w:tcPr>
          <w:p w14:paraId="66CD8313"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0.008</w:t>
            </w:r>
          </w:p>
        </w:tc>
        <w:tc>
          <w:tcPr>
            <w:tcW w:w="680" w:type="dxa"/>
            <w:shd w:val="clear" w:color="auto" w:fill="auto"/>
            <w:noWrap/>
            <w:hideMark/>
          </w:tcPr>
          <w:p w14:paraId="752A5A99"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0.013</w:t>
            </w:r>
          </w:p>
        </w:tc>
        <w:tc>
          <w:tcPr>
            <w:tcW w:w="680" w:type="dxa"/>
            <w:shd w:val="clear" w:color="auto" w:fill="auto"/>
            <w:noWrap/>
            <w:hideMark/>
          </w:tcPr>
          <w:p w14:paraId="74E29298" w14:textId="0F37C979"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331ECA87" w14:textId="4ABEFB08"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r>
      <w:tr w:rsidR="00154D8E" w:rsidRPr="00D13B15" w14:paraId="0C69D7D2" w14:textId="77777777" w:rsidTr="00154D8E">
        <w:trPr>
          <w:trHeight w:val="255"/>
        </w:trPr>
        <w:tc>
          <w:tcPr>
            <w:tcW w:w="460" w:type="dxa"/>
            <w:shd w:val="clear" w:color="auto" w:fill="auto"/>
            <w:noWrap/>
            <w:hideMark/>
          </w:tcPr>
          <w:p w14:paraId="73EC8899"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30</w:t>
            </w:r>
          </w:p>
        </w:tc>
        <w:tc>
          <w:tcPr>
            <w:tcW w:w="2595" w:type="dxa"/>
            <w:shd w:val="clear" w:color="auto" w:fill="auto"/>
            <w:noWrap/>
            <w:hideMark/>
          </w:tcPr>
          <w:p w14:paraId="544149F2" w14:textId="77777777" w:rsidR="00154D8E" w:rsidRPr="00D13B15" w:rsidRDefault="00154D8E" w:rsidP="00154D8E">
            <w:pPr>
              <w:spacing w:after="0" w:line="240" w:lineRule="auto"/>
              <w:jc w:val="left"/>
              <w:rPr>
                <w:rFonts w:ascii="Calibri" w:eastAsia="Times New Roman" w:hAnsi="Calibri" w:cs="Calibri"/>
                <w:color w:val="000000"/>
                <w:sz w:val="20"/>
                <w:szCs w:val="20"/>
              </w:rPr>
            </w:pPr>
            <w:proofErr w:type="spellStart"/>
            <w:r w:rsidRPr="00D13B15">
              <w:rPr>
                <w:rFonts w:ascii="Calibri" w:eastAsia="Times New Roman" w:hAnsi="Calibri" w:cs="Calibri"/>
                <w:color w:val="000000"/>
                <w:sz w:val="20"/>
                <w:szCs w:val="20"/>
              </w:rPr>
              <w:t>Zoopl</w:t>
            </w:r>
            <w:proofErr w:type="spellEnd"/>
          </w:p>
        </w:tc>
        <w:tc>
          <w:tcPr>
            <w:tcW w:w="680" w:type="dxa"/>
            <w:shd w:val="clear" w:color="auto" w:fill="auto"/>
            <w:noWrap/>
            <w:hideMark/>
          </w:tcPr>
          <w:p w14:paraId="6C38B36B"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0.015</w:t>
            </w:r>
          </w:p>
        </w:tc>
        <w:tc>
          <w:tcPr>
            <w:tcW w:w="680" w:type="dxa"/>
            <w:shd w:val="clear" w:color="auto" w:fill="auto"/>
            <w:noWrap/>
            <w:hideMark/>
          </w:tcPr>
          <w:p w14:paraId="56481252" w14:textId="15557F98"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25F3B6C5"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0.004</w:t>
            </w:r>
          </w:p>
        </w:tc>
        <w:tc>
          <w:tcPr>
            <w:tcW w:w="680" w:type="dxa"/>
            <w:shd w:val="clear" w:color="auto" w:fill="auto"/>
            <w:noWrap/>
            <w:hideMark/>
          </w:tcPr>
          <w:p w14:paraId="11B77B63"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0.98</w:t>
            </w:r>
          </w:p>
        </w:tc>
        <w:tc>
          <w:tcPr>
            <w:tcW w:w="680" w:type="dxa"/>
            <w:shd w:val="clear" w:color="auto" w:fill="auto"/>
            <w:noWrap/>
            <w:hideMark/>
          </w:tcPr>
          <w:p w14:paraId="470533F2"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0.992</w:t>
            </w:r>
          </w:p>
        </w:tc>
        <w:tc>
          <w:tcPr>
            <w:tcW w:w="680" w:type="dxa"/>
            <w:shd w:val="clear" w:color="auto" w:fill="auto"/>
            <w:noWrap/>
            <w:hideMark/>
          </w:tcPr>
          <w:p w14:paraId="2DA6A07C" w14:textId="16B4568A"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6C677928"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0.31</w:t>
            </w:r>
          </w:p>
        </w:tc>
        <w:tc>
          <w:tcPr>
            <w:tcW w:w="680" w:type="dxa"/>
            <w:shd w:val="clear" w:color="auto" w:fill="auto"/>
            <w:noWrap/>
            <w:hideMark/>
          </w:tcPr>
          <w:p w14:paraId="589FD1A4" w14:textId="41B3EB52"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063A5FD1"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0.15</w:t>
            </w:r>
          </w:p>
        </w:tc>
        <w:tc>
          <w:tcPr>
            <w:tcW w:w="680" w:type="dxa"/>
            <w:shd w:val="clear" w:color="auto" w:fill="auto"/>
            <w:noWrap/>
            <w:hideMark/>
          </w:tcPr>
          <w:p w14:paraId="087A833C"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0.11</w:t>
            </w:r>
          </w:p>
        </w:tc>
        <w:tc>
          <w:tcPr>
            <w:tcW w:w="680" w:type="dxa"/>
            <w:shd w:val="clear" w:color="auto" w:fill="auto"/>
            <w:noWrap/>
            <w:hideMark/>
          </w:tcPr>
          <w:p w14:paraId="5F095203"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0.014</w:t>
            </w:r>
          </w:p>
        </w:tc>
        <w:tc>
          <w:tcPr>
            <w:tcW w:w="680" w:type="dxa"/>
            <w:shd w:val="clear" w:color="auto" w:fill="auto"/>
            <w:noWrap/>
            <w:hideMark/>
          </w:tcPr>
          <w:p w14:paraId="039C264B"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0.015</w:t>
            </w:r>
          </w:p>
        </w:tc>
        <w:tc>
          <w:tcPr>
            <w:tcW w:w="680" w:type="dxa"/>
            <w:shd w:val="clear" w:color="auto" w:fill="auto"/>
            <w:noWrap/>
            <w:hideMark/>
          </w:tcPr>
          <w:p w14:paraId="1875BFA0"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0.084</w:t>
            </w:r>
          </w:p>
        </w:tc>
        <w:tc>
          <w:tcPr>
            <w:tcW w:w="680" w:type="dxa"/>
            <w:shd w:val="clear" w:color="auto" w:fill="auto"/>
            <w:noWrap/>
            <w:hideMark/>
          </w:tcPr>
          <w:p w14:paraId="78450F53"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0.15</w:t>
            </w:r>
          </w:p>
        </w:tc>
      </w:tr>
      <w:tr w:rsidR="00154D8E" w:rsidRPr="00D13B15" w14:paraId="071C6DC8" w14:textId="77777777" w:rsidTr="00154D8E">
        <w:trPr>
          <w:trHeight w:val="255"/>
        </w:trPr>
        <w:tc>
          <w:tcPr>
            <w:tcW w:w="460" w:type="dxa"/>
            <w:shd w:val="clear" w:color="auto" w:fill="auto"/>
            <w:noWrap/>
            <w:hideMark/>
          </w:tcPr>
          <w:p w14:paraId="53893FB8"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31</w:t>
            </w:r>
          </w:p>
        </w:tc>
        <w:tc>
          <w:tcPr>
            <w:tcW w:w="2595" w:type="dxa"/>
            <w:shd w:val="clear" w:color="auto" w:fill="auto"/>
            <w:noWrap/>
            <w:hideMark/>
          </w:tcPr>
          <w:p w14:paraId="535E6B08" w14:textId="77777777" w:rsidR="00154D8E" w:rsidRPr="00D13B15" w:rsidRDefault="00154D8E" w:rsidP="00154D8E">
            <w:pPr>
              <w:spacing w:after="0" w:line="240" w:lineRule="auto"/>
              <w:jc w:val="left"/>
              <w:rPr>
                <w:rFonts w:ascii="Calibri" w:eastAsia="Times New Roman" w:hAnsi="Calibri" w:cs="Calibri"/>
                <w:color w:val="000000"/>
                <w:sz w:val="20"/>
                <w:szCs w:val="20"/>
              </w:rPr>
            </w:pPr>
            <w:proofErr w:type="spellStart"/>
            <w:r w:rsidRPr="00D13B15">
              <w:rPr>
                <w:rFonts w:ascii="Calibri" w:eastAsia="Times New Roman" w:hAnsi="Calibri" w:cs="Calibri"/>
                <w:color w:val="000000"/>
                <w:sz w:val="20"/>
                <w:szCs w:val="20"/>
              </w:rPr>
              <w:t>Phytopl</w:t>
            </w:r>
            <w:proofErr w:type="spellEnd"/>
          </w:p>
        </w:tc>
        <w:tc>
          <w:tcPr>
            <w:tcW w:w="680" w:type="dxa"/>
            <w:shd w:val="clear" w:color="auto" w:fill="auto"/>
            <w:noWrap/>
            <w:hideMark/>
          </w:tcPr>
          <w:p w14:paraId="504DE85E" w14:textId="0AE36731"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57D848B2" w14:textId="33BDB1C9"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1F69B9BF" w14:textId="12DE15A0"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36078923" w14:textId="5C8AFE84"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5A24D8C2" w14:textId="1B4A721B"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529C6A89" w14:textId="0CC52D9B"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55AFDE5D" w14:textId="2A1564A5"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56F27265" w14:textId="7B7C89C2"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2E1B7A03"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0.495</w:t>
            </w:r>
          </w:p>
        </w:tc>
        <w:tc>
          <w:tcPr>
            <w:tcW w:w="680" w:type="dxa"/>
            <w:shd w:val="clear" w:color="auto" w:fill="auto"/>
            <w:noWrap/>
            <w:hideMark/>
          </w:tcPr>
          <w:p w14:paraId="6F249F73"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0.42</w:t>
            </w:r>
          </w:p>
        </w:tc>
        <w:tc>
          <w:tcPr>
            <w:tcW w:w="680" w:type="dxa"/>
            <w:shd w:val="clear" w:color="auto" w:fill="auto"/>
            <w:noWrap/>
            <w:hideMark/>
          </w:tcPr>
          <w:p w14:paraId="6B06013A"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0.05</w:t>
            </w:r>
          </w:p>
        </w:tc>
        <w:tc>
          <w:tcPr>
            <w:tcW w:w="680" w:type="dxa"/>
            <w:shd w:val="clear" w:color="auto" w:fill="auto"/>
            <w:noWrap/>
            <w:hideMark/>
          </w:tcPr>
          <w:p w14:paraId="6069F10D" w14:textId="199D4DF5"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5B51579D"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0.2</w:t>
            </w:r>
          </w:p>
        </w:tc>
        <w:tc>
          <w:tcPr>
            <w:tcW w:w="680" w:type="dxa"/>
            <w:shd w:val="clear" w:color="auto" w:fill="auto"/>
            <w:noWrap/>
            <w:hideMark/>
          </w:tcPr>
          <w:p w14:paraId="5A9AFE58"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0.8</w:t>
            </w:r>
          </w:p>
        </w:tc>
      </w:tr>
      <w:tr w:rsidR="00154D8E" w:rsidRPr="00D13B15" w14:paraId="1ACFD18E" w14:textId="77777777" w:rsidTr="00154D8E">
        <w:trPr>
          <w:trHeight w:val="255"/>
        </w:trPr>
        <w:tc>
          <w:tcPr>
            <w:tcW w:w="460" w:type="dxa"/>
            <w:shd w:val="clear" w:color="auto" w:fill="auto"/>
            <w:noWrap/>
            <w:hideMark/>
          </w:tcPr>
          <w:p w14:paraId="68AC5623"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32</w:t>
            </w:r>
          </w:p>
        </w:tc>
        <w:tc>
          <w:tcPr>
            <w:tcW w:w="2595" w:type="dxa"/>
            <w:shd w:val="clear" w:color="auto" w:fill="auto"/>
            <w:noWrap/>
            <w:hideMark/>
          </w:tcPr>
          <w:p w14:paraId="36717DAB" w14:textId="77777777" w:rsidR="00154D8E" w:rsidRPr="00D13B15" w:rsidRDefault="00154D8E" w:rsidP="00154D8E">
            <w:pPr>
              <w:spacing w:after="0" w:line="240" w:lineRule="auto"/>
              <w:jc w:val="left"/>
              <w:rPr>
                <w:rFonts w:ascii="Calibri" w:eastAsia="Times New Roman" w:hAnsi="Calibri" w:cs="Calibri"/>
                <w:color w:val="000000"/>
                <w:sz w:val="20"/>
                <w:szCs w:val="20"/>
              </w:rPr>
            </w:pPr>
            <w:proofErr w:type="spellStart"/>
            <w:r w:rsidRPr="00D13B15">
              <w:rPr>
                <w:rFonts w:ascii="Calibri" w:eastAsia="Times New Roman" w:hAnsi="Calibri" w:cs="Calibri"/>
                <w:color w:val="000000"/>
                <w:sz w:val="20"/>
                <w:szCs w:val="20"/>
              </w:rPr>
              <w:t>Benth.prim.prod</w:t>
            </w:r>
            <w:proofErr w:type="spellEnd"/>
          </w:p>
        </w:tc>
        <w:tc>
          <w:tcPr>
            <w:tcW w:w="680" w:type="dxa"/>
            <w:shd w:val="clear" w:color="auto" w:fill="auto"/>
            <w:noWrap/>
            <w:hideMark/>
          </w:tcPr>
          <w:p w14:paraId="0364CBA8"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0.041</w:t>
            </w:r>
          </w:p>
        </w:tc>
        <w:tc>
          <w:tcPr>
            <w:tcW w:w="680" w:type="dxa"/>
            <w:shd w:val="clear" w:color="auto" w:fill="auto"/>
            <w:noWrap/>
            <w:hideMark/>
          </w:tcPr>
          <w:p w14:paraId="4CE5A1E7"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0.98</w:t>
            </w:r>
          </w:p>
        </w:tc>
        <w:tc>
          <w:tcPr>
            <w:tcW w:w="680" w:type="dxa"/>
            <w:shd w:val="clear" w:color="auto" w:fill="auto"/>
            <w:noWrap/>
            <w:hideMark/>
          </w:tcPr>
          <w:p w14:paraId="20810BC3"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0.972</w:t>
            </w:r>
          </w:p>
        </w:tc>
        <w:tc>
          <w:tcPr>
            <w:tcW w:w="680" w:type="dxa"/>
            <w:shd w:val="clear" w:color="auto" w:fill="auto"/>
            <w:noWrap/>
            <w:hideMark/>
          </w:tcPr>
          <w:p w14:paraId="11AD0073" w14:textId="674FF954"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34F6EFA1" w14:textId="2A9D39F7"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0053C1A5" w14:textId="76FDFF4F"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2838755D"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0.06</w:t>
            </w:r>
          </w:p>
        </w:tc>
        <w:tc>
          <w:tcPr>
            <w:tcW w:w="680" w:type="dxa"/>
            <w:shd w:val="clear" w:color="auto" w:fill="auto"/>
            <w:noWrap/>
            <w:hideMark/>
          </w:tcPr>
          <w:p w14:paraId="18FB40E3"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0.098</w:t>
            </w:r>
          </w:p>
        </w:tc>
        <w:tc>
          <w:tcPr>
            <w:tcW w:w="680" w:type="dxa"/>
            <w:shd w:val="clear" w:color="auto" w:fill="auto"/>
            <w:noWrap/>
            <w:hideMark/>
          </w:tcPr>
          <w:p w14:paraId="79F50CFE"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0.177</w:t>
            </w:r>
          </w:p>
        </w:tc>
        <w:tc>
          <w:tcPr>
            <w:tcW w:w="680" w:type="dxa"/>
            <w:shd w:val="clear" w:color="auto" w:fill="auto"/>
            <w:noWrap/>
            <w:hideMark/>
          </w:tcPr>
          <w:p w14:paraId="490065E2"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0.02</w:t>
            </w:r>
          </w:p>
        </w:tc>
        <w:tc>
          <w:tcPr>
            <w:tcW w:w="680" w:type="dxa"/>
            <w:shd w:val="clear" w:color="auto" w:fill="auto"/>
            <w:noWrap/>
            <w:hideMark/>
          </w:tcPr>
          <w:p w14:paraId="2F516173"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0.38</w:t>
            </w:r>
          </w:p>
        </w:tc>
        <w:tc>
          <w:tcPr>
            <w:tcW w:w="680" w:type="dxa"/>
            <w:shd w:val="clear" w:color="auto" w:fill="auto"/>
            <w:noWrap/>
            <w:hideMark/>
          </w:tcPr>
          <w:p w14:paraId="60144427"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0.235</w:t>
            </w:r>
          </w:p>
        </w:tc>
        <w:tc>
          <w:tcPr>
            <w:tcW w:w="680" w:type="dxa"/>
            <w:shd w:val="clear" w:color="auto" w:fill="auto"/>
            <w:noWrap/>
            <w:hideMark/>
          </w:tcPr>
          <w:p w14:paraId="04878209"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0.25</w:t>
            </w:r>
          </w:p>
        </w:tc>
        <w:tc>
          <w:tcPr>
            <w:tcW w:w="680" w:type="dxa"/>
            <w:shd w:val="clear" w:color="auto" w:fill="auto"/>
            <w:noWrap/>
            <w:hideMark/>
          </w:tcPr>
          <w:p w14:paraId="5D943C07" w14:textId="4D636215"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r>
      <w:tr w:rsidR="00154D8E" w:rsidRPr="00D13B15" w14:paraId="7D83D903" w14:textId="77777777" w:rsidTr="00154D8E">
        <w:trPr>
          <w:trHeight w:val="255"/>
        </w:trPr>
        <w:tc>
          <w:tcPr>
            <w:tcW w:w="460" w:type="dxa"/>
            <w:shd w:val="clear" w:color="auto" w:fill="auto"/>
            <w:noWrap/>
            <w:hideMark/>
          </w:tcPr>
          <w:p w14:paraId="31A6F57A"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33</w:t>
            </w:r>
          </w:p>
        </w:tc>
        <w:tc>
          <w:tcPr>
            <w:tcW w:w="2595" w:type="dxa"/>
            <w:shd w:val="clear" w:color="auto" w:fill="auto"/>
            <w:noWrap/>
            <w:hideMark/>
          </w:tcPr>
          <w:p w14:paraId="6D240855"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Detritus</w:t>
            </w:r>
          </w:p>
        </w:tc>
        <w:tc>
          <w:tcPr>
            <w:tcW w:w="680" w:type="dxa"/>
            <w:shd w:val="clear" w:color="auto" w:fill="auto"/>
            <w:noWrap/>
            <w:hideMark/>
          </w:tcPr>
          <w:p w14:paraId="437446DC"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0.033</w:t>
            </w:r>
          </w:p>
        </w:tc>
        <w:tc>
          <w:tcPr>
            <w:tcW w:w="680" w:type="dxa"/>
            <w:shd w:val="clear" w:color="auto" w:fill="auto"/>
            <w:noWrap/>
            <w:hideMark/>
          </w:tcPr>
          <w:p w14:paraId="5ECF3070"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0.01</w:t>
            </w:r>
          </w:p>
        </w:tc>
        <w:tc>
          <w:tcPr>
            <w:tcW w:w="680" w:type="dxa"/>
            <w:shd w:val="clear" w:color="auto" w:fill="auto"/>
            <w:noWrap/>
            <w:hideMark/>
          </w:tcPr>
          <w:p w14:paraId="4D8217FF"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0.008</w:t>
            </w:r>
          </w:p>
        </w:tc>
        <w:tc>
          <w:tcPr>
            <w:tcW w:w="680" w:type="dxa"/>
            <w:shd w:val="clear" w:color="auto" w:fill="auto"/>
            <w:noWrap/>
            <w:hideMark/>
          </w:tcPr>
          <w:p w14:paraId="12DF6D47"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0.02</w:t>
            </w:r>
          </w:p>
        </w:tc>
        <w:tc>
          <w:tcPr>
            <w:tcW w:w="680" w:type="dxa"/>
            <w:shd w:val="clear" w:color="auto" w:fill="auto"/>
            <w:noWrap/>
            <w:hideMark/>
          </w:tcPr>
          <w:p w14:paraId="206FF5E4" w14:textId="47E9DB73" w:rsidR="00154D8E" w:rsidRPr="00D13B15" w:rsidRDefault="00154D8E" w:rsidP="00154D8E">
            <w:pPr>
              <w:spacing w:after="0" w:line="240" w:lineRule="auto"/>
              <w:jc w:val="left"/>
              <w:rPr>
                <w:rFonts w:ascii="Calibri" w:eastAsia="Times New Roman" w:hAnsi="Calibri" w:cs="Calibri"/>
                <w:color w:val="000000"/>
                <w:sz w:val="20"/>
                <w:szCs w:val="20"/>
              </w:rPr>
            </w:pPr>
            <w:r w:rsidRPr="0062567A">
              <w:rPr>
                <w:rFonts w:eastAsia="Times New Roman" w:cstheme="minorHAnsi"/>
                <w:color w:val="000000"/>
                <w:sz w:val="20"/>
                <w:szCs w:val="20"/>
              </w:rPr>
              <w:t>--</w:t>
            </w:r>
          </w:p>
        </w:tc>
        <w:tc>
          <w:tcPr>
            <w:tcW w:w="680" w:type="dxa"/>
            <w:shd w:val="clear" w:color="auto" w:fill="auto"/>
            <w:noWrap/>
            <w:hideMark/>
          </w:tcPr>
          <w:p w14:paraId="0238EF0B"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0.007</w:t>
            </w:r>
          </w:p>
        </w:tc>
        <w:tc>
          <w:tcPr>
            <w:tcW w:w="680" w:type="dxa"/>
            <w:shd w:val="clear" w:color="auto" w:fill="auto"/>
            <w:noWrap/>
            <w:hideMark/>
          </w:tcPr>
          <w:p w14:paraId="5D3729D9"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0.114</w:t>
            </w:r>
          </w:p>
        </w:tc>
        <w:tc>
          <w:tcPr>
            <w:tcW w:w="680" w:type="dxa"/>
            <w:shd w:val="clear" w:color="auto" w:fill="auto"/>
            <w:noWrap/>
            <w:hideMark/>
          </w:tcPr>
          <w:p w14:paraId="284D5429"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0.291</w:t>
            </w:r>
          </w:p>
        </w:tc>
        <w:tc>
          <w:tcPr>
            <w:tcW w:w="680" w:type="dxa"/>
            <w:shd w:val="clear" w:color="auto" w:fill="auto"/>
            <w:noWrap/>
            <w:hideMark/>
          </w:tcPr>
          <w:p w14:paraId="39A269B5"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0.118</w:t>
            </w:r>
          </w:p>
        </w:tc>
        <w:tc>
          <w:tcPr>
            <w:tcW w:w="680" w:type="dxa"/>
            <w:shd w:val="clear" w:color="auto" w:fill="auto"/>
            <w:noWrap/>
            <w:hideMark/>
          </w:tcPr>
          <w:p w14:paraId="26BE232A"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0.28</w:t>
            </w:r>
          </w:p>
        </w:tc>
        <w:tc>
          <w:tcPr>
            <w:tcW w:w="680" w:type="dxa"/>
            <w:shd w:val="clear" w:color="auto" w:fill="auto"/>
            <w:noWrap/>
            <w:hideMark/>
          </w:tcPr>
          <w:p w14:paraId="6757D700"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0.413</w:t>
            </w:r>
          </w:p>
        </w:tc>
        <w:tc>
          <w:tcPr>
            <w:tcW w:w="680" w:type="dxa"/>
            <w:shd w:val="clear" w:color="auto" w:fill="auto"/>
            <w:noWrap/>
            <w:hideMark/>
          </w:tcPr>
          <w:p w14:paraId="2FE0058D"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0.65</w:t>
            </w:r>
          </w:p>
        </w:tc>
        <w:tc>
          <w:tcPr>
            <w:tcW w:w="680" w:type="dxa"/>
            <w:shd w:val="clear" w:color="auto" w:fill="auto"/>
            <w:noWrap/>
            <w:hideMark/>
          </w:tcPr>
          <w:p w14:paraId="4041B0F0"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0.466</w:t>
            </w:r>
          </w:p>
        </w:tc>
        <w:tc>
          <w:tcPr>
            <w:tcW w:w="680" w:type="dxa"/>
            <w:shd w:val="clear" w:color="auto" w:fill="auto"/>
            <w:noWrap/>
            <w:hideMark/>
          </w:tcPr>
          <w:p w14:paraId="332DC24D" w14:textId="77777777" w:rsidR="00154D8E" w:rsidRPr="00D13B15" w:rsidRDefault="00154D8E" w:rsidP="00154D8E">
            <w:pPr>
              <w:spacing w:after="0" w:line="240" w:lineRule="auto"/>
              <w:jc w:val="left"/>
              <w:rPr>
                <w:rFonts w:ascii="Calibri" w:eastAsia="Times New Roman" w:hAnsi="Calibri" w:cs="Calibri"/>
                <w:color w:val="000000"/>
                <w:sz w:val="20"/>
                <w:szCs w:val="20"/>
              </w:rPr>
            </w:pPr>
            <w:r w:rsidRPr="00D13B15">
              <w:rPr>
                <w:rFonts w:ascii="Calibri" w:eastAsia="Times New Roman" w:hAnsi="Calibri" w:cs="Calibri"/>
                <w:color w:val="000000"/>
                <w:sz w:val="20"/>
                <w:szCs w:val="20"/>
              </w:rPr>
              <w:t>0.05</w:t>
            </w:r>
          </w:p>
        </w:tc>
      </w:tr>
    </w:tbl>
    <w:p w14:paraId="0FD9CCAE" w14:textId="3AF4AB68" w:rsidR="004C1D06" w:rsidRDefault="004C1D06">
      <w:r>
        <w:br w:type="page"/>
      </w:r>
    </w:p>
    <w:p w14:paraId="06C7E117" w14:textId="005C2AD0" w:rsidR="00D42CD1" w:rsidRPr="00154D8E" w:rsidRDefault="00D42CD1" w:rsidP="00D42CD1">
      <w:pPr>
        <w:pStyle w:val="Caption"/>
        <w:keepNext/>
        <w:rPr>
          <w:rFonts w:ascii="Times New Roman" w:hAnsi="Times New Roman" w:cs="Times New Roman"/>
          <w:sz w:val="22"/>
          <w:szCs w:val="22"/>
        </w:rPr>
      </w:pPr>
      <w:bookmarkStart w:id="3" w:name="_Toc119418002"/>
      <w:r w:rsidRPr="00154D8E">
        <w:rPr>
          <w:rFonts w:ascii="Times New Roman" w:hAnsi="Times New Roman" w:cs="Times New Roman"/>
          <w:sz w:val="22"/>
          <w:szCs w:val="22"/>
        </w:rPr>
        <w:lastRenderedPageBreak/>
        <w:t xml:space="preserve">Table S </w:t>
      </w:r>
      <w:r w:rsidRPr="00154D8E">
        <w:rPr>
          <w:rFonts w:ascii="Times New Roman" w:hAnsi="Times New Roman" w:cs="Times New Roman"/>
          <w:sz w:val="22"/>
          <w:szCs w:val="22"/>
        </w:rPr>
        <w:fldChar w:fldCharType="begin"/>
      </w:r>
      <w:r w:rsidRPr="00154D8E">
        <w:rPr>
          <w:rFonts w:ascii="Times New Roman" w:hAnsi="Times New Roman" w:cs="Times New Roman"/>
          <w:sz w:val="22"/>
          <w:szCs w:val="22"/>
        </w:rPr>
        <w:instrText xml:space="preserve"> SEQ Table_S \* ARABIC </w:instrText>
      </w:r>
      <w:r w:rsidRPr="00154D8E">
        <w:rPr>
          <w:rFonts w:ascii="Times New Roman" w:hAnsi="Times New Roman" w:cs="Times New Roman"/>
          <w:sz w:val="22"/>
          <w:szCs w:val="22"/>
        </w:rPr>
        <w:fldChar w:fldCharType="separate"/>
      </w:r>
      <w:r w:rsidRPr="00154D8E">
        <w:rPr>
          <w:rFonts w:ascii="Times New Roman" w:hAnsi="Times New Roman" w:cs="Times New Roman"/>
          <w:noProof/>
          <w:sz w:val="22"/>
          <w:szCs w:val="22"/>
        </w:rPr>
        <w:t>3</w:t>
      </w:r>
      <w:r w:rsidRPr="00154D8E">
        <w:rPr>
          <w:rFonts w:ascii="Times New Roman" w:hAnsi="Times New Roman" w:cs="Times New Roman"/>
          <w:sz w:val="22"/>
          <w:szCs w:val="22"/>
        </w:rPr>
        <w:fldChar w:fldCharType="end"/>
      </w:r>
      <w:r w:rsidRPr="00154D8E">
        <w:rPr>
          <w:rFonts w:ascii="Times New Roman" w:hAnsi="Times New Roman" w:cs="Times New Roman"/>
          <w:sz w:val="22"/>
          <w:szCs w:val="22"/>
        </w:rPr>
        <w:t xml:space="preserve"> Catch estimates </w:t>
      </w:r>
      <w:r w:rsidR="00154D8E" w:rsidRPr="00154D8E">
        <w:rPr>
          <w:rFonts w:ascii="Times New Roman" w:hAnsi="Times New Roman" w:cs="Times New Roman"/>
          <w:sz w:val="22"/>
          <w:szCs w:val="22"/>
        </w:rPr>
        <w:t>(in t/km</w:t>
      </w:r>
      <w:r w:rsidR="00154D8E" w:rsidRPr="00154D8E">
        <w:rPr>
          <w:rFonts w:ascii="Times New Roman" w:hAnsi="Times New Roman" w:cs="Times New Roman"/>
          <w:sz w:val="22"/>
          <w:szCs w:val="22"/>
          <w:vertAlign w:val="superscript"/>
        </w:rPr>
        <w:t>2</w:t>
      </w:r>
      <w:r w:rsidR="00154D8E" w:rsidRPr="00154D8E">
        <w:rPr>
          <w:rFonts w:ascii="Times New Roman" w:hAnsi="Times New Roman" w:cs="Times New Roman"/>
          <w:sz w:val="22"/>
          <w:szCs w:val="22"/>
        </w:rPr>
        <w:t xml:space="preserve">) </w:t>
      </w:r>
      <w:r w:rsidRPr="00154D8E">
        <w:rPr>
          <w:rFonts w:ascii="Times New Roman" w:hAnsi="Times New Roman" w:cs="Times New Roman"/>
          <w:sz w:val="22"/>
          <w:szCs w:val="22"/>
        </w:rPr>
        <w:t xml:space="preserve">by </w:t>
      </w:r>
      <w:proofErr w:type="spellStart"/>
      <w:r w:rsidRPr="00154D8E">
        <w:rPr>
          <w:rFonts w:ascii="Times New Roman" w:hAnsi="Times New Roman" w:cs="Times New Roman"/>
          <w:sz w:val="22"/>
          <w:szCs w:val="22"/>
        </w:rPr>
        <w:t>Ecogroup</w:t>
      </w:r>
      <w:proofErr w:type="spellEnd"/>
      <w:r w:rsidRPr="00154D8E">
        <w:rPr>
          <w:rFonts w:ascii="Times New Roman" w:hAnsi="Times New Roman" w:cs="Times New Roman"/>
          <w:sz w:val="22"/>
          <w:szCs w:val="22"/>
        </w:rPr>
        <w:t xml:space="preserve"> and </w:t>
      </w:r>
      <w:proofErr w:type="spellStart"/>
      <w:r w:rsidRPr="00154D8E">
        <w:rPr>
          <w:rFonts w:ascii="Times New Roman" w:hAnsi="Times New Roman" w:cs="Times New Roman"/>
          <w:sz w:val="22"/>
          <w:szCs w:val="22"/>
        </w:rPr>
        <w:t>Ecofleet</w:t>
      </w:r>
      <w:proofErr w:type="spellEnd"/>
      <w:r w:rsidRPr="00154D8E">
        <w:rPr>
          <w:rFonts w:ascii="Times New Roman" w:hAnsi="Times New Roman" w:cs="Times New Roman"/>
          <w:sz w:val="22"/>
          <w:szCs w:val="22"/>
        </w:rPr>
        <w:t xml:space="preserve"> in the Visayan Sea baseline </w:t>
      </w:r>
      <w:proofErr w:type="spellStart"/>
      <w:r w:rsidRPr="00154D8E">
        <w:rPr>
          <w:rFonts w:ascii="Times New Roman" w:hAnsi="Times New Roman" w:cs="Times New Roman"/>
          <w:sz w:val="22"/>
          <w:szCs w:val="22"/>
        </w:rPr>
        <w:t>Ecopath</w:t>
      </w:r>
      <w:proofErr w:type="spellEnd"/>
      <w:r w:rsidRPr="00154D8E">
        <w:rPr>
          <w:rFonts w:ascii="Times New Roman" w:hAnsi="Times New Roman" w:cs="Times New Roman"/>
          <w:sz w:val="22"/>
          <w:szCs w:val="22"/>
        </w:rPr>
        <w:t xml:space="preserve"> model </w:t>
      </w:r>
      <w:r w:rsidRPr="00154D8E">
        <w:rPr>
          <w:rFonts w:ascii="Times New Roman" w:hAnsi="Times New Roman" w:cs="Times New Roman"/>
          <w:b w:val="0"/>
          <w:bCs w:val="0"/>
          <w:sz w:val="22"/>
          <w:szCs w:val="22"/>
        </w:rPr>
        <w:t>(* have values</w:t>
      </w:r>
      <w:r w:rsidR="00154D8E" w:rsidRPr="00154D8E">
        <w:rPr>
          <w:rFonts w:ascii="Times New Roman" w:hAnsi="Times New Roman" w:cs="Times New Roman"/>
          <w:b w:val="0"/>
          <w:bCs w:val="0"/>
          <w:sz w:val="22"/>
          <w:szCs w:val="22"/>
        </w:rPr>
        <w:t xml:space="preserve"> that are</w:t>
      </w:r>
      <w:r w:rsidRPr="00154D8E">
        <w:rPr>
          <w:rFonts w:ascii="Times New Roman" w:hAnsi="Times New Roman" w:cs="Times New Roman"/>
          <w:b w:val="0"/>
          <w:bCs w:val="0"/>
          <w:sz w:val="22"/>
          <w:szCs w:val="22"/>
        </w:rPr>
        <w:t xml:space="preserve"> &lt; 0.001</w:t>
      </w:r>
      <w:r w:rsidR="00154D8E" w:rsidRPr="00154D8E">
        <w:rPr>
          <w:rFonts w:ascii="Times New Roman" w:hAnsi="Times New Roman" w:cs="Times New Roman"/>
          <w:b w:val="0"/>
          <w:bCs w:val="0"/>
          <w:sz w:val="22"/>
          <w:szCs w:val="22"/>
        </w:rPr>
        <w:t>).</w:t>
      </w:r>
      <w:bookmarkEnd w:id="3"/>
    </w:p>
    <w:tbl>
      <w:tblPr>
        <w:tblW w:w="14599" w:type="dxa"/>
        <w:tblLook w:val="04A0" w:firstRow="1" w:lastRow="0" w:firstColumn="1" w:lastColumn="0" w:noHBand="0" w:noVBand="1"/>
      </w:tblPr>
      <w:tblGrid>
        <w:gridCol w:w="500"/>
        <w:gridCol w:w="1760"/>
        <w:gridCol w:w="960"/>
        <w:gridCol w:w="960"/>
        <w:gridCol w:w="960"/>
        <w:gridCol w:w="1245"/>
        <w:gridCol w:w="960"/>
        <w:gridCol w:w="1200"/>
        <w:gridCol w:w="1170"/>
        <w:gridCol w:w="960"/>
        <w:gridCol w:w="960"/>
        <w:gridCol w:w="960"/>
        <w:gridCol w:w="1044"/>
        <w:gridCol w:w="960"/>
      </w:tblGrid>
      <w:tr w:rsidR="0062567A" w:rsidRPr="0062567A" w14:paraId="01ED3128" w14:textId="77777777" w:rsidTr="00154D8E">
        <w:trPr>
          <w:trHeight w:val="144"/>
        </w:trPr>
        <w:tc>
          <w:tcPr>
            <w:tcW w:w="500" w:type="dxa"/>
            <w:tcBorders>
              <w:top w:val="single" w:sz="4" w:space="0" w:color="auto"/>
              <w:left w:val="single" w:sz="4" w:space="0" w:color="auto"/>
              <w:bottom w:val="single" w:sz="4" w:space="0" w:color="auto"/>
              <w:right w:val="single" w:sz="4" w:space="0" w:color="auto"/>
            </w:tcBorders>
            <w:shd w:val="clear" w:color="auto" w:fill="auto"/>
            <w:noWrap/>
            <w:hideMark/>
          </w:tcPr>
          <w:p w14:paraId="0571661F"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 </w:t>
            </w:r>
          </w:p>
        </w:tc>
        <w:tc>
          <w:tcPr>
            <w:tcW w:w="1760" w:type="dxa"/>
            <w:tcBorders>
              <w:top w:val="single" w:sz="4" w:space="0" w:color="auto"/>
              <w:left w:val="nil"/>
              <w:bottom w:val="single" w:sz="4" w:space="0" w:color="auto"/>
              <w:right w:val="single" w:sz="4" w:space="0" w:color="auto"/>
            </w:tcBorders>
            <w:shd w:val="clear" w:color="auto" w:fill="auto"/>
            <w:noWrap/>
            <w:hideMark/>
          </w:tcPr>
          <w:p w14:paraId="6A67738C"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Group name</w:t>
            </w:r>
          </w:p>
        </w:tc>
        <w:tc>
          <w:tcPr>
            <w:tcW w:w="960" w:type="dxa"/>
            <w:tcBorders>
              <w:top w:val="single" w:sz="4" w:space="0" w:color="auto"/>
              <w:left w:val="nil"/>
              <w:bottom w:val="single" w:sz="4" w:space="0" w:color="auto"/>
              <w:right w:val="single" w:sz="4" w:space="0" w:color="auto"/>
            </w:tcBorders>
            <w:shd w:val="clear" w:color="auto" w:fill="auto"/>
            <w:noWrap/>
            <w:hideMark/>
          </w:tcPr>
          <w:p w14:paraId="1DC8BC38"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COM-DS</w:t>
            </w:r>
          </w:p>
        </w:tc>
        <w:tc>
          <w:tcPr>
            <w:tcW w:w="960" w:type="dxa"/>
            <w:tcBorders>
              <w:top w:val="single" w:sz="4" w:space="0" w:color="auto"/>
              <w:left w:val="nil"/>
              <w:bottom w:val="single" w:sz="4" w:space="0" w:color="auto"/>
              <w:right w:val="single" w:sz="4" w:space="0" w:color="auto"/>
            </w:tcBorders>
            <w:shd w:val="clear" w:color="auto" w:fill="auto"/>
            <w:noWrap/>
            <w:hideMark/>
          </w:tcPr>
          <w:p w14:paraId="38E97B93"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COM-PS</w:t>
            </w:r>
          </w:p>
        </w:tc>
        <w:tc>
          <w:tcPr>
            <w:tcW w:w="960" w:type="dxa"/>
            <w:tcBorders>
              <w:top w:val="single" w:sz="4" w:space="0" w:color="auto"/>
              <w:left w:val="nil"/>
              <w:bottom w:val="single" w:sz="4" w:space="0" w:color="auto"/>
              <w:right w:val="single" w:sz="4" w:space="0" w:color="auto"/>
            </w:tcBorders>
            <w:shd w:val="clear" w:color="auto" w:fill="auto"/>
            <w:noWrap/>
            <w:hideMark/>
          </w:tcPr>
          <w:p w14:paraId="703677F6"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COM-RN</w:t>
            </w:r>
          </w:p>
        </w:tc>
        <w:tc>
          <w:tcPr>
            <w:tcW w:w="1245" w:type="dxa"/>
            <w:tcBorders>
              <w:top w:val="single" w:sz="4" w:space="0" w:color="auto"/>
              <w:left w:val="nil"/>
              <w:bottom w:val="single" w:sz="4" w:space="0" w:color="auto"/>
              <w:right w:val="single" w:sz="4" w:space="0" w:color="auto"/>
            </w:tcBorders>
            <w:shd w:val="clear" w:color="auto" w:fill="auto"/>
            <w:noWrap/>
            <w:hideMark/>
          </w:tcPr>
          <w:p w14:paraId="74A51618"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COM-</w:t>
            </w:r>
            <w:proofErr w:type="spellStart"/>
            <w:r w:rsidRPr="0062567A">
              <w:rPr>
                <w:rFonts w:eastAsia="Times New Roman" w:cstheme="minorHAnsi"/>
                <w:color w:val="000000"/>
                <w:sz w:val="20"/>
                <w:szCs w:val="20"/>
              </w:rPr>
              <w:t>BagN</w:t>
            </w:r>
            <w:proofErr w:type="spellEnd"/>
          </w:p>
        </w:tc>
        <w:tc>
          <w:tcPr>
            <w:tcW w:w="960" w:type="dxa"/>
            <w:tcBorders>
              <w:top w:val="single" w:sz="4" w:space="0" w:color="auto"/>
              <w:left w:val="nil"/>
              <w:bottom w:val="single" w:sz="4" w:space="0" w:color="auto"/>
              <w:right w:val="single" w:sz="4" w:space="0" w:color="auto"/>
            </w:tcBorders>
            <w:shd w:val="clear" w:color="auto" w:fill="auto"/>
            <w:noWrap/>
            <w:hideMark/>
          </w:tcPr>
          <w:p w14:paraId="7C4D8F20"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COM-OT</w:t>
            </w:r>
          </w:p>
        </w:tc>
        <w:tc>
          <w:tcPr>
            <w:tcW w:w="1200" w:type="dxa"/>
            <w:tcBorders>
              <w:top w:val="single" w:sz="4" w:space="0" w:color="auto"/>
              <w:left w:val="nil"/>
              <w:bottom w:val="single" w:sz="4" w:space="0" w:color="auto"/>
              <w:right w:val="single" w:sz="4" w:space="0" w:color="auto"/>
            </w:tcBorders>
            <w:shd w:val="clear" w:color="auto" w:fill="auto"/>
            <w:noWrap/>
            <w:hideMark/>
          </w:tcPr>
          <w:p w14:paraId="4678BAEE"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COM-MWT</w:t>
            </w:r>
          </w:p>
        </w:tc>
        <w:tc>
          <w:tcPr>
            <w:tcW w:w="1170" w:type="dxa"/>
            <w:tcBorders>
              <w:top w:val="single" w:sz="4" w:space="0" w:color="auto"/>
              <w:left w:val="nil"/>
              <w:bottom w:val="single" w:sz="4" w:space="0" w:color="auto"/>
              <w:right w:val="single" w:sz="4" w:space="0" w:color="auto"/>
            </w:tcBorders>
            <w:shd w:val="clear" w:color="auto" w:fill="auto"/>
            <w:noWrap/>
            <w:hideMark/>
          </w:tcPr>
          <w:p w14:paraId="20A8237D"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COM-MSN</w:t>
            </w:r>
          </w:p>
        </w:tc>
        <w:tc>
          <w:tcPr>
            <w:tcW w:w="960" w:type="dxa"/>
            <w:tcBorders>
              <w:top w:val="single" w:sz="4" w:space="0" w:color="auto"/>
              <w:left w:val="nil"/>
              <w:bottom w:val="single" w:sz="4" w:space="0" w:color="auto"/>
              <w:right w:val="single" w:sz="4" w:space="0" w:color="auto"/>
            </w:tcBorders>
            <w:shd w:val="clear" w:color="auto" w:fill="auto"/>
            <w:noWrap/>
            <w:hideMark/>
          </w:tcPr>
          <w:p w14:paraId="6D6642E1"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B-DS</w:t>
            </w:r>
          </w:p>
        </w:tc>
        <w:tc>
          <w:tcPr>
            <w:tcW w:w="960" w:type="dxa"/>
            <w:tcBorders>
              <w:top w:val="single" w:sz="4" w:space="0" w:color="auto"/>
              <w:left w:val="nil"/>
              <w:bottom w:val="single" w:sz="4" w:space="0" w:color="auto"/>
              <w:right w:val="single" w:sz="4" w:space="0" w:color="auto"/>
            </w:tcBorders>
            <w:shd w:val="clear" w:color="auto" w:fill="auto"/>
            <w:noWrap/>
            <w:hideMark/>
          </w:tcPr>
          <w:p w14:paraId="0720B517"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B-OT</w:t>
            </w:r>
          </w:p>
        </w:tc>
        <w:tc>
          <w:tcPr>
            <w:tcW w:w="960" w:type="dxa"/>
            <w:tcBorders>
              <w:top w:val="single" w:sz="4" w:space="0" w:color="auto"/>
              <w:left w:val="nil"/>
              <w:bottom w:val="single" w:sz="4" w:space="0" w:color="auto"/>
              <w:right w:val="single" w:sz="4" w:space="0" w:color="auto"/>
            </w:tcBorders>
            <w:shd w:val="clear" w:color="auto" w:fill="auto"/>
            <w:noWrap/>
            <w:hideMark/>
          </w:tcPr>
          <w:p w14:paraId="0CCFF6DF" w14:textId="77777777" w:rsidR="0062567A" w:rsidRPr="0062567A" w:rsidRDefault="0062567A" w:rsidP="00154D8E">
            <w:pPr>
              <w:spacing w:after="0" w:line="240" w:lineRule="auto"/>
              <w:jc w:val="left"/>
              <w:rPr>
                <w:rFonts w:eastAsia="Times New Roman" w:cstheme="minorHAnsi"/>
                <w:color w:val="000000"/>
                <w:sz w:val="20"/>
                <w:szCs w:val="20"/>
              </w:rPr>
            </w:pPr>
            <w:proofErr w:type="spellStart"/>
            <w:r w:rsidRPr="0062567A">
              <w:rPr>
                <w:rFonts w:eastAsia="Times New Roman" w:cstheme="minorHAnsi"/>
                <w:color w:val="000000"/>
                <w:sz w:val="20"/>
                <w:szCs w:val="20"/>
              </w:rPr>
              <w:t>BeachS</w:t>
            </w:r>
            <w:proofErr w:type="spellEnd"/>
          </w:p>
        </w:tc>
        <w:tc>
          <w:tcPr>
            <w:tcW w:w="1044" w:type="dxa"/>
            <w:tcBorders>
              <w:top w:val="single" w:sz="4" w:space="0" w:color="auto"/>
              <w:left w:val="nil"/>
              <w:bottom w:val="single" w:sz="4" w:space="0" w:color="auto"/>
              <w:right w:val="single" w:sz="4" w:space="0" w:color="auto"/>
            </w:tcBorders>
            <w:shd w:val="clear" w:color="auto" w:fill="auto"/>
            <w:noWrap/>
            <w:hideMark/>
          </w:tcPr>
          <w:p w14:paraId="213E6F61" w14:textId="77777777" w:rsidR="0062567A" w:rsidRPr="0062567A" w:rsidRDefault="0062567A" w:rsidP="00154D8E">
            <w:pPr>
              <w:spacing w:after="0" w:line="240" w:lineRule="auto"/>
              <w:jc w:val="left"/>
              <w:rPr>
                <w:rFonts w:eastAsia="Times New Roman" w:cstheme="minorHAnsi"/>
                <w:color w:val="000000"/>
                <w:sz w:val="20"/>
                <w:szCs w:val="20"/>
              </w:rPr>
            </w:pPr>
            <w:proofErr w:type="spellStart"/>
            <w:r w:rsidRPr="0062567A">
              <w:rPr>
                <w:rFonts w:eastAsia="Times New Roman" w:cstheme="minorHAnsi"/>
                <w:color w:val="000000"/>
                <w:sz w:val="20"/>
                <w:szCs w:val="20"/>
              </w:rPr>
              <w:t>SLift,BagN</w:t>
            </w:r>
            <w:proofErr w:type="spellEnd"/>
          </w:p>
        </w:tc>
        <w:tc>
          <w:tcPr>
            <w:tcW w:w="960" w:type="dxa"/>
            <w:tcBorders>
              <w:top w:val="single" w:sz="4" w:space="0" w:color="auto"/>
              <w:left w:val="nil"/>
              <w:bottom w:val="single" w:sz="4" w:space="0" w:color="auto"/>
              <w:right w:val="single" w:sz="4" w:space="0" w:color="auto"/>
            </w:tcBorders>
            <w:shd w:val="clear" w:color="auto" w:fill="auto"/>
            <w:noWrap/>
            <w:hideMark/>
          </w:tcPr>
          <w:p w14:paraId="73438FB6"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BSGNs</w:t>
            </w:r>
          </w:p>
        </w:tc>
      </w:tr>
      <w:tr w:rsidR="0062567A" w:rsidRPr="0062567A" w14:paraId="58318D67" w14:textId="77777777" w:rsidTr="00154D8E">
        <w:trPr>
          <w:trHeight w:val="144"/>
        </w:trPr>
        <w:tc>
          <w:tcPr>
            <w:tcW w:w="500" w:type="dxa"/>
            <w:tcBorders>
              <w:top w:val="nil"/>
              <w:left w:val="single" w:sz="4" w:space="0" w:color="auto"/>
              <w:bottom w:val="single" w:sz="4" w:space="0" w:color="auto"/>
              <w:right w:val="single" w:sz="4" w:space="0" w:color="auto"/>
            </w:tcBorders>
            <w:shd w:val="clear" w:color="auto" w:fill="auto"/>
            <w:noWrap/>
            <w:hideMark/>
          </w:tcPr>
          <w:p w14:paraId="03837EB6"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1</w:t>
            </w:r>
          </w:p>
        </w:tc>
        <w:tc>
          <w:tcPr>
            <w:tcW w:w="1760" w:type="dxa"/>
            <w:tcBorders>
              <w:top w:val="nil"/>
              <w:left w:val="nil"/>
              <w:bottom w:val="single" w:sz="4" w:space="0" w:color="auto"/>
              <w:right w:val="single" w:sz="4" w:space="0" w:color="auto"/>
            </w:tcBorders>
            <w:shd w:val="clear" w:color="auto" w:fill="auto"/>
            <w:hideMark/>
          </w:tcPr>
          <w:p w14:paraId="66A0C1EA" w14:textId="77777777" w:rsidR="0062567A" w:rsidRPr="0062567A" w:rsidRDefault="0062567A" w:rsidP="00154D8E">
            <w:pPr>
              <w:spacing w:after="0" w:line="240" w:lineRule="auto"/>
              <w:jc w:val="left"/>
              <w:rPr>
                <w:rFonts w:eastAsia="Times New Roman" w:cstheme="minorHAnsi"/>
                <w:color w:val="000000"/>
                <w:sz w:val="20"/>
                <w:szCs w:val="20"/>
              </w:rPr>
            </w:pPr>
            <w:proofErr w:type="spellStart"/>
            <w:r w:rsidRPr="0062567A">
              <w:rPr>
                <w:rFonts w:eastAsia="Times New Roman" w:cstheme="minorHAnsi"/>
                <w:color w:val="000000"/>
                <w:sz w:val="20"/>
                <w:szCs w:val="20"/>
              </w:rPr>
              <w:t>SBirds</w:t>
            </w:r>
            <w:proofErr w:type="spellEnd"/>
          </w:p>
        </w:tc>
        <w:tc>
          <w:tcPr>
            <w:tcW w:w="960" w:type="dxa"/>
            <w:tcBorders>
              <w:top w:val="nil"/>
              <w:left w:val="nil"/>
              <w:bottom w:val="single" w:sz="4" w:space="0" w:color="auto"/>
              <w:right w:val="single" w:sz="4" w:space="0" w:color="auto"/>
            </w:tcBorders>
            <w:shd w:val="clear" w:color="auto" w:fill="auto"/>
            <w:noWrap/>
            <w:hideMark/>
          </w:tcPr>
          <w:p w14:paraId="403C2EE0"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5FDF221D"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0E2C8B1B"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1245" w:type="dxa"/>
            <w:tcBorders>
              <w:top w:val="nil"/>
              <w:left w:val="nil"/>
              <w:bottom w:val="single" w:sz="4" w:space="0" w:color="auto"/>
              <w:right w:val="single" w:sz="4" w:space="0" w:color="auto"/>
            </w:tcBorders>
            <w:shd w:val="clear" w:color="auto" w:fill="auto"/>
            <w:noWrap/>
            <w:hideMark/>
          </w:tcPr>
          <w:p w14:paraId="5DE132BE"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23649C1C"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1200" w:type="dxa"/>
            <w:tcBorders>
              <w:top w:val="nil"/>
              <w:left w:val="nil"/>
              <w:bottom w:val="single" w:sz="4" w:space="0" w:color="auto"/>
              <w:right w:val="single" w:sz="4" w:space="0" w:color="auto"/>
            </w:tcBorders>
            <w:shd w:val="clear" w:color="auto" w:fill="auto"/>
            <w:noWrap/>
            <w:hideMark/>
          </w:tcPr>
          <w:p w14:paraId="65C5A607"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1170" w:type="dxa"/>
            <w:tcBorders>
              <w:top w:val="nil"/>
              <w:left w:val="nil"/>
              <w:bottom w:val="single" w:sz="4" w:space="0" w:color="auto"/>
              <w:right w:val="single" w:sz="4" w:space="0" w:color="auto"/>
            </w:tcBorders>
            <w:shd w:val="clear" w:color="auto" w:fill="auto"/>
            <w:noWrap/>
            <w:hideMark/>
          </w:tcPr>
          <w:p w14:paraId="6A7F3BCC"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2E25F879"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01B9FB00"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56DED596"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1044" w:type="dxa"/>
            <w:tcBorders>
              <w:top w:val="nil"/>
              <w:left w:val="nil"/>
              <w:bottom w:val="single" w:sz="4" w:space="0" w:color="auto"/>
              <w:right w:val="single" w:sz="4" w:space="0" w:color="auto"/>
            </w:tcBorders>
            <w:shd w:val="clear" w:color="auto" w:fill="auto"/>
            <w:noWrap/>
            <w:hideMark/>
          </w:tcPr>
          <w:p w14:paraId="3DB4CA3D"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5BBF6278"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r>
      <w:tr w:rsidR="0062567A" w:rsidRPr="0062567A" w14:paraId="15539D81" w14:textId="77777777" w:rsidTr="00154D8E">
        <w:trPr>
          <w:trHeight w:val="144"/>
        </w:trPr>
        <w:tc>
          <w:tcPr>
            <w:tcW w:w="500" w:type="dxa"/>
            <w:tcBorders>
              <w:top w:val="nil"/>
              <w:left w:val="single" w:sz="4" w:space="0" w:color="auto"/>
              <w:bottom w:val="single" w:sz="4" w:space="0" w:color="auto"/>
              <w:right w:val="single" w:sz="4" w:space="0" w:color="auto"/>
            </w:tcBorders>
            <w:shd w:val="clear" w:color="auto" w:fill="auto"/>
            <w:noWrap/>
            <w:hideMark/>
          </w:tcPr>
          <w:p w14:paraId="000A9345"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2</w:t>
            </w:r>
          </w:p>
        </w:tc>
        <w:tc>
          <w:tcPr>
            <w:tcW w:w="1760" w:type="dxa"/>
            <w:tcBorders>
              <w:top w:val="nil"/>
              <w:left w:val="nil"/>
              <w:bottom w:val="single" w:sz="4" w:space="0" w:color="auto"/>
              <w:right w:val="single" w:sz="4" w:space="0" w:color="auto"/>
            </w:tcBorders>
            <w:shd w:val="clear" w:color="auto" w:fill="auto"/>
            <w:hideMark/>
          </w:tcPr>
          <w:p w14:paraId="30C0724B"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Sharks</w:t>
            </w:r>
          </w:p>
        </w:tc>
        <w:tc>
          <w:tcPr>
            <w:tcW w:w="960" w:type="dxa"/>
            <w:tcBorders>
              <w:top w:val="nil"/>
              <w:left w:val="nil"/>
              <w:bottom w:val="single" w:sz="4" w:space="0" w:color="auto"/>
              <w:right w:val="single" w:sz="4" w:space="0" w:color="auto"/>
            </w:tcBorders>
            <w:shd w:val="clear" w:color="auto" w:fill="auto"/>
            <w:noWrap/>
            <w:hideMark/>
          </w:tcPr>
          <w:p w14:paraId="61ED71E0"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6D36828D"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5F3B55CE"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1245" w:type="dxa"/>
            <w:tcBorders>
              <w:top w:val="nil"/>
              <w:left w:val="nil"/>
              <w:bottom w:val="single" w:sz="4" w:space="0" w:color="auto"/>
              <w:right w:val="single" w:sz="4" w:space="0" w:color="auto"/>
            </w:tcBorders>
            <w:shd w:val="clear" w:color="auto" w:fill="auto"/>
            <w:noWrap/>
            <w:hideMark/>
          </w:tcPr>
          <w:p w14:paraId="02579FF9"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76A0C8A7"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0.002</w:t>
            </w:r>
          </w:p>
        </w:tc>
        <w:tc>
          <w:tcPr>
            <w:tcW w:w="1200" w:type="dxa"/>
            <w:tcBorders>
              <w:top w:val="nil"/>
              <w:left w:val="nil"/>
              <w:bottom w:val="single" w:sz="4" w:space="0" w:color="auto"/>
              <w:right w:val="single" w:sz="4" w:space="0" w:color="auto"/>
            </w:tcBorders>
            <w:shd w:val="clear" w:color="auto" w:fill="auto"/>
            <w:noWrap/>
            <w:hideMark/>
          </w:tcPr>
          <w:p w14:paraId="113EAD87"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0.001</w:t>
            </w:r>
          </w:p>
        </w:tc>
        <w:tc>
          <w:tcPr>
            <w:tcW w:w="1170" w:type="dxa"/>
            <w:tcBorders>
              <w:top w:val="nil"/>
              <w:left w:val="nil"/>
              <w:bottom w:val="single" w:sz="4" w:space="0" w:color="auto"/>
              <w:right w:val="single" w:sz="4" w:space="0" w:color="auto"/>
            </w:tcBorders>
            <w:shd w:val="clear" w:color="auto" w:fill="auto"/>
            <w:noWrap/>
            <w:hideMark/>
          </w:tcPr>
          <w:p w14:paraId="2C93CC04"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3D06833B"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3DE536BD" w14:textId="54D27CA5"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0.000</w:t>
            </w:r>
            <w:r w:rsid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1D71D55E"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1044" w:type="dxa"/>
            <w:tcBorders>
              <w:top w:val="nil"/>
              <w:left w:val="nil"/>
              <w:bottom w:val="single" w:sz="4" w:space="0" w:color="auto"/>
              <w:right w:val="single" w:sz="4" w:space="0" w:color="auto"/>
            </w:tcBorders>
            <w:shd w:val="clear" w:color="auto" w:fill="auto"/>
            <w:noWrap/>
            <w:hideMark/>
          </w:tcPr>
          <w:p w14:paraId="33132F6C"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020F0586" w14:textId="7D30F10E"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0.000</w:t>
            </w:r>
            <w:r w:rsidR="00D42CD1">
              <w:rPr>
                <w:rFonts w:eastAsia="Times New Roman" w:cstheme="minorHAnsi"/>
                <w:color w:val="000000"/>
                <w:sz w:val="20"/>
                <w:szCs w:val="20"/>
              </w:rPr>
              <w:t>*</w:t>
            </w:r>
          </w:p>
        </w:tc>
      </w:tr>
      <w:tr w:rsidR="0062567A" w:rsidRPr="0062567A" w14:paraId="5D3F4E67" w14:textId="77777777" w:rsidTr="00154D8E">
        <w:trPr>
          <w:trHeight w:val="144"/>
        </w:trPr>
        <w:tc>
          <w:tcPr>
            <w:tcW w:w="500" w:type="dxa"/>
            <w:tcBorders>
              <w:top w:val="nil"/>
              <w:left w:val="single" w:sz="4" w:space="0" w:color="auto"/>
              <w:bottom w:val="single" w:sz="4" w:space="0" w:color="auto"/>
              <w:right w:val="single" w:sz="4" w:space="0" w:color="auto"/>
            </w:tcBorders>
            <w:shd w:val="clear" w:color="auto" w:fill="auto"/>
            <w:noWrap/>
            <w:hideMark/>
          </w:tcPr>
          <w:p w14:paraId="43CE1DB4"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3</w:t>
            </w:r>
          </w:p>
        </w:tc>
        <w:tc>
          <w:tcPr>
            <w:tcW w:w="1760" w:type="dxa"/>
            <w:tcBorders>
              <w:top w:val="nil"/>
              <w:left w:val="nil"/>
              <w:bottom w:val="single" w:sz="4" w:space="0" w:color="auto"/>
              <w:right w:val="single" w:sz="4" w:space="0" w:color="auto"/>
            </w:tcBorders>
            <w:shd w:val="clear" w:color="auto" w:fill="auto"/>
            <w:hideMark/>
          </w:tcPr>
          <w:p w14:paraId="555669F1"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Rays</w:t>
            </w:r>
          </w:p>
        </w:tc>
        <w:tc>
          <w:tcPr>
            <w:tcW w:w="960" w:type="dxa"/>
            <w:tcBorders>
              <w:top w:val="nil"/>
              <w:left w:val="nil"/>
              <w:bottom w:val="single" w:sz="4" w:space="0" w:color="auto"/>
              <w:right w:val="single" w:sz="4" w:space="0" w:color="auto"/>
            </w:tcBorders>
            <w:shd w:val="clear" w:color="auto" w:fill="auto"/>
            <w:noWrap/>
            <w:hideMark/>
          </w:tcPr>
          <w:p w14:paraId="6F2B1D70"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0.005</w:t>
            </w:r>
          </w:p>
        </w:tc>
        <w:tc>
          <w:tcPr>
            <w:tcW w:w="960" w:type="dxa"/>
            <w:tcBorders>
              <w:top w:val="nil"/>
              <w:left w:val="nil"/>
              <w:bottom w:val="single" w:sz="4" w:space="0" w:color="auto"/>
              <w:right w:val="single" w:sz="4" w:space="0" w:color="auto"/>
            </w:tcBorders>
            <w:shd w:val="clear" w:color="auto" w:fill="auto"/>
            <w:noWrap/>
            <w:hideMark/>
          </w:tcPr>
          <w:p w14:paraId="64153830"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1D1975DC"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1245" w:type="dxa"/>
            <w:tcBorders>
              <w:top w:val="nil"/>
              <w:left w:val="nil"/>
              <w:bottom w:val="single" w:sz="4" w:space="0" w:color="auto"/>
              <w:right w:val="single" w:sz="4" w:space="0" w:color="auto"/>
            </w:tcBorders>
            <w:shd w:val="clear" w:color="auto" w:fill="auto"/>
            <w:noWrap/>
            <w:hideMark/>
          </w:tcPr>
          <w:p w14:paraId="74CB4C64"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363E7F81"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0.016</w:t>
            </w:r>
          </w:p>
        </w:tc>
        <w:tc>
          <w:tcPr>
            <w:tcW w:w="1200" w:type="dxa"/>
            <w:tcBorders>
              <w:top w:val="nil"/>
              <w:left w:val="nil"/>
              <w:bottom w:val="single" w:sz="4" w:space="0" w:color="auto"/>
              <w:right w:val="single" w:sz="4" w:space="0" w:color="auto"/>
            </w:tcBorders>
            <w:shd w:val="clear" w:color="auto" w:fill="auto"/>
            <w:noWrap/>
            <w:hideMark/>
          </w:tcPr>
          <w:p w14:paraId="16AE565A"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1170" w:type="dxa"/>
            <w:tcBorders>
              <w:top w:val="nil"/>
              <w:left w:val="nil"/>
              <w:bottom w:val="single" w:sz="4" w:space="0" w:color="auto"/>
              <w:right w:val="single" w:sz="4" w:space="0" w:color="auto"/>
            </w:tcBorders>
            <w:shd w:val="clear" w:color="auto" w:fill="auto"/>
            <w:noWrap/>
            <w:hideMark/>
          </w:tcPr>
          <w:p w14:paraId="3933700C"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055E3C6D"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0B40E0B1"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0.003</w:t>
            </w:r>
          </w:p>
        </w:tc>
        <w:tc>
          <w:tcPr>
            <w:tcW w:w="960" w:type="dxa"/>
            <w:tcBorders>
              <w:top w:val="nil"/>
              <w:left w:val="nil"/>
              <w:bottom w:val="single" w:sz="4" w:space="0" w:color="auto"/>
              <w:right w:val="single" w:sz="4" w:space="0" w:color="auto"/>
            </w:tcBorders>
            <w:shd w:val="clear" w:color="auto" w:fill="auto"/>
            <w:noWrap/>
            <w:hideMark/>
          </w:tcPr>
          <w:p w14:paraId="52F89787"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1044" w:type="dxa"/>
            <w:tcBorders>
              <w:top w:val="nil"/>
              <w:left w:val="nil"/>
              <w:bottom w:val="single" w:sz="4" w:space="0" w:color="auto"/>
              <w:right w:val="single" w:sz="4" w:space="0" w:color="auto"/>
            </w:tcBorders>
            <w:shd w:val="clear" w:color="auto" w:fill="auto"/>
            <w:noWrap/>
            <w:hideMark/>
          </w:tcPr>
          <w:p w14:paraId="25D9FCD9"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36C5CC67"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0.001</w:t>
            </w:r>
          </w:p>
        </w:tc>
      </w:tr>
      <w:tr w:rsidR="0062567A" w:rsidRPr="0062567A" w14:paraId="58F5E0C2" w14:textId="77777777" w:rsidTr="00154D8E">
        <w:trPr>
          <w:trHeight w:val="144"/>
        </w:trPr>
        <w:tc>
          <w:tcPr>
            <w:tcW w:w="500" w:type="dxa"/>
            <w:tcBorders>
              <w:top w:val="nil"/>
              <w:left w:val="single" w:sz="4" w:space="0" w:color="auto"/>
              <w:bottom w:val="single" w:sz="4" w:space="0" w:color="auto"/>
              <w:right w:val="single" w:sz="4" w:space="0" w:color="auto"/>
            </w:tcBorders>
            <w:shd w:val="clear" w:color="auto" w:fill="auto"/>
            <w:noWrap/>
            <w:hideMark/>
          </w:tcPr>
          <w:p w14:paraId="60AFAE17"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4</w:t>
            </w:r>
          </w:p>
        </w:tc>
        <w:tc>
          <w:tcPr>
            <w:tcW w:w="1760" w:type="dxa"/>
            <w:tcBorders>
              <w:top w:val="nil"/>
              <w:left w:val="nil"/>
              <w:bottom w:val="single" w:sz="4" w:space="0" w:color="auto"/>
              <w:right w:val="single" w:sz="4" w:space="0" w:color="auto"/>
            </w:tcBorders>
            <w:shd w:val="clear" w:color="auto" w:fill="auto"/>
            <w:hideMark/>
          </w:tcPr>
          <w:p w14:paraId="4EB69F0B"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Pel-pred (</w:t>
            </w:r>
            <w:proofErr w:type="spellStart"/>
            <w:r w:rsidRPr="0062567A">
              <w:rPr>
                <w:rFonts w:eastAsia="Times New Roman" w:cstheme="minorHAnsi"/>
                <w:color w:val="000000"/>
                <w:sz w:val="20"/>
                <w:szCs w:val="20"/>
              </w:rPr>
              <w:t>i</w:t>
            </w:r>
            <w:proofErr w:type="spellEnd"/>
            <w:r w:rsidRPr="0062567A">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4F00380B"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0.010</w:t>
            </w:r>
          </w:p>
        </w:tc>
        <w:tc>
          <w:tcPr>
            <w:tcW w:w="960" w:type="dxa"/>
            <w:tcBorders>
              <w:top w:val="nil"/>
              <w:left w:val="nil"/>
              <w:bottom w:val="single" w:sz="4" w:space="0" w:color="auto"/>
              <w:right w:val="single" w:sz="4" w:space="0" w:color="auto"/>
            </w:tcBorders>
            <w:shd w:val="clear" w:color="auto" w:fill="auto"/>
            <w:noWrap/>
            <w:hideMark/>
          </w:tcPr>
          <w:p w14:paraId="5672F009"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0.004</w:t>
            </w:r>
          </w:p>
        </w:tc>
        <w:tc>
          <w:tcPr>
            <w:tcW w:w="960" w:type="dxa"/>
            <w:tcBorders>
              <w:top w:val="nil"/>
              <w:left w:val="nil"/>
              <w:bottom w:val="single" w:sz="4" w:space="0" w:color="auto"/>
              <w:right w:val="single" w:sz="4" w:space="0" w:color="auto"/>
            </w:tcBorders>
            <w:shd w:val="clear" w:color="auto" w:fill="auto"/>
            <w:noWrap/>
            <w:hideMark/>
          </w:tcPr>
          <w:p w14:paraId="126F74A5" w14:textId="4250D121"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0.000</w:t>
            </w:r>
            <w:r w:rsidR="00D42CD1">
              <w:rPr>
                <w:rFonts w:eastAsia="Times New Roman" w:cstheme="minorHAnsi"/>
                <w:color w:val="000000"/>
                <w:sz w:val="20"/>
                <w:szCs w:val="20"/>
              </w:rPr>
              <w:t>*</w:t>
            </w:r>
          </w:p>
        </w:tc>
        <w:tc>
          <w:tcPr>
            <w:tcW w:w="1245" w:type="dxa"/>
            <w:tcBorders>
              <w:top w:val="nil"/>
              <w:left w:val="nil"/>
              <w:bottom w:val="single" w:sz="4" w:space="0" w:color="auto"/>
              <w:right w:val="single" w:sz="4" w:space="0" w:color="auto"/>
            </w:tcBorders>
            <w:shd w:val="clear" w:color="auto" w:fill="auto"/>
            <w:noWrap/>
            <w:hideMark/>
          </w:tcPr>
          <w:p w14:paraId="58DA9C95"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55B5D446"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0.011</w:t>
            </w:r>
          </w:p>
        </w:tc>
        <w:tc>
          <w:tcPr>
            <w:tcW w:w="1200" w:type="dxa"/>
            <w:tcBorders>
              <w:top w:val="nil"/>
              <w:left w:val="nil"/>
              <w:bottom w:val="single" w:sz="4" w:space="0" w:color="auto"/>
              <w:right w:val="single" w:sz="4" w:space="0" w:color="auto"/>
            </w:tcBorders>
            <w:shd w:val="clear" w:color="auto" w:fill="auto"/>
            <w:noWrap/>
            <w:hideMark/>
          </w:tcPr>
          <w:p w14:paraId="3B9D5A98"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1170" w:type="dxa"/>
            <w:tcBorders>
              <w:top w:val="nil"/>
              <w:left w:val="nil"/>
              <w:bottom w:val="single" w:sz="4" w:space="0" w:color="auto"/>
              <w:right w:val="single" w:sz="4" w:space="0" w:color="auto"/>
            </w:tcBorders>
            <w:shd w:val="clear" w:color="auto" w:fill="auto"/>
            <w:noWrap/>
            <w:hideMark/>
          </w:tcPr>
          <w:p w14:paraId="1EA958E8"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61C46E08"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0.001</w:t>
            </w:r>
          </w:p>
        </w:tc>
        <w:tc>
          <w:tcPr>
            <w:tcW w:w="960" w:type="dxa"/>
            <w:tcBorders>
              <w:top w:val="nil"/>
              <w:left w:val="nil"/>
              <w:bottom w:val="single" w:sz="4" w:space="0" w:color="auto"/>
              <w:right w:val="single" w:sz="4" w:space="0" w:color="auto"/>
            </w:tcBorders>
            <w:shd w:val="clear" w:color="auto" w:fill="auto"/>
            <w:noWrap/>
            <w:hideMark/>
          </w:tcPr>
          <w:p w14:paraId="47BE1A1F" w14:textId="2A049CEF"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0.000</w:t>
            </w:r>
            <w:r w:rsid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62FD02B5"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1044" w:type="dxa"/>
            <w:tcBorders>
              <w:top w:val="nil"/>
              <w:left w:val="nil"/>
              <w:bottom w:val="single" w:sz="4" w:space="0" w:color="auto"/>
              <w:right w:val="single" w:sz="4" w:space="0" w:color="auto"/>
            </w:tcBorders>
            <w:shd w:val="clear" w:color="auto" w:fill="auto"/>
            <w:noWrap/>
            <w:hideMark/>
          </w:tcPr>
          <w:p w14:paraId="1F5DC5BA"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6B774097"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0.009</w:t>
            </w:r>
          </w:p>
        </w:tc>
      </w:tr>
      <w:tr w:rsidR="0062567A" w:rsidRPr="0062567A" w14:paraId="24A05C18" w14:textId="77777777" w:rsidTr="00154D8E">
        <w:trPr>
          <w:trHeight w:val="144"/>
        </w:trPr>
        <w:tc>
          <w:tcPr>
            <w:tcW w:w="500" w:type="dxa"/>
            <w:tcBorders>
              <w:top w:val="nil"/>
              <w:left w:val="single" w:sz="4" w:space="0" w:color="auto"/>
              <w:bottom w:val="single" w:sz="4" w:space="0" w:color="auto"/>
              <w:right w:val="single" w:sz="4" w:space="0" w:color="auto"/>
            </w:tcBorders>
            <w:shd w:val="clear" w:color="auto" w:fill="auto"/>
            <w:noWrap/>
            <w:hideMark/>
          </w:tcPr>
          <w:p w14:paraId="6BBC4EB6"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5</w:t>
            </w:r>
          </w:p>
        </w:tc>
        <w:tc>
          <w:tcPr>
            <w:tcW w:w="1760" w:type="dxa"/>
            <w:tcBorders>
              <w:top w:val="nil"/>
              <w:left w:val="nil"/>
              <w:bottom w:val="single" w:sz="4" w:space="0" w:color="auto"/>
              <w:right w:val="single" w:sz="4" w:space="0" w:color="auto"/>
            </w:tcBorders>
            <w:shd w:val="clear" w:color="auto" w:fill="auto"/>
            <w:hideMark/>
          </w:tcPr>
          <w:p w14:paraId="32248CF6"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Pel-pred (a)</w:t>
            </w:r>
          </w:p>
        </w:tc>
        <w:tc>
          <w:tcPr>
            <w:tcW w:w="960" w:type="dxa"/>
            <w:tcBorders>
              <w:top w:val="nil"/>
              <w:left w:val="nil"/>
              <w:bottom w:val="single" w:sz="4" w:space="0" w:color="auto"/>
              <w:right w:val="single" w:sz="4" w:space="0" w:color="auto"/>
            </w:tcBorders>
            <w:shd w:val="clear" w:color="auto" w:fill="auto"/>
            <w:noWrap/>
            <w:hideMark/>
          </w:tcPr>
          <w:p w14:paraId="3F40821F"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0.003</w:t>
            </w:r>
          </w:p>
        </w:tc>
        <w:tc>
          <w:tcPr>
            <w:tcW w:w="960" w:type="dxa"/>
            <w:tcBorders>
              <w:top w:val="nil"/>
              <w:left w:val="nil"/>
              <w:bottom w:val="single" w:sz="4" w:space="0" w:color="auto"/>
              <w:right w:val="single" w:sz="4" w:space="0" w:color="auto"/>
            </w:tcBorders>
            <w:shd w:val="clear" w:color="auto" w:fill="auto"/>
            <w:noWrap/>
            <w:hideMark/>
          </w:tcPr>
          <w:p w14:paraId="28CCC76A"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0.003</w:t>
            </w:r>
          </w:p>
        </w:tc>
        <w:tc>
          <w:tcPr>
            <w:tcW w:w="960" w:type="dxa"/>
            <w:tcBorders>
              <w:top w:val="nil"/>
              <w:left w:val="nil"/>
              <w:bottom w:val="single" w:sz="4" w:space="0" w:color="auto"/>
              <w:right w:val="single" w:sz="4" w:space="0" w:color="auto"/>
            </w:tcBorders>
            <w:shd w:val="clear" w:color="auto" w:fill="auto"/>
            <w:noWrap/>
            <w:hideMark/>
          </w:tcPr>
          <w:p w14:paraId="530AF36A"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0.002</w:t>
            </w:r>
          </w:p>
        </w:tc>
        <w:tc>
          <w:tcPr>
            <w:tcW w:w="1245" w:type="dxa"/>
            <w:tcBorders>
              <w:top w:val="nil"/>
              <w:left w:val="nil"/>
              <w:bottom w:val="single" w:sz="4" w:space="0" w:color="auto"/>
              <w:right w:val="single" w:sz="4" w:space="0" w:color="auto"/>
            </w:tcBorders>
            <w:shd w:val="clear" w:color="auto" w:fill="auto"/>
            <w:noWrap/>
            <w:hideMark/>
          </w:tcPr>
          <w:p w14:paraId="66291567"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5126FFD6"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1200" w:type="dxa"/>
            <w:tcBorders>
              <w:top w:val="nil"/>
              <w:left w:val="nil"/>
              <w:bottom w:val="single" w:sz="4" w:space="0" w:color="auto"/>
              <w:right w:val="single" w:sz="4" w:space="0" w:color="auto"/>
            </w:tcBorders>
            <w:shd w:val="clear" w:color="auto" w:fill="auto"/>
            <w:noWrap/>
            <w:hideMark/>
          </w:tcPr>
          <w:p w14:paraId="60319267"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1170" w:type="dxa"/>
            <w:tcBorders>
              <w:top w:val="nil"/>
              <w:left w:val="nil"/>
              <w:bottom w:val="single" w:sz="4" w:space="0" w:color="auto"/>
              <w:right w:val="single" w:sz="4" w:space="0" w:color="auto"/>
            </w:tcBorders>
            <w:shd w:val="clear" w:color="auto" w:fill="auto"/>
            <w:noWrap/>
            <w:hideMark/>
          </w:tcPr>
          <w:p w14:paraId="68CA5534"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35339949"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178C66DB"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0052912A"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1044" w:type="dxa"/>
            <w:tcBorders>
              <w:top w:val="nil"/>
              <w:left w:val="nil"/>
              <w:bottom w:val="single" w:sz="4" w:space="0" w:color="auto"/>
              <w:right w:val="single" w:sz="4" w:space="0" w:color="auto"/>
            </w:tcBorders>
            <w:shd w:val="clear" w:color="auto" w:fill="auto"/>
            <w:noWrap/>
            <w:hideMark/>
          </w:tcPr>
          <w:p w14:paraId="7A97B52C"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290E4CAD" w14:textId="599CB2CD"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0.000</w:t>
            </w:r>
            <w:r w:rsidR="00D42CD1">
              <w:rPr>
                <w:rFonts w:eastAsia="Times New Roman" w:cstheme="minorHAnsi"/>
                <w:color w:val="000000"/>
                <w:sz w:val="20"/>
                <w:szCs w:val="20"/>
              </w:rPr>
              <w:t>*</w:t>
            </w:r>
          </w:p>
        </w:tc>
      </w:tr>
      <w:tr w:rsidR="0062567A" w:rsidRPr="0062567A" w14:paraId="1DA7314A" w14:textId="77777777" w:rsidTr="00154D8E">
        <w:trPr>
          <w:trHeight w:val="144"/>
        </w:trPr>
        <w:tc>
          <w:tcPr>
            <w:tcW w:w="500" w:type="dxa"/>
            <w:tcBorders>
              <w:top w:val="nil"/>
              <w:left w:val="single" w:sz="4" w:space="0" w:color="auto"/>
              <w:bottom w:val="single" w:sz="4" w:space="0" w:color="auto"/>
              <w:right w:val="single" w:sz="4" w:space="0" w:color="auto"/>
            </w:tcBorders>
            <w:shd w:val="clear" w:color="auto" w:fill="auto"/>
            <w:noWrap/>
            <w:hideMark/>
          </w:tcPr>
          <w:p w14:paraId="36F9D6FE"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6</w:t>
            </w:r>
          </w:p>
        </w:tc>
        <w:tc>
          <w:tcPr>
            <w:tcW w:w="1760" w:type="dxa"/>
            <w:tcBorders>
              <w:top w:val="nil"/>
              <w:left w:val="nil"/>
              <w:bottom w:val="single" w:sz="4" w:space="0" w:color="auto"/>
              <w:right w:val="single" w:sz="4" w:space="0" w:color="auto"/>
            </w:tcBorders>
            <w:shd w:val="clear" w:color="auto" w:fill="auto"/>
            <w:hideMark/>
          </w:tcPr>
          <w:p w14:paraId="29B992AF"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Anchovies</w:t>
            </w:r>
          </w:p>
        </w:tc>
        <w:tc>
          <w:tcPr>
            <w:tcW w:w="960" w:type="dxa"/>
            <w:tcBorders>
              <w:top w:val="nil"/>
              <w:left w:val="nil"/>
              <w:bottom w:val="single" w:sz="4" w:space="0" w:color="auto"/>
              <w:right w:val="single" w:sz="4" w:space="0" w:color="auto"/>
            </w:tcBorders>
            <w:shd w:val="clear" w:color="auto" w:fill="auto"/>
            <w:noWrap/>
            <w:hideMark/>
          </w:tcPr>
          <w:p w14:paraId="4F3D1732"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75AFA7E9"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6EC9922C"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1245" w:type="dxa"/>
            <w:tcBorders>
              <w:top w:val="nil"/>
              <w:left w:val="nil"/>
              <w:bottom w:val="single" w:sz="4" w:space="0" w:color="auto"/>
              <w:right w:val="single" w:sz="4" w:space="0" w:color="auto"/>
            </w:tcBorders>
            <w:shd w:val="clear" w:color="auto" w:fill="auto"/>
            <w:noWrap/>
            <w:hideMark/>
          </w:tcPr>
          <w:p w14:paraId="45F99DFE"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0.042</w:t>
            </w:r>
          </w:p>
        </w:tc>
        <w:tc>
          <w:tcPr>
            <w:tcW w:w="960" w:type="dxa"/>
            <w:tcBorders>
              <w:top w:val="nil"/>
              <w:left w:val="nil"/>
              <w:bottom w:val="single" w:sz="4" w:space="0" w:color="auto"/>
              <w:right w:val="single" w:sz="4" w:space="0" w:color="auto"/>
            </w:tcBorders>
            <w:shd w:val="clear" w:color="auto" w:fill="auto"/>
            <w:noWrap/>
            <w:hideMark/>
          </w:tcPr>
          <w:p w14:paraId="142EE46E"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1200" w:type="dxa"/>
            <w:tcBorders>
              <w:top w:val="nil"/>
              <w:left w:val="nil"/>
              <w:bottom w:val="single" w:sz="4" w:space="0" w:color="auto"/>
              <w:right w:val="single" w:sz="4" w:space="0" w:color="auto"/>
            </w:tcBorders>
            <w:shd w:val="clear" w:color="auto" w:fill="auto"/>
            <w:noWrap/>
            <w:hideMark/>
          </w:tcPr>
          <w:p w14:paraId="65FE0A8E"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0.033</w:t>
            </w:r>
          </w:p>
        </w:tc>
        <w:tc>
          <w:tcPr>
            <w:tcW w:w="1170" w:type="dxa"/>
            <w:tcBorders>
              <w:top w:val="nil"/>
              <w:left w:val="nil"/>
              <w:bottom w:val="single" w:sz="4" w:space="0" w:color="auto"/>
              <w:right w:val="single" w:sz="4" w:space="0" w:color="auto"/>
            </w:tcBorders>
            <w:shd w:val="clear" w:color="auto" w:fill="auto"/>
            <w:noWrap/>
            <w:hideMark/>
          </w:tcPr>
          <w:p w14:paraId="5DE7C512"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0.087</w:t>
            </w:r>
          </w:p>
        </w:tc>
        <w:tc>
          <w:tcPr>
            <w:tcW w:w="960" w:type="dxa"/>
            <w:tcBorders>
              <w:top w:val="nil"/>
              <w:left w:val="nil"/>
              <w:bottom w:val="single" w:sz="4" w:space="0" w:color="auto"/>
              <w:right w:val="single" w:sz="4" w:space="0" w:color="auto"/>
            </w:tcBorders>
            <w:shd w:val="clear" w:color="auto" w:fill="auto"/>
            <w:noWrap/>
            <w:hideMark/>
          </w:tcPr>
          <w:p w14:paraId="1F803B6D"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1574900E"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33C71931"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0.344</w:t>
            </w:r>
          </w:p>
        </w:tc>
        <w:tc>
          <w:tcPr>
            <w:tcW w:w="1044" w:type="dxa"/>
            <w:tcBorders>
              <w:top w:val="nil"/>
              <w:left w:val="nil"/>
              <w:bottom w:val="single" w:sz="4" w:space="0" w:color="auto"/>
              <w:right w:val="single" w:sz="4" w:space="0" w:color="auto"/>
            </w:tcBorders>
            <w:shd w:val="clear" w:color="auto" w:fill="auto"/>
            <w:noWrap/>
            <w:hideMark/>
          </w:tcPr>
          <w:p w14:paraId="781E37CD"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0.006</w:t>
            </w:r>
          </w:p>
        </w:tc>
        <w:tc>
          <w:tcPr>
            <w:tcW w:w="960" w:type="dxa"/>
            <w:tcBorders>
              <w:top w:val="nil"/>
              <w:left w:val="nil"/>
              <w:bottom w:val="single" w:sz="4" w:space="0" w:color="auto"/>
              <w:right w:val="single" w:sz="4" w:space="0" w:color="auto"/>
            </w:tcBorders>
            <w:shd w:val="clear" w:color="auto" w:fill="auto"/>
            <w:noWrap/>
            <w:hideMark/>
          </w:tcPr>
          <w:p w14:paraId="3A4FACDB"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r>
      <w:tr w:rsidR="0062567A" w:rsidRPr="0062567A" w14:paraId="570DF2A2" w14:textId="77777777" w:rsidTr="00154D8E">
        <w:trPr>
          <w:trHeight w:val="144"/>
        </w:trPr>
        <w:tc>
          <w:tcPr>
            <w:tcW w:w="500" w:type="dxa"/>
            <w:tcBorders>
              <w:top w:val="nil"/>
              <w:left w:val="single" w:sz="4" w:space="0" w:color="auto"/>
              <w:bottom w:val="single" w:sz="4" w:space="0" w:color="auto"/>
              <w:right w:val="single" w:sz="4" w:space="0" w:color="auto"/>
            </w:tcBorders>
            <w:shd w:val="clear" w:color="auto" w:fill="auto"/>
            <w:noWrap/>
            <w:hideMark/>
          </w:tcPr>
          <w:p w14:paraId="321AB4A8"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7</w:t>
            </w:r>
          </w:p>
        </w:tc>
        <w:tc>
          <w:tcPr>
            <w:tcW w:w="1760" w:type="dxa"/>
            <w:tcBorders>
              <w:top w:val="nil"/>
              <w:left w:val="nil"/>
              <w:bottom w:val="single" w:sz="4" w:space="0" w:color="auto"/>
              <w:right w:val="single" w:sz="4" w:space="0" w:color="auto"/>
            </w:tcBorders>
            <w:shd w:val="clear" w:color="auto" w:fill="auto"/>
            <w:hideMark/>
          </w:tcPr>
          <w:p w14:paraId="45916387"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Sard (</w:t>
            </w:r>
            <w:proofErr w:type="spellStart"/>
            <w:r w:rsidRPr="0062567A">
              <w:rPr>
                <w:rFonts w:eastAsia="Times New Roman" w:cstheme="minorHAnsi"/>
                <w:color w:val="000000"/>
                <w:sz w:val="20"/>
                <w:szCs w:val="20"/>
              </w:rPr>
              <w:t>i</w:t>
            </w:r>
            <w:proofErr w:type="spellEnd"/>
            <w:r w:rsidRPr="0062567A">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75A40B5B"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0.090</w:t>
            </w:r>
          </w:p>
        </w:tc>
        <w:tc>
          <w:tcPr>
            <w:tcW w:w="960" w:type="dxa"/>
            <w:tcBorders>
              <w:top w:val="nil"/>
              <w:left w:val="nil"/>
              <w:bottom w:val="single" w:sz="4" w:space="0" w:color="auto"/>
              <w:right w:val="single" w:sz="4" w:space="0" w:color="auto"/>
            </w:tcBorders>
            <w:shd w:val="clear" w:color="auto" w:fill="auto"/>
            <w:noWrap/>
            <w:hideMark/>
          </w:tcPr>
          <w:p w14:paraId="31548FAE"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0.140</w:t>
            </w:r>
          </w:p>
        </w:tc>
        <w:tc>
          <w:tcPr>
            <w:tcW w:w="960" w:type="dxa"/>
            <w:tcBorders>
              <w:top w:val="nil"/>
              <w:left w:val="nil"/>
              <w:bottom w:val="single" w:sz="4" w:space="0" w:color="auto"/>
              <w:right w:val="single" w:sz="4" w:space="0" w:color="auto"/>
            </w:tcBorders>
            <w:shd w:val="clear" w:color="auto" w:fill="auto"/>
            <w:noWrap/>
            <w:hideMark/>
          </w:tcPr>
          <w:p w14:paraId="1418D62A"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0.010</w:t>
            </w:r>
          </w:p>
        </w:tc>
        <w:tc>
          <w:tcPr>
            <w:tcW w:w="1245" w:type="dxa"/>
            <w:tcBorders>
              <w:top w:val="nil"/>
              <w:left w:val="nil"/>
              <w:bottom w:val="single" w:sz="4" w:space="0" w:color="auto"/>
              <w:right w:val="single" w:sz="4" w:space="0" w:color="auto"/>
            </w:tcBorders>
            <w:shd w:val="clear" w:color="auto" w:fill="auto"/>
            <w:noWrap/>
            <w:hideMark/>
          </w:tcPr>
          <w:p w14:paraId="17DCB578"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0.050</w:t>
            </w:r>
          </w:p>
        </w:tc>
        <w:tc>
          <w:tcPr>
            <w:tcW w:w="960" w:type="dxa"/>
            <w:tcBorders>
              <w:top w:val="nil"/>
              <w:left w:val="nil"/>
              <w:bottom w:val="single" w:sz="4" w:space="0" w:color="auto"/>
              <w:right w:val="single" w:sz="4" w:space="0" w:color="auto"/>
            </w:tcBorders>
            <w:shd w:val="clear" w:color="auto" w:fill="auto"/>
            <w:noWrap/>
            <w:hideMark/>
          </w:tcPr>
          <w:p w14:paraId="092A7684"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0.062</w:t>
            </w:r>
          </w:p>
        </w:tc>
        <w:tc>
          <w:tcPr>
            <w:tcW w:w="1200" w:type="dxa"/>
            <w:tcBorders>
              <w:top w:val="nil"/>
              <w:left w:val="nil"/>
              <w:bottom w:val="single" w:sz="4" w:space="0" w:color="auto"/>
              <w:right w:val="single" w:sz="4" w:space="0" w:color="auto"/>
            </w:tcBorders>
            <w:shd w:val="clear" w:color="auto" w:fill="auto"/>
            <w:noWrap/>
            <w:hideMark/>
          </w:tcPr>
          <w:p w14:paraId="3D116917"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0.161</w:t>
            </w:r>
          </w:p>
        </w:tc>
        <w:tc>
          <w:tcPr>
            <w:tcW w:w="1170" w:type="dxa"/>
            <w:tcBorders>
              <w:top w:val="nil"/>
              <w:left w:val="nil"/>
              <w:bottom w:val="single" w:sz="4" w:space="0" w:color="auto"/>
              <w:right w:val="single" w:sz="4" w:space="0" w:color="auto"/>
            </w:tcBorders>
            <w:shd w:val="clear" w:color="auto" w:fill="auto"/>
            <w:noWrap/>
            <w:hideMark/>
          </w:tcPr>
          <w:p w14:paraId="5FF9679A"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0.013</w:t>
            </w:r>
          </w:p>
        </w:tc>
        <w:tc>
          <w:tcPr>
            <w:tcW w:w="960" w:type="dxa"/>
            <w:tcBorders>
              <w:top w:val="nil"/>
              <w:left w:val="nil"/>
              <w:bottom w:val="single" w:sz="4" w:space="0" w:color="auto"/>
              <w:right w:val="single" w:sz="4" w:space="0" w:color="auto"/>
            </w:tcBorders>
            <w:shd w:val="clear" w:color="auto" w:fill="auto"/>
            <w:noWrap/>
            <w:hideMark/>
          </w:tcPr>
          <w:p w14:paraId="7E086D63"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0.016</w:t>
            </w:r>
          </w:p>
        </w:tc>
        <w:tc>
          <w:tcPr>
            <w:tcW w:w="960" w:type="dxa"/>
            <w:tcBorders>
              <w:top w:val="nil"/>
              <w:left w:val="nil"/>
              <w:bottom w:val="single" w:sz="4" w:space="0" w:color="auto"/>
              <w:right w:val="single" w:sz="4" w:space="0" w:color="auto"/>
            </w:tcBorders>
            <w:shd w:val="clear" w:color="auto" w:fill="auto"/>
            <w:noWrap/>
            <w:hideMark/>
          </w:tcPr>
          <w:p w14:paraId="24596521"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0.021</w:t>
            </w:r>
          </w:p>
        </w:tc>
        <w:tc>
          <w:tcPr>
            <w:tcW w:w="960" w:type="dxa"/>
            <w:tcBorders>
              <w:top w:val="nil"/>
              <w:left w:val="nil"/>
              <w:bottom w:val="single" w:sz="4" w:space="0" w:color="auto"/>
              <w:right w:val="single" w:sz="4" w:space="0" w:color="auto"/>
            </w:tcBorders>
            <w:shd w:val="clear" w:color="auto" w:fill="auto"/>
            <w:noWrap/>
            <w:hideMark/>
          </w:tcPr>
          <w:p w14:paraId="148967B3"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0.023</w:t>
            </w:r>
          </w:p>
        </w:tc>
        <w:tc>
          <w:tcPr>
            <w:tcW w:w="1044" w:type="dxa"/>
            <w:tcBorders>
              <w:top w:val="nil"/>
              <w:left w:val="nil"/>
              <w:bottom w:val="single" w:sz="4" w:space="0" w:color="auto"/>
              <w:right w:val="single" w:sz="4" w:space="0" w:color="auto"/>
            </w:tcBorders>
            <w:shd w:val="clear" w:color="auto" w:fill="auto"/>
            <w:noWrap/>
            <w:hideMark/>
          </w:tcPr>
          <w:p w14:paraId="765C0728"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0.005</w:t>
            </w:r>
          </w:p>
        </w:tc>
        <w:tc>
          <w:tcPr>
            <w:tcW w:w="960" w:type="dxa"/>
            <w:tcBorders>
              <w:top w:val="nil"/>
              <w:left w:val="nil"/>
              <w:bottom w:val="single" w:sz="4" w:space="0" w:color="auto"/>
              <w:right w:val="single" w:sz="4" w:space="0" w:color="auto"/>
            </w:tcBorders>
            <w:shd w:val="clear" w:color="auto" w:fill="auto"/>
            <w:noWrap/>
            <w:hideMark/>
          </w:tcPr>
          <w:p w14:paraId="438B6E29"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0.002</w:t>
            </w:r>
          </w:p>
        </w:tc>
      </w:tr>
      <w:tr w:rsidR="0062567A" w:rsidRPr="0062567A" w14:paraId="36EF8CEF" w14:textId="77777777" w:rsidTr="00154D8E">
        <w:trPr>
          <w:trHeight w:val="144"/>
        </w:trPr>
        <w:tc>
          <w:tcPr>
            <w:tcW w:w="500" w:type="dxa"/>
            <w:tcBorders>
              <w:top w:val="nil"/>
              <w:left w:val="single" w:sz="4" w:space="0" w:color="auto"/>
              <w:bottom w:val="single" w:sz="4" w:space="0" w:color="auto"/>
              <w:right w:val="single" w:sz="4" w:space="0" w:color="auto"/>
            </w:tcBorders>
            <w:shd w:val="clear" w:color="auto" w:fill="auto"/>
            <w:noWrap/>
            <w:hideMark/>
          </w:tcPr>
          <w:p w14:paraId="4D222597"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8</w:t>
            </w:r>
          </w:p>
        </w:tc>
        <w:tc>
          <w:tcPr>
            <w:tcW w:w="1760" w:type="dxa"/>
            <w:tcBorders>
              <w:top w:val="nil"/>
              <w:left w:val="nil"/>
              <w:bottom w:val="single" w:sz="4" w:space="0" w:color="auto"/>
              <w:right w:val="single" w:sz="4" w:space="0" w:color="auto"/>
            </w:tcBorders>
            <w:shd w:val="clear" w:color="auto" w:fill="auto"/>
            <w:hideMark/>
          </w:tcPr>
          <w:p w14:paraId="3208EB8C"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Sard (a)</w:t>
            </w:r>
          </w:p>
        </w:tc>
        <w:tc>
          <w:tcPr>
            <w:tcW w:w="960" w:type="dxa"/>
            <w:tcBorders>
              <w:top w:val="nil"/>
              <w:left w:val="nil"/>
              <w:bottom w:val="single" w:sz="4" w:space="0" w:color="auto"/>
              <w:right w:val="single" w:sz="4" w:space="0" w:color="auto"/>
            </w:tcBorders>
            <w:shd w:val="clear" w:color="auto" w:fill="auto"/>
            <w:noWrap/>
            <w:hideMark/>
          </w:tcPr>
          <w:p w14:paraId="1B411D99"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0.260</w:t>
            </w:r>
          </w:p>
        </w:tc>
        <w:tc>
          <w:tcPr>
            <w:tcW w:w="960" w:type="dxa"/>
            <w:tcBorders>
              <w:top w:val="nil"/>
              <w:left w:val="nil"/>
              <w:bottom w:val="single" w:sz="4" w:space="0" w:color="auto"/>
              <w:right w:val="single" w:sz="4" w:space="0" w:color="auto"/>
            </w:tcBorders>
            <w:shd w:val="clear" w:color="auto" w:fill="auto"/>
            <w:noWrap/>
            <w:hideMark/>
          </w:tcPr>
          <w:p w14:paraId="2C1931DA"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0.905</w:t>
            </w:r>
          </w:p>
        </w:tc>
        <w:tc>
          <w:tcPr>
            <w:tcW w:w="960" w:type="dxa"/>
            <w:tcBorders>
              <w:top w:val="nil"/>
              <w:left w:val="nil"/>
              <w:bottom w:val="single" w:sz="4" w:space="0" w:color="auto"/>
              <w:right w:val="single" w:sz="4" w:space="0" w:color="auto"/>
            </w:tcBorders>
            <w:shd w:val="clear" w:color="auto" w:fill="auto"/>
            <w:noWrap/>
            <w:hideMark/>
          </w:tcPr>
          <w:p w14:paraId="5D9A45AB"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0.027</w:t>
            </w:r>
          </w:p>
        </w:tc>
        <w:tc>
          <w:tcPr>
            <w:tcW w:w="1245" w:type="dxa"/>
            <w:tcBorders>
              <w:top w:val="nil"/>
              <w:left w:val="nil"/>
              <w:bottom w:val="single" w:sz="4" w:space="0" w:color="auto"/>
              <w:right w:val="single" w:sz="4" w:space="0" w:color="auto"/>
            </w:tcBorders>
            <w:shd w:val="clear" w:color="auto" w:fill="auto"/>
            <w:noWrap/>
            <w:hideMark/>
          </w:tcPr>
          <w:p w14:paraId="026FAA49"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0.035</w:t>
            </w:r>
          </w:p>
        </w:tc>
        <w:tc>
          <w:tcPr>
            <w:tcW w:w="960" w:type="dxa"/>
            <w:tcBorders>
              <w:top w:val="nil"/>
              <w:left w:val="nil"/>
              <w:bottom w:val="single" w:sz="4" w:space="0" w:color="auto"/>
              <w:right w:val="single" w:sz="4" w:space="0" w:color="auto"/>
            </w:tcBorders>
            <w:shd w:val="clear" w:color="auto" w:fill="auto"/>
            <w:noWrap/>
            <w:hideMark/>
          </w:tcPr>
          <w:p w14:paraId="10E45AFC"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0.004</w:t>
            </w:r>
          </w:p>
        </w:tc>
        <w:tc>
          <w:tcPr>
            <w:tcW w:w="1200" w:type="dxa"/>
            <w:tcBorders>
              <w:top w:val="nil"/>
              <w:left w:val="nil"/>
              <w:bottom w:val="single" w:sz="4" w:space="0" w:color="auto"/>
              <w:right w:val="single" w:sz="4" w:space="0" w:color="auto"/>
            </w:tcBorders>
            <w:shd w:val="clear" w:color="auto" w:fill="auto"/>
            <w:noWrap/>
            <w:hideMark/>
          </w:tcPr>
          <w:p w14:paraId="23832C53"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0.192</w:t>
            </w:r>
          </w:p>
        </w:tc>
        <w:tc>
          <w:tcPr>
            <w:tcW w:w="1170" w:type="dxa"/>
            <w:tcBorders>
              <w:top w:val="nil"/>
              <w:left w:val="nil"/>
              <w:bottom w:val="single" w:sz="4" w:space="0" w:color="auto"/>
              <w:right w:val="single" w:sz="4" w:space="0" w:color="auto"/>
            </w:tcBorders>
            <w:shd w:val="clear" w:color="auto" w:fill="auto"/>
            <w:noWrap/>
            <w:hideMark/>
          </w:tcPr>
          <w:p w14:paraId="7A482E29"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0.002</w:t>
            </w:r>
          </w:p>
        </w:tc>
        <w:tc>
          <w:tcPr>
            <w:tcW w:w="960" w:type="dxa"/>
            <w:tcBorders>
              <w:top w:val="nil"/>
              <w:left w:val="nil"/>
              <w:bottom w:val="single" w:sz="4" w:space="0" w:color="auto"/>
              <w:right w:val="single" w:sz="4" w:space="0" w:color="auto"/>
            </w:tcBorders>
            <w:shd w:val="clear" w:color="auto" w:fill="auto"/>
            <w:noWrap/>
            <w:hideMark/>
          </w:tcPr>
          <w:p w14:paraId="3E1FDC12"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0.012</w:t>
            </w:r>
          </w:p>
        </w:tc>
        <w:tc>
          <w:tcPr>
            <w:tcW w:w="960" w:type="dxa"/>
            <w:tcBorders>
              <w:top w:val="nil"/>
              <w:left w:val="nil"/>
              <w:bottom w:val="single" w:sz="4" w:space="0" w:color="auto"/>
              <w:right w:val="single" w:sz="4" w:space="0" w:color="auto"/>
            </w:tcBorders>
            <w:shd w:val="clear" w:color="auto" w:fill="auto"/>
            <w:noWrap/>
            <w:hideMark/>
          </w:tcPr>
          <w:p w14:paraId="674A7E12"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0.004</w:t>
            </w:r>
          </w:p>
        </w:tc>
        <w:tc>
          <w:tcPr>
            <w:tcW w:w="960" w:type="dxa"/>
            <w:tcBorders>
              <w:top w:val="nil"/>
              <w:left w:val="nil"/>
              <w:bottom w:val="single" w:sz="4" w:space="0" w:color="auto"/>
              <w:right w:val="single" w:sz="4" w:space="0" w:color="auto"/>
            </w:tcBorders>
            <w:shd w:val="clear" w:color="auto" w:fill="auto"/>
            <w:noWrap/>
            <w:hideMark/>
          </w:tcPr>
          <w:p w14:paraId="2FD36915"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1044" w:type="dxa"/>
            <w:tcBorders>
              <w:top w:val="nil"/>
              <w:left w:val="nil"/>
              <w:bottom w:val="single" w:sz="4" w:space="0" w:color="auto"/>
              <w:right w:val="single" w:sz="4" w:space="0" w:color="auto"/>
            </w:tcBorders>
            <w:shd w:val="clear" w:color="auto" w:fill="auto"/>
            <w:noWrap/>
            <w:hideMark/>
          </w:tcPr>
          <w:p w14:paraId="5C731DB9"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0.003</w:t>
            </w:r>
          </w:p>
        </w:tc>
        <w:tc>
          <w:tcPr>
            <w:tcW w:w="960" w:type="dxa"/>
            <w:tcBorders>
              <w:top w:val="nil"/>
              <w:left w:val="nil"/>
              <w:bottom w:val="single" w:sz="4" w:space="0" w:color="auto"/>
              <w:right w:val="single" w:sz="4" w:space="0" w:color="auto"/>
            </w:tcBorders>
            <w:shd w:val="clear" w:color="auto" w:fill="auto"/>
            <w:noWrap/>
            <w:hideMark/>
          </w:tcPr>
          <w:p w14:paraId="47482CE8"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0.012</w:t>
            </w:r>
          </w:p>
        </w:tc>
      </w:tr>
      <w:tr w:rsidR="0062567A" w:rsidRPr="0062567A" w14:paraId="1D381CDF" w14:textId="77777777" w:rsidTr="00154D8E">
        <w:trPr>
          <w:trHeight w:val="144"/>
        </w:trPr>
        <w:tc>
          <w:tcPr>
            <w:tcW w:w="500" w:type="dxa"/>
            <w:tcBorders>
              <w:top w:val="nil"/>
              <w:left w:val="single" w:sz="4" w:space="0" w:color="auto"/>
              <w:bottom w:val="single" w:sz="4" w:space="0" w:color="auto"/>
              <w:right w:val="single" w:sz="4" w:space="0" w:color="auto"/>
            </w:tcBorders>
            <w:shd w:val="clear" w:color="auto" w:fill="auto"/>
            <w:noWrap/>
            <w:hideMark/>
          </w:tcPr>
          <w:p w14:paraId="1EFE7FB2"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9</w:t>
            </w:r>
          </w:p>
        </w:tc>
        <w:tc>
          <w:tcPr>
            <w:tcW w:w="1760" w:type="dxa"/>
            <w:tcBorders>
              <w:top w:val="nil"/>
              <w:left w:val="nil"/>
              <w:bottom w:val="single" w:sz="4" w:space="0" w:color="auto"/>
              <w:right w:val="single" w:sz="4" w:space="0" w:color="auto"/>
            </w:tcBorders>
            <w:shd w:val="clear" w:color="auto" w:fill="auto"/>
            <w:hideMark/>
          </w:tcPr>
          <w:p w14:paraId="2475A575"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Mack (</w:t>
            </w:r>
            <w:proofErr w:type="spellStart"/>
            <w:r w:rsidRPr="0062567A">
              <w:rPr>
                <w:rFonts w:eastAsia="Times New Roman" w:cstheme="minorHAnsi"/>
                <w:color w:val="000000"/>
                <w:sz w:val="20"/>
                <w:szCs w:val="20"/>
              </w:rPr>
              <w:t>i</w:t>
            </w:r>
            <w:proofErr w:type="spellEnd"/>
            <w:r w:rsidRPr="0062567A">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50595285"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0.308</w:t>
            </w:r>
          </w:p>
        </w:tc>
        <w:tc>
          <w:tcPr>
            <w:tcW w:w="960" w:type="dxa"/>
            <w:tcBorders>
              <w:top w:val="nil"/>
              <w:left w:val="nil"/>
              <w:bottom w:val="single" w:sz="4" w:space="0" w:color="auto"/>
              <w:right w:val="single" w:sz="4" w:space="0" w:color="auto"/>
            </w:tcBorders>
            <w:shd w:val="clear" w:color="auto" w:fill="auto"/>
            <w:noWrap/>
            <w:hideMark/>
          </w:tcPr>
          <w:p w14:paraId="0DBF8A11"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0.055</w:t>
            </w:r>
          </w:p>
        </w:tc>
        <w:tc>
          <w:tcPr>
            <w:tcW w:w="960" w:type="dxa"/>
            <w:tcBorders>
              <w:top w:val="nil"/>
              <w:left w:val="nil"/>
              <w:bottom w:val="single" w:sz="4" w:space="0" w:color="auto"/>
              <w:right w:val="single" w:sz="4" w:space="0" w:color="auto"/>
            </w:tcBorders>
            <w:shd w:val="clear" w:color="auto" w:fill="auto"/>
            <w:noWrap/>
            <w:hideMark/>
          </w:tcPr>
          <w:p w14:paraId="0820682D"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0.196</w:t>
            </w:r>
          </w:p>
        </w:tc>
        <w:tc>
          <w:tcPr>
            <w:tcW w:w="1245" w:type="dxa"/>
            <w:tcBorders>
              <w:top w:val="nil"/>
              <w:left w:val="nil"/>
              <w:bottom w:val="single" w:sz="4" w:space="0" w:color="auto"/>
              <w:right w:val="single" w:sz="4" w:space="0" w:color="auto"/>
            </w:tcBorders>
            <w:shd w:val="clear" w:color="auto" w:fill="auto"/>
            <w:noWrap/>
            <w:hideMark/>
          </w:tcPr>
          <w:p w14:paraId="5E492A16"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0.010</w:t>
            </w:r>
          </w:p>
        </w:tc>
        <w:tc>
          <w:tcPr>
            <w:tcW w:w="960" w:type="dxa"/>
            <w:tcBorders>
              <w:top w:val="nil"/>
              <w:left w:val="nil"/>
              <w:bottom w:val="single" w:sz="4" w:space="0" w:color="auto"/>
              <w:right w:val="single" w:sz="4" w:space="0" w:color="auto"/>
            </w:tcBorders>
            <w:shd w:val="clear" w:color="auto" w:fill="auto"/>
            <w:noWrap/>
            <w:hideMark/>
          </w:tcPr>
          <w:p w14:paraId="37E0807C"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0.030</w:t>
            </w:r>
          </w:p>
        </w:tc>
        <w:tc>
          <w:tcPr>
            <w:tcW w:w="1200" w:type="dxa"/>
            <w:tcBorders>
              <w:top w:val="nil"/>
              <w:left w:val="nil"/>
              <w:bottom w:val="single" w:sz="4" w:space="0" w:color="auto"/>
              <w:right w:val="single" w:sz="4" w:space="0" w:color="auto"/>
            </w:tcBorders>
            <w:shd w:val="clear" w:color="auto" w:fill="auto"/>
            <w:noWrap/>
            <w:hideMark/>
          </w:tcPr>
          <w:p w14:paraId="3AADDD81"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0.012</w:t>
            </w:r>
          </w:p>
        </w:tc>
        <w:tc>
          <w:tcPr>
            <w:tcW w:w="1170" w:type="dxa"/>
            <w:tcBorders>
              <w:top w:val="nil"/>
              <w:left w:val="nil"/>
              <w:bottom w:val="single" w:sz="4" w:space="0" w:color="auto"/>
              <w:right w:val="single" w:sz="4" w:space="0" w:color="auto"/>
            </w:tcBorders>
            <w:shd w:val="clear" w:color="auto" w:fill="auto"/>
            <w:noWrap/>
            <w:hideMark/>
          </w:tcPr>
          <w:p w14:paraId="3B176A24"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0.003</w:t>
            </w:r>
          </w:p>
        </w:tc>
        <w:tc>
          <w:tcPr>
            <w:tcW w:w="960" w:type="dxa"/>
            <w:tcBorders>
              <w:top w:val="nil"/>
              <w:left w:val="nil"/>
              <w:bottom w:val="single" w:sz="4" w:space="0" w:color="auto"/>
              <w:right w:val="single" w:sz="4" w:space="0" w:color="auto"/>
            </w:tcBorders>
            <w:shd w:val="clear" w:color="auto" w:fill="auto"/>
            <w:noWrap/>
            <w:hideMark/>
          </w:tcPr>
          <w:p w14:paraId="0C4FBD79"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0.035</w:t>
            </w:r>
          </w:p>
        </w:tc>
        <w:tc>
          <w:tcPr>
            <w:tcW w:w="960" w:type="dxa"/>
            <w:tcBorders>
              <w:top w:val="nil"/>
              <w:left w:val="nil"/>
              <w:bottom w:val="single" w:sz="4" w:space="0" w:color="auto"/>
              <w:right w:val="single" w:sz="4" w:space="0" w:color="auto"/>
            </w:tcBorders>
            <w:shd w:val="clear" w:color="auto" w:fill="auto"/>
            <w:noWrap/>
            <w:hideMark/>
          </w:tcPr>
          <w:p w14:paraId="6A248EFD"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0.023</w:t>
            </w:r>
          </w:p>
        </w:tc>
        <w:tc>
          <w:tcPr>
            <w:tcW w:w="960" w:type="dxa"/>
            <w:tcBorders>
              <w:top w:val="nil"/>
              <w:left w:val="nil"/>
              <w:bottom w:val="single" w:sz="4" w:space="0" w:color="auto"/>
              <w:right w:val="single" w:sz="4" w:space="0" w:color="auto"/>
            </w:tcBorders>
            <w:shd w:val="clear" w:color="auto" w:fill="auto"/>
            <w:noWrap/>
            <w:hideMark/>
          </w:tcPr>
          <w:p w14:paraId="178E7D6B"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1044" w:type="dxa"/>
            <w:tcBorders>
              <w:top w:val="nil"/>
              <w:left w:val="nil"/>
              <w:bottom w:val="single" w:sz="4" w:space="0" w:color="auto"/>
              <w:right w:val="single" w:sz="4" w:space="0" w:color="auto"/>
            </w:tcBorders>
            <w:shd w:val="clear" w:color="auto" w:fill="auto"/>
            <w:noWrap/>
            <w:hideMark/>
          </w:tcPr>
          <w:p w14:paraId="506E2EDD"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2E08A895"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0.145</w:t>
            </w:r>
          </w:p>
        </w:tc>
      </w:tr>
      <w:tr w:rsidR="0062567A" w:rsidRPr="0062567A" w14:paraId="1CDF8F11" w14:textId="77777777" w:rsidTr="00154D8E">
        <w:trPr>
          <w:trHeight w:val="144"/>
        </w:trPr>
        <w:tc>
          <w:tcPr>
            <w:tcW w:w="500" w:type="dxa"/>
            <w:tcBorders>
              <w:top w:val="nil"/>
              <w:left w:val="single" w:sz="4" w:space="0" w:color="auto"/>
              <w:bottom w:val="single" w:sz="4" w:space="0" w:color="auto"/>
              <w:right w:val="single" w:sz="4" w:space="0" w:color="auto"/>
            </w:tcBorders>
            <w:shd w:val="clear" w:color="auto" w:fill="auto"/>
            <w:noWrap/>
            <w:hideMark/>
          </w:tcPr>
          <w:p w14:paraId="0CB84818"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10</w:t>
            </w:r>
          </w:p>
        </w:tc>
        <w:tc>
          <w:tcPr>
            <w:tcW w:w="1760" w:type="dxa"/>
            <w:tcBorders>
              <w:top w:val="nil"/>
              <w:left w:val="nil"/>
              <w:bottom w:val="single" w:sz="4" w:space="0" w:color="auto"/>
              <w:right w:val="single" w:sz="4" w:space="0" w:color="auto"/>
            </w:tcBorders>
            <w:shd w:val="clear" w:color="auto" w:fill="auto"/>
            <w:hideMark/>
          </w:tcPr>
          <w:p w14:paraId="14B27339"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Mack (a)</w:t>
            </w:r>
          </w:p>
        </w:tc>
        <w:tc>
          <w:tcPr>
            <w:tcW w:w="960" w:type="dxa"/>
            <w:tcBorders>
              <w:top w:val="nil"/>
              <w:left w:val="nil"/>
              <w:bottom w:val="single" w:sz="4" w:space="0" w:color="auto"/>
              <w:right w:val="single" w:sz="4" w:space="0" w:color="auto"/>
            </w:tcBorders>
            <w:shd w:val="clear" w:color="auto" w:fill="auto"/>
            <w:noWrap/>
            <w:hideMark/>
          </w:tcPr>
          <w:p w14:paraId="1CFB1585"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0.288</w:t>
            </w:r>
          </w:p>
        </w:tc>
        <w:tc>
          <w:tcPr>
            <w:tcW w:w="960" w:type="dxa"/>
            <w:tcBorders>
              <w:top w:val="nil"/>
              <w:left w:val="nil"/>
              <w:bottom w:val="single" w:sz="4" w:space="0" w:color="auto"/>
              <w:right w:val="single" w:sz="4" w:space="0" w:color="auto"/>
            </w:tcBorders>
            <w:shd w:val="clear" w:color="auto" w:fill="auto"/>
            <w:noWrap/>
            <w:hideMark/>
          </w:tcPr>
          <w:p w14:paraId="6775518D"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0.250</w:t>
            </w:r>
          </w:p>
        </w:tc>
        <w:tc>
          <w:tcPr>
            <w:tcW w:w="960" w:type="dxa"/>
            <w:tcBorders>
              <w:top w:val="nil"/>
              <w:left w:val="nil"/>
              <w:bottom w:val="single" w:sz="4" w:space="0" w:color="auto"/>
              <w:right w:val="single" w:sz="4" w:space="0" w:color="auto"/>
            </w:tcBorders>
            <w:shd w:val="clear" w:color="auto" w:fill="auto"/>
            <w:noWrap/>
            <w:hideMark/>
          </w:tcPr>
          <w:p w14:paraId="1AC67DF1"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0.456</w:t>
            </w:r>
          </w:p>
        </w:tc>
        <w:tc>
          <w:tcPr>
            <w:tcW w:w="1245" w:type="dxa"/>
            <w:tcBorders>
              <w:top w:val="nil"/>
              <w:left w:val="nil"/>
              <w:bottom w:val="single" w:sz="4" w:space="0" w:color="auto"/>
              <w:right w:val="single" w:sz="4" w:space="0" w:color="auto"/>
            </w:tcBorders>
            <w:shd w:val="clear" w:color="auto" w:fill="auto"/>
            <w:noWrap/>
            <w:hideMark/>
          </w:tcPr>
          <w:p w14:paraId="4BDA59B9"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12B0D983"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0.005</w:t>
            </w:r>
          </w:p>
        </w:tc>
        <w:tc>
          <w:tcPr>
            <w:tcW w:w="1200" w:type="dxa"/>
            <w:tcBorders>
              <w:top w:val="nil"/>
              <w:left w:val="nil"/>
              <w:bottom w:val="single" w:sz="4" w:space="0" w:color="auto"/>
              <w:right w:val="single" w:sz="4" w:space="0" w:color="auto"/>
            </w:tcBorders>
            <w:shd w:val="clear" w:color="auto" w:fill="auto"/>
            <w:noWrap/>
            <w:hideMark/>
          </w:tcPr>
          <w:p w14:paraId="25953F1F"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1170" w:type="dxa"/>
            <w:tcBorders>
              <w:top w:val="nil"/>
              <w:left w:val="nil"/>
              <w:bottom w:val="single" w:sz="4" w:space="0" w:color="auto"/>
              <w:right w:val="single" w:sz="4" w:space="0" w:color="auto"/>
            </w:tcBorders>
            <w:shd w:val="clear" w:color="auto" w:fill="auto"/>
            <w:noWrap/>
            <w:hideMark/>
          </w:tcPr>
          <w:p w14:paraId="69A35B81"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3AFA5C80"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31BB5EE9"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7C34E443"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1044" w:type="dxa"/>
            <w:tcBorders>
              <w:top w:val="nil"/>
              <w:left w:val="nil"/>
              <w:bottom w:val="single" w:sz="4" w:space="0" w:color="auto"/>
              <w:right w:val="single" w:sz="4" w:space="0" w:color="auto"/>
            </w:tcBorders>
            <w:shd w:val="clear" w:color="auto" w:fill="auto"/>
            <w:noWrap/>
            <w:hideMark/>
          </w:tcPr>
          <w:p w14:paraId="1425D375"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0A2DDF63"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0.150</w:t>
            </w:r>
          </w:p>
        </w:tc>
      </w:tr>
      <w:tr w:rsidR="0062567A" w:rsidRPr="0062567A" w14:paraId="3F210F5B" w14:textId="77777777" w:rsidTr="00154D8E">
        <w:trPr>
          <w:trHeight w:val="144"/>
        </w:trPr>
        <w:tc>
          <w:tcPr>
            <w:tcW w:w="500" w:type="dxa"/>
            <w:tcBorders>
              <w:top w:val="nil"/>
              <w:left w:val="single" w:sz="4" w:space="0" w:color="auto"/>
              <w:bottom w:val="single" w:sz="4" w:space="0" w:color="auto"/>
              <w:right w:val="single" w:sz="4" w:space="0" w:color="auto"/>
            </w:tcBorders>
            <w:shd w:val="clear" w:color="auto" w:fill="auto"/>
            <w:noWrap/>
            <w:hideMark/>
          </w:tcPr>
          <w:p w14:paraId="47803832"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11</w:t>
            </w:r>
          </w:p>
        </w:tc>
        <w:tc>
          <w:tcPr>
            <w:tcW w:w="1760" w:type="dxa"/>
            <w:tcBorders>
              <w:top w:val="nil"/>
              <w:left w:val="nil"/>
              <w:bottom w:val="single" w:sz="4" w:space="0" w:color="auto"/>
              <w:right w:val="single" w:sz="4" w:space="0" w:color="auto"/>
            </w:tcBorders>
            <w:shd w:val="clear" w:color="auto" w:fill="auto"/>
            <w:hideMark/>
          </w:tcPr>
          <w:p w14:paraId="1CF8B8C6" w14:textId="77777777" w:rsidR="0062567A" w:rsidRPr="0062567A" w:rsidRDefault="0062567A" w:rsidP="00154D8E">
            <w:pPr>
              <w:spacing w:after="0" w:line="240" w:lineRule="auto"/>
              <w:jc w:val="left"/>
              <w:rPr>
                <w:rFonts w:eastAsia="Times New Roman" w:cstheme="minorHAnsi"/>
                <w:color w:val="000000"/>
                <w:sz w:val="20"/>
                <w:szCs w:val="20"/>
              </w:rPr>
            </w:pPr>
            <w:proofErr w:type="spellStart"/>
            <w:r w:rsidRPr="0062567A">
              <w:rPr>
                <w:rFonts w:eastAsia="Times New Roman" w:cstheme="minorHAnsi"/>
                <w:color w:val="000000"/>
                <w:sz w:val="20"/>
                <w:szCs w:val="20"/>
              </w:rPr>
              <w:t>Scad</w:t>
            </w:r>
            <w:proofErr w:type="spellEnd"/>
            <w:r w:rsidRPr="0062567A">
              <w:rPr>
                <w:rFonts w:eastAsia="Times New Roman" w:cstheme="minorHAnsi"/>
                <w:color w:val="000000"/>
                <w:sz w:val="20"/>
                <w:szCs w:val="20"/>
              </w:rPr>
              <w:t xml:space="preserve"> (</w:t>
            </w:r>
            <w:proofErr w:type="spellStart"/>
            <w:r w:rsidRPr="0062567A">
              <w:rPr>
                <w:rFonts w:eastAsia="Times New Roman" w:cstheme="minorHAnsi"/>
                <w:color w:val="000000"/>
                <w:sz w:val="20"/>
                <w:szCs w:val="20"/>
              </w:rPr>
              <w:t>i</w:t>
            </w:r>
            <w:proofErr w:type="spellEnd"/>
            <w:r w:rsidRPr="0062567A">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0CD538E8"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0.181</w:t>
            </w:r>
          </w:p>
        </w:tc>
        <w:tc>
          <w:tcPr>
            <w:tcW w:w="960" w:type="dxa"/>
            <w:tcBorders>
              <w:top w:val="nil"/>
              <w:left w:val="nil"/>
              <w:bottom w:val="single" w:sz="4" w:space="0" w:color="auto"/>
              <w:right w:val="single" w:sz="4" w:space="0" w:color="auto"/>
            </w:tcBorders>
            <w:shd w:val="clear" w:color="auto" w:fill="auto"/>
            <w:noWrap/>
            <w:hideMark/>
          </w:tcPr>
          <w:p w14:paraId="6AF4DFDD"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0.007</w:t>
            </w:r>
          </w:p>
        </w:tc>
        <w:tc>
          <w:tcPr>
            <w:tcW w:w="960" w:type="dxa"/>
            <w:tcBorders>
              <w:top w:val="nil"/>
              <w:left w:val="nil"/>
              <w:bottom w:val="single" w:sz="4" w:space="0" w:color="auto"/>
              <w:right w:val="single" w:sz="4" w:space="0" w:color="auto"/>
            </w:tcBorders>
            <w:shd w:val="clear" w:color="auto" w:fill="auto"/>
            <w:noWrap/>
            <w:hideMark/>
          </w:tcPr>
          <w:p w14:paraId="4F3D1B58"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0.002</w:t>
            </w:r>
          </w:p>
        </w:tc>
        <w:tc>
          <w:tcPr>
            <w:tcW w:w="1245" w:type="dxa"/>
            <w:tcBorders>
              <w:top w:val="nil"/>
              <w:left w:val="nil"/>
              <w:bottom w:val="single" w:sz="4" w:space="0" w:color="auto"/>
              <w:right w:val="single" w:sz="4" w:space="0" w:color="auto"/>
            </w:tcBorders>
            <w:shd w:val="clear" w:color="auto" w:fill="auto"/>
            <w:noWrap/>
            <w:hideMark/>
          </w:tcPr>
          <w:p w14:paraId="764ED4C2"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0.013</w:t>
            </w:r>
          </w:p>
        </w:tc>
        <w:tc>
          <w:tcPr>
            <w:tcW w:w="960" w:type="dxa"/>
            <w:tcBorders>
              <w:top w:val="nil"/>
              <w:left w:val="nil"/>
              <w:bottom w:val="single" w:sz="4" w:space="0" w:color="auto"/>
              <w:right w:val="single" w:sz="4" w:space="0" w:color="auto"/>
            </w:tcBorders>
            <w:shd w:val="clear" w:color="auto" w:fill="auto"/>
            <w:noWrap/>
            <w:hideMark/>
          </w:tcPr>
          <w:p w14:paraId="494515DB"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0.033</w:t>
            </w:r>
          </w:p>
        </w:tc>
        <w:tc>
          <w:tcPr>
            <w:tcW w:w="1200" w:type="dxa"/>
            <w:tcBorders>
              <w:top w:val="nil"/>
              <w:left w:val="nil"/>
              <w:bottom w:val="single" w:sz="4" w:space="0" w:color="auto"/>
              <w:right w:val="single" w:sz="4" w:space="0" w:color="auto"/>
            </w:tcBorders>
            <w:shd w:val="clear" w:color="auto" w:fill="auto"/>
            <w:noWrap/>
            <w:hideMark/>
          </w:tcPr>
          <w:p w14:paraId="7A64444D"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0.110</w:t>
            </w:r>
          </w:p>
        </w:tc>
        <w:tc>
          <w:tcPr>
            <w:tcW w:w="1170" w:type="dxa"/>
            <w:tcBorders>
              <w:top w:val="nil"/>
              <w:left w:val="nil"/>
              <w:bottom w:val="single" w:sz="4" w:space="0" w:color="auto"/>
              <w:right w:val="single" w:sz="4" w:space="0" w:color="auto"/>
            </w:tcBorders>
            <w:shd w:val="clear" w:color="auto" w:fill="auto"/>
            <w:noWrap/>
            <w:hideMark/>
          </w:tcPr>
          <w:p w14:paraId="739D44B1"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0.158</w:t>
            </w:r>
          </w:p>
        </w:tc>
        <w:tc>
          <w:tcPr>
            <w:tcW w:w="960" w:type="dxa"/>
            <w:tcBorders>
              <w:top w:val="nil"/>
              <w:left w:val="nil"/>
              <w:bottom w:val="single" w:sz="4" w:space="0" w:color="auto"/>
              <w:right w:val="single" w:sz="4" w:space="0" w:color="auto"/>
            </w:tcBorders>
            <w:shd w:val="clear" w:color="auto" w:fill="auto"/>
            <w:noWrap/>
            <w:hideMark/>
          </w:tcPr>
          <w:p w14:paraId="73612AEA"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0.015</w:t>
            </w:r>
          </w:p>
        </w:tc>
        <w:tc>
          <w:tcPr>
            <w:tcW w:w="960" w:type="dxa"/>
            <w:tcBorders>
              <w:top w:val="nil"/>
              <w:left w:val="nil"/>
              <w:bottom w:val="single" w:sz="4" w:space="0" w:color="auto"/>
              <w:right w:val="single" w:sz="4" w:space="0" w:color="auto"/>
            </w:tcBorders>
            <w:shd w:val="clear" w:color="auto" w:fill="auto"/>
            <w:noWrap/>
            <w:hideMark/>
          </w:tcPr>
          <w:p w14:paraId="71B85382"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0.039</w:t>
            </w:r>
          </w:p>
        </w:tc>
        <w:tc>
          <w:tcPr>
            <w:tcW w:w="960" w:type="dxa"/>
            <w:tcBorders>
              <w:top w:val="nil"/>
              <w:left w:val="nil"/>
              <w:bottom w:val="single" w:sz="4" w:space="0" w:color="auto"/>
              <w:right w:val="single" w:sz="4" w:space="0" w:color="auto"/>
            </w:tcBorders>
            <w:shd w:val="clear" w:color="auto" w:fill="auto"/>
            <w:noWrap/>
            <w:hideMark/>
          </w:tcPr>
          <w:p w14:paraId="47688FD9"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0.001</w:t>
            </w:r>
          </w:p>
        </w:tc>
        <w:tc>
          <w:tcPr>
            <w:tcW w:w="1044" w:type="dxa"/>
            <w:tcBorders>
              <w:top w:val="nil"/>
              <w:left w:val="nil"/>
              <w:bottom w:val="single" w:sz="4" w:space="0" w:color="auto"/>
              <w:right w:val="single" w:sz="4" w:space="0" w:color="auto"/>
            </w:tcBorders>
            <w:shd w:val="clear" w:color="auto" w:fill="auto"/>
            <w:noWrap/>
            <w:hideMark/>
          </w:tcPr>
          <w:p w14:paraId="116347C9"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0.002</w:t>
            </w:r>
          </w:p>
        </w:tc>
        <w:tc>
          <w:tcPr>
            <w:tcW w:w="960" w:type="dxa"/>
            <w:tcBorders>
              <w:top w:val="nil"/>
              <w:left w:val="nil"/>
              <w:bottom w:val="single" w:sz="4" w:space="0" w:color="auto"/>
              <w:right w:val="single" w:sz="4" w:space="0" w:color="auto"/>
            </w:tcBorders>
            <w:shd w:val="clear" w:color="auto" w:fill="auto"/>
            <w:noWrap/>
            <w:hideMark/>
          </w:tcPr>
          <w:p w14:paraId="28C5963B"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0.042</w:t>
            </w:r>
          </w:p>
        </w:tc>
      </w:tr>
      <w:tr w:rsidR="0062567A" w:rsidRPr="0062567A" w14:paraId="58D48EA8" w14:textId="77777777" w:rsidTr="00154D8E">
        <w:trPr>
          <w:trHeight w:val="144"/>
        </w:trPr>
        <w:tc>
          <w:tcPr>
            <w:tcW w:w="500" w:type="dxa"/>
            <w:tcBorders>
              <w:top w:val="nil"/>
              <w:left w:val="single" w:sz="4" w:space="0" w:color="auto"/>
              <w:bottom w:val="single" w:sz="4" w:space="0" w:color="auto"/>
              <w:right w:val="single" w:sz="4" w:space="0" w:color="auto"/>
            </w:tcBorders>
            <w:shd w:val="clear" w:color="auto" w:fill="auto"/>
            <w:noWrap/>
            <w:hideMark/>
          </w:tcPr>
          <w:p w14:paraId="7256D931"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12</w:t>
            </w:r>
          </w:p>
        </w:tc>
        <w:tc>
          <w:tcPr>
            <w:tcW w:w="1760" w:type="dxa"/>
            <w:tcBorders>
              <w:top w:val="nil"/>
              <w:left w:val="nil"/>
              <w:bottom w:val="single" w:sz="4" w:space="0" w:color="auto"/>
              <w:right w:val="single" w:sz="4" w:space="0" w:color="auto"/>
            </w:tcBorders>
            <w:shd w:val="clear" w:color="auto" w:fill="auto"/>
            <w:hideMark/>
          </w:tcPr>
          <w:p w14:paraId="08D7236A" w14:textId="77777777" w:rsidR="0062567A" w:rsidRPr="0062567A" w:rsidRDefault="0062567A" w:rsidP="00154D8E">
            <w:pPr>
              <w:spacing w:after="0" w:line="240" w:lineRule="auto"/>
              <w:jc w:val="left"/>
              <w:rPr>
                <w:rFonts w:eastAsia="Times New Roman" w:cstheme="minorHAnsi"/>
                <w:color w:val="000000"/>
                <w:sz w:val="20"/>
                <w:szCs w:val="20"/>
              </w:rPr>
            </w:pPr>
            <w:proofErr w:type="spellStart"/>
            <w:r w:rsidRPr="0062567A">
              <w:rPr>
                <w:rFonts w:eastAsia="Times New Roman" w:cstheme="minorHAnsi"/>
                <w:color w:val="000000"/>
                <w:sz w:val="20"/>
                <w:szCs w:val="20"/>
              </w:rPr>
              <w:t>Scad</w:t>
            </w:r>
            <w:proofErr w:type="spellEnd"/>
            <w:r w:rsidRPr="0062567A">
              <w:rPr>
                <w:rFonts w:eastAsia="Times New Roman" w:cstheme="minorHAnsi"/>
                <w:color w:val="000000"/>
                <w:sz w:val="20"/>
                <w:szCs w:val="20"/>
              </w:rPr>
              <w:t xml:space="preserve"> (a)</w:t>
            </w:r>
          </w:p>
        </w:tc>
        <w:tc>
          <w:tcPr>
            <w:tcW w:w="960" w:type="dxa"/>
            <w:tcBorders>
              <w:top w:val="nil"/>
              <w:left w:val="nil"/>
              <w:bottom w:val="single" w:sz="4" w:space="0" w:color="auto"/>
              <w:right w:val="single" w:sz="4" w:space="0" w:color="auto"/>
            </w:tcBorders>
            <w:shd w:val="clear" w:color="auto" w:fill="auto"/>
            <w:noWrap/>
            <w:hideMark/>
          </w:tcPr>
          <w:p w14:paraId="407661AA"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0.451</w:t>
            </w:r>
          </w:p>
        </w:tc>
        <w:tc>
          <w:tcPr>
            <w:tcW w:w="960" w:type="dxa"/>
            <w:tcBorders>
              <w:top w:val="nil"/>
              <w:left w:val="nil"/>
              <w:bottom w:val="single" w:sz="4" w:space="0" w:color="auto"/>
              <w:right w:val="single" w:sz="4" w:space="0" w:color="auto"/>
            </w:tcBorders>
            <w:shd w:val="clear" w:color="auto" w:fill="auto"/>
            <w:noWrap/>
            <w:hideMark/>
          </w:tcPr>
          <w:p w14:paraId="188D8D87"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0.353</w:t>
            </w:r>
          </w:p>
        </w:tc>
        <w:tc>
          <w:tcPr>
            <w:tcW w:w="960" w:type="dxa"/>
            <w:tcBorders>
              <w:top w:val="nil"/>
              <w:left w:val="nil"/>
              <w:bottom w:val="single" w:sz="4" w:space="0" w:color="auto"/>
              <w:right w:val="single" w:sz="4" w:space="0" w:color="auto"/>
            </w:tcBorders>
            <w:shd w:val="clear" w:color="auto" w:fill="auto"/>
            <w:noWrap/>
            <w:hideMark/>
          </w:tcPr>
          <w:p w14:paraId="097B348F"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0.007</w:t>
            </w:r>
          </w:p>
        </w:tc>
        <w:tc>
          <w:tcPr>
            <w:tcW w:w="1245" w:type="dxa"/>
            <w:tcBorders>
              <w:top w:val="nil"/>
              <w:left w:val="nil"/>
              <w:bottom w:val="single" w:sz="4" w:space="0" w:color="auto"/>
              <w:right w:val="single" w:sz="4" w:space="0" w:color="auto"/>
            </w:tcBorders>
            <w:shd w:val="clear" w:color="auto" w:fill="auto"/>
            <w:noWrap/>
            <w:hideMark/>
          </w:tcPr>
          <w:p w14:paraId="569C147C"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0.011</w:t>
            </w:r>
          </w:p>
        </w:tc>
        <w:tc>
          <w:tcPr>
            <w:tcW w:w="960" w:type="dxa"/>
            <w:tcBorders>
              <w:top w:val="nil"/>
              <w:left w:val="nil"/>
              <w:bottom w:val="single" w:sz="4" w:space="0" w:color="auto"/>
              <w:right w:val="single" w:sz="4" w:space="0" w:color="auto"/>
            </w:tcBorders>
            <w:shd w:val="clear" w:color="auto" w:fill="auto"/>
            <w:noWrap/>
            <w:hideMark/>
          </w:tcPr>
          <w:p w14:paraId="3CCABE47"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0.050</w:t>
            </w:r>
          </w:p>
        </w:tc>
        <w:tc>
          <w:tcPr>
            <w:tcW w:w="1200" w:type="dxa"/>
            <w:tcBorders>
              <w:top w:val="nil"/>
              <w:left w:val="nil"/>
              <w:bottom w:val="single" w:sz="4" w:space="0" w:color="auto"/>
              <w:right w:val="single" w:sz="4" w:space="0" w:color="auto"/>
            </w:tcBorders>
            <w:shd w:val="clear" w:color="auto" w:fill="auto"/>
            <w:noWrap/>
            <w:hideMark/>
          </w:tcPr>
          <w:p w14:paraId="48F26C7B"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1170" w:type="dxa"/>
            <w:tcBorders>
              <w:top w:val="nil"/>
              <w:left w:val="nil"/>
              <w:bottom w:val="single" w:sz="4" w:space="0" w:color="auto"/>
              <w:right w:val="single" w:sz="4" w:space="0" w:color="auto"/>
            </w:tcBorders>
            <w:shd w:val="clear" w:color="auto" w:fill="auto"/>
            <w:noWrap/>
            <w:hideMark/>
          </w:tcPr>
          <w:p w14:paraId="1738777D"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6C4CB0DA"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55298F1C"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0.036</w:t>
            </w:r>
          </w:p>
        </w:tc>
        <w:tc>
          <w:tcPr>
            <w:tcW w:w="960" w:type="dxa"/>
            <w:tcBorders>
              <w:top w:val="nil"/>
              <w:left w:val="nil"/>
              <w:bottom w:val="single" w:sz="4" w:space="0" w:color="auto"/>
              <w:right w:val="single" w:sz="4" w:space="0" w:color="auto"/>
            </w:tcBorders>
            <w:shd w:val="clear" w:color="auto" w:fill="auto"/>
            <w:noWrap/>
            <w:hideMark/>
          </w:tcPr>
          <w:p w14:paraId="3663FF03"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1044" w:type="dxa"/>
            <w:tcBorders>
              <w:top w:val="nil"/>
              <w:left w:val="nil"/>
              <w:bottom w:val="single" w:sz="4" w:space="0" w:color="auto"/>
              <w:right w:val="single" w:sz="4" w:space="0" w:color="auto"/>
            </w:tcBorders>
            <w:shd w:val="clear" w:color="auto" w:fill="auto"/>
            <w:noWrap/>
            <w:hideMark/>
          </w:tcPr>
          <w:p w14:paraId="353AE7C3"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2FD9FD3B"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0.123</w:t>
            </w:r>
          </w:p>
        </w:tc>
      </w:tr>
      <w:tr w:rsidR="0062567A" w:rsidRPr="0062567A" w14:paraId="08668C88" w14:textId="77777777" w:rsidTr="00154D8E">
        <w:trPr>
          <w:trHeight w:val="144"/>
        </w:trPr>
        <w:tc>
          <w:tcPr>
            <w:tcW w:w="500" w:type="dxa"/>
            <w:tcBorders>
              <w:top w:val="nil"/>
              <w:left w:val="single" w:sz="4" w:space="0" w:color="auto"/>
              <w:bottom w:val="single" w:sz="4" w:space="0" w:color="auto"/>
              <w:right w:val="single" w:sz="4" w:space="0" w:color="auto"/>
            </w:tcBorders>
            <w:shd w:val="clear" w:color="auto" w:fill="auto"/>
            <w:noWrap/>
            <w:hideMark/>
          </w:tcPr>
          <w:p w14:paraId="6D71B525"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13</w:t>
            </w:r>
          </w:p>
        </w:tc>
        <w:tc>
          <w:tcPr>
            <w:tcW w:w="1760" w:type="dxa"/>
            <w:tcBorders>
              <w:top w:val="nil"/>
              <w:left w:val="nil"/>
              <w:bottom w:val="single" w:sz="4" w:space="0" w:color="auto"/>
              <w:right w:val="single" w:sz="4" w:space="0" w:color="auto"/>
            </w:tcBorders>
            <w:shd w:val="clear" w:color="auto" w:fill="auto"/>
            <w:hideMark/>
          </w:tcPr>
          <w:p w14:paraId="3E3F3EC8"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Dem-fish (&gt;30)</w:t>
            </w:r>
          </w:p>
        </w:tc>
        <w:tc>
          <w:tcPr>
            <w:tcW w:w="960" w:type="dxa"/>
            <w:tcBorders>
              <w:top w:val="nil"/>
              <w:left w:val="nil"/>
              <w:bottom w:val="single" w:sz="4" w:space="0" w:color="auto"/>
              <w:right w:val="single" w:sz="4" w:space="0" w:color="auto"/>
            </w:tcBorders>
            <w:shd w:val="clear" w:color="auto" w:fill="auto"/>
            <w:noWrap/>
            <w:hideMark/>
          </w:tcPr>
          <w:p w14:paraId="1B585FB1"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0.052</w:t>
            </w:r>
          </w:p>
        </w:tc>
        <w:tc>
          <w:tcPr>
            <w:tcW w:w="960" w:type="dxa"/>
            <w:tcBorders>
              <w:top w:val="nil"/>
              <w:left w:val="nil"/>
              <w:bottom w:val="single" w:sz="4" w:space="0" w:color="auto"/>
              <w:right w:val="single" w:sz="4" w:space="0" w:color="auto"/>
            </w:tcBorders>
            <w:shd w:val="clear" w:color="auto" w:fill="auto"/>
            <w:noWrap/>
            <w:hideMark/>
          </w:tcPr>
          <w:p w14:paraId="285BC565"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63B08117"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1245" w:type="dxa"/>
            <w:tcBorders>
              <w:top w:val="nil"/>
              <w:left w:val="nil"/>
              <w:bottom w:val="single" w:sz="4" w:space="0" w:color="auto"/>
              <w:right w:val="single" w:sz="4" w:space="0" w:color="auto"/>
            </w:tcBorders>
            <w:shd w:val="clear" w:color="auto" w:fill="auto"/>
            <w:noWrap/>
            <w:hideMark/>
          </w:tcPr>
          <w:p w14:paraId="0555418D"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0.001</w:t>
            </w:r>
          </w:p>
        </w:tc>
        <w:tc>
          <w:tcPr>
            <w:tcW w:w="960" w:type="dxa"/>
            <w:tcBorders>
              <w:top w:val="nil"/>
              <w:left w:val="nil"/>
              <w:bottom w:val="single" w:sz="4" w:space="0" w:color="auto"/>
              <w:right w:val="single" w:sz="4" w:space="0" w:color="auto"/>
            </w:tcBorders>
            <w:shd w:val="clear" w:color="auto" w:fill="auto"/>
            <w:noWrap/>
            <w:hideMark/>
          </w:tcPr>
          <w:p w14:paraId="32C06ACE"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0.096</w:t>
            </w:r>
          </w:p>
        </w:tc>
        <w:tc>
          <w:tcPr>
            <w:tcW w:w="1200" w:type="dxa"/>
            <w:tcBorders>
              <w:top w:val="nil"/>
              <w:left w:val="nil"/>
              <w:bottom w:val="single" w:sz="4" w:space="0" w:color="auto"/>
              <w:right w:val="single" w:sz="4" w:space="0" w:color="auto"/>
            </w:tcBorders>
            <w:shd w:val="clear" w:color="auto" w:fill="auto"/>
            <w:noWrap/>
            <w:hideMark/>
          </w:tcPr>
          <w:p w14:paraId="1ACE3D9A"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0.050</w:t>
            </w:r>
          </w:p>
        </w:tc>
        <w:tc>
          <w:tcPr>
            <w:tcW w:w="1170" w:type="dxa"/>
            <w:tcBorders>
              <w:top w:val="nil"/>
              <w:left w:val="nil"/>
              <w:bottom w:val="single" w:sz="4" w:space="0" w:color="auto"/>
              <w:right w:val="single" w:sz="4" w:space="0" w:color="auto"/>
            </w:tcBorders>
            <w:shd w:val="clear" w:color="auto" w:fill="auto"/>
            <w:noWrap/>
            <w:hideMark/>
          </w:tcPr>
          <w:p w14:paraId="751DEB79"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17DF7972"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0.002</w:t>
            </w:r>
          </w:p>
        </w:tc>
        <w:tc>
          <w:tcPr>
            <w:tcW w:w="960" w:type="dxa"/>
            <w:tcBorders>
              <w:top w:val="nil"/>
              <w:left w:val="nil"/>
              <w:bottom w:val="single" w:sz="4" w:space="0" w:color="auto"/>
              <w:right w:val="single" w:sz="4" w:space="0" w:color="auto"/>
            </w:tcBorders>
            <w:shd w:val="clear" w:color="auto" w:fill="auto"/>
            <w:noWrap/>
            <w:hideMark/>
          </w:tcPr>
          <w:p w14:paraId="7342C0E2"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0.033</w:t>
            </w:r>
          </w:p>
        </w:tc>
        <w:tc>
          <w:tcPr>
            <w:tcW w:w="960" w:type="dxa"/>
            <w:tcBorders>
              <w:top w:val="nil"/>
              <w:left w:val="nil"/>
              <w:bottom w:val="single" w:sz="4" w:space="0" w:color="auto"/>
              <w:right w:val="single" w:sz="4" w:space="0" w:color="auto"/>
            </w:tcBorders>
            <w:shd w:val="clear" w:color="auto" w:fill="auto"/>
            <w:noWrap/>
            <w:hideMark/>
          </w:tcPr>
          <w:p w14:paraId="62EEA053"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1044" w:type="dxa"/>
            <w:tcBorders>
              <w:top w:val="nil"/>
              <w:left w:val="nil"/>
              <w:bottom w:val="single" w:sz="4" w:space="0" w:color="auto"/>
              <w:right w:val="single" w:sz="4" w:space="0" w:color="auto"/>
            </w:tcBorders>
            <w:shd w:val="clear" w:color="auto" w:fill="auto"/>
            <w:noWrap/>
            <w:hideMark/>
          </w:tcPr>
          <w:p w14:paraId="778984AA"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71B358E7"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0.011</w:t>
            </w:r>
          </w:p>
        </w:tc>
      </w:tr>
      <w:tr w:rsidR="0062567A" w:rsidRPr="0062567A" w14:paraId="3DBB5716" w14:textId="77777777" w:rsidTr="00154D8E">
        <w:trPr>
          <w:trHeight w:val="144"/>
        </w:trPr>
        <w:tc>
          <w:tcPr>
            <w:tcW w:w="500" w:type="dxa"/>
            <w:tcBorders>
              <w:top w:val="nil"/>
              <w:left w:val="single" w:sz="4" w:space="0" w:color="auto"/>
              <w:bottom w:val="single" w:sz="4" w:space="0" w:color="auto"/>
              <w:right w:val="single" w:sz="4" w:space="0" w:color="auto"/>
            </w:tcBorders>
            <w:shd w:val="clear" w:color="auto" w:fill="auto"/>
            <w:noWrap/>
            <w:hideMark/>
          </w:tcPr>
          <w:p w14:paraId="612A058F"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14</w:t>
            </w:r>
          </w:p>
        </w:tc>
        <w:tc>
          <w:tcPr>
            <w:tcW w:w="1760" w:type="dxa"/>
            <w:tcBorders>
              <w:top w:val="nil"/>
              <w:left w:val="nil"/>
              <w:bottom w:val="single" w:sz="4" w:space="0" w:color="auto"/>
              <w:right w:val="single" w:sz="4" w:space="0" w:color="auto"/>
            </w:tcBorders>
            <w:shd w:val="clear" w:color="auto" w:fill="auto"/>
            <w:hideMark/>
          </w:tcPr>
          <w:p w14:paraId="24243C15"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Dem-fish (&lt;30)</w:t>
            </w:r>
          </w:p>
        </w:tc>
        <w:tc>
          <w:tcPr>
            <w:tcW w:w="960" w:type="dxa"/>
            <w:tcBorders>
              <w:top w:val="nil"/>
              <w:left w:val="nil"/>
              <w:bottom w:val="single" w:sz="4" w:space="0" w:color="auto"/>
              <w:right w:val="single" w:sz="4" w:space="0" w:color="auto"/>
            </w:tcBorders>
            <w:shd w:val="clear" w:color="auto" w:fill="auto"/>
            <w:noWrap/>
            <w:hideMark/>
          </w:tcPr>
          <w:p w14:paraId="1D21B225"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0.850</w:t>
            </w:r>
          </w:p>
        </w:tc>
        <w:tc>
          <w:tcPr>
            <w:tcW w:w="960" w:type="dxa"/>
            <w:tcBorders>
              <w:top w:val="nil"/>
              <w:left w:val="nil"/>
              <w:bottom w:val="single" w:sz="4" w:space="0" w:color="auto"/>
              <w:right w:val="single" w:sz="4" w:space="0" w:color="auto"/>
            </w:tcBorders>
            <w:shd w:val="clear" w:color="auto" w:fill="auto"/>
            <w:noWrap/>
            <w:hideMark/>
          </w:tcPr>
          <w:p w14:paraId="30BBF7FB"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3625170D"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1245" w:type="dxa"/>
            <w:tcBorders>
              <w:top w:val="nil"/>
              <w:left w:val="nil"/>
              <w:bottom w:val="single" w:sz="4" w:space="0" w:color="auto"/>
              <w:right w:val="single" w:sz="4" w:space="0" w:color="auto"/>
            </w:tcBorders>
            <w:shd w:val="clear" w:color="auto" w:fill="auto"/>
            <w:noWrap/>
            <w:hideMark/>
          </w:tcPr>
          <w:p w14:paraId="47F21069"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0.005</w:t>
            </w:r>
          </w:p>
        </w:tc>
        <w:tc>
          <w:tcPr>
            <w:tcW w:w="960" w:type="dxa"/>
            <w:tcBorders>
              <w:top w:val="nil"/>
              <w:left w:val="nil"/>
              <w:bottom w:val="single" w:sz="4" w:space="0" w:color="auto"/>
              <w:right w:val="single" w:sz="4" w:space="0" w:color="auto"/>
            </w:tcBorders>
            <w:shd w:val="clear" w:color="auto" w:fill="auto"/>
            <w:noWrap/>
            <w:hideMark/>
          </w:tcPr>
          <w:p w14:paraId="2C6C58F3"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1.090</w:t>
            </w:r>
          </w:p>
        </w:tc>
        <w:tc>
          <w:tcPr>
            <w:tcW w:w="1200" w:type="dxa"/>
            <w:tcBorders>
              <w:top w:val="nil"/>
              <w:left w:val="nil"/>
              <w:bottom w:val="single" w:sz="4" w:space="0" w:color="auto"/>
              <w:right w:val="single" w:sz="4" w:space="0" w:color="auto"/>
            </w:tcBorders>
            <w:shd w:val="clear" w:color="auto" w:fill="auto"/>
            <w:noWrap/>
            <w:hideMark/>
          </w:tcPr>
          <w:p w14:paraId="539D1CB8"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0.064</w:t>
            </w:r>
          </w:p>
        </w:tc>
        <w:tc>
          <w:tcPr>
            <w:tcW w:w="1170" w:type="dxa"/>
            <w:tcBorders>
              <w:top w:val="nil"/>
              <w:left w:val="nil"/>
              <w:bottom w:val="single" w:sz="4" w:space="0" w:color="auto"/>
              <w:right w:val="single" w:sz="4" w:space="0" w:color="auto"/>
            </w:tcBorders>
            <w:shd w:val="clear" w:color="auto" w:fill="auto"/>
            <w:noWrap/>
            <w:hideMark/>
          </w:tcPr>
          <w:p w14:paraId="4D63B2C2"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0.063</w:t>
            </w:r>
          </w:p>
        </w:tc>
        <w:tc>
          <w:tcPr>
            <w:tcW w:w="960" w:type="dxa"/>
            <w:tcBorders>
              <w:top w:val="nil"/>
              <w:left w:val="nil"/>
              <w:bottom w:val="single" w:sz="4" w:space="0" w:color="auto"/>
              <w:right w:val="single" w:sz="4" w:space="0" w:color="auto"/>
            </w:tcBorders>
            <w:shd w:val="clear" w:color="auto" w:fill="auto"/>
            <w:noWrap/>
            <w:hideMark/>
          </w:tcPr>
          <w:p w14:paraId="04CD963F"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0.130</w:t>
            </w:r>
          </w:p>
        </w:tc>
        <w:tc>
          <w:tcPr>
            <w:tcW w:w="960" w:type="dxa"/>
            <w:tcBorders>
              <w:top w:val="nil"/>
              <w:left w:val="nil"/>
              <w:bottom w:val="single" w:sz="4" w:space="0" w:color="auto"/>
              <w:right w:val="single" w:sz="4" w:space="0" w:color="auto"/>
            </w:tcBorders>
            <w:shd w:val="clear" w:color="auto" w:fill="auto"/>
            <w:noWrap/>
            <w:hideMark/>
          </w:tcPr>
          <w:p w14:paraId="5E09933A"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0.390</w:t>
            </w:r>
          </w:p>
        </w:tc>
        <w:tc>
          <w:tcPr>
            <w:tcW w:w="960" w:type="dxa"/>
            <w:tcBorders>
              <w:top w:val="nil"/>
              <w:left w:val="nil"/>
              <w:bottom w:val="single" w:sz="4" w:space="0" w:color="auto"/>
              <w:right w:val="single" w:sz="4" w:space="0" w:color="auto"/>
            </w:tcBorders>
            <w:shd w:val="clear" w:color="auto" w:fill="auto"/>
            <w:noWrap/>
            <w:hideMark/>
          </w:tcPr>
          <w:p w14:paraId="3061F595"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0.009</w:t>
            </w:r>
          </w:p>
        </w:tc>
        <w:tc>
          <w:tcPr>
            <w:tcW w:w="1044" w:type="dxa"/>
            <w:tcBorders>
              <w:top w:val="nil"/>
              <w:left w:val="nil"/>
              <w:bottom w:val="single" w:sz="4" w:space="0" w:color="auto"/>
              <w:right w:val="single" w:sz="4" w:space="0" w:color="auto"/>
            </w:tcBorders>
            <w:shd w:val="clear" w:color="auto" w:fill="auto"/>
            <w:noWrap/>
            <w:hideMark/>
          </w:tcPr>
          <w:p w14:paraId="391722FB"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0.023</w:t>
            </w:r>
          </w:p>
        </w:tc>
        <w:tc>
          <w:tcPr>
            <w:tcW w:w="960" w:type="dxa"/>
            <w:tcBorders>
              <w:top w:val="nil"/>
              <w:left w:val="nil"/>
              <w:bottom w:val="single" w:sz="4" w:space="0" w:color="auto"/>
              <w:right w:val="single" w:sz="4" w:space="0" w:color="auto"/>
            </w:tcBorders>
            <w:shd w:val="clear" w:color="auto" w:fill="auto"/>
            <w:noWrap/>
            <w:hideMark/>
          </w:tcPr>
          <w:p w14:paraId="47A5C675"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0.066</w:t>
            </w:r>
          </w:p>
        </w:tc>
      </w:tr>
      <w:tr w:rsidR="0062567A" w:rsidRPr="0062567A" w14:paraId="2DFD287E" w14:textId="77777777" w:rsidTr="00154D8E">
        <w:trPr>
          <w:trHeight w:val="144"/>
        </w:trPr>
        <w:tc>
          <w:tcPr>
            <w:tcW w:w="500" w:type="dxa"/>
            <w:tcBorders>
              <w:top w:val="nil"/>
              <w:left w:val="single" w:sz="4" w:space="0" w:color="auto"/>
              <w:bottom w:val="single" w:sz="4" w:space="0" w:color="auto"/>
              <w:right w:val="single" w:sz="4" w:space="0" w:color="auto"/>
            </w:tcBorders>
            <w:shd w:val="clear" w:color="auto" w:fill="auto"/>
            <w:noWrap/>
            <w:hideMark/>
          </w:tcPr>
          <w:p w14:paraId="5708C600"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15</w:t>
            </w:r>
          </w:p>
        </w:tc>
        <w:tc>
          <w:tcPr>
            <w:tcW w:w="1760" w:type="dxa"/>
            <w:tcBorders>
              <w:top w:val="nil"/>
              <w:left w:val="nil"/>
              <w:bottom w:val="single" w:sz="4" w:space="0" w:color="auto"/>
              <w:right w:val="single" w:sz="4" w:space="0" w:color="auto"/>
            </w:tcBorders>
            <w:shd w:val="clear" w:color="auto" w:fill="auto"/>
            <w:hideMark/>
          </w:tcPr>
          <w:p w14:paraId="06A0D422"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Rf-pred 1</w:t>
            </w:r>
          </w:p>
        </w:tc>
        <w:tc>
          <w:tcPr>
            <w:tcW w:w="960" w:type="dxa"/>
            <w:tcBorders>
              <w:top w:val="nil"/>
              <w:left w:val="nil"/>
              <w:bottom w:val="single" w:sz="4" w:space="0" w:color="auto"/>
              <w:right w:val="single" w:sz="4" w:space="0" w:color="auto"/>
            </w:tcBorders>
            <w:shd w:val="clear" w:color="auto" w:fill="auto"/>
            <w:noWrap/>
            <w:hideMark/>
          </w:tcPr>
          <w:p w14:paraId="62F6BF91"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0.092</w:t>
            </w:r>
          </w:p>
        </w:tc>
        <w:tc>
          <w:tcPr>
            <w:tcW w:w="960" w:type="dxa"/>
            <w:tcBorders>
              <w:top w:val="nil"/>
              <w:left w:val="nil"/>
              <w:bottom w:val="single" w:sz="4" w:space="0" w:color="auto"/>
              <w:right w:val="single" w:sz="4" w:space="0" w:color="auto"/>
            </w:tcBorders>
            <w:shd w:val="clear" w:color="auto" w:fill="auto"/>
            <w:noWrap/>
            <w:hideMark/>
          </w:tcPr>
          <w:p w14:paraId="2F2005C1"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7A897C0D"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0.001</w:t>
            </w:r>
          </w:p>
        </w:tc>
        <w:tc>
          <w:tcPr>
            <w:tcW w:w="1245" w:type="dxa"/>
            <w:tcBorders>
              <w:top w:val="nil"/>
              <w:left w:val="nil"/>
              <w:bottom w:val="single" w:sz="4" w:space="0" w:color="auto"/>
              <w:right w:val="single" w:sz="4" w:space="0" w:color="auto"/>
            </w:tcBorders>
            <w:shd w:val="clear" w:color="auto" w:fill="auto"/>
            <w:noWrap/>
            <w:hideMark/>
          </w:tcPr>
          <w:p w14:paraId="0768EEBF"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0.001</w:t>
            </w:r>
          </w:p>
        </w:tc>
        <w:tc>
          <w:tcPr>
            <w:tcW w:w="960" w:type="dxa"/>
            <w:tcBorders>
              <w:top w:val="nil"/>
              <w:left w:val="nil"/>
              <w:bottom w:val="single" w:sz="4" w:space="0" w:color="auto"/>
              <w:right w:val="single" w:sz="4" w:space="0" w:color="auto"/>
            </w:tcBorders>
            <w:shd w:val="clear" w:color="auto" w:fill="auto"/>
            <w:noWrap/>
            <w:hideMark/>
          </w:tcPr>
          <w:p w14:paraId="5F9BB7C7"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0.005</w:t>
            </w:r>
          </w:p>
        </w:tc>
        <w:tc>
          <w:tcPr>
            <w:tcW w:w="1200" w:type="dxa"/>
            <w:tcBorders>
              <w:top w:val="nil"/>
              <w:left w:val="nil"/>
              <w:bottom w:val="single" w:sz="4" w:space="0" w:color="auto"/>
              <w:right w:val="single" w:sz="4" w:space="0" w:color="auto"/>
            </w:tcBorders>
            <w:shd w:val="clear" w:color="auto" w:fill="auto"/>
            <w:noWrap/>
            <w:hideMark/>
          </w:tcPr>
          <w:p w14:paraId="73E63571"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0.044</w:t>
            </w:r>
          </w:p>
        </w:tc>
        <w:tc>
          <w:tcPr>
            <w:tcW w:w="1170" w:type="dxa"/>
            <w:tcBorders>
              <w:top w:val="nil"/>
              <w:left w:val="nil"/>
              <w:bottom w:val="single" w:sz="4" w:space="0" w:color="auto"/>
              <w:right w:val="single" w:sz="4" w:space="0" w:color="auto"/>
            </w:tcBorders>
            <w:shd w:val="clear" w:color="auto" w:fill="auto"/>
            <w:noWrap/>
            <w:hideMark/>
          </w:tcPr>
          <w:p w14:paraId="619D1C52"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0.001</w:t>
            </w:r>
          </w:p>
        </w:tc>
        <w:tc>
          <w:tcPr>
            <w:tcW w:w="960" w:type="dxa"/>
            <w:tcBorders>
              <w:top w:val="nil"/>
              <w:left w:val="nil"/>
              <w:bottom w:val="single" w:sz="4" w:space="0" w:color="auto"/>
              <w:right w:val="single" w:sz="4" w:space="0" w:color="auto"/>
            </w:tcBorders>
            <w:shd w:val="clear" w:color="auto" w:fill="auto"/>
            <w:noWrap/>
            <w:hideMark/>
          </w:tcPr>
          <w:p w14:paraId="635461C2"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0.044</w:t>
            </w:r>
          </w:p>
        </w:tc>
        <w:tc>
          <w:tcPr>
            <w:tcW w:w="960" w:type="dxa"/>
            <w:tcBorders>
              <w:top w:val="nil"/>
              <w:left w:val="nil"/>
              <w:bottom w:val="single" w:sz="4" w:space="0" w:color="auto"/>
              <w:right w:val="single" w:sz="4" w:space="0" w:color="auto"/>
            </w:tcBorders>
            <w:shd w:val="clear" w:color="auto" w:fill="auto"/>
            <w:noWrap/>
            <w:hideMark/>
          </w:tcPr>
          <w:p w14:paraId="373745DD"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0.009</w:t>
            </w:r>
          </w:p>
        </w:tc>
        <w:tc>
          <w:tcPr>
            <w:tcW w:w="960" w:type="dxa"/>
            <w:tcBorders>
              <w:top w:val="nil"/>
              <w:left w:val="nil"/>
              <w:bottom w:val="single" w:sz="4" w:space="0" w:color="auto"/>
              <w:right w:val="single" w:sz="4" w:space="0" w:color="auto"/>
            </w:tcBorders>
            <w:shd w:val="clear" w:color="auto" w:fill="auto"/>
            <w:noWrap/>
            <w:hideMark/>
          </w:tcPr>
          <w:p w14:paraId="5E8008D3"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0.001</w:t>
            </w:r>
          </w:p>
        </w:tc>
        <w:tc>
          <w:tcPr>
            <w:tcW w:w="1044" w:type="dxa"/>
            <w:tcBorders>
              <w:top w:val="nil"/>
              <w:left w:val="nil"/>
              <w:bottom w:val="single" w:sz="4" w:space="0" w:color="auto"/>
              <w:right w:val="single" w:sz="4" w:space="0" w:color="auto"/>
            </w:tcBorders>
            <w:shd w:val="clear" w:color="auto" w:fill="auto"/>
            <w:noWrap/>
            <w:hideMark/>
          </w:tcPr>
          <w:p w14:paraId="70DF62D0"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44DEAF70"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0.006</w:t>
            </w:r>
          </w:p>
        </w:tc>
      </w:tr>
      <w:tr w:rsidR="0062567A" w:rsidRPr="0062567A" w14:paraId="448BED5D" w14:textId="77777777" w:rsidTr="00154D8E">
        <w:trPr>
          <w:trHeight w:val="144"/>
        </w:trPr>
        <w:tc>
          <w:tcPr>
            <w:tcW w:w="500" w:type="dxa"/>
            <w:tcBorders>
              <w:top w:val="nil"/>
              <w:left w:val="single" w:sz="4" w:space="0" w:color="auto"/>
              <w:bottom w:val="single" w:sz="4" w:space="0" w:color="auto"/>
              <w:right w:val="single" w:sz="4" w:space="0" w:color="auto"/>
            </w:tcBorders>
            <w:shd w:val="clear" w:color="auto" w:fill="auto"/>
            <w:noWrap/>
            <w:hideMark/>
          </w:tcPr>
          <w:p w14:paraId="64072437"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16</w:t>
            </w:r>
          </w:p>
        </w:tc>
        <w:tc>
          <w:tcPr>
            <w:tcW w:w="1760" w:type="dxa"/>
            <w:tcBorders>
              <w:top w:val="nil"/>
              <w:left w:val="nil"/>
              <w:bottom w:val="single" w:sz="4" w:space="0" w:color="auto"/>
              <w:right w:val="single" w:sz="4" w:space="0" w:color="auto"/>
            </w:tcBorders>
            <w:shd w:val="clear" w:color="auto" w:fill="auto"/>
            <w:hideMark/>
          </w:tcPr>
          <w:p w14:paraId="010545E6"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Rf-pred 2</w:t>
            </w:r>
          </w:p>
        </w:tc>
        <w:tc>
          <w:tcPr>
            <w:tcW w:w="960" w:type="dxa"/>
            <w:tcBorders>
              <w:top w:val="nil"/>
              <w:left w:val="nil"/>
              <w:bottom w:val="single" w:sz="4" w:space="0" w:color="auto"/>
              <w:right w:val="single" w:sz="4" w:space="0" w:color="auto"/>
            </w:tcBorders>
            <w:shd w:val="clear" w:color="auto" w:fill="auto"/>
            <w:noWrap/>
            <w:hideMark/>
          </w:tcPr>
          <w:p w14:paraId="42573BF5"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0.028</w:t>
            </w:r>
          </w:p>
        </w:tc>
        <w:tc>
          <w:tcPr>
            <w:tcW w:w="960" w:type="dxa"/>
            <w:tcBorders>
              <w:top w:val="nil"/>
              <w:left w:val="nil"/>
              <w:bottom w:val="single" w:sz="4" w:space="0" w:color="auto"/>
              <w:right w:val="single" w:sz="4" w:space="0" w:color="auto"/>
            </w:tcBorders>
            <w:shd w:val="clear" w:color="auto" w:fill="auto"/>
            <w:noWrap/>
            <w:hideMark/>
          </w:tcPr>
          <w:p w14:paraId="27A3F0B6"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575638BA"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1245" w:type="dxa"/>
            <w:tcBorders>
              <w:top w:val="nil"/>
              <w:left w:val="nil"/>
              <w:bottom w:val="single" w:sz="4" w:space="0" w:color="auto"/>
              <w:right w:val="single" w:sz="4" w:space="0" w:color="auto"/>
            </w:tcBorders>
            <w:shd w:val="clear" w:color="auto" w:fill="auto"/>
            <w:noWrap/>
            <w:hideMark/>
          </w:tcPr>
          <w:p w14:paraId="21CB23C5"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0927FB23"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0.027</w:t>
            </w:r>
          </w:p>
        </w:tc>
        <w:tc>
          <w:tcPr>
            <w:tcW w:w="1200" w:type="dxa"/>
            <w:tcBorders>
              <w:top w:val="nil"/>
              <w:left w:val="nil"/>
              <w:bottom w:val="single" w:sz="4" w:space="0" w:color="auto"/>
              <w:right w:val="single" w:sz="4" w:space="0" w:color="auto"/>
            </w:tcBorders>
            <w:shd w:val="clear" w:color="auto" w:fill="auto"/>
            <w:noWrap/>
            <w:hideMark/>
          </w:tcPr>
          <w:p w14:paraId="5DDA1487"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1170" w:type="dxa"/>
            <w:tcBorders>
              <w:top w:val="nil"/>
              <w:left w:val="nil"/>
              <w:bottom w:val="single" w:sz="4" w:space="0" w:color="auto"/>
              <w:right w:val="single" w:sz="4" w:space="0" w:color="auto"/>
            </w:tcBorders>
            <w:shd w:val="clear" w:color="auto" w:fill="auto"/>
            <w:noWrap/>
            <w:hideMark/>
          </w:tcPr>
          <w:p w14:paraId="12525C55"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7CACE1D2"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0.008</w:t>
            </w:r>
          </w:p>
        </w:tc>
        <w:tc>
          <w:tcPr>
            <w:tcW w:w="960" w:type="dxa"/>
            <w:tcBorders>
              <w:top w:val="nil"/>
              <w:left w:val="nil"/>
              <w:bottom w:val="single" w:sz="4" w:space="0" w:color="auto"/>
              <w:right w:val="single" w:sz="4" w:space="0" w:color="auto"/>
            </w:tcBorders>
            <w:shd w:val="clear" w:color="auto" w:fill="auto"/>
            <w:noWrap/>
            <w:hideMark/>
          </w:tcPr>
          <w:p w14:paraId="0F60374B"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0.013</w:t>
            </w:r>
          </w:p>
        </w:tc>
        <w:tc>
          <w:tcPr>
            <w:tcW w:w="960" w:type="dxa"/>
            <w:tcBorders>
              <w:top w:val="nil"/>
              <w:left w:val="nil"/>
              <w:bottom w:val="single" w:sz="4" w:space="0" w:color="auto"/>
              <w:right w:val="single" w:sz="4" w:space="0" w:color="auto"/>
            </w:tcBorders>
            <w:shd w:val="clear" w:color="auto" w:fill="auto"/>
            <w:noWrap/>
            <w:hideMark/>
          </w:tcPr>
          <w:p w14:paraId="7935F16A"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0.009</w:t>
            </w:r>
          </w:p>
        </w:tc>
        <w:tc>
          <w:tcPr>
            <w:tcW w:w="1044" w:type="dxa"/>
            <w:tcBorders>
              <w:top w:val="nil"/>
              <w:left w:val="nil"/>
              <w:bottom w:val="single" w:sz="4" w:space="0" w:color="auto"/>
              <w:right w:val="single" w:sz="4" w:space="0" w:color="auto"/>
            </w:tcBorders>
            <w:shd w:val="clear" w:color="auto" w:fill="auto"/>
            <w:noWrap/>
            <w:hideMark/>
          </w:tcPr>
          <w:p w14:paraId="257B600D"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0920A5F9"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0.004</w:t>
            </w:r>
          </w:p>
        </w:tc>
      </w:tr>
      <w:tr w:rsidR="0062567A" w:rsidRPr="0062567A" w14:paraId="12CA0BB3" w14:textId="77777777" w:rsidTr="00154D8E">
        <w:trPr>
          <w:trHeight w:val="144"/>
        </w:trPr>
        <w:tc>
          <w:tcPr>
            <w:tcW w:w="500" w:type="dxa"/>
            <w:tcBorders>
              <w:top w:val="nil"/>
              <w:left w:val="single" w:sz="4" w:space="0" w:color="auto"/>
              <w:bottom w:val="single" w:sz="4" w:space="0" w:color="auto"/>
              <w:right w:val="single" w:sz="4" w:space="0" w:color="auto"/>
            </w:tcBorders>
            <w:shd w:val="clear" w:color="auto" w:fill="auto"/>
            <w:noWrap/>
            <w:hideMark/>
          </w:tcPr>
          <w:p w14:paraId="471DF38F"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17</w:t>
            </w:r>
          </w:p>
        </w:tc>
        <w:tc>
          <w:tcPr>
            <w:tcW w:w="1760" w:type="dxa"/>
            <w:tcBorders>
              <w:top w:val="nil"/>
              <w:left w:val="nil"/>
              <w:bottom w:val="single" w:sz="4" w:space="0" w:color="auto"/>
              <w:right w:val="single" w:sz="4" w:space="0" w:color="auto"/>
            </w:tcBorders>
            <w:shd w:val="clear" w:color="auto" w:fill="auto"/>
            <w:hideMark/>
          </w:tcPr>
          <w:p w14:paraId="63158891"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Rf-</w:t>
            </w:r>
            <w:proofErr w:type="spellStart"/>
            <w:r w:rsidRPr="0062567A">
              <w:rPr>
                <w:rFonts w:eastAsia="Times New Roman" w:cstheme="minorHAnsi"/>
                <w:color w:val="000000"/>
                <w:sz w:val="20"/>
                <w:szCs w:val="20"/>
              </w:rPr>
              <w:t>zfeeders</w:t>
            </w:r>
            <w:proofErr w:type="spellEnd"/>
          </w:p>
        </w:tc>
        <w:tc>
          <w:tcPr>
            <w:tcW w:w="960" w:type="dxa"/>
            <w:tcBorders>
              <w:top w:val="nil"/>
              <w:left w:val="nil"/>
              <w:bottom w:val="single" w:sz="4" w:space="0" w:color="auto"/>
              <w:right w:val="single" w:sz="4" w:space="0" w:color="auto"/>
            </w:tcBorders>
            <w:shd w:val="clear" w:color="auto" w:fill="auto"/>
            <w:noWrap/>
            <w:hideMark/>
          </w:tcPr>
          <w:p w14:paraId="4C2517CA"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0.380</w:t>
            </w:r>
          </w:p>
        </w:tc>
        <w:tc>
          <w:tcPr>
            <w:tcW w:w="960" w:type="dxa"/>
            <w:tcBorders>
              <w:top w:val="nil"/>
              <w:left w:val="nil"/>
              <w:bottom w:val="single" w:sz="4" w:space="0" w:color="auto"/>
              <w:right w:val="single" w:sz="4" w:space="0" w:color="auto"/>
            </w:tcBorders>
            <w:shd w:val="clear" w:color="auto" w:fill="auto"/>
            <w:noWrap/>
            <w:hideMark/>
          </w:tcPr>
          <w:p w14:paraId="460E768D"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33E6D4B8"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1245" w:type="dxa"/>
            <w:tcBorders>
              <w:top w:val="nil"/>
              <w:left w:val="nil"/>
              <w:bottom w:val="single" w:sz="4" w:space="0" w:color="auto"/>
              <w:right w:val="single" w:sz="4" w:space="0" w:color="auto"/>
            </w:tcBorders>
            <w:shd w:val="clear" w:color="auto" w:fill="auto"/>
            <w:noWrap/>
            <w:hideMark/>
          </w:tcPr>
          <w:p w14:paraId="397B53FC"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0.001</w:t>
            </w:r>
          </w:p>
        </w:tc>
        <w:tc>
          <w:tcPr>
            <w:tcW w:w="960" w:type="dxa"/>
            <w:tcBorders>
              <w:top w:val="nil"/>
              <w:left w:val="nil"/>
              <w:bottom w:val="single" w:sz="4" w:space="0" w:color="auto"/>
              <w:right w:val="single" w:sz="4" w:space="0" w:color="auto"/>
            </w:tcBorders>
            <w:shd w:val="clear" w:color="auto" w:fill="auto"/>
            <w:noWrap/>
            <w:hideMark/>
          </w:tcPr>
          <w:p w14:paraId="4B51CCC7"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0.002</w:t>
            </w:r>
          </w:p>
        </w:tc>
        <w:tc>
          <w:tcPr>
            <w:tcW w:w="1200" w:type="dxa"/>
            <w:tcBorders>
              <w:top w:val="nil"/>
              <w:left w:val="nil"/>
              <w:bottom w:val="single" w:sz="4" w:space="0" w:color="auto"/>
              <w:right w:val="single" w:sz="4" w:space="0" w:color="auto"/>
            </w:tcBorders>
            <w:shd w:val="clear" w:color="auto" w:fill="auto"/>
            <w:noWrap/>
            <w:hideMark/>
          </w:tcPr>
          <w:p w14:paraId="1C29CD28"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1170" w:type="dxa"/>
            <w:tcBorders>
              <w:top w:val="nil"/>
              <w:left w:val="nil"/>
              <w:bottom w:val="single" w:sz="4" w:space="0" w:color="auto"/>
              <w:right w:val="single" w:sz="4" w:space="0" w:color="auto"/>
            </w:tcBorders>
            <w:shd w:val="clear" w:color="auto" w:fill="auto"/>
            <w:noWrap/>
            <w:hideMark/>
          </w:tcPr>
          <w:p w14:paraId="0AB0295D"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232F803F"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0.065</w:t>
            </w:r>
          </w:p>
        </w:tc>
        <w:tc>
          <w:tcPr>
            <w:tcW w:w="960" w:type="dxa"/>
            <w:tcBorders>
              <w:top w:val="nil"/>
              <w:left w:val="nil"/>
              <w:bottom w:val="single" w:sz="4" w:space="0" w:color="auto"/>
              <w:right w:val="single" w:sz="4" w:space="0" w:color="auto"/>
            </w:tcBorders>
            <w:shd w:val="clear" w:color="auto" w:fill="auto"/>
            <w:noWrap/>
            <w:hideMark/>
          </w:tcPr>
          <w:p w14:paraId="7057B1D9"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0.047</w:t>
            </w:r>
          </w:p>
        </w:tc>
        <w:tc>
          <w:tcPr>
            <w:tcW w:w="960" w:type="dxa"/>
            <w:tcBorders>
              <w:top w:val="nil"/>
              <w:left w:val="nil"/>
              <w:bottom w:val="single" w:sz="4" w:space="0" w:color="auto"/>
              <w:right w:val="single" w:sz="4" w:space="0" w:color="auto"/>
            </w:tcBorders>
            <w:shd w:val="clear" w:color="auto" w:fill="auto"/>
            <w:noWrap/>
            <w:hideMark/>
          </w:tcPr>
          <w:p w14:paraId="6F4EBE2D"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0.014</w:t>
            </w:r>
          </w:p>
        </w:tc>
        <w:tc>
          <w:tcPr>
            <w:tcW w:w="1044" w:type="dxa"/>
            <w:tcBorders>
              <w:top w:val="nil"/>
              <w:left w:val="nil"/>
              <w:bottom w:val="single" w:sz="4" w:space="0" w:color="auto"/>
              <w:right w:val="single" w:sz="4" w:space="0" w:color="auto"/>
            </w:tcBorders>
            <w:shd w:val="clear" w:color="auto" w:fill="auto"/>
            <w:noWrap/>
            <w:hideMark/>
          </w:tcPr>
          <w:p w14:paraId="3AE2B75D"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26A13DBC"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0.073</w:t>
            </w:r>
          </w:p>
        </w:tc>
      </w:tr>
      <w:tr w:rsidR="0062567A" w:rsidRPr="0062567A" w14:paraId="6A0960A9" w14:textId="77777777" w:rsidTr="00154D8E">
        <w:trPr>
          <w:trHeight w:val="144"/>
        </w:trPr>
        <w:tc>
          <w:tcPr>
            <w:tcW w:w="500" w:type="dxa"/>
            <w:tcBorders>
              <w:top w:val="nil"/>
              <w:left w:val="single" w:sz="4" w:space="0" w:color="auto"/>
              <w:bottom w:val="single" w:sz="4" w:space="0" w:color="auto"/>
              <w:right w:val="single" w:sz="4" w:space="0" w:color="auto"/>
            </w:tcBorders>
            <w:shd w:val="clear" w:color="auto" w:fill="auto"/>
            <w:noWrap/>
            <w:hideMark/>
          </w:tcPr>
          <w:p w14:paraId="6C2F808E"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18</w:t>
            </w:r>
          </w:p>
        </w:tc>
        <w:tc>
          <w:tcPr>
            <w:tcW w:w="1760" w:type="dxa"/>
            <w:tcBorders>
              <w:top w:val="nil"/>
              <w:left w:val="nil"/>
              <w:bottom w:val="single" w:sz="4" w:space="0" w:color="auto"/>
              <w:right w:val="single" w:sz="4" w:space="0" w:color="auto"/>
            </w:tcBorders>
            <w:shd w:val="clear" w:color="auto" w:fill="auto"/>
            <w:hideMark/>
          </w:tcPr>
          <w:p w14:paraId="7563C011"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Rf-</w:t>
            </w:r>
            <w:proofErr w:type="spellStart"/>
            <w:r w:rsidRPr="0062567A">
              <w:rPr>
                <w:rFonts w:eastAsia="Times New Roman" w:cstheme="minorHAnsi"/>
                <w:color w:val="000000"/>
                <w:sz w:val="20"/>
                <w:szCs w:val="20"/>
              </w:rPr>
              <w:t>herbiv</w:t>
            </w:r>
            <w:proofErr w:type="spellEnd"/>
            <w:r w:rsidRPr="0062567A">
              <w:rPr>
                <w:rFonts w:eastAsia="Times New Roman" w:cstheme="minorHAnsi"/>
                <w:color w:val="000000"/>
                <w:sz w:val="20"/>
                <w:szCs w:val="20"/>
              </w:rPr>
              <w:t xml:space="preserve"> 1</w:t>
            </w:r>
          </w:p>
        </w:tc>
        <w:tc>
          <w:tcPr>
            <w:tcW w:w="960" w:type="dxa"/>
            <w:tcBorders>
              <w:top w:val="nil"/>
              <w:left w:val="nil"/>
              <w:bottom w:val="single" w:sz="4" w:space="0" w:color="auto"/>
              <w:right w:val="single" w:sz="4" w:space="0" w:color="auto"/>
            </w:tcBorders>
            <w:shd w:val="clear" w:color="auto" w:fill="auto"/>
            <w:noWrap/>
            <w:hideMark/>
          </w:tcPr>
          <w:p w14:paraId="0ECC4F61"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0.012</w:t>
            </w:r>
          </w:p>
        </w:tc>
        <w:tc>
          <w:tcPr>
            <w:tcW w:w="960" w:type="dxa"/>
            <w:tcBorders>
              <w:top w:val="nil"/>
              <w:left w:val="nil"/>
              <w:bottom w:val="single" w:sz="4" w:space="0" w:color="auto"/>
              <w:right w:val="single" w:sz="4" w:space="0" w:color="auto"/>
            </w:tcBorders>
            <w:shd w:val="clear" w:color="auto" w:fill="auto"/>
            <w:noWrap/>
            <w:hideMark/>
          </w:tcPr>
          <w:p w14:paraId="4F0DF1D0"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65028D87"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1245" w:type="dxa"/>
            <w:tcBorders>
              <w:top w:val="nil"/>
              <w:left w:val="nil"/>
              <w:bottom w:val="single" w:sz="4" w:space="0" w:color="auto"/>
              <w:right w:val="single" w:sz="4" w:space="0" w:color="auto"/>
            </w:tcBorders>
            <w:shd w:val="clear" w:color="auto" w:fill="auto"/>
            <w:noWrap/>
            <w:hideMark/>
          </w:tcPr>
          <w:p w14:paraId="2DFC737F"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48E7A7DA"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1200" w:type="dxa"/>
            <w:tcBorders>
              <w:top w:val="nil"/>
              <w:left w:val="nil"/>
              <w:bottom w:val="single" w:sz="4" w:space="0" w:color="auto"/>
              <w:right w:val="single" w:sz="4" w:space="0" w:color="auto"/>
            </w:tcBorders>
            <w:shd w:val="clear" w:color="auto" w:fill="auto"/>
            <w:noWrap/>
            <w:hideMark/>
          </w:tcPr>
          <w:p w14:paraId="7A1F326E"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1170" w:type="dxa"/>
            <w:tcBorders>
              <w:top w:val="nil"/>
              <w:left w:val="nil"/>
              <w:bottom w:val="single" w:sz="4" w:space="0" w:color="auto"/>
              <w:right w:val="single" w:sz="4" w:space="0" w:color="auto"/>
            </w:tcBorders>
            <w:shd w:val="clear" w:color="auto" w:fill="auto"/>
            <w:noWrap/>
            <w:hideMark/>
          </w:tcPr>
          <w:p w14:paraId="19DE96CE"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0B4C2598" w14:textId="41919726"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0.000</w:t>
            </w:r>
            <w:r w:rsid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034AFA03"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6E65E4A2"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1044" w:type="dxa"/>
            <w:tcBorders>
              <w:top w:val="nil"/>
              <w:left w:val="nil"/>
              <w:bottom w:val="single" w:sz="4" w:space="0" w:color="auto"/>
              <w:right w:val="single" w:sz="4" w:space="0" w:color="auto"/>
            </w:tcBorders>
            <w:shd w:val="clear" w:color="auto" w:fill="auto"/>
            <w:noWrap/>
            <w:hideMark/>
          </w:tcPr>
          <w:p w14:paraId="560106C0"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006CD3E3"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0.016</w:t>
            </w:r>
          </w:p>
        </w:tc>
      </w:tr>
      <w:tr w:rsidR="0062567A" w:rsidRPr="0062567A" w14:paraId="575DB659" w14:textId="77777777" w:rsidTr="00154D8E">
        <w:trPr>
          <w:trHeight w:val="144"/>
        </w:trPr>
        <w:tc>
          <w:tcPr>
            <w:tcW w:w="500" w:type="dxa"/>
            <w:tcBorders>
              <w:top w:val="nil"/>
              <w:left w:val="single" w:sz="4" w:space="0" w:color="auto"/>
              <w:bottom w:val="single" w:sz="4" w:space="0" w:color="auto"/>
              <w:right w:val="single" w:sz="4" w:space="0" w:color="auto"/>
            </w:tcBorders>
            <w:shd w:val="clear" w:color="auto" w:fill="auto"/>
            <w:noWrap/>
            <w:hideMark/>
          </w:tcPr>
          <w:p w14:paraId="04CE3241"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19</w:t>
            </w:r>
          </w:p>
        </w:tc>
        <w:tc>
          <w:tcPr>
            <w:tcW w:w="1760" w:type="dxa"/>
            <w:tcBorders>
              <w:top w:val="nil"/>
              <w:left w:val="nil"/>
              <w:bottom w:val="single" w:sz="4" w:space="0" w:color="auto"/>
              <w:right w:val="single" w:sz="4" w:space="0" w:color="auto"/>
            </w:tcBorders>
            <w:shd w:val="clear" w:color="auto" w:fill="auto"/>
            <w:hideMark/>
          </w:tcPr>
          <w:p w14:paraId="756A940B"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Rf-</w:t>
            </w:r>
            <w:proofErr w:type="spellStart"/>
            <w:r w:rsidRPr="0062567A">
              <w:rPr>
                <w:rFonts w:eastAsia="Times New Roman" w:cstheme="minorHAnsi"/>
                <w:color w:val="000000"/>
                <w:sz w:val="20"/>
                <w:szCs w:val="20"/>
              </w:rPr>
              <w:t>herbiv</w:t>
            </w:r>
            <w:proofErr w:type="spellEnd"/>
            <w:r w:rsidRPr="0062567A">
              <w:rPr>
                <w:rFonts w:eastAsia="Times New Roman" w:cstheme="minorHAnsi"/>
                <w:color w:val="000000"/>
                <w:sz w:val="20"/>
                <w:szCs w:val="20"/>
              </w:rPr>
              <w:t xml:space="preserve"> 2</w:t>
            </w:r>
          </w:p>
        </w:tc>
        <w:tc>
          <w:tcPr>
            <w:tcW w:w="960" w:type="dxa"/>
            <w:tcBorders>
              <w:top w:val="nil"/>
              <w:left w:val="nil"/>
              <w:bottom w:val="single" w:sz="4" w:space="0" w:color="auto"/>
              <w:right w:val="single" w:sz="4" w:space="0" w:color="auto"/>
            </w:tcBorders>
            <w:shd w:val="clear" w:color="auto" w:fill="auto"/>
            <w:noWrap/>
            <w:hideMark/>
          </w:tcPr>
          <w:p w14:paraId="14BE5F30"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0.001</w:t>
            </w:r>
          </w:p>
        </w:tc>
        <w:tc>
          <w:tcPr>
            <w:tcW w:w="960" w:type="dxa"/>
            <w:tcBorders>
              <w:top w:val="nil"/>
              <w:left w:val="nil"/>
              <w:bottom w:val="single" w:sz="4" w:space="0" w:color="auto"/>
              <w:right w:val="single" w:sz="4" w:space="0" w:color="auto"/>
            </w:tcBorders>
            <w:shd w:val="clear" w:color="auto" w:fill="auto"/>
            <w:noWrap/>
            <w:hideMark/>
          </w:tcPr>
          <w:p w14:paraId="66566B35"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1C5BC7FE"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1245" w:type="dxa"/>
            <w:tcBorders>
              <w:top w:val="nil"/>
              <w:left w:val="nil"/>
              <w:bottom w:val="single" w:sz="4" w:space="0" w:color="auto"/>
              <w:right w:val="single" w:sz="4" w:space="0" w:color="auto"/>
            </w:tcBorders>
            <w:shd w:val="clear" w:color="auto" w:fill="auto"/>
            <w:noWrap/>
            <w:hideMark/>
          </w:tcPr>
          <w:p w14:paraId="081418CB"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0607DC19"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1200" w:type="dxa"/>
            <w:tcBorders>
              <w:top w:val="nil"/>
              <w:left w:val="nil"/>
              <w:bottom w:val="single" w:sz="4" w:space="0" w:color="auto"/>
              <w:right w:val="single" w:sz="4" w:space="0" w:color="auto"/>
            </w:tcBorders>
            <w:shd w:val="clear" w:color="auto" w:fill="auto"/>
            <w:noWrap/>
            <w:hideMark/>
          </w:tcPr>
          <w:p w14:paraId="76934EF8"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1170" w:type="dxa"/>
            <w:tcBorders>
              <w:top w:val="nil"/>
              <w:left w:val="nil"/>
              <w:bottom w:val="single" w:sz="4" w:space="0" w:color="auto"/>
              <w:right w:val="single" w:sz="4" w:space="0" w:color="auto"/>
            </w:tcBorders>
            <w:shd w:val="clear" w:color="auto" w:fill="auto"/>
            <w:noWrap/>
            <w:hideMark/>
          </w:tcPr>
          <w:p w14:paraId="0C498086"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7AD4550A" w14:textId="0960776E"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0.000</w:t>
            </w:r>
            <w:r w:rsid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3ECF61F6"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0.002</w:t>
            </w:r>
          </w:p>
        </w:tc>
        <w:tc>
          <w:tcPr>
            <w:tcW w:w="960" w:type="dxa"/>
            <w:tcBorders>
              <w:top w:val="nil"/>
              <w:left w:val="nil"/>
              <w:bottom w:val="single" w:sz="4" w:space="0" w:color="auto"/>
              <w:right w:val="single" w:sz="4" w:space="0" w:color="auto"/>
            </w:tcBorders>
            <w:shd w:val="clear" w:color="auto" w:fill="auto"/>
            <w:noWrap/>
            <w:hideMark/>
          </w:tcPr>
          <w:p w14:paraId="34EDE1A0"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0.005</w:t>
            </w:r>
          </w:p>
        </w:tc>
        <w:tc>
          <w:tcPr>
            <w:tcW w:w="1044" w:type="dxa"/>
            <w:tcBorders>
              <w:top w:val="nil"/>
              <w:left w:val="nil"/>
              <w:bottom w:val="single" w:sz="4" w:space="0" w:color="auto"/>
              <w:right w:val="single" w:sz="4" w:space="0" w:color="auto"/>
            </w:tcBorders>
            <w:shd w:val="clear" w:color="auto" w:fill="auto"/>
            <w:noWrap/>
            <w:hideMark/>
          </w:tcPr>
          <w:p w14:paraId="24F58700"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0.003</w:t>
            </w:r>
          </w:p>
        </w:tc>
        <w:tc>
          <w:tcPr>
            <w:tcW w:w="960" w:type="dxa"/>
            <w:tcBorders>
              <w:top w:val="nil"/>
              <w:left w:val="nil"/>
              <w:bottom w:val="single" w:sz="4" w:space="0" w:color="auto"/>
              <w:right w:val="single" w:sz="4" w:space="0" w:color="auto"/>
            </w:tcBorders>
            <w:shd w:val="clear" w:color="auto" w:fill="auto"/>
            <w:noWrap/>
            <w:hideMark/>
          </w:tcPr>
          <w:p w14:paraId="7A48D699"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0.005</w:t>
            </w:r>
          </w:p>
        </w:tc>
      </w:tr>
      <w:tr w:rsidR="0062567A" w:rsidRPr="0062567A" w14:paraId="55F20161" w14:textId="77777777" w:rsidTr="00154D8E">
        <w:trPr>
          <w:trHeight w:val="144"/>
        </w:trPr>
        <w:tc>
          <w:tcPr>
            <w:tcW w:w="500" w:type="dxa"/>
            <w:tcBorders>
              <w:top w:val="nil"/>
              <w:left w:val="single" w:sz="4" w:space="0" w:color="auto"/>
              <w:bottom w:val="single" w:sz="4" w:space="0" w:color="auto"/>
              <w:right w:val="single" w:sz="4" w:space="0" w:color="auto"/>
            </w:tcBorders>
            <w:shd w:val="clear" w:color="auto" w:fill="auto"/>
            <w:noWrap/>
            <w:hideMark/>
          </w:tcPr>
          <w:p w14:paraId="41295D75"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20</w:t>
            </w:r>
          </w:p>
        </w:tc>
        <w:tc>
          <w:tcPr>
            <w:tcW w:w="1760" w:type="dxa"/>
            <w:tcBorders>
              <w:top w:val="nil"/>
              <w:left w:val="nil"/>
              <w:bottom w:val="single" w:sz="4" w:space="0" w:color="auto"/>
              <w:right w:val="single" w:sz="4" w:space="0" w:color="auto"/>
            </w:tcBorders>
            <w:shd w:val="clear" w:color="auto" w:fill="auto"/>
            <w:hideMark/>
          </w:tcPr>
          <w:p w14:paraId="6AF32545"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Rf-</w:t>
            </w:r>
            <w:proofErr w:type="spellStart"/>
            <w:r w:rsidRPr="0062567A">
              <w:rPr>
                <w:rFonts w:eastAsia="Times New Roman" w:cstheme="minorHAnsi"/>
                <w:color w:val="000000"/>
                <w:sz w:val="20"/>
                <w:szCs w:val="20"/>
              </w:rPr>
              <w:t>planktiv</w:t>
            </w:r>
            <w:proofErr w:type="spellEnd"/>
          </w:p>
        </w:tc>
        <w:tc>
          <w:tcPr>
            <w:tcW w:w="960" w:type="dxa"/>
            <w:tcBorders>
              <w:top w:val="nil"/>
              <w:left w:val="nil"/>
              <w:bottom w:val="single" w:sz="4" w:space="0" w:color="auto"/>
              <w:right w:val="single" w:sz="4" w:space="0" w:color="auto"/>
            </w:tcBorders>
            <w:shd w:val="clear" w:color="auto" w:fill="auto"/>
            <w:noWrap/>
            <w:hideMark/>
          </w:tcPr>
          <w:p w14:paraId="0CE9CB1F"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0.035</w:t>
            </w:r>
          </w:p>
        </w:tc>
        <w:tc>
          <w:tcPr>
            <w:tcW w:w="960" w:type="dxa"/>
            <w:tcBorders>
              <w:top w:val="nil"/>
              <w:left w:val="nil"/>
              <w:bottom w:val="single" w:sz="4" w:space="0" w:color="auto"/>
              <w:right w:val="single" w:sz="4" w:space="0" w:color="auto"/>
            </w:tcBorders>
            <w:shd w:val="clear" w:color="auto" w:fill="auto"/>
            <w:noWrap/>
            <w:hideMark/>
          </w:tcPr>
          <w:p w14:paraId="00220BE7"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352F53C4"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1245" w:type="dxa"/>
            <w:tcBorders>
              <w:top w:val="nil"/>
              <w:left w:val="nil"/>
              <w:bottom w:val="single" w:sz="4" w:space="0" w:color="auto"/>
              <w:right w:val="single" w:sz="4" w:space="0" w:color="auto"/>
            </w:tcBorders>
            <w:shd w:val="clear" w:color="auto" w:fill="auto"/>
            <w:noWrap/>
            <w:hideMark/>
          </w:tcPr>
          <w:p w14:paraId="73AD5E8B"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5D10E8A4"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1200" w:type="dxa"/>
            <w:tcBorders>
              <w:top w:val="nil"/>
              <w:left w:val="nil"/>
              <w:bottom w:val="single" w:sz="4" w:space="0" w:color="auto"/>
              <w:right w:val="single" w:sz="4" w:space="0" w:color="auto"/>
            </w:tcBorders>
            <w:shd w:val="clear" w:color="auto" w:fill="auto"/>
            <w:noWrap/>
            <w:hideMark/>
          </w:tcPr>
          <w:p w14:paraId="6CB9B604"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1170" w:type="dxa"/>
            <w:tcBorders>
              <w:top w:val="nil"/>
              <w:left w:val="nil"/>
              <w:bottom w:val="single" w:sz="4" w:space="0" w:color="auto"/>
              <w:right w:val="single" w:sz="4" w:space="0" w:color="auto"/>
            </w:tcBorders>
            <w:shd w:val="clear" w:color="auto" w:fill="auto"/>
            <w:noWrap/>
            <w:hideMark/>
          </w:tcPr>
          <w:p w14:paraId="2B889A83"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329C4C29"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0.005</w:t>
            </w:r>
          </w:p>
        </w:tc>
        <w:tc>
          <w:tcPr>
            <w:tcW w:w="960" w:type="dxa"/>
            <w:tcBorders>
              <w:top w:val="nil"/>
              <w:left w:val="nil"/>
              <w:bottom w:val="single" w:sz="4" w:space="0" w:color="auto"/>
              <w:right w:val="single" w:sz="4" w:space="0" w:color="auto"/>
            </w:tcBorders>
            <w:shd w:val="clear" w:color="auto" w:fill="auto"/>
            <w:noWrap/>
            <w:hideMark/>
          </w:tcPr>
          <w:p w14:paraId="3122A00E"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186306CA"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1044" w:type="dxa"/>
            <w:tcBorders>
              <w:top w:val="nil"/>
              <w:left w:val="nil"/>
              <w:bottom w:val="single" w:sz="4" w:space="0" w:color="auto"/>
              <w:right w:val="single" w:sz="4" w:space="0" w:color="auto"/>
            </w:tcBorders>
            <w:shd w:val="clear" w:color="auto" w:fill="auto"/>
            <w:noWrap/>
            <w:hideMark/>
          </w:tcPr>
          <w:p w14:paraId="2A0834B9"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0.006</w:t>
            </w:r>
          </w:p>
        </w:tc>
        <w:tc>
          <w:tcPr>
            <w:tcW w:w="960" w:type="dxa"/>
            <w:tcBorders>
              <w:top w:val="nil"/>
              <w:left w:val="nil"/>
              <w:bottom w:val="single" w:sz="4" w:space="0" w:color="auto"/>
              <w:right w:val="single" w:sz="4" w:space="0" w:color="auto"/>
            </w:tcBorders>
            <w:shd w:val="clear" w:color="auto" w:fill="auto"/>
            <w:noWrap/>
            <w:hideMark/>
          </w:tcPr>
          <w:p w14:paraId="17DB5FAC"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0.029</w:t>
            </w:r>
          </w:p>
        </w:tc>
      </w:tr>
      <w:tr w:rsidR="0062567A" w:rsidRPr="0062567A" w14:paraId="7B8D2530" w14:textId="77777777" w:rsidTr="00154D8E">
        <w:trPr>
          <w:trHeight w:val="144"/>
        </w:trPr>
        <w:tc>
          <w:tcPr>
            <w:tcW w:w="500" w:type="dxa"/>
            <w:tcBorders>
              <w:top w:val="nil"/>
              <w:left w:val="single" w:sz="4" w:space="0" w:color="auto"/>
              <w:bottom w:val="single" w:sz="4" w:space="0" w:color="auto"/>
              <w:right w:val="single" w:sz="4" w:space="0" w:color="auto"/>
            </w:tcBorders>
            <w:shd w:val="clear" w:color="auto" w:fill="auto"/>
            <w:noWrap/>
            <w:hideMark/>
          </w:tcPr>
          <w:p w14:paraId="402BD369"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21</w:t>
            </w:r>
          </w:p>
        </w:tc>
        <w:tc>
          <w:tcPr>
            <w:tcW w:w="1760" w:type="dxa"/>
            <w:tcBorders>
              <w:top w:val="nil"/>
              <w:left w:val="nil"/>
              <w:bottom w:val="single" w:sz="4" w:space="0" w:color="auto"/>
              <w:right w:val="single" w:sz="4" w:space="0" w:color="auto"/>
            </w:tcBorders>
            <w:shd w:val="clear" w:color="auto" w:fill="auto"/>
            <w:hideMark/>
          </w:tcPr>
          <w:p w14:paraId="6C5A2F92"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Jellies</w:t>
            </w:r>
          </w:p>
        </w:tc>
        <w:tc>
          <w:tcPr>
            <w:tcW w:w="960" w:type="dxa"/>
            <w:tcBorders>
              <w:top w:val="nil"/>
              <w:left w:val="nil"/>
              <w:bottom w:val="single" w:sz="4" w:space="0" w:color="auto"/>
              <w:right w:val="single" w:sz="4" w:space="0" w:color="auto"/>
            </w:tcBorders>
            <w:shd w:val="clear" w:color="auto" w:fill="auto"/>
            <w:noWrap/>
            <w:hideMark/>
          </w:tcPr>
          <w:p w14:paraId="5ADFD85E"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587C7061"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38F01819"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1245" w:type="dxa"/>
            <w:tcBorders>
              <w:top w:val="nil"/>
              <w:left w:val="nil"/>
              <w:bottom w:val="single" w:sz="4" w:space="0" w:color="auto"/>
              <w:right w:val="single" w:sz="4" w:space="0" w:color="auto"/>
            </w:tcBorders>
            <w:shd w:val="clear" w:color="auto" w:fill="auto"/>
            <w:noWrap/>
            <w:hideMark/>
          </w:tcPr>
          <w:p w14:paraId="6DD94F45"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44C30240" w14:textId="3173C6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0.000</w:t>
            </w:r>
            <w:r w:rsidR="00D42CD1">
              <w:rPr>
                <w:rFonts w:eastAsia="Times New Roman" w:cstheme="minorHAnsi"/>
                <w:color w:val="000000"/>
                <w:sz w:val="20"/>
                <w:szCs w:val="20"/>
              </w:rPr>
              <w:t>*</w:t>
            </w:r>
          </w:p>
        </w:tc>
        <w:tc>
          <w:tcPr>
            <w:tcW w:w="1200" w:type="dxa"/>
            <w:tcBorders>
              <w:top w:val="nil"/>
              <w:left w:val="nil"/>
              <w:bottom w:val="single" w:sz="4" w:space="0" w:color="auto"/>
              <w:right w:val="single" w:sz="4" w:space="0" w:color="auto"/>
            </w:tcBorders>
            <w:shd w:val="clear" w:color="auto" w:fill="auto"/>
            <w:noWrap/>
            <w:hideMark/>
          </w:tcPr>
          <w:p w14:paraId="083A3894"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1170" w:type="dxa"/>
            <w:tcBorders>
              <w:top w:val="nil"/>
              <w:left w:val="nil"/>
              <w:bottom w:val="single" w:sz="4" w:space="0" w:color="auto"/>
              <w:right w:val="single" w:sz="4" w:space="0" w:color="auto"/>
            </w:tcBorders>
            <w:shd w:val="clear" w:color="auto" w:fill="auto"/>
            <w:noWrap/>
            <w:hideMark/>
          </w:tcPr>
          <w:p w14:paraId="3C994BC0"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5FFBD140"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5A976F8C"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7E9F2BE4"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1044" w:type="dxa"/>
            <w:tcBorders>
              <w:top w:val="nil"/>
              <w:left w:val="nil"/>
              <w:bottom w:val="single" w:sz="4" w:space="0" w:color="auto"/>
              <w:right w:val="single" w:sz="4" w:space="0" w:color="auto"/>
            </w:tcBorders>
            <w:shd w:val="clear" w:color="auto" w:fill="auto"/>
            <w:noWrap/>
            <w:hideMark/>
          </w:tcPr>
          <w:p w14:paraId="3B63C875"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7E0E0971"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r>
      <w:tr w:rsidR="0062567A" w:rsidRPr="0062567A" w14:paraId="5046AE36" w14:textId="77777777" w:rsidTr="00154D8E">
        <w:trPr>
          <w:trHeight w:val="144"/>
        </w:trPr>
        <w:tc>
          <w:tcPr>
            <w:tcW w:w="500" w:type="dxa"/>
            <w:tcBorders>
              <w:top w:val="nil"/>
              <w:left w:val="single" w:sz="4" w:space="0" w:color="auto"/>
              <w:bottom w:val="single" w:sz="4" w:space="0" w:color="auto"/>
              <w:right w:val="single" w:sz="4" w:space="0" w:color="auto"/>
            </w:tcBorders>
            <w:shd w:val="clear" w:color="auto" w:fill="auto"/>
            <w:noWrap/>
            <w:hideMark/>
          </w:tcPr>
          <w:p w14:paraId="70D8AD6D"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22</w:t>
            </w:r>
          </w:p>
        </w:tc>
        <w:tc>
          <w:tcPr>
            <w:tcW w:w="1760" w:type="dxa"/>
            <w:tcBorders>
              <w:top w:val="nil"/>
              <w:left w:val="nil"/>
              <w:bottom w:val="single" w:sz="4" w:space="0" w:color="auto"/>
              <w:right w:val="single" w:sz="4" w:space="0" w:color="auto"/>
            </w:tcBorders>
            <w:shd w:val="clear" w:color="auto" w:fill="auto"/>
            <w:hideMark/>
          </w:tcPr>
          <w:p w14:paraId="43822CB4"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Octopus</w:t>
            </w:r>
          </w:p>
        </w:tc>
        <w:tc>
          <w:tcPr>
            <w:tcW w:w="960" w:type="dxa"/>
            <w:tcBorders>
              <w:top w:val="nil"/>
              <w:left w:val="nil"/>
              <w:bottom w:val="single" w:sz="4" w:space="0" w:color="auto"/>
              <w:right w:val="single" w:sz="4" w:space="0" w:color="auto"/>
            </w:tcBorders>
            <w:shd w:val="clear" w:color="auto" w:fill="auto"/>
            <w:noWrap/>
            <w:hideMark/>
          </w:tcPr>
          <w:p w14:paraId="73F9C3D6"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4FDAEFC3"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1D2CF1F8"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1245" w:type="dxa"/>
            <w:tcBorders>
              <w:top w:val="nil"/>
              <w:left w:val="nil"/>
              <w:bottom w:val="single" w:sz="4" w:space="0" w:color="auto"/>
              <w:right w:val="single" w:sz="4" w:space="0" w:color="auto"/>
            </w:tcBorders>
            <w:shd w:val="clear" w:color="auto" w:fill="auto"/>
            <w:noWrap/>
            <w:hideMark/>
          </w:tcPr>
          <w:p w14:paraId="604B80AC"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4B942E8F"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0.001</w:t>
            </w:r>
          </w:p>
        </w:tc>
        <w:tc>
          <w:tcPr>
            <w:tcW w:w="1200" w:type="dxa"/>
            <w:tcBorders>
              <w:top w:val="nil"/>
              <w:left w:val="nil"/>
              <w:bottom w:val="single" w:sz="4" w:space="0" w:color="auto"/>
              <w:right w:val="single" w:sz="4" w:space="0" w:color="auto"/>
            </w:tcBorders>
            <w:shd w:val="clear" w:color="auto" w:fill="auto"/>
            <w:noWrap/>
            <w:hideMark/>
          </w:tcPr>
          <w:p w14:paraId="0ECB0941"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1170" w:type="dxa"/>
            <w:tcBorders>
              <w:top w:val="nil"/>
              <w:left w:val="nil"/>
              <w:bottom w:val="single" w:sz="4" w:space="0" w:color="auto"/>
              <w:right w:val="single" w:sz="4" w:space="0" w:color="auto"/>
            </w:tcBorders>
            <w:shd w:val="clear" w:color="auto" w:fill="auto"/>
            <w:noWrap/>
            <w:hideMark/>
          </w:tcPr>
          <w:p w14:paraId="1E2ECC45"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045F3BC0"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5483EF91"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0.007</w:t>
            </w:r>
          </w:p>
        </w:tc>
        <w:tc>
          <w:tcPr>
            <w:tcW w:w="960" w:type="dxa"/>
            <w:tcBorders>
              <w:top w:val="nil"/>
              <w:left w:val="nil"/>
              <w:bottom w:val="single" w:sz="4" w:space="0" w:color="auto"/>
              <w:right w:val="single" w:sz="4" w:space="0" w:color="auto"/>
            </w:tcBorders>
            <w:shd w:val="clear" w:color="auto" w:fill="auto"/>
            <w:noWrap/>
            <w:hideMark/>
          </w:tcPr>
          <w:p w14:paraId="648A7E11"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1044" w:type="dxa"/>
            <w:tcBorders>
              <w:top w:val="nil"/>
              <w:left w:val="nil"/>
              <w:bottom w:val="single" w:sz="4" w:space="0" w:color="auto"/>
              <w:right w:val="single" w:sz="4" w:space="0" w:color="auto"/>
            </w:tcBorders>
            <w:shd w:val="clear" w:color="auto" w:fill="auto"/>
            <w:noWrap/>
            <w:hideMark/>
          </w:tcPr>
          <w:p w14:paraId="30133DB3"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6D32C89A"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r>
      <w:tr w:rsidR="0062567A" w:rsidRPr="0062567A" w14:paraId="0399B29C" w14:textId="77777777" w:rsidTr="00154D8E">
        <w:trPr>
          <w:trHeight w:val="144"/>
        </w:trPr>
        <w:tc>
          <w:tcPr>
            <w:tcW w:w="500" w:type="dxa"/>
            <w:tcBorders>
              <w:top w:val="nil"/>
              <w:left w:val="single" w:sz="4" w:space="0" w:color="auto"/>
              <w:bottom w:val="single" w:sz="4" w:space="0" w:color="auto"/>
              <w:right w:val="single" w:sz="4" w:space="0" w:color="auto"/>
            </w:tcBorders>
            <w:shd w:val="clear" w:color="auto" w:fill="auto"/>
            <w:noWrap/>
            <w:hideMark/>
          </w:tcPr>
          <w:p w14:paraId="4296279B"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23</w:t>
            </w:r>
          </w:p>
        </w:tc>
        <w:tc>
          <w:tcPr>
            <w:tcW w:w="1760" w:type="dxa"/>
            <w:tcBorders>
              <w:top w:val="nil"/>
              <w:left w:val="nil"/>
              <w:bottom w:val="single" w:sz="4" w:space="0" w:color="auto"/>
              <w:right w:val="single" w:sz="4" w:space="0" w:color="auto"/>
            </w:tcBorders>
            <w:shd w:val="clear" w:color="auto" w:fill="auto"/>
            <w:hideMark/>
          </w:tcPr>
          <w:p w14:paraId="157A44EC"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Squids</w:t>
            </w:r>
          </w:p>
        </w:tc>
        <w:tc>
          <w:tcPr>
            <w:tcW w:w="960" w:type="dxa"/>
            <w:tcBorders>
              <w:top w:val="nil"/>
              <w:left w:val="nil"/>
              <w:bottom w:val="single" w:sz="4" w:space="0" w:color="auto"/>
              <w:right w:val="single" w:sz="4" w:space="0" w:color="auto"/>
            </w:tcBorders>
            <w:shd w:val="clear" w:color="auto" w:fill="auto"/>
            <w:noWrap/>
            <w:hideMark/>
          </w:tcPr>
          <w:p w14:paraId="0EB2BC86"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0.037</w:t>
            </w:r>
          </w:p>
        </w:tc>
        <w:tc>
          <w:tcPr>
            <w:tcW w:w="960" w:type="dxa"/>
            <w:tcBorders>
              <w:top w:val="nil"/>
              <w:left w:val="nil"/>
              <w:bottom w:val="single" w:sz="4" w:space="0" w:color="auto"/>
              <w:right w:val="single" w:sz="4" w:space="0" w:color="auto"/>
            </w:tcBorders>
            <w:shd w:val="clear" w:color="auto" w:fill="auto"/>
            <w:noWrap/>
            <w:hideMark/>
          </w:tcPr>
          <w:p w14:paraId="79F7094A"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152C46F5"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1245" w:type="dxa"/>
            <w:tcBorders>
              <w:top w:val="nil"/>
              <w:left w:val="nil"/>
              <w:bottom w:val="single" w:sz="4" w:space="0" w:color="auto"/>
              <w:right w:val="single" w:sz="4" w:space="0" w:color="auto"/>
            </w:tcBorders>
            <w:shd w:val="clear" w:color="auto" w:fill="auto"/>
            <w:noWrap/>
            <w:hideMark/>
          </w:tcPr>
          <w:p w14:paraId="5EAAEE35"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0.009</w:t>
            </w:r>
          </w:p>
        </w:tc>
        <w:tc>
          <w:tcPr>
            <w:tcW w:w="960" w:type="dxa"/>
            <w:tcBorders>
              <w:top w:val="nil"/>
              <w:left w:val="nil"/>
              <w:bottom w:val="single" w:sz="4" w:space="0" w:color="auto"/>
              <w:right w:val="single" w:sz="4" w:space="0" w:color="auto"/>
            </w:tcBorders>
            <w:shd w:val="clear" w:color="auto" w:fill="auto"/>
            <w:noWrap/>
            <w:hideMark/>
          </w:tcPr>
          <w:p w14:paraId="5E8152D9"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0.099</w:t>
            </w:r>
          </w:p>
        </w:tc>
        <w:tc>
          <w:tcPr>
            <w:tcW w:w="1200" w:type="dxa"/>
            <w:tcBorders>
              <w:top w:val="nil"/>
              <w:left w:val="nil"/>
              <w:bottom w:val="single" w:sz="4" w:space="0" w:color="auto"/>
              <w:right w:val="single" w:sz="4" w:space="0" w:color="auto"/>
            </w:tcBorders>
            <w:shd w:val="clear" w:color="auto" w:fill="auto"/>
            <w:noWrap/>
            <w:hideMark/>
          </w:tcPr>
          <w:p w14:paraId="225448BE"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0.055</w:t>
            </w:r>
          </w:p>
        </w:tc>
        <w:tc>
          <w:tcPr>
            <w:tcW w:w="1170" w:type="dxa"/>
            <w:tcBorders>
              <w:top w:val="nil"/>
              <w:left w:val="nil"/>
              <w:bottom w:val="single" w:sz="4" w:space="0" w:color="auto"/>
              <w:right w:val="single" w:sz="4" w:space="0" w:color="auto"/>
            </w:tcBorders>
            <w:shd w:val="clear" w:color="auto" w:fill="auto"/>
            <w:noWrap/>
            <w:hideMark/>
          </w:tcPr>
          <w:p w14:paraId="167768CF"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0.010</w:t>
            </w:r>
          </w:p>
        </w:tc>
        <w:tc>
          <w:tcPr>
            <w:tcW w:w="960" w:type="dxa"/>
            <w:tcBorders>
              <w:top w:val="nil"/>
              <w:left w:val="nil"/>
              <w:bottom w:val="single" w:sz="4" w:space="0" w:color="auto"/>
              <w:right w:val="single" w:sz="4" w:space="0" w:color="auto"/>
            </w:tcBorders>
            <w:shd w:val="clear" w:color="auto" w:fill="auto"/>
            <w:noWrap/>
            <w:hideMark/>
          </w:tcPr>
          <w:p w14:paraId="7DFC811F"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0.027</w:t>
            </w:r>
          </w:p>
        </w:tc>
        <w:tc>
          <w:tcPr>
            <w:tcW w:w="960" w:type="dxa"/>
            <w:tcBorders>
              <w:top w:val="nil"/>
              <w:left w:val="nil"/>
              <w:bottom w:val="single" w:sz="4" w:space="0" w:color="auto"/>
              <w:right w:val="single" w:sz="4" w:space="0" w:color="auto"/>
            </w:tcBorders>
            <w:shd w:val="clear" w:color="auto" w:fill="auto"/>
            <w:noWrap/>
            <w:hideMark/>
          </w:tcPr>
          <w:p w14:paraId="5AF27DBE"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0.041</w:t>
            </w:r>
          </w:p>
        </w:tc>
        <w:tc>
          <w:tcPr>
            <w:tcW w:w="960" w:type="dxa"/>
            <w:tcBorders>
              <w:top w:val="nil"/>
              <w:left w:val="nil"/>
              <w:bottom w:val="single" w:sz="4" w:space="0" w:color="auto"/>
              <w:right w:val="single" w:sz="4" w:space="0" w:color="auto"/>
            </w:tcBorders>
            <w:shd w:val="clear" w:color="auto" w:fill="auto"/>
            <w:noWrap/>
            <w:hideMark/>
          </w:tcPr>
          <w:p w14:paraId="23CEC90D"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0.006</w:t>
            </w:r>
          </w:p>
        </w:tc>
        <w:tc>
          <w:tcPr>
            <w:tcW w:w="1044" w:type="dxa"/>
            <w:tcBorders>
              <w:top w:val="nil"/>
              <w:left w:val="nil"/>
              <w:bottom w:val="single" w:sz="4" w:space="0" w:color="auto"/>
              <w:right w:val="single" w:sz="4" w:space="0" w:color="auto"/>
            </w:tcBorders>
            <w:shd w:val="clear" w:color="auto" w:fill="auto"/>
            <w:noWrap/>
            <w:hideMark/>
          </w:tcPr>
          <w:p w14:paraId="4F03C832"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0.007</w:t>
            </w:r>
          </w:p>
        </w:tc>
        <w:tc>
          <w:tcPr>
            <w:tcW w:w="960" w:type="dxa"/>
            <w:tcBorders>
              <w:top w:val="nil"/>
              <w:left w:val="nil"/>
              <w:bottom w:val="single" w:sz="4" w:space="0" w:color="auto"/>
              <w:right w:val="single" w:sz="4" w:space="0" w:color="auto"/>
            </w:tcBorders>
            <w:shd w:val="clear" w:color="auto" w:fill="auto"/>
            <w:noWrap/>
            <w:hideMark/>
          </w:tcPr>
          <w:p w14:paraId="5F240326"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0.001</w:t>
            </w:r>
          </w:p>
        </w:tc>
      </w:tr>
      <w:tr w:rsidR="0062567A" w:rsidRPr="0062567A" w14:paraId="32DF4DC2" w14:textId="77777777" w:rsidTr="00154D8E">
        <w:trPr>
          <w:trHeight w:val="144"/>
        </w:trPr>
        <w:tc>
          <w:tcPr>
            <w:tcW w:w="500" w:type="dxa"/>
            <w:tcBorders>
              <w:top w:val="nil"/>
              <w:left w:val="single" w:sz="4" w:space="0" w:color="auto"/>
              <w:bottom w:val="single" w:sz="4" w:space="0" w:color="auto"/>
              <w:right w:val="single" w:sz="4" w:space="0" w:color="auto"/>
            </w:tcBorders>
            <w:shd w:val="clear" w:color="auto" w:fill="auto"/>
            <w:noWrap/>
            <w:hideMark/>
          </w:tcPr>
          <w:p w14:paraId="3A65AA11"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24</w:t>
            </w:r>
          </w:p>
        </w:tc>
        <w:tc>
          <w:tcPr>
            <w:tcW w:w="1760" w:type="dxa"/>
            <w:tcBorders>
              <w:top w:val="nil"/>
              <w:left w:val="nil"/>
              <w:bottom w:val="single" w:sz="4" w:space="0" w:color="auto"/>
              <w:right w:val="single" w:sz="4" w:space="0" w:color="auto"/>
            </w:tcBorders>
            <w:shd w:val="clear" w:color="auto" w:fill="auto"/>
            <w:hideMark/>
          </w:tcPr>
          <w:p w14:paraId="693A2C22"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Crabs</w:t>
            </w:r>
          </w:p>
        </w:tc>
        <w:tc>
          <w:tcPr>
            <w:tcW w:w="960" w:type="dxa"/>
            <w:tcBorders>
              <w:top w:val="nil"/>
              <w:left w:val="nil"/>
              <w:bottom w:val="single" w:sz="4" w:space="0" w:color="auto"/>
              <w:right w:val="single" w:sz="4" w:space="0" w:color="auto"/>
            </w:tcBorders>
            <w:shd w:val="clear" w:color="auto" w:fill="auto"/>
            <w:noWrap/>
            <w:hideMark/>
          </w:tcPr>
          <w:p w14:paraId="77BC0C02"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0.005</w:t>
            </w:r>
          </w:p>
        </w:tc>
        <w:tc>
          <w:tcPr>
            <w:tcW w:w="960" w:type="dxa"/>
            <w:tcBorders>
              <w:top w:val="nil"/>
              <w:left w:val="nil"/>
              <w:bottom w:val="single" w:sz="4" w:space="0" w:color="auto"/>
              <w:right w:val="single" w:sz="4" w:space="0" w:color="auto"/>
            </w:tcBorders>
            <w:shd w:val="clear" w:color="auto" w:fill="auto"/>
            <w:noWrap/>
            <w:hideMark/>
          </w:tcPr>
          <w:p w14:paraId="0425AC01"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34445ED5"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1245" w:type="dxa"/>
            <w:tcBorders>
              <w:top w:val="nil"/>
              <w:left w:val="nil"/>
              <w:bottom w:val="single" w:sz="4" w:space="0" w:color="auto"/>
              <w:right w:val="single" w:sz="4" w:space="0" w:color="auto"/>
            </w:tcBorders>
            <w:shd w:val="clear" w:color="auto" w:fill="auto"/>
            <w:noWrap/>
            <w:hideMark/>
          </w:tcPr>
          <w:p w14:paraId="3DF6DB42"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42465090"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0.010</w:t>
            </w:r>
          </w:p>
        </w:tc>
        <w:tc>
          <w:tcPr>
            <w:tcW w:w="1200" w:type="dxa"/>
            <w:tcBorders>
              <w:top w:val="nil"/>
              <w:left w:val="nil"/>
              <w:bottom w:val="single" w:sz="4" w:space="0" w:color="auto"/>
              <w:right w:val="single" w:sz="4" w:space="0" w:color="auto"/>
            </w:tcBorders>
            <w:shd w:val="clear" w:color="auto" w:fill="auto"/>
            <w:noWrap/>
            <w:hideMark/>
          </w:tcPr>
          <w:p w14:paraId="1E8D7922"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1170" w:type="dxa"/>
            <w:tcBorders>
              <w:top w:val="nil"/>
              <w:left w:val="nil"/>
              <w:bottom w:val="single" w:sz="4" w:space="0" w:color="auto"/>
              <w:right w:val="single" w:sz="4" w:space="0" w:color="auto"/>
            </w:tcBorders>
            <w:shd w:val="clear" w:color="auto" w:fill="auto"/>
            <w:noWrap/>
            <w:hideMark/>
          </w:tcPr>
          <w:p w14:paraId="346CD881"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4EBAADD2"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0.000</w:t>
            </w:r>
          </w:p>
        </w:tc>
        <w:tc>
          <w:tcPr>
            <w:tcW w:w="960" w:type="dxa"/>
            <w:tcBorders>
              <w:top w:val="nil"/>
              <w:left w:val="nil"/>
              <w:bottom w:val="single" w:sz="4" w:space="0" w:color="auto"/>
              <w:right w:val="single" w:sz="4" w:space="0" w:color="auto"/>
            </w:tcBorders>
            <w:shd w:val="clear" w:color="auto" w:fill="auto"/>
            <w:noWrap/>
            <w:hideMark/>
          </w:tcPr>
          <w:p w14:paraId="6AAB2CC6" w14:textId="0E05523F"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0.000</w:t>
            </w:r>
            <w:r w:rsid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43E19FD1"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0.001</w:t>
            </w:r>
          </w:p>
        </w:tc>
        <w:tc>
          <w:tcPr>
            <w:tcW w:w="1044" w:type="dxa"/>
            <w:tcBorders>
              <w:top w:val="nil"/>
              <w:left w:val="nil"/>
              <w:bottom w:val="single" w:sz="4" w:space="0" w:color="auto"/>
              <w:right w:val="single" w:sz="4" w:space="0" w:color="auto"/>
            </w:tcBorders>
            <w:shd w:val="clear" w:color="auto" w:fill="auto"/>
            <w:noWrap/>
            <w:hideMark/>
          </w:tcPr>
          <w:p w14:paraId="41BCE061"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05F8BFB6"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0.005</w:t>
            </w:r>
          </w:p>
        </w:tc>
      </w:tr>
      <w:tr w:rsidR="0062567A" w:rsidRPr="0062567A" w14:paraId="4B037FA3" w14:textId="77777777" w:rsidTr="00154D8E">
        <w:trPr>
          <w:trHeight w:val="144"/>
        </w:trPr>
        <w:tc>
          <w:tcPr>
            <w:tcW w:w="500" w:type="dxa"/>
            <w:tcBorders>
              <w:top w:val="nil"/>
              <w:left w:val="single" w:sz="4" w:space="0" w:color="auto"/>
              <w:bottom w:val="single" w:sz="4" w:space="0" w:color="auto"/>
              <w:right w:val="single" w:sz="4" w:space="0" w:color="auto"/>
            </w:tcBorders>
            <w:shd w:val="clear" w:color="auto" w:fill="auto"/>
            <w:noWrap/>
            <w:hideMark/>
          </w:tcPr>
          <w:p w14:paraId="3BB6DE7F"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25</w:t>
            </w:r>
          </w:p>
        </w:tc>
        <w:tc>
          <w:tcPr>
            <w:tcW w:w="1760" w:type="dxa"/>
            <w:tcBorders>
              <w:top w:val="nil"/>
              <w:left w:val="nil"/>
              <w:bottom w:val="single" w:sz="4" w:space="0" w:color="auto"/>
              <w:right w:val="single" w:sz="4" w:space="0" w:color="auto"/>
            </w:tcBorders>
            <w:shd w:val="clear" w:color="auto" w:fill="auto"/>
            <w:hideMark/>
          </w:tcPr>
          <w:p w14:paraId="718291DD"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Shrimps</w:t>
            </w:r>
          </w:p>
        </w:tc>
        <w:tc>
          <w:tcPr>
            <w:tcW w:w="960" w:type="dxa"/>
            <w:tcBorders>
              <w:top w:val="nil"/>
              <w:left w:val="nil"/>
              <w:bottom w:val="single" w:sz="4" w:space="0" w:color="auto"/>
              <w:right w:val="single" w:sz="4" w:space="0" w:color="auto"/>
            </w:tcBorders>
            <w:shd w:val="clear" w:color="auto" w:fill="auto"/>
            <w:noWrap/>
            <w:hideMark/>
          </w:tcPr>
          <w:p w14:paraId="3922C26C"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05897BE2"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06624DFE"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1245" w:type="dxa"/>
            <w:tcBorders>
              <w:top w:val="nil"/>
              <w:left w:val="nil"/>
              <w:bottom w:val="single" w:sz="4" w:space="0" w:color="auto"/>
              <w:right w:val="single" w:sz="4" w:space="0" w:color="auto"/>
            </w:tcBorders>
            <w:shd w:val="clear" w:color="auto" w:fill="auto"/>
            <w:noWrap/>
            <w:hideMark/>
          </w:tcPr>
          <w:p w14:paraId="0456C84B"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104E8F82"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0.038</w:t>
            </w:r>
          </w:p>
        </w:tc>
        <w:tc>
          <w:tcPr>
            <w:tcW w:w="1200" w:type="dxa"/>
            <w:tcBorders>
              <w:top w:val="nil"/>
              <w:left w:val="nil"/>
              <w:bottom w:val="single" w:sz="4" w:space="0" w:color="auto"/>
              <w:right w:val="single" w:sz="4" w:space="0" w:color="auto"/>
            </w:tcBorders>
            <w:shd w:val="clear" w:color="auto" w:fill="auto"/>
            <w:noWrap/>
            <w:hideMark/>
          </w:tcPr>
          <w:p w14:paraId="30E432CA"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1170" w:type="dxa"/>
            <w:tcBorders>
              <w:top w:val="nil"/>
              <w:left w:val="nil"/>
              <w:bottom w:val="single" w:sz="4" w:space="0" w:color="auto"/>
              <w:right w:val="single" w:sz="4" w:space="0" w:color="auto"/>
            </w:tcBorders>
            <w:shd w:val="clear" w:color="auto" w:fill="auto"/>
            <w:noWrap/>
            <w:hideMark/>
          </w:tcPr>
          <w:p w14:paraId="3D7D2A94"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05D73647"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2C49F259"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0.059</w:t>
            </w:r>
          </w:p>
        </w:tc>
        <w:tc>
          <w:tcPr>
            <w:tcW w:w="960" w:type="dxa"/>
            <w:tcBorders>
              <w:top w:val="nil"/>
              <w:left w:val="nil"/>
              <w:bottom w:val="single" w:sz="4" w:space="0" w:color="auto"/>
              <w:right w:val="single" w:sz="4" w:space="0" w:color="auto"/>
            </w:tcBorders>
            <w:shd w:val="clear" w:color="auto" w:fill="auto"/>
            <w:noWrap/>
            <w:hideMark/>
          </w:tcPr>
          <w:p w14:paraId="2BE30EC9"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0.004</w:t>
            </w:r>
          </w:p>
        </w:tc>
        <w:tc>
          <w:tcPr>
            <w:tcW w:w="1044" w:type="dxa"/>
            <w:tcBorders>
              <w:top w:val="nil"/>
              <w:left w:val="nil"/>
              <w:bottom w:val="single" w:sz="4" w:space="0" w:color="auto"/>
              <w:right w:val="single" w:sz="4" w:space="0" w:color="auto"/>
            </w:tcBorders>
            <w:shd w:val="clear" w:color="auto" w:fill="auto"/>
            <w:noWrap/>
            <w:hideMark/>
          </w:tcPr>
          <w:p w14:paraId="40BAEF50"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5E7BB60A"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r>
      <w:tr w:rsidR="0062567A" w:rsidRPr="0062567A" w14:paraId="3F470155" w14:textId="77777777" w:rsidTr="00154D8E">
        <w:trPr>
          <w:trHeight w:val="144"/>
        </w:trPr>
        <w:tc>
          <w:tcPr>
            <w:tcW w:w="500" w:type="dxa"/>
            <w:tcBorders>
              <w:top w:val="nil"/>
              <w:left w:val="single" w:sz="4" w:space="0" w:color="auto"/>
              <w:bottom w:val="single" w:sz="4" w:space="0" w:color="auto"/>
              <w:right w:val="single" w:sz="4" w:space="0" w:color="auto"/>
            </w:tcBorders>
            <w:shd w:val="clear" w:color="auto" w:fill="auto"/>
            <w:noWrap/>
            <w:hideMark/>
          </w:tcPr>
          <w:p w14:paraId="60448088"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26</w:t>
            </w:r>
          </w:p>
        </w:tc>
        <w:tc>
          <w:tcPr>
            <w:tcW w:w="1760" w:type="dxa"/>
            <w:tcBorders>
              <w:top w:val="nil"/>
              <w:left w:val="nil"/>
              <w:bottom w:val="single" w:sz="4" w:space="0" w:color="auto"/>
              <w:right w:val="single" w:sz="4" w:space="0" w:color="auto"/>
            </w:tcBorders>
            <w:shd w:val="clear" w:color="auto" w:fill="auto"/>
            <w:hideMark/>
          </w:tcPr>
          <w:p w14:paraId="3F03C5F6" w14:textId="77777777" w:rsidR="0062567A" w:rsidRPr="0062567A" w:rsidRDefault="0062567A" w:rsidP="00154D8E">
            <w:pPr>
              <w:spacing w:after="0" w:line="240" w:lineRule="auto"/>
              <w:jc w:val="left"/>
              <w:rPr>
                <w:rFonts w:eastAsia="Times New Roman" w:cstheme="minorHAnsi"/>
                <w:color w:val="000000"/>
                <w:sz w:val="20"/>
                <w:szCs w:val="20"/>
              </w:rPr>
            </w:pPr>
            <w:proofErr w:type="spellStart"/>
            <w:r w:rsidRPr="0062567A">
              <w:rPr>
                <w:rFonts w:eastAsia="Times New Roman" w:cstheme="minorHAnsi"/>
                <w:color w:val="000000"/>
                <w:sz w:val="20"/>
                <w:szCs w:val="20"/>
              </w:rPr>
              <w:t>Molluscs</w:t>
            </w:r>
            <w:proofErr w:type="spellEnd"/>
          </w:p>
        </w:tc>
        <w:tc>
          <w:tcPr>
            <w:tcW w:w="960" w:type="dxa"/>
            <w:tcBorders>
              <w:top w:val="nil"/>
              <w:left w:val="nil"/>
              <w:bottom w:val="single" w:sz="4" w:space="0" w:color="auto"/>
              <w:right w:val="single" w:sz="4" w:space="0" w:color="auto"/>
            </w:tcBorders>
            <w:shd w:val="clear" w:color="auto" w:fill="auto"/>
            <w:noWrap/>
            <w:hideMark/>
          </w:tcPr>
          <w:p w14:paraId="0ECE3F11"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19563AB5"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1C16E8D4"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1245" w:type="dxa"/>
            <w:tcBorders>
              <w:top w:val="nil"/>
              <w:left w:val="nil"/>
              <w:bottom w:val="single" w:sz="4" w:space="0" w:color="auto"/>
              <w:right w:val="single" w:sz="4" w:space="0" w:color="auto"/>
            </w:tcBorders>
            <w:shd w:val="clear" w:color="auto" w:fill="auto"/>
            <w:noWrap/>
            <w:hideMark/>
          </w:tcPr>
          <w:p w14:paraId="35EED3E6"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2643F1F4"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0.126</w:t>
            </w:r>
          </w:p>
        </w:tc>
        <w:tc>
          <w:tcPr>
            <w:tcW w:w="1200" w:type="dxa"/>
            <w:tcBorders>
              <w:top w:val="nil"/>
              <w:left w:val="nil"/>
              <w:bottom w:val="single" w:sz="4" w:space="0" w:color="auto"/>
              <w:right w:val="single" w:sz="4" w:space="0" w:color="auto"/>
            </w:tcBorders>
            <w:shd w:val="clear" w:color="auto" w:fill="auto"/>
            <w:noWrap/>
            <w:hideMark/>
          </w:tcPr>
          <w:p w14:paraId="17A5D77D"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1170" w:type="dxa"/>
            <w:tcBorders>
              <w:top w:val="nil"/>
              <w:left w:val="nil"/>
              <w:bottom w:val="single" w:sz="4" w:space="0" w:color="auto"/>
              <w:right w:val="single" w:sz="4" w:space="0" w:color="auto"/>
            </w:tcBorders>
            <w:shd w:val="clear" w:color="auto" w:fill="auto"/>
            <w:noWrap/>
            <w:hideMark/>
          </w:tcPr>
          <w:p w14:paraId="50489294"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0B2C0C23"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33DA626C"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0.007</w:t>
            </w:r>
          </w:p>
        </w:tc>
        <w:tc>
          <w:tcPr>
            <w:tcW w:w="960" w:type="dxa"/>
            <w:tcBorders>
              <w:top w:val="nil"/>
              <w:left w:val="nil"/>
              <w:bottom w:val="single" w:sz="4" w:space="0" w:color="auto"/>
              <w:right w:val="single" w:sz="4" w:space="0" w:color="auto"/>
            </w:tcBorders>
            <w:shd w:val="clear" w:color="auto" w:fill="auto"/>
            <w:noWrap/>
            <w:hideMark/>
          </w:tcPr>
          <w:p w14:paraId="5BFE9C8E"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1044" w:type="dxa"/>
            <w:tcBorders>
              <w:top w:val="nil"/>
              <w:left w:val="nil"/>
              <w:bottom w:val="single" w:sz="4" w:space="0" w:color="auto"/>
              <w:right w:val="single" w:sz="4" w:space="0" w:color="auto"/>
            </w:tcBorders>
            <w:shd w:val="clear" w:color="auto" w:fill="auto"/>
            <w:noWrap/>
            <w:hideMark/>
          </w:tcPr>
          <w:p w14:paraId="51C8CCD3"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1F66A14E"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r>
      <w:tr w:rsidR="0062567A" w:rsidRPr="0062567A" w14:paraId="281DAEE9" w14:textId="77777777" w:rsidTr="00154D8E">
        <w:trPr>
          <w:trHeight w:val="144"/>
        </w:trPr>
        <w:tc>
          <w:tcPr>
            <w:tcW w:w="500" w:type="dxa"/>
            <w:tcBorders>
              <w:top w:val="nil"/>
              <w:left w:val="single" w:sz="4" w:space="0" w:color="auto"/>
              <w:bottom w:val="single" w:sz="4" w:space="0" w:color="auto"/>
              <w:right w:val="single" w:sz="4" w:space="0" w:color="auto"/>
            </w:tcBorders>
            <w:shd w:val="clear" w:color="auto" w:fill="auto"/>
            <w:noWrap/>
            <w:hideMark/>
          </w:tcPr>
          <w:p w14:paraId="220AE51C"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27</w:t>
            </w:r>
          </w:p>
        </w:tc>
        <w:tc>
          <w:tcPr>
            <w:tcW w:w="1760" w:type="dxa"/>
            <w:tcBorders>
              <w:top w:val="nil"/>
              <w:left w:val="nil"/>
              <w:bottom w:val="single" w:sz="4" w:space="0" w:color="auto"/>
              <w:right w:val="single" w:sz="4" w:space="0" w:color="auto"/>
            </w:tcBorders>
            <w:shd w:val="clear" w:color="auto" w:fill="auto"/>
            <w:hideMark/>
          </w:tcPr>
          <w:p w14:paraId="170424BD" w14:textId="77777777" w:rsidR="0062567A" w:rsidRPr="0062567A" w:rsidRDefault="0062567A" w:rsidP="00154D8E">
            <w:pPr>
              <w:spacing w:after="0" w:line="240" w:lineRule="auto"/>
              <w:jc w:val="left"/>
              <w:rPr>
                <w:rFonts w:eastAsia="Times New Roman" w:cstheme="minorHAnsi"/>
                <w:color w:val="000000"/>
                <w:sz w:val="20"/>
                <w:szCs w:val="20"/>
              </w:rPr>
            </w:pPr>
            <w:proofErr w:type="spellStart"/>
            <w:r w:rsidRPr="0062567A">
              <w:rPr>
                <w:rFonts w:eastAsia="Times New Roman" w:cstheme="minorHAnsi"/>
                <w:color w:val="000000"/>
                <w:sz w:val="20"/>
                <w:szCs w:val="20"/>
              </w:rPr>
              <w:t>Oth.epi</w:t>
            </w:r>
            <w:proofErr w:type="spellEnd"/>
          </w:p>
        </w:tc>
        <w:tc>
          <w:tcPr>
            <w:tcW w:w="960" w:type="dxa"/>
            <w:tcBorders>
              <w:top w:val="nil"/>
              <w:left w:val="nil"/>
              <w:bottom w:val="single" w:sz="4" w:space="0" w:color="auto"/>
              <w:right w:val="single" w:sz="4" w:space="0" w:color="auto"/>
            </w:tcBorders>
            <w:shd w:val="clear" w:color="auto" w:fill="auto"/>
            <w:noWrap/>
            <w:hideMark/>
          </w:tcPr>
          <w:p w14:paraId="150217AB"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0C52A6A8"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59D042F6"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1245" w:type="dxa"/>
            <w:tcBorders>
              <w:top w:val="nil"/>
              <w:left w:val="nil"/>
              <w:bottom w:val="single" w:sz="4" w:space="0" w:color="auto"/>
              <w:right w:val="single" w:sz="4" w:space="0" w:color="auto"/>
            </w:tcBorders>
            <w:shd w:val="clear" w:color="auto" w:fill="auto"/>
            <w:noWrap/>
            <w:hideMark/>
          </w:tcPr>
          <w:p w14:paraId="25A5BF98"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62B3F718"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0.028</w:t>
            </w:r>
          </w:p>
        </w:tc>
        <w:tc>
          <w:tcPr>
            <w:tcW w:w="1200" w:type="dxa"/>
            <w:tcBorders>
              <w:top w:val="nil"/>
              <w:left w:val="nil"/>
              <w:bottom w:val="single" w:sz="4" w:space="0" w:color="auto"/>
              <w:right w:val="single" w:sz="4" w:space="0" w:color="auto"/>
            </w:tcBorders>
            <w:shd w:val="clear" w:color="auto" w:fill="auto"/>
            <w:noWrap/>
            <w:hideMark/>
          </w:tcPr>
          <w:p w14:paraId="2D1B3B7F"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1170" w:type="dxa"/>
            <w:tcBorders>
              <w:top w:val="nil"/>
              <w:left w:val="nil"/>
              <w:bottom w:val="single" w:sz="4" w:space="0" w:color="auto"/>
              <w:right w:val="single" w:sz="4" w:space="0" w:color="auto"/>
            </w:tcBorders>
            <w:shd w:val="clear" w:color="auto" w:fill="auto"/>
            <w:noWrap/>
            <w:hideMark/>
          </w:tcPr>
          <w:p w14:paraId="08C64092"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38A7D4D1"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199C1D1C"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0.003</w:t>
            </w:r>
          </w:p>
        </w:tc>
        <w:tc>
          <w:tcPr>
            <w:tcW w:w="960" w:type="dxa"/>
            <w:tcBorders>
              <w:top w:val="nil"/>
              <w:left w:val="nil"/>
              <w:bottom w:val="single" w:sz="4" w:space="0" w:color="auto"/>
              <w:right w:val="single" w:sz="4" w:space="0" w:color="auto"/>
            </w:tcBorders>
            <w:shd w:val="clear" w:color="auto" w:fill="auto"/>
            <w:noWrap/>
            <w:hideMark/>
          </w:tcPr>
          <w:p w14:paraId="15158414"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1044" w:type="dxa"/>
            <w:tcBorders>
              <w:top w:val="nil"/>
              <w:left w:val="nil"/>
              <w:bottom w:val="single" w:sz="4" w:space="0" w:color="auto"/>
              <w:right w:val="single" w:sz="4" w:space="0" w:color="auto"/>
            </w:tcBorders>
            <w:shd w:val="clear" w:color="auto" w:fill="auto"/>
            <w:noWrap/>
            <w:hideMark/>
          </w:tcPr>
          <w:p w14:paraId="7578C2FD"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34DD47F1"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r>
      <w:tr w:rsidR="0062567A" w:rsidRPr="0062567A" w14:paraId="6C70365C" w14:textId="77777777" w:rsidTr="00154D8E">
        <w:trPr>
          <w:trHeight w:val="144"/>
        </w:trPr>
        <w:tc>
          <w:tcPr>
            <w:tcW w:w="500" w:type="dxa"/>
            <w:tcBorders>
              <w:top w:val="nil"/>
              <w:left w:val="single" w:sz="4" w:space="0" w:color="auto"/>
              <w:bottom w:val="single" w:sz="4" w:space="0" w:color="auto"/>
              <w:right w:val="single" w:sz="4" w:space="0" w:color="auto"/>
            </w:tcBorders>
            <w:shd w:val="clear" w:color="auto" w:fill="auto"/>
            <w:noWrap/>
            <w:hideMark/>
          </w:tcPr>
          <w:p w14:paraId="15CBE9A1"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28</w:t>
            </w:r>
          </w:p>
        </w:tc>
        <w:tc>
          <w:tcPr>
            <w:tcW w:w="1760" w:type="dxa"/>
            <w:tcBorders>
              <w:top w:val="nil"/>
              <w:left w:val="nil"/>
              <w:bottom w:val="single" w:sz="4" w:space="0" w:color="auto"/>
              <w:right w:val="single" w:sz="4" w:space="0" w:color="auto"/>
            </w:tcBorders>
            <w:shd w:val="clear" w:color="auto" w:fill="auto"/>
            <w:hideMark/>
          </w:tcPr>
          <w:p w14:paraId="4ACE75D1"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Worms</w:t>
            </w:r>
          </w:p>
        </w:tc>
        <w:tc>
          <w:tcPr>
            <w:tcW w:w="960" w:type="dxa"/>
            <w:tcBorders>
              <w:top w:val="nil"/>
              <w:left w:val="nil"/>
              <w:bottom w:val="single" w:sz="4" w:space="0" w:color="auto"/>
              <w:right w:val="single" w:sz="4" w:space="0" w:color="auto"/>
            </w:tcBorders>
            <w:shd w:val="clear" w:color="auto" w:fill="auto"/>
            <w:noWrap/>
            <w:hideMark/>
          </w:tcPr>
          <w:p w14:paraId="6D8AB2D5"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7CFB8265"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57C667FB"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1245" w:type="dxa"/>
            <w:tcBorders>
              <w:top w:val="nil"/>
              <w:left w:val="nil"/>
              <w:bottom w:val="single" w:sz="4" w:space="0" w:color="auto"/>
              <w:right w:val="single" w:sz="4" w:space="0" w:color="auto"/>
            </w:tcBorders>
            <w:shd w:val="clear" w:color="auto" w:fill="auto"/>
            <w:noWrap/>
            <w:hideMark/>
          </w:tcPr>
          <w:p w14:paraId="718FFBCC"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3BBBA55D"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1200" w:type="dxa"/>
            <w:tcBorders>
              <w:top w:val="nil"/>
              <w:left w:val="nil"/>
              <w:bottom w:val="single" w:sz="4" w:space="0" w:color="auto"/>
              <w:right w:val="single" w:sz="4" w:space="0" w:color="auto"/>
            </w:tcBorders>
            <w:shd w:val="clear" w:color="auto" w:fill="auto"/>
            <w:noWrap/>
            <w:hideMark/>
          </w:tcPr>
          <w:p w14:paraId="28C3BC20"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1170" w:type="dxa"/>
            <w:tcBorders>
              <w:top w:val="nil"/>
              <w:left w:val="nil"/>
              <w:bottom w:val="single" w:sz="4" w:space="0" w:color="auto"/>
              <w:right w:val="single" w:sz="4" w:space="0" w:color="auto"/>
            </w:tcBorders>
            <w:shd w:val="clear" w:color="auto" w:fill="auto"/>
            <w:noWrap/>
            <w:hideMark/>
          </w:tcPr>
          <w:p w14:paraId="7814DB35"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532A7A50"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1FA324DC"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50C9BE93"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1044" w:type="dxa"/>
            <w:tcBorders>
              <w:top w:val="nil"/>
              <w:left w:val="nil"/>
              <w:bottom w:val="single" w:sz="4" w:space="0" w:color="auto"/>
              <w:right w:val="single" w:sz="4" w:space="0" w:color="auto"/>
            </w:tcBorders>
            <w:shd w:val="clear" w:color="auto" w:fill="auto"/>
            <w:noWrap/>
            <w:hideMark/>
          </w:tcPr>
          <w:p w14:paraId="66A0DF26"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449D952A"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r>
      <w:tr w:rsidR="0062567A" w:rsidRPr="0062567A" w14:paraId="5F421482" w14:textId="77777777" w:rsidTr="00154D8E">
        <w:trPr>
          <w:trHeight w:val="144"/>
        </w:trPr>
        <w:tc>
          <w:tcPr>
            <w:tcW w:w="500" w:type="dxa"/>
            <w:tcBorders>
              <w:top w:val="nil"/>
              <w:left w:val="single" w:sz="4" w:space="0" w:color="auto"/>
              <w:bottom w:val="single" w:sz="4" w:space="0" w:color="auto"/>
              <w:right w:val="single" w:sz="4" w:space="0" w:color="auto"/>
            </w:tcBorders>
            <w:shd w:val="clear" w:color="auto" w:fill="auto"/>
            <w:noWrap/>
            <w:hideMark/>
          </w:tcPr>
          <w:p w14:paraId="27E259EA"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29</w:t>
            </w:r>
          </w:p>
        </w:tc>
        <w:tc>
          <w:tcPr>
            <w:tcW w:w="1760" w:type="dxa"/>
            <w:tcBorders>
              <w:top w:val="nil"/>
              <w:left w:val="nil"/>
              <w:bottom w:val="single" w:sz="4" w:space="0" w:color="auto"/>
              <w:right w:val="single" w:sz="4" w:space="0" w:color="auto"/>
            </w:tcBorders>
            <w:shd w:val="clear" w:color="auto" w:fill="auto"/>
            <w:hideMark/>
          </w:tcPr>
          <w:p w14:paraId="31A02E77" w14:textId="77777777" w:rsidR="0062567A" w:rsidRPr="0062567A" w:rsidRDefault="0062567A" w:rsidP="00154D8E">
            <w:pPr>
              <w:spacing w:after="0" w:line="240" w:lineRule="auto"/>
              <w:jc w:val="left"/>
              <w:rPr>
                <w:rFonts w:eastAsia="Times New Roman" w:cstheme="minorHAnsi"/>
                <w:color w:val="000000"/>
                <w:sz w:val="20"/>
                <w:szCs w:val="20"/>
              </w:rPr>
            </w:pPr>
            <w:proofErr w:type="spellStart"/>
            <w:r w:rsidRPr="0062567A">
              <w:rPr>
                <w:rFonts w:eastAsia="Times New Roman" w:cstheme="minorHAnsi"/>
                <w:color w:val="000000"/>
                <w:sz w:val="20"/>
                <w:szCs w:val="20"/>
              </w:rPr>
              <w:t>Sess.benth</w:t>
            </w:r>
            <w:proofErr w:type="spellEnd"/>
          </w:p>
        </w:tc>
        <w:tc>
          <w:tcPr>
            <w:tcW w:w="960" w:type="dxa"/>
            <w:tcBorders>
              <w:top w:val="nil"/>
              <w:left w:val="nil"/>
              <w:bottom w:val="single" w:sz="4" w:space="0" w:color="auto"/>
              <w:right w:val="single" w:sz="4" w:space="0" w:color="auto"/>
            </w:tcBorders>
            <w:shd w:val="clear" w:color="auto" w:fill="auto"/>
            <w:noWrap/>
            <w:hideMark/>
          </w:tcPr>
          <w:p w14:paraId="69235781"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0BE0EC9F"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4EE253CC"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1245" w:type="dxa"/>
            <w:tcBorders>
              <w:top w:val="nil"/>
              <w:left w:val="nil"/>
              <w:bottom w:val="single" w:sz="4" w:space="0" w:color="auto"/>
              <w:right w:val="single" w:sz="4" w:space="0" w:color="auto"/>
            </w:tcBorders>
            <w:shd w:val="clear" w:color="auto" w:fill="auto"/>
            <w:noWrap/>
            <w:hideMark/>
          </w:tcPr>
          <w:p w14:paraId="5BB59040"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5F6BCA9A"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0.041</w:t>
            </w:r>
          </w:p>
        </w:tc>
        <w:tc>
          <w:tcPr>
            <w:tcW w:w="1200" w:type="dxa"/>
            <w:tcBorders>
              <w:top w:val="nil"/>
              <w:left w:val="nil"/>
              <w:bottom w:val="single" w:sz="4" w:space="0" w:color="auto"/>
              <w:right w:val="single" w:sz="4" w:space="0" w:color="auto"/>
            </w:tcBorders>
            <w:shd w:val="clear" w:color="auto" w:fill="auto"/>
            <w:noWrap/>
            <w:hideMark/>
          </w:tcPr>
          <w:p w14:paraId="4548709A"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1170" w:type="dxa"/>
            <w:tcBorders>
              <w:top w:val="nil"/>
              <w:left w:val="nil"/>
              <w:bottom w:val="single" w:sz="4" w:space="0" w:color="auto"/>
              <w:right w:val="single" w:sz="4" w:space="0" w:color="auto"/>
            </w:tcBorders>
            <w:shd w:val="clear" w:color="auto" w:fill="auto"/>
            <w:noWrap/>
            <w:hideMark/>
          </w:tcPr>
          <w:p w14:paraId="0714AB0D"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3EF2C2CD"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02280B57"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5547CC6A"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1044" w:type="dxa"/>
            <w:tcBorders>
              <w:top w:val="nil"/>
              <w:left w:val="nil"/>
              <w:bottom w:val="single" w:sz="4" w:space="0" w:color="auto"/>
              <w:right w:val="single" w:sz="4" w:space="0" w:color="auto"/>
            </w:tcBorders>
            <w:shd w:val="clear" w:color="auto" w:fill="auto"/>
            <w:noWrap/>
            <w:hideMark/>
          </w:tcPr>
          <w:p w14:paraId="3E79E71C"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65A3FD87"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r>
      <w:tr w:rsidR="0062567A" w:rsidRPr="0062567A" w14:paraId="0A6F2B17" w14:textId="77777777" w:rsidTr="00154D8E">
        <w:trPr>
          <w:trHeight w:val="144"/>
        </w:trPr>
        <w:tc>
          <w:tcPr>
            <w:tcW w:w="500" w:type="dxa"/>
            <w:tcBorders>
              <w:top w:val="nil"/>
              <w:left w:val="single" w:sz="4" w:space="0" w:color="auto"/>
              <w:bottom w:val="single" w:sz="4" w:space="0" w:color="auto"/>
              <w:right w:val="single" w:sz="4" w:space="0" w:color="auto"/>
            </w:tcBorders>
            <w:shd w:val="clear" w:color="auto" w:fill="auto"/>
            <w:noWrap/>
            <w:hideMark/>
          </w:tcPr>
          <w:p w14:paraId="0519B1B9"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30</w:t>
            </w:r>
          </w:p>
        </w:tc>
        <w:tc>
          <w:tcPr>
            <w:tcW w:w="1760" w:type="dxa"/>
            <w:tcBorders>
              <w:top w:val="nil"/>
              <w:left w:val="nil"/>
              <w:bottom w:val="single" w:sz="4" w:space="0" w:color="auto"/>
              <w:right w:val="single" w:sz="4" w:space="0" w:color="auto"/>
            </w:tcBorders>
            <w:shd w:val="clear" w:color="auto" w:fill="auto"/>
            <w:hideMark/>
          </w:tcPr>
          <w:p w14:paraId="45C3A84D" w14:textId="77777777" w:rsidR="0062567A" w:rsidRPr="0062567A" w:rsidRDefault="0062567A" w:rsidP="00154D8E">
            <w:pPr>
              <w:spacing w:after="0" w:line="240" w:lineRule="auto"/>
              <w:jc w:val="left"/>
              <w:rPr>
                <w:rFonts w:eastAsia="Times New Roman" w:cstheme="minorHAnsi"/>
                <w:color w:val="000000"/>
                <w:sz w:val="20"/>
                <w:szCs w:val="20"/>
              </w:rPr>
            </w:pPr>
            <w:proofErr w:type="spellStart"/>
            <w:r w:rsidRPr="0062567A">
              <w:rPr>
                <w:rFonts w:eastAsia="Times New Roman" w:cstheme="minorHAnsi"/>
                <w:color w:val="000000"/>
                <w:sz w:val="20"/>
                <w:szCs w:val="20"/>
              </w:rPr>
              <w:t>Zoopl</w:t>
            </w:r>
            <w:proofErr w:type="spellEnd"/>
          </w:p>
        </w:tc>
        <w:tc>
          <w:tcPr>
            <w:tcW w:w="960" w:type="dxa"/>
            <w:tcBorders>
              <w:top w:val="nil"/>
              <w:left w:val="nil"/>
              <w:bottom w:val="single" w:sz="4" w:space="0" w:color="auto"/>
              <w:right w:val="single" w:sz="4" w:space="0" w:color="auto"/>
            </w:tcBorders>
            <w:shd w:val="clear" w:color="auto" w:fill="auto"/>
            <w:noWrap/>
            <w:hideMark/>
          </w:tcPr>
          <w:p w14:paraId="7E1C5E3F"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215893A5"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5E24E50D"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1245" w:type="dxa"/>
            <w:tcBorders>
              <w:top w:val="nil"/>
              <w:left w:val="nil"/>
              <w:bottom w:val="single" w:sz="4" w:space="0" w:color="auto"/>
              <w:right w:val="single" w:sz="4" w:space="0" w:color="auto"/>
            </w:tcBorders>
            <w:shd w:val="clear" w:color="auto" w:fill="auto"/>
            <w:noWrap/>
            <w:hideMark/>
          </w:tcPr>
          <w:p w14:paraId="487401D5"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2577279D"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1200" w:type="dxa"/>
            <w:tcBorders>
              <w:top w:val="nil"/>
              <w:left w:val="nil"/>
              <w:bottom w:val="single" w:sz="4" w:space="0" w:color="auto"/>
              <w:right w:val="single" w:sz="4" w:space="0" w:color="auto"/>
            </w:tcBorders>
            <w:shd w:val="clear" w:color="auto" w:fill="auto"/>
            <w:noWrap/>
            <w:hideMark/>
          </w:tcPr>
          <w:p w14:paraId="673786B4"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1170" w:type="dxa"/>
            <w:tcBorders>
              <w:top w:val="nil"/>
              <w:left w:val="nil"/>
              <w:bottom w:val="single" w:sz="4" w:space="0" w:color="auto"/>
              <w:right w:val="single" w:sz="4" w:space="0" w:color="auto"/>
            </w:tcBorders>
            <w:shd w:val="clear" w:color="auto" w:fill="auto"/>
            <w:noWrap/>
            <w:hideMark/>
          </w:tcPr>
          <w:p w14:paraId="58378AF8"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65DB354B"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259858FC"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609A941C"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1044" w:type="dxa"/>
            <w:tcBorders>
              <w:top w:val="nil"/>
              <w:left w:val="nil"/>
              <w:bottom w:val="single" w:sz="4" w:space="0" w:color="auto"/>
              <w:right w:val="single" w:sz="4" w:space="0" w:color="auto"/>
            </w:tcBorders>
            <w:shd w:val="clear" w:color="auto" w:fill="auto"/>
            <w:noWrap/>
            <w:hideMark/>
          </w:tcPr>
          <w:p w14:paraId="2530EAD6"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60ADE676"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r>
      <w:tr w:rsidR="0062567A" w:rsidRPr="0062567A" w14:paraId="303DDB39" w14:textId="77777777" w:rsidTr="00154D8E">
        <w:trPr>
          <w:trHeight w:val="144"/>
        </w:trPr>
        <w:tc>
          <w:tcPr>
            <w:tcW w:w="500" w:type="dxa"/>
            <w:tcBorders>
              <w:top w:val="nil"/>
              <w:left w:val="single" w:sz="4" w:space="0" w:color="auto"/>
              <w:bottom w:val="single" w:sz="4" w:space="0" w:color="auto"/>
              <w:right w:val="single" w:sz="4" w:space="0" w:color="auto"/>
            </w:tcBorders>
            <w:shd w:val="clear" w:color="auto" w:fill="auto"/>
            <w:noWrap/>
            <w:hideMark/>
          </w:tcPr>
          <w:p w14:paraId="65D4CC3F"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31</w:t>
            </w:r>
          </w:p>
        </w:tc>
        <w:tc>
          <w:tcPr>
            <w:tcW w:w="1760" w:type="dxa"/>
            <w:tcBorders>
              <w:top w:val="nil"/>
              <w:left w:val="nil"/>
              <w:bottom w:val="single" w:sz="4" w:space="0" w:color="auto"/>
              <w:right w:val="single" w:sz="4" w:space="0" w:color="auto"/>
            </w:tcBorders>
            <w:shd w:val="clear" w:color="auto" w:fill="auto"/>
            <w:hideMark/>
          </w:tcPr>
          <w:p w14:paraId="2FAC8440" w14:textId="77777777" w:rsidR="0062567A" w:rsidRPr="0062567A" w:rsidRDefault="0062567A" w:rsidP="00154D8E">
            <w:pPr>
              <w:spacing w:after="0" w:line="240" w:lineRule="auto"/>
              <w:jc w:val="left"/>
              <w:rPr>
                <w:rFonts w:eastAsia="Times New Roman" w:cstheme="minorHAnsi"/>
                <w:color w:val="000000"/>
                <w:sz w:val="20"/>
                <w:szCs w:val="20"/>
              </w:rPr>
            </w:pPr>
            <w:proofErr w:type="spellStart"/>
            <w:r w:rsidRPr="0062567A">
              <w:rPr>
                <w:rFonts w:eastAsia="Times New Roman" w:cstheme="minorHAnsi"/>
                <w:color w:val="000000"/>
                <w:sz w:val="20"/>
                <w:szCs w:val="20"/>
              </w:rPr>
              <w:t>Phytopl</w:t>
            </w:r>
            <w:proofErr w:type="spellEnd"/>
          </w:p>
        </w:tc>
        <w:tc>
          <w:tcPr>
            <w:tcW w:w="960" w:type="dxa"/>
            <w:tcBorders>
              <w:top w:val="nil"/>
              <w:left w:val="nil"/>
              <w:bottom w:val="single" w:sz="4" w:space="0" w:color="auto"/>
              <w:right w:val="single" w:sz="4" w:space="0" w:color="auto"/>
            </w:tcBorders>
            <w:shd w:val="clear" w:color="auto" w:fill="auto"/>
            <w:noWrap/>
            <w:hideMark/>
          </w:tcPr>
          <w:p w14:paraId="085A4C4B"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0B2D7FD6"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6B8DFD1F"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1245" w:type="dxa"/>
            <w:tcBorders>
              <w:top w:val="nil"/>
              <w:left w:val="nil"/>
              <w:bottom w:val="single" w:sz="4" w:space="0" w:color="auto"/>
              <w:right w:val="single" w:sz="4" w:space="0" w:color="auto"/>
            </w:tcBorders>
            <w:shd w:val="clear" w:color="auto" w:fill="auto"/>
            <w:noWrap/>
            <w:hideMark/>
          </w:tcPr>
          <w:p w14:paraId="413479EF"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1536A06A"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1200" w:type="dxa"/>
            <w:tcBorders>
              <w:top w:val="nil"/>
              <w:left w:val="nil"/>
              <w:bottom w:val="single" w:sz="4" w:space="0" w:color="auto"/>
              <w:right w:val="single" w:sz="4" w:space="0" w:color="auto"/>
            </w:tcBorders>
            <w:shd w:val="clear" w:color="auto" w:fill="auto"/>
            <w:noWrap/>
            <w:hideMark/>
          </w:tcPr>
          <w:p w14:paraId="6BB4CD22"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1170" w:type="dxa"/>
            <w:tcBorders>
              <w:top w:val="nil"/>
              <w:left w:val="nil"/>
              <w:bottom w:val="single" w:sz="4" w:space="0" w:color="auto"/>
              <w:right w:val="single" w:sz="4" w:space="0" w:color="auto"/>
            </w:tcBorders>
            <w:shd w:val="clear" w:color="auto" w:fill="auto"/>
            <w:noWrap/>
            <w:hideMark/>
          </w:tcPr>
          <w:p w14:paraId="122E8E43"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1F144C06"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68B5580C"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0FFFA459"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1044" w:type="dxa"/>
            <w:tcBorders>
              <w:top w:val="nil"/>
              <w:left w:val="nil"/>
              <w:bottom w:val="single" w:sz="4" w:space="0" w:color="auto"/>
              <w:right w:val="single" w:sz="4" w:space="0" w:color="auto"/>
            </w:tcBorders>
            <w:shd w:val="clear" w:color="auto" w:fill="auto"/>
            <w:noWrap/>
            <w:hideMark/>
          </w:tcPr>
          <w:p w14:paraId="5D509198"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76EE54F3"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r>
      <w:tr w:rsidR="0062567A" w:rsidRPr="0062567A" w14:paraId="25984AEA" w14:textId="77777777" w:rsidTr="00154D8E">
        <w:trPr>
          <w:trHeight w:val="144"/>
        </w:trPr>
        <w:tc>
          <w:tcPr>
            <w:tcW w:w="500" w:type="dxa"/>
            <w:tcBorders>
              <w:top w:val="nil"/>
              <w:left w:val="single" w:sz="4" w:space="0" w:color="auto"/>
              <w:bottom w:val="single" w:sz="4" w:space="0" w:color="auto"/>
              <w:right w:val="single" w:sz="4" w:space="0" w:color="auto"/>
            </w:tcBorders>
            <w:shd w:val="clear" w:color="auto" w:fill="auto"/>
            <w:noWrap/>
            <w:hideMark/>
          </w:tcPr>
          <w:p w14:paraId="500FF7BE"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32</w:t>
            </w:r>
          </w:p>
        </w:tc>
        <w:tc>
          <w:tcPr>
            <w:tcW w:w="1760" w:type="dxa"/>
            <w:tcBorders>
              <w:top w:val="nil"/>
              <w:left w:val="nil"/>
              <w:bottom w:val="single" w:sz="4" w:space="0" w:color="auto"/>
              <w:right w:val="single" w:sz="4" w:space="0" w:color="auto"/>
            </w:tcBorders>
            <w:shd w:val="clear" w:color="auto" w:fill="auto"/>
            <w:hideMark/>
          </w:tcPr>
          <w:p w14:paraId="0FA00C4B" w14:textId="77777777" w:rsidR="0062567A" w:rsidRPr="0062567A" w:rsidRDefault="0062567A" w:rsidP="00154D8E">
            <w:pPr>
              <w:spacing w:after="0" w:line="240" w:lineRule="auto"/>
              <w:jc w:val="left"/>
              <w:rPr>
                <w:rFonts w:eastAsia="Times New Roman" w:cstheme="minorHAnsi"/>
                <w:color w:val="000000"/>
                <w:sz w:val="20"/>
                <w:szCs w:val="20"/>
              </w:rPr>
            </w:pPr>
            <w:proofErr w:type="spellStart"/>
            <w:r w:rsidRPr="0062567A">
              <w:rPr>
                <w:rFonts w:eastAsia="Times New Roman" w:cstheme="minorHAnsi"/>
                <w:color w:val="000000"/>
                <w:sz w:val="20"/>
                <w:szCs w:val="20"/>
              </w:rPr>
              <w:t>Benth.prod</w:t>
            </w:r>
            <w:proofErr w:type="spellEnd"/>
          </w:p>
        </w:tc>
        <w:tc>
          <w:tcPr>
            <w:tcW w:w="960" w:type="dxa"/>
            <w:tcBorders>
              <w:top w:val="nil"/>
              <w:left w:val="nil"/>
              <w:bottom w:val="single" w:sz="4" w:space="0" w:color="auto"/>
              <w:right w:val="single" w:sz="4" w:space="0" w:color="auto"/>
            </w:tcBorders>
            <w:shd w:val="clear" w:color="auto" w:fill="auto"/>
            <w:noWrap/>
            <w:hideMark/>
          </w:tcPr>
          <w:p w14:paraId="0A044BAD"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61D7E8B0"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330694A9"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1245" w:type="dxa"/>
            <w:tcBorders>
              <w:top w:val="nil"/>
              <w:left w:val="nil"/>
              <w:bottom w:val="single" w:sz="4" w:space="0" w:color="auto"/>
              <w:right w:val="single" w:sz="4" w:space="0" w:color="auto"/>
            </w:tcBorders>
            <w:shd w:val="clear" w:color="auto" w:fill="auto"/>
            <w:noWrap/>
            <w:hideMark/>
          </w:tcPr>
          <w:p w14:paraId="1E81E061"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77899990"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1200" w:type="dxa"/>
            <w:tcBorders>
              <w:top w:val="nil"/>
              <w:left w:val="nil"/>
              <w:bottom w:val="single" w:sz="4" w:space="0" w:color="auto"/>
              <w:right w:val="single" w:sz="4" w:space="0" w:color="auto"/>
            </w:tcBorders>
            <w:shd w:val="clear" w:color="auto" w:fill="auto"/>
            <w:noWrap/>
            <w:hideMark/>
          </w:tcPr>
          <w:p w14:paraId="74D52F95"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1170" w:type="dxa"/>
            <w:tcBorders>
              <w:top w:val="nil"/>
              <w:left w:val="nil"/>
              <w:bottom w:val="single" w:sz="4" w:space="0" w:color="auto"/>
              <w:right w:val="single" w:sz="4" w:space="0" w:color="auto"/>
            </w:tcBorders>
            <w:shd w:val="clear" w:color="auto" w:fill="auto"/>
            <w:noWrap/>
            <w:hideMark/>
          </w:tcPr>
          <w:p w14:paraId="318F5427"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629C1ABB"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19BA6B7A"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1FB9DE3F"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1044" w:type="dxa"/>
            <w:tcBorders>
              <w:top w:val="nil"/>
              <w:left w:val="nil"/>
              <w:bottom w:val="single" w:sz="4" w:space="0" w:color="auto"/>
              <w:right w:val="single" w:sz="4" w:space="0" w:color="auto"/>
            </w:tcBorders>
            <w:shd w:val="clear" w:color="auto" w:fill="auto"/>
            <w:noWrap/>
            <w:hideMark/>
          </w:tcPr>
          <w:p w14:paraId="388FCFD5"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0024FA05"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r>
      <w:tr w:rsidR="0062567A" w:rsidRPr="0062567A" w14:paraId="4C689F4B" w14:textId="77777777" w:rsidTr="00154D8E">
        <w:trPr>
          <w:trHeight w:val="144"/>
        </w:trPr>
        <w:tc>
          <w:tcPr>
            <w:tcW w:w="500" w:type="dxa"/>
            <w:tcBorders>
              <w:top w:val="nil"/>
              <w:left w:val="single" w:sz="4" w:space="0" w:color="auto"/>
              <w:bottom w:val="single" w:sz="4" w:space="0" w:color="auto"/>
              <w:right w:val="single" w:sz="4" w:space="0" w:color="auto"/>
            </w:tcBorders>
            <w:shd w:val="clear" w:color="auto" w:fill="auto"/>
            <w:noWrap/>
            <w:hideMark/>
          </w:tcPr>
          <w:p w14:paraId="5E7EB638"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33</w:t>
            </w:r>
          </w:p>
        </w:tc>
        <w:tc>
          <w:tcPr>
            <w:tcW w:w="1760" w:type="dxa"/>
            <w:tcBorders>
              <w:top w:val="nil"/>
              <w:left w:val="nil"/>
              <w:bottom w:val="single" w:sz="4" w:space="0" w:color="auto"/>
              <w:right w:val="single" w:sz="4" w:space="0" w:color="auto"/>
            </w:tcBorders>
            <w:shd w:val="clear" w:color="auto" w:fill="auto"/>
            <w:hideMark/>
          </w:tcPr>
          <w:p w14:paraId="3E2167F2"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Detritus</w:t>
            </w:r>
          </w:p>
        </w:tc>
        <w:tc>
          <w:tcPr>
            <w:tcW w:w="960" w:type="dxa"/>
            <w:tcBorders>
              <w:top w:val="nil"/>
              <w:left w:val="nil"/>
              <w:bottom w:val="single" w:sz="4" w:space="0" w:color="auto"/>
              <w:right w:val="single" w:sz="4" w:space="0" w:color="auto"/>
            </w:tcBorders>
            <w:shd w:val="clear" w:color="auto" w:fill="auto"/>
            <w:noWrap/>
            <w:hideMark/>
          </w:tcPr>
          <w:p w14:paraId="229D9472"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1254919D"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5162F05A"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1245" w:type="dxa"/>
            <w:tcBorders>
              <w:top w:val="nil"/>
              <w:left w:val="nil"/>
              <w:bottom w:val="single" w:sz="4" w:space="0" w:color="auto"/>
              <w:right w:val="single" w:sz="4" w:space="0" w:color="auto"/>
            </w:tcBorders>
            <w:shd w:val="clear" w:color="auto" w:fill="auto"/>
            <w:noWrap/>
            <w:hideMark/>
          </w:tcPr>
          <w:p w14:paraId="5BAB8F00"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5F99D8D3"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1200" w:type="dxa"/>
            <w:tcBorders>
              <w:top w:val="nil"/>
              <w:left w:val="nil"/>
              <w:bottom w:val="single" w:sz="4" w:space="0" w:color="auto"/>
              <w:right w:val="single" w:sz="4" w:space="0" w:color="auto"/>
            </w:tcBorders>
            <w:shd w:val="clear" w:color="auto" w:fill="auto"/>
            <w:noWrap/>
            <w:hideMark/>
          </w:tcPr>
          <w:p w14:paraId="2C201116"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1170" w:type="dxa"/>
            <w:tcBorders>
              <w:top w:val="nil"/>
              <w:left w:val="nil"/>
              <w:bottom w:val="single" w:sz="4" w:space="0" w:color="auto"/>
              <w:right w:val="single" w:sz="4" w:space="0" w:color="auto"/>
            </w:tcBorders>
            <w:shd w:val="clear" w:color="auto" w:fill="auto"/>
            <w:noWrap/>
            <w:hideMark/>
          </w:tcPr>
          <w:p w14:paraId="653C4B30"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551D543E"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6135A643"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62384D14"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1044" w:type="dxa"/>
            <w:tcBorders>
              <w:top w:val="nil"/>
              <w:left w:val="nil"/>
              <w:bottom w:val="single" w:sz="4" w:space="0" w:color="auto"/>
              <w:right w:val="single" w:sz="4" w:space="0" w:color="auto"/>
            </w:tcBorders>
            <w:shd w:val="clear" w:color="auto" w:fill="auto"/>
            <w:noWrap/>
            <w:hideMark/>
          </w:tcPr>
          <w:p w14:paraId="24F1D1F5"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6C1067BD"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w:t>
            </w:r>
          </w:p>
        </w:tc>
      </w:tr>
      <w:tr w:rsidR="0062567A" w:rsidRPr="0062567A" w14:paraId="43FB5246" w14:textId="77777777" w:rsidTr="00154D8E">
        <w:trPr>
          <w:trHeight w:val="144"/>
        </w:trPr>
        <w:tc>
          <w:tcPr>
            <w:tcW w:w="500" w:type="dxa"/>
            <w:tcBorders>
              <w:top w:val="nil"/>
              <w:left w:val="single" w:sz="4" w:space="0" w:color="auto"/>
              <w:bottom w:val="single" w:sz="4" w:space="0" w:color="auto"/>
              <w:right w:val="single" w:sz="4" w:space="0" w:color="auto"/>
            </w:tcBorders>
            <w:shd w:val="clear" w:color="auto" w:fill="auto"/>
            <w:noWrap/>
            <w:hideMark/>
          </w:tcPr>
          <w:p w14:paraId="64B3CDCC" w14:textId="01E60F65" w:rsidR="0062567A" w:rsidRPr="0062567A" w:rsidRDefault="0062567A" w:rsidP="00154D8E">
            <w:pPr>
              <w:spacing w:after="0" w:line="240" w:lineRule="auto"/>
              <w:jc w:val="left"/>
              <w:rPr>
                <w:rFonts w:eastAsia="Times New Roman" w:cstheme="minorHAnsi"/>
                <w:color w:val="000000"/>
                <w:sz w:val="20"/>
                <w:szCs w:val="20"/>
              </w:rPr>
            </w:pPr>
          </w:p>
        </w:tc>
        <w:tc>
          <w:tcPr>
            <w:tcW w:w="1760" w:type="dxa"/>
            <w:tcBorders>
              <w:top w:val="nil"/>
              <w:left w:val="nil"/>
              <w:bottom w:val="single" w:sz="4" w:space="0" w:color="auto"/>
              <w:right w:val="single" w:sz="4" w:space="0" w:color="auto"/>
            </w:tcBorders>
            <w:shd w:val="clear" w:color="auto" w:fill="auto"/>
            <w:noWrap/>
            <w:hideMark/>
          </w:tcPr>
          <w:p w14:paraId="60EAE4DF"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Sum</w:t>
            </w:r>
          </w:p>
        </w:tc>
        <w:tc>
          <w:tcPr>
            <w:tcW w:w="960" w:type="dxa"/>
            <w:tcBorders>
              <w:top w:val="nil"/>
              <w:left w:val="nil"/>
              <w:bottom w:val="single" w:sz="4" w:space="0" w:color="auto"/>
              <w:right w:val="single" w:sz="4" w:space="0" w:color="auto"/>
            </w:tcBorders>
            <w:shd w:val="clear" w:color="auto" w:fill="auto"/>
            <w:noWrap/>
            <w:hideMark/>
          </w:tcPr>
          <w:p w14:paraId="2E5B3014"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3.088</w:t>
            </w:r>
          </w:p>
        </w:tc>
        <w:tc>
          <w:tcPr>
            <w:tcW w:w="960" w:type="dxa"/>
            <w:tcBorders>
              <w:top w:val="nil"/>
              <w:left w:val="nil"/>
              <w:bottom w:val="single" w:sz="4" w:space="0" w:color="auto"/>
              <w:right w:val="single" w:sz="4" w:space="0" w:color="auto"/>
            </w:tcBorders>
            <w:shd w:val="clear" w:color="auto" w:fill="auto"/>
            <w:noWrap/>
            <w:hideMark/>
          </w:tcPr>
          <w:p w14:paraId="7B504CC6"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1.717</w:t>
            </w:r>
          </w:p>
        </w:tc>
        <w:tc>
          <w:tcPr>
            <w:tcW w:w="960" w:type="dxa"/>
            <w:tcBorders>
              <w:top w:val="nil"/>
              <w:left w:val="nil"/>
              <w:bottom w:val="single" w:sz="4" w:space="0" w:color="auto"/>
              <w:right w:val="single" w:sz="4" w:space="0" w:color="auto"/>
            </w:tcBorders>
            <w:shd w:val="clear" w:color="auto" w:fill="auto"/>
            <w:noWrap/>
            <w:hideMark/>
          </w:tcPr>
          <w:p w14:paraId="529E3C25"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0.701</w:t>
            </w:r>
          </w:p>
        </w:tc>
        <w:tc>
          <w:tcPr>
            <w:tcW w:w="1245" w:type="dxa"/>
            <w:tcBorders>
              <w:top w:val="nil"/>
              <w:left w:val="nil"/>
              <w:bottom w:val="single" w:sz="4" w:space="0" w:color="auto"/>
              <w:right w:val="single" w:sz="4" w:space="0" w:color="auto"/>
            </w:tcBorders>
            <w:shd w:val="clear" w:color="auto" w:fill="auto"/>
            <w:noWrap/>
            <w:hideMark/>
          </w:tcPr>
          <w:p w14:paraId="1B7626CB"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0.178</w:t>
            </w:r>
          </w:p>
        </w:tc>
        <w:tc>
          <w:tcPr>
            <w:tcW w:w="960" w:type="dxa"/>
            <w:tcBorders>
              <w:top w:val="nil"/>
              <w:left w:val="nil"/>
              <w:bottom w:val="single" w:sz="4" w:space="0" w:color="auto"/>
              <w:right w:val="single" w:sz="4" w:space="0" w:color="auto"/>
            </w:tcBorders>
            <w:shd w:val="clear" w:color="auto" w:fill="auto"/>
            <w:noWrap/>
            <w:hideMark/>
          </w:tcPr>
          <w:p w14:paraId="1EBAFAF0"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1.776</w:t>
            </w:r>
          </w:p>
        </w:tc>
        <w:tc>
          <w:tcPr>
            <w:tcW w:w="1200" w:type="dxa"/>
            <w:tcBorders>
              <w:top w:val="nil"/>
              <w:left w:val="nil"/>
              <w:bottom w:val="single" w:sz="4" w:space="0" w:color="auto"/>
              <w:right w:val="single" w:sz="4" w:space="0" w:color="auto"/>
            </w:tcBorders>
            <w:shd w:val="clear" w:color="auto" w:fill="auto"/>
            <w:noWrap/>
            <w:hideMark/>
          </w:tcPr>
          <w:p w14:paraId="06397DB7"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0.720</w:t>
            </w:r>
          </w:p>
        </w:tc>
        <w:tc>
          <w:tcPr>
            <w:tcW w:w="1170" w:type="dxa"/>
            <w:tcBorders>
              <w:top w:val="nil"/>
              <w:left w:val="nil"/>
              <w:bottom w:val="single" w:sz="4" w:space="0" w:color="auto"/>
              <w:right w:val="single" w:sz="4" w:space="0" w:color="auto"/>
            </w:tcBorders>
            <w:shd w:val="clear" w:color="auto" w:fill="auto"/>
            <w:noWrap/>
            <w:hideMark/>
          </w:tcPr>
          <w:p w14:paraId="6698959E"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0.336</w:t>
            </w:r>
          </w:p>
        </w:tc>
        <w:tc>
          <w:tcPr>
            <w:tcW w:w="960" w:type="dxa"/>
            <w:tcBorders>
              <w:top w:val="nil"/>
              <w:left w:val="nil"/>
              <w:bottom w:val="single" w:sz="4" w:space="0" w:color="auto"/>
              <w:right w:val="single" w:sz="4" w:space="0" w:color="auto"/>
            </w:tcBorders>
            <w:shd w:val="clear" w:color="auto" w:fill="auto"/>
            <w:noWrap/>
            <w:hideMark/>
          </w:tcPr>
          <w:p w14:paraId="06B0BAD3"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0.360</w:t>
            </w:r>
          </w:p>
        </w:tc>
        <w:tc>
          <w:tcPr>
            <w:tcW w:w="960" w:type="dxa"/>
            <w:tcBorders>
              <w:top w:val="nil"/>
              <w:left w:val="nil"/>
              <w:bottom w:val="single" w:sz="4" w:space="0" w:color="auto"/>
              <w:right w:val="single" w:sz="4" w:space="0" w:color="auto"/>
            </w:tcBorders>
            <w:shd w:val="clear" w:color="auto" w:fill="auto"/>
            <w:noWrap/>
            <w:hideMark/>
          </w:tcPr>
          <w:p w14:paraId="44FBDDC2"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0.737</w:t>
            </w:r>
          </w:p>
        </w:tc>
        <w:tc>
          <w:tcPr>
            <w:tcW w:w="960" w:type="dxa"/>
            <w:tcBorders>
              <w:top w:val="nil"/>
              <w:left w:val="nil"/>
              <w:bottom w:val="single" w:sz="4" w:space="0" w:color="auto"/>
              <w:right w:val="single" w:sz="4" w:space="0" w:color="auto"/>
            </w:tcBorders>
            <w:shd w:val="clear" w:color="auto" w:fill="auto"/>
            <w:noWrap/>
            <w:hideMark/>
          </w:tcPr>
          <w:p w14:paraId="0D7742A8"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0.417</w:t>
            </w:r>
          </w:p>
        </w:tc>
        <w:tc>
          <w:tcPr>
            <w:tcW w:w="1044" w:type="dxa"/>
            <w:tcBorders>
              <w:top w:val="nil"/>
              <w:left w:val="nil"/>
              <w:bottom w:val="single" w:sz="4" w:space="0" w:color="auto"/>
              <w:right w:val="single" w:sz="4" w:space="0" w:color="auto"/>
            </w:tcBorders>
            <w:shd w:val="clear" w:color="auto" w:fill="auto"/>
            <w:noWrap/>
            <w:hideMark/>
          </w:tcPr>
          <w:p w14:paraId="3344DF14"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0.056</w:t>
            </w:r>
          </w:p>
        </w:tc>
        <w:tc>
          <w:tcPr>
            <w:tcW w:w="960" w:type="dxa"/>
            <w:tcBorders>
              <w:top w:val="nil"/>
              <w:left w:val="nil"/>
              <w:bottom w:val="single" w:sz="4" w:space="0" w:color="auto"/>
              <w:right w:val="single" w:sz="4" w:space="0" w:color="auto"/>
            </w:tcBorders>
            <w:shd w:val="clear" w:color="auto" w:fill="auto"/>
            <w:noWrap/>
            <w:hideMark/>
          </w:tcPr>
          <w:p w14:paraId="742ED702" w14:textId="77777777" w:rsidR="0062567A" w:rsidRPr="0062567A" w:rsidRDefault="0062567A" w:rsidP="00154D8E">
            <w:pPr>
              <w:spacing w:after="0" w:line="240" w:lineRule="auto"/>
              <w:jc w:val="left"/>
              <w:rPr>
                <w:rFonts w:eastAsia="Times New Roman" w:cstheme="minorHAnsi"/>
                <w:color w:val="000000"/>
                <w:sz w:val="20"/>
                <w:szCs w:val="20"/>
              </w:rPr>
            </w:pPr>
            <w:r w:rsidRPr="0062567A">
              <w:rPr>
                <w:rFonts w:eastAsia="Times New Roman" w:cstheme="minorHAnsi"/>
                <w:color w:val="000000"/>
                <w:sz w:val="20"/>
                <w:szCs w:val="20"/>
              </w:rPr>
              <w:t>0.700</w:t>
            </w:r>
          </w:p>
        </w:tc>
      </w:tr>
    </w:tbl>
    <w:p w14:paraId="4B06E09E" w14:textId="77777777" w:rsidR="00D42CD1" w:rsidRDefault="00D42CD1">
      <w:pPr>
        <w:spacing w:after="160" w:line="259" w:lineRule="auto"/>
        <w:jc w:val="left"/>
      </w:pPr>
      <w:r>
        <w:br w:type="page"/>
      </w:r>
    </w:p>
    <w:p w14:paraId="06C739BF" w14:textId="0AD1CFF8" w:rsidR="00154D8E" w:rsidRPr="00046CC3" w:rsidRDefault="00154D8E" w:rsidP="00154D8E">
      <w:pPr>
        <w:spacing w:after="0"/>
        <w:ind w:left="270"/>
        <w:rPr>
          <w:rFonts w:ascii="Times New Roman" w:hAnsi="Times New Roman" w:cs="Times New Roman"/>
        </w:rPr>
      </w:pPr>
      <w:r w:rsidRPr="00046CC3">
        <w:rPr>
          <w:rFonts w:ascii="Times New Roman" w:hAnsi="Times New Roman" w:cs="Times New Roman"/>
          <w:b/>
          <w:bCs/>
          <w:sz w:val="18"/>
          <w:szCs w:val="18"/>
        </w:rPr>
        <w:lastRenderedPageBreak/>
        <w:t xml:space="preserve">(…continued Table </w:t>
      </w:r>
      <w:r>
        <w:rPr>
          <w:rFonts w:ascii="Times New Roman" w:hAnsi="Times New Roman" w:cs="Times New Roman"/>
          <w:b/>
          <w:bCs/>
          <w:sz w:val="18"/>
          <w:szCs w:val="18"/>
        </w:rPr>
        <w:t>S3</w:t>
      </w:r>
      <w:r w:rsidRPr="00046CC3">
        <w:rPr>
          <w:rFonts w:ascii="Times New Roman" w:hAnsi="Times New Roman" w:cs="Times New Roman"/>
          <w:b/>
          <w:bCs/>
          <w:sz w:val="18"/>
          <w:szCs w:val="18"/>
        </w:rPr>
        <w:t>)</w:t>
      </w:r>
    </w:p>
    <w:tbl>
      <w:tblPr>
        <w:tblW w:w="13895" w:type="dxa"/>
        <w:tblLook w:val="04A0" w:firstRow="1" w:lastRow="0" w:firstColumn="1" w:lastColumn="0" w:noHBand="0" w:noVBand="1"/>
      </w:tblPr>
      <w:tblGrid>
        <w:gridCol w:w="615"/>
        <w:gridCol w:w="1760"/>
        <w:gridCol w:w="960"/>
        <w:gridCol w:w="960"/>
        <w:gridCol w:w="960"/>
        <w:gridCol w:w="960"/>
        <w:gridCol w:w="960"/>
        <w:gridCol w:w="960"/>
        <w:gridCol w:w="960"/>
        <w:gridCol w:w="960"/>
        <w:gridCol w:w="960"/>
        <w:gridCol w:w="960"/>
        <w:gridCol w:w="960"/>
        <w:gridCol w:w="960"/>
      </w:tblGrid>
      <w:tr w:rsidR="00D42CD1" w:rsidRPr="00D42CD1" w14:paraId="7D4080CB" w14:textId="77777777" w:rsidTr="00154D8E">
        <w:trPr>
          <w:trHeight w:val="255"/>
        </w:trPr>
        <w:tc>
          <w:tcPr>
            <w:tcW w:w="615" w:type="dxa"/>
            <w:tcBorders>
              <w:top w:val="single" w:sz="4" w:space="0" w:color="auto"/>
              <w:left w:val="single" w:sz="4" w:space="0" w:color="auto"/>
              <w:bottom w:val="single" w:sz="4" w:space="0" w:color="auto"/>
              <w:right w:val="single" w:sz="4" w:space="0" w:color="auto"/>
            </w:tcBorders>
            <w:shd w:val="clear" w:color="auto" w:fill="auto"/>
            <w:noWrap/>
            <w:hideMark/>
          </w:tcPr>
          <w:p w14:paraId="3DEED072"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 </w:t>
            </w:r>
          </w:p>
        </w:tc>
        <w:tc>
          <w:tcPr>
            <w:tcW w:w="1760" w:type="dxa"/>
            <w:tcBorders>
              <w:top w:val="single" w:sz="4" w:space="0" w:color="auto"/>
              <w:left w:val="nil"/>
              <w:bottom w:val="single" w:sz="4" w:space="0" w:color="auto"/>
              <w:right w:val="single" w:sz="4" w:space="0" w:color="auto"/>
            </w:tcBorders>
            <w:shd w:val="clear" w:color="auto" w:fill="auto"/>
            <w:noWrap/>
            <w:hideMark/>
          </w:tcPr>
          <w:p w14:paraId="0DBF70F2"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Group name</w:t>
            </w:r>
          </w:p>
        </w:tc>
        <w:tc>
          <w:tcPr>
            <w:tcW w:w="960" w:type="dxa"/>
            <w:tcBorders>
              <w:top w:val="single" w:sz="4" w:space="0" w:color="auto"/>
              <w:left w:val="nil"/>
              <w:bottom w:val="single" w:sz="4" w:space="0" w:color="auto"/>
              <w:right w:val="single" w:sz="4" w:space="0" w:color="auto"/>
            </w:tcBorders>
            <w:shd w:val="clear" w:color="auto" w:fill="auto"/>
            <w:noWrap/>
            <w:hideMark/>
          </w:tcPr>
          <w:p w14:paraId="24B3D375" w14:textId="77777777" w:rsidR="00D42CD1" w:rsidRPr="00D42CD1" w:rsidRDefault="00D42CD1" w:rsidP="00154D8E">
            <w:pPr>
              <w:spacing w:after="0" w:line="240" w:lineRule="auto"/>
              <w:jc w:val="left"/>
              <w:rPr>
                <w:rFonts w:eastAsia="Times New Roman" w:cstheme="minorHAnsi"/>
                <w:color w:val="000000"/>
                <w:sz w:val="20"/>
                <w:szCs w:val="20"/>
              </w:rPr>
            </w:pPr>
            <w:proofErr w:type="spellStart"/>
            <w:r w:rsidRPr="00D42CD1">
              <w:rPr>
                <w:rFonts w:eastAsia="Times New Roman" w:cstheme="minorHAnsi"/>
                <w:color w:val="000000"/>
                <w:sz w:val="20"/>
                <w:szCs w:val="20"/>
              </w:rPr>
              <w:t>CrabN</w:t>
            </w:r>
            <w:proofErr w:type="spellEnd"/>
          </w:p>
        </w:tc>
        <w:tc>
          <w:tcPr>
            <w:tcW w:w="960" w:type="dxa"/>
            <w:tcBorders>
              <w:top w:val="single" w:sz="4" w:space="0" w:color="auto"/>
              <w:left w:val="nil"/>
              <w:bottom w:val="single" w:sz="4" w:space="0" w:color="auto"/>
              <w:right w:val="single" w:sz="4" w:space="0" w:color="auto"/>
            </w:tcBorders>
            <w:shd w:val="clear" w:color="auto" w:fill="auto"/>
            <w:noWrap/>
            <w:hideMark/>
          </w:tcPr>
          <w:p w14:paraId="21C3FC02" w14:textId="77777777" w:rsidR="00D42CD1" w:rsidRPr="00D42CD1" w:rsidRDefault="00D42CD1" w:rsidP="00154D8E">
            <w:pPr>
              <w:spacing w:after="0" w:line="240" w:lineRule="auto"/>
              <w:jc w:val="left"/>
              <w:rPr>
                <w:rFonts w:eastAsia="Times New Roman" w:cstheme="minorHAnsi"/>
                <w:color w:val="000000"/>
                <w:sz w:val="20"/>
                <w:szCs w:val="20"/>
              </w:rPr>
            </w:pPr>
            <w:proofErr w:type="spellStart"/>
            <w:r w:rsidRPr="00D42CD1">
              <w:rPr>
                <w:rFonts w:eastAsia="Times New Roman" w:cstheme="minorHAnsi"/>
                <w:color w:val="000000"/>
                <w:sz w:val="20"/>
                <w:szCs w:val="20"/>
              </w:rPr>
              <w:t>CrabLN</w:t>
            </w:r>
            <w:proofErr w:type="spellEnd"/>
          </w:p>
        </w:tc>
        <w:tc>
          <w:tcPr>
            <w:tcW w:w="960" w:type="dxa"/>
            <w:tcBorders>
              <w:top w:val="single" w:sz="4" w:space="0" w:color="auto"/>
              <w:left w:val="nil"/>
              <w:bottom w:val="single" w:sz="4" w:space="0" w:color="auto"/>
              <w:right w:val="single" w:sz="4" w:space="0" w:color="auto"/>
            </w:tcBorders>
            <w:shd w:val="clear" w:color="auto" w:fill="auto"/>
            <w:noWrap/>
            <w:hideMark/>
          </w:tcPr>
          <w:p w14:paraId="76A79DA8" w14:textId="77777777" w:rsidR="00D42CD1" w:rsidRPr="00D42CD1" w:rsidRDefault="00D42CD1" w:rsidP="00154D8E">
            <w:pPr>
              <w:spacing w:after="0" w:line="240" w:lineRule="auto"/>
              <w:jc w:val="left"/>
              <w:rPr>
                <w:rFonts w:eastAsia="Times New Roman" w:cstheme="minorHAnsi"/>
                <w:color w:val="000000"/>
                <w:sz w:val="20"/>
                <w:szCs w:val="20"/>
              </w:rPr>
            </w:pPr>
            <w:proofErr w:type="spellStart"/>
            <w:r w:rsidRPr="00D42CD1">
              <w:rPr>
                <w:rFonts w:eastAsia="Times New Roman" w:cstheme="minorHAnsi"/>
                <w:color w:val="000000"/>
                <w:sz w:val="20"/>
                <w:szCs w:val="20"/>
              </w:rPr>
              <w:t>CrabP</w:t>
            </w:r>
            <w:proofErr w:type="spellEnd"/>
          </w:p>
        </w:tc>
        <w:tc>
          <w:tcPr>
            <w:tcW w:w="960" w:type="dxa"/>
            <w:tcBorders>
              <w:top w:val="single" w:sz="4" w:space="0" w:color="auto"/>
              <w:left w:val="nil"/>
              <w:bottom w:val="single" w:sz="4" w:space="0" w:color="auto"/>
              <w:right w:val="single" w:sz="4" w:space="0" w:color="auto"/>
            </w:tcBorders>
            <w:shd w:val="clear" w:color="auto" w:fill="auto"/>
            <w:noWrap/>
            <w:hideMark/>
          </w:tcPr>
          <w:p w14:paraId="17583A6F"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DGNs</w:t>
            </w:r>
          </w:p>
        </w:tc>
        <w:tc>
          <w:tcPr>
            <w:tcW w:w="960" w:type="dxa"/>
            <w:tcBorders>
              <w:top w:val="single" w:sz="4" w:space="0" w:color="auto"/>
              <w:left w:val="nil"/>
              <w:bottom w:val="single" w:sz="4" w:space="0" w:color="auto"/>
              <w:right w:val="single" w:sz="4" w:space="0" w:color="auto"/>
            </w:tcBorders>
            <w:shd w:val="clear" w:color="auto" w:fill="auto"/>
            <w:noWrap/>
            <w:hideMark/>
          </w:tcPr>
          <w:p w14:paraId="2EC6664E" w14:textId="77777777" w:rsidR="00D42CD1" w:rsidRPr="00D42CD1" w:rsidRDefault="00D42CD1" w:rsidP="00154D8E">
            <w:pPr>
              <w:spacing w:after="0" w:line="240" w:lineRule="auto"/>
              <w:jc w:val="left"/>
              <w:rPr>
                <w:rFonts w:eastAsia="Times New Roman" w:cstheme="minorHAnsi"/>
                <w:color w:val="000000"/>
                <w:sz w:val="20"/>
                <w:szCs w:val="20"/>
              </w:rPr>
            </w:pPr>
            <w:proofErr w:type="spellStart"/>
            <w:r w:rsidRPr="00D42CD1">
              <w:rPr>
                <w:rFonts w:eastAsia="Times New Roman" w:cstheme="minorHAnsi"/>
                <w:color w:val="000000"/>
                <w:sz w:val="20"/>
                <w:szCs w:val="20"/>
              </w:rPr>
              <w:t>DrGNs</w:t>
            </w:r>
            <w:proofErr w:type="spellEnd"/>
          </w:p>
        </w:tc>
        <w:tc>
          <w:tcPr>
            <w:tcW w:w="960" w:type="dxa"/>
            <w:tcBorders>
              <w:top w:val="single" w:sz="4" w:space="0" w:color="auto"/>
              <w:left w:val="nil"/>
              <w:bottom w:val="single" w:sz="4" w:space="0" w:color="auto"/>
              <w:right w:val="single" w:sz="4" w:space="0" w:color="auto"/>
            </w:tcBorders>
            <w:shd w:val="clear" w:color="auto" w:fill="auto"/>
            <w:noWrap/>
            <w:hideMark/>
          </w:tcPr>
          <w:p w14:paraId="0C4F77BC"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EGNs</w:t>
            </w:r>
          </w:p>
        </w:tc>
        <w:tc>
          <w:tcPr>
            <w:tcW w:w="960" w:type="dxa"/>
            <w:tcBorders>
              <w:top w:val="single" w:sz="4" w:space="0" w:color="auto"/>
              <w:left w:val="nil"/>
              <w:bottom w:val="single" w:sz="4" w:space="0" w:color="auto"/>
              <w:right w:val="single" w:sz="4" w:space="0" w:color="auto"/>
            </w:tcBorders>
            <w:shd w:val="clear" w:color="auto" w:fill="auto"/>
            <w:noWrap/>
            <w:hideMark/>
          </w:tcPr>
          <w:p w14:paraId="5FB12004" w14:textId="77777777" w:rsidR="00D42CD1" w:rsidRPr="00D42CD1" w:rsidRDefault="00D42CD1" w:rsidP="00154D8E">
            <w:pPr>
              <w:spacing w:after="0" w:line="240" w:lineRule="auto"/>
              <w:jc w:val="left"/>
              <w:rPr>
                <w:rFonts w:eastAsia="Times New Roman" w:cstheme="minorHAnsi"/>
                <w:color w:val="000000"/>
                <w:sz w:val="20"/>
                <w:szCs w:val="20"/>
              </w:rPr>
            </w:pPr>
            <w:proofErr w:type="spellStart"/>
            <w:r w:rsidRPr="00D42CD1">
              <w:rPr>
                <w:rFonts w:eastAsia="Times New Roman" w:cstheme="minorHAnsi"/>
                <w:color w:val="000000"/>
                <w:sz w:val="20"/>
                <w:szCs w:val="20"/>
              </w:rPr>
              <w:t>FCor</w:t>
            </w:r>
            <w:proofErr w:type="spellEnd"/>
          </w:p>
        </w:tc>
        <w:tc>
          <w:tcPr>
            <w:tcW w:w="960" w:type="dxa"/>
            <w:tcBorders>
              <w:top w:val="single" w:sz="4" w:space="0" w:color="auto"/>
              <w:left w:val="nil"/>
              <w:bottom w:val="single" w:sz="4" w:space="0" w:color="auto"/>
              <w:right w:val="single" w:sz="4" w:space="0" w:color="auto"/>
            </w:tcBorders>
            <w:shd w:val="clear" w:color="auto" w:fill="auto"/>
            <w:noWrap/>
            <w:hideMark/>
          </w:tcPr>
          <w:p w14:paraId="2926268D" w14:textId="77777777" w:rsidR="00D42CD1" w:rsidRPr="00D42CD1" w:rsidRDefault="00D42CD1" w:rsidP="00154D8E">
            <w:pPr>
              <w:spacing w:after="0" w:line="240" w:lineRule="auto"/>
              <w:jc w:val="left"/>
              <w:rPr>
                <w:rFonts w:eastAsia="Times New Roman" w:cstheme="minorHAnsi"/>
                <w:color w:val="000000"/>
                <w:sz w:val="20"/>
                <w:szCs w:val="20"/>
              </w:rPr>
            </w:pPr>
            <w:proofErr w:type="spellStart"/>
            <w:r w:rsidRPr="00D42CD1">
              <w:rPr>
                <w:rFonts w:eastAsia="Times New Roman" w:cstheme="minorHAnsi"/>
                <w:color w:val="000000"/>
                <w:sz w:val="20"/>
                <w:szCs w:val="20"/>
              </w:rPr>
              <w:t>FishP</w:t>
            </w:r>
            <w:proofErr w:type="spellEnd"/>
          </w:p>
        </w:tc>
        <w:tc>
          <w:tcPr>
            <w:tcW w:w="960" w:type="dxa"/>
            <w:tcBorders>
              <w:top w:val="single" w:sz="4" w:space="0" w:color="auto"/>
              <w:left w:val="nil"/>
              <w:bottom w:val="single" w:sz="4" w:space="0" w:color="auto"/>
              <w:right w:val="single" w:sz="4" w:space="0" w:color="auto"/>
            </w:tcBorders>
            <w:shd w:val="clear" w:color="auto" w:fill="auto"/>
            <w:noWrap/>
            <w:hideMark/>
          </w:tcPr>
          <w:p w14:paraId="37A1B4AF" w14:textId="77777777" w:rsidR="00D42CD1" w:rsidRPr="00D42CD1" w:rsidRDefault="00D42CD1" w:rsidP="00154D8E">
            <w:pPr>
              <w:spacing w:after="0" w:line="240" w:lineRule="auto"/>
              <w:jc w:val="left"/>
              <w:rPr>
                <w:rFonts w:eastAsia="Times New Roman" w:cstheme="minorHAnsi"/>
                <w:color w:val="000000"/>
                <w:sz w:val="20"/>
                <w:szCs w:val="20"/>
              </w:rPr>
            </w:pPr>
            <w:proofErr w:type="spellStart"/>
            <w:r w:rsidRPr="00D42CD1">
              <w:rPr>
                <w:rFonts w:eastAsia="Times New Roman" w:cstheme="minorHAnsi"/>
                <w:color w:val="000000"/>
                <w:sz w:val="20"/>
                <w:szCs w:val="20"/>
              </w:rPr>
              <w:t>SquidP</w:t>
            </w:r>
            <w:proofErr w:type="spellEnd"/>
          </w:p>
        </w:tc>
        <w:tc>
          <w:tcPr>
            <w:tcW w:w="960" w:type="dxa"/>
            <w:tcBorders>
              <w:top w:val="single" w:sz="4" w:space="0" w:color="auto"/>
              <w:left w:val="nil"/>
              <w:bottom w:val="single" w:sz="4" w:space="0" w:color="auto"/>
              <w:right w:val="single" w:sz="4" w:space="0" w:color="auto"/>
            </w:tcBorders>
            <w:shd w:val="clear" w:color="auto" w:fill="auto"/>
            <w:noWrap/>
            <w:hideMark/>
          </w:tcPr>
          <w:p w14:paraId="519D5FA9"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SHLs</w:t>
            </w:r>
          </w:p>
        </w:tc>
        <w:tc>
          <w:tcPr>
            <w:tcW w:w="960" w:type="dxa"/>
            <w:tcBorders>
              <w:top w:val="single" w:sz="4" w:space="0" w:color="auto"/>
              <w:left w:val="nil"/>
              <w:bottom w:val="single" w:sz="4" w:space="0" w:color="auto"/>
              <w:right w:val="single" w:sz="4" w:space="0" w:color="auto"/>
            </w:tcBorders>
            <w:shd w:val="clear" w:color="auto" w:fill="auto"/>
            <w:noWrap/>
            <w:hideMark/>
          </w:tcPr>
          <w:p w14:paraId="1D6BB82E"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MHLs</w:t>
            </w:r>
          </w:p>
        </w:tc>
        <w:tc>
          <w:tcPr>
            <w:tcW w:w="960" w:type="dxa"/>
            <w:tcBorders>
              <w:top w:val="single" w:sz="4" w:space="0" w:color="auto"/>
              <w:left w:val="nil"/>
              <w:bottom w:val="single" w:sz="4" w:space="0" w:color="auto"/>
              <w:right w:val="single" w:sz="4" w:space="0" w:color="auto"/>
            </w:tcBorders>
            <w:shd w:val="clear" w:color="auto" w:fill="auto"/>
            <w:noWrap/>
            <w:hideMark/>
          </w:tcPr>
          <w:p w14:paraId="488571C3"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Trolls</w:t>
            </w:r>
          </w:p>
        </w:tc>
      </w:tr>
      <w:tr w:rsidR="00D42CD1" w:rsidRPr="00D42CD1" w14:paraId="63669312" w14:textId="77777777" w:rsidTr="00154D8E">
        <w:trPr>
          <w:trHeight w:val="255"/>
        </w:trPr>
        <w:tc>
          <w:tcPr>
            <w:tcW w:w="615" w:type="dxa"/>
            <w:tcBorders>
              <w:top w:val="nil"/>
              <w:left w:val="single" w:sz="4" w:space="0" w:color="auto"/>
              <w:bottom w:val="single" w:sz="4" w:space="0" w:color="auto"/>
              <w:right w:val="single" w:sz="4" w:space="0" w:color="auto"/>
            </w:tcBorders>
            <w:shd w:val="clear" w:color="auto" w:fill="auto"/>
            <w:noWrap/>
            <w:hideMark/>
          </w:tcPr>
          <w:p w14:paraId="2E99E0B6"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1</w:t>
            </w:r>
          </w:p>
        </w:tc>
        <w:tc>
          <w:tcPr>
            <w:tcW w:w="1760" w:type="dxa"/>
            <w:tcBorders>
              <w:top w:val="nil"/>
              <w:left w:val="nil"/>
              <w:bottom w:val="single" w:sz="4" w:space="0" w:color="auto"/>
              <w:right w:val="single" w:sz="4" w:space="0" w:color="auto"/>
            </w:tcBorders>
            <w:shd w:val="clear" w:color="auto" w:fill="auto"/>
            <w:hideMark/>
          </w:tcPr>
          <w:p w14:paraId="604E6E6C" w14:textId="77777777" w:rsidR="00D42CD1" w:rsidRPr="00D42CD1" w:rsidRDefault="00D42CD1" w:rsidP="00154D8E">
            <w:pPr>
              <w:spacing w:after="0" w:line="240" w:lineRule="auto"/>
              <w:jc w:val="left"/>
              <w:rPr>
                <w:rFonts w:eastAsia="Times New Roman" w:cstheme="minorHAnsi"/>
                <w:color w:val="000000"/>
                <w:sz w:val="20"/>
                <w:szCs w:val="20"/>
              </w:rPr>
            </w:pPr>
            <w:proofErr w:type="spellStart"/>
            <w:r w:rsidRPr="00D42CD1">
              <w:rPr>
                <w:rFonts w:eastAsia="Times New Roman" w:cstheme="minorHAnsi"/>
                <w:color w:val="000000"/>
                <w:sz w:val="20"/>
                <w:szCs w:val="20"/>
              </w:rPr>
              <w:t>SBirds</w:t>
            </w:r>
            <w:proofErr w:type="spellEnd"/>
          </w:p>
        </w:tc>
        <w:tc>
          <w:tcPr>
            <w:tcW w:w="960" w:type="dxa"/>
            <w:tcBorders>
              <w:top w:val="nil"/>
              <w:left w:val="nil"/>
              <w:bottom w:val="single" w:sz="4" w:space="0" w:color="auto"/>
              <w:right w:val="single" w:sz="4" w:space="0" w:color="auto"/>
            </w:tcBorders>
            <w:shd w:val="clear" w:color="auto" w:fill="auto"/>
            <w:noWrap/>
            <w:hideMark/>
          </w:tcPr>
          <w:p w14:paraId="4F5A3F75"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54413B9A"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65986373"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222C312F"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14679BF6"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65D6F592"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0297CDA4"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14B8B9C3"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0DBB35A0"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6205060D"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75C61323"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4AD90D91"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r>
      <w:tr w:rsidR="00D42CD1" w:rsidRPr="00D42CD1" w14:paraId="6BE247EB" w14:textId="77777777" w:rsidTr="00154D8E">
        <w:trPr>
          <w:trHeight w:val="255"/>
        </w:trPr>
        <w:tc>
          <w:tcPr>
            <w:tcW w:w="615" w:type="dxa"/>
            <w:tcBorders>
              <w:top w:val="nil"/>
              <w:left w:val="single" w:sz="4" w:space="0" w:color="auto"/>
              <w:bottom w:val="single" w:sz="4" w:space="0" w:color="auto"/>
              <w:right w:val="single" w:sz="4" w:space="0" w:color="auto"/>
            </w:tcBorders>
            <w:shd w:val="clear" w:color="auto" w:fill="auto"/>
            <w:noWrap/>
            <w:hideMark/>
          </w:tcPr>
          <w:p w14:paraId="71250608"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2</w:t>
            </w:r>
          </w:p>
        </w:tc>
        <w:tc>
          <w:tcPr>
            <w:tcW w:w="1760" w:type="dxa"/>
            <w:tcBorders>
              <w:top w:val="nil"/>
              <w:left w:val="nil"/>
              <w:bottom w:val="single" w:sz="4" w:space="0" w:color="auto"/>
              <w:right w:val="single" w:sz="4" w:space="0" w:color="auto"/>
            </w:tcBorders>
            <w:shd w:val="clear" w:color="auto" w:fill="auto"/>
            <w:hideMark/>
          </w:tcPr>
          <w:p w14:paraId="346561B6"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Sharks</w:t>
            </w:r>
          </w:p>
        </w:tc>
        <w:tc>
          <w:tcPr>
            <w:tcW w:w="960" w:type="dxa"/>
            <w:tcBorders>
              <w:top w:val="nil"/>
              <w:left w:val="nil"/>
              <w:bottom w:val="single" w:sz="4" w:space="0" w:color="auto"/>
              <w:right w:val="single" w:sz="4" w:space="0" w:color="auto"/>
            </w:tcBorders>
            <w:shd w:val="clear" w:color="auto" w:fill="auto"/>
            <w:noWrap/>
            <w:hideMark/>
          </w:tcPr>
          <w:p w14:paraId="77CE4CA0" w14:textId="6B84411B"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0.000</w:t>
            </w:r>
            <w:r>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405E9128"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06F38F44"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48CBCE1D"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0.002</w:t>
            </w:r>
          </w:p>
        </w:tc>
        <w:tc>
          <w:tcPr>
            <w:tcW w:w="960" w:type="dxa"/>
            <w:tcBorders>
              <w:top w:val="nil"/>
              <w:left w:val="nil"/>
              <w:bottom w:val="single" w:sz="4" w:space="0" w:color="auto"/>
              <w:right w:val="single" w:sz="4" w:space="0" w:color="auto"/>
            </w:tcBorders>
            <w:shd w:val="clear" w:color="auto" w:fill="auto"/>
            <w:noWrap/>
            <w:hideMark/>
          </w:tcPr>
          <w:p w14:paraId="4DAF0108"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4DC76938"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761C76F6"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3D0CB19B"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0.001</w:t>
            </w:r>
          </w:p>
        </w:tc>
        <w:tc>
          <w:tcPr>
            <w:tcW w:w="960" w:type="dxa"/>
            <w:tcBorders>
              <w:top w:val="nil"/>
              <w:left w:val="nil"/>
              <w:bottom w:val="single" w:sz="4" w:space="0" w:color="auto"/>
              <w:right w:val="single" w:sz="4" w:space="0" w:color="auto"/>
            </w:tcBorders>
            <w:shd w:val="clear" w:color="auto" w:fill="auto"/>
            <w:noWrap/>
            <w:hideMark/>
          </w:tcPr>
          <w:p w14:paraId="2B065310"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2CAD58CB"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0.001</w:t>
            </w:r>
          </w:p>
        </w:tc>
        <w:tc>
          <w:tcPr>
            <w:tcW w:w="960" w:type="dxa"/>
            <w:tcBorders>
              <w:top w:val="nil"/>
              <w:left w:val="nil"/>
              <w:bottom w:val="single" w:sz="4" w:space="0" w:color="auto"/>
              <w:right w:val="single" w:sz="4" w:space="0" w:color="auto"/>
            </w:tcBorders>
            <w:shd w:val="clear" w:color="auto" w:fill="auto"/>
            <w:noWrap/>
            <w:hideMark/>
          </w:tcPr>
          <w:p w14:paraId="11341E45"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1779EB3A" w14:textId="6C6617A9"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0.000</w:t>
            </w:r>
            <w:r>
              <w:rPr>
                <w:rFonts w:eastAsia="Times New Roman" w:cstheme="minorHAnsi"/>
                <w:color w:val="000000"/>
                <w:sz w:val="20"/>
                <w:szCs w:val="20"/>
              </w:rPr>
              <w:t>*</w:t>
            </w:r>
          </w:p>
        </w:tc>
      </w:tr>
      <w:tr w:rsidR="00D42CD1" w:rsidRPr="00D42CD1" w14:paraId="1AECFEDD" w14:textId="77777777" w:rsidTr="00154D8E">
        <w:trPr>
          <w:trHeight w:val="255"/>
        </w:trPr>
        <w:tc>
          <w:tcPr>
            <w:tcW w:w="615" w:type="dxa"/>
            <w:tcBorders>
              <w:top w:val="nil"/>
              <w:left w:val="single" w:sz="4" w:space="0" w:color="auto"/>
              <w:bottom w:val="single" w:sz="4" w:space="0" w:color="auto"/>
              <w:right w:val="single" w:sz="4" w:space="0" w:color="auto"/>
            </w:tcBorders>
            <w:shd w:val="clear" w:color="auto" w:fill="auto"/>
            <w:noWrap/>
            <w:hideMark/>
          </w:tcPr>
          <w:p w14:paraId="62EDE1FA"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3</w:t>
            </w:r>
          </w:p>
        </w:tc>
        <w:tc>
          <w:tcPr>
            <w:tcW w:w="1760" w:type="dxa"/>
            <w:tcBorders>
              <w:top w:val="nil"/>
              <w:left w:val="nil"/>
              <w:bottom w:val="single" w:sz="4" w:space="0" w:color="auto"/>
              <w:right w:val="single" w:sz="4" w:space="0" w:color="auto"/>
            </w:tcBorders>
            <w:shd w:val="clear" w:color="auto" w:fill="auto"/>
            <w:hideMark/>
          </w:tcPr>
          <w:p w14:paraId="5B032B54"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Rays</w:t>
            </w:r>
          </w:p>
        </w:tc>
        <w:tc>
          <w:tcPr>
            <w:tcW w:w="960" w:type="dxa"/>
            <w:tcBorders>
              <w:top w:val="nil"/>
              <w:left w:val="nil"/>
              <w:bottom w:val="single" w:sz="4" w:space="0" w:color="auto"/>
              <w:right w:val="single" w:sz="4" w:space="0" w:color="auto"/>
            </w:tcBorders>
            <w:shd w:val="clear" w:color="auto" w:fill="auto"/>
            <w:noWrap/>
            <w:hideMark/>
          </w:tcPr>
          <w:p w14:paraId="6819419F" w14:textId="4BC29275"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0.000</w:t>
            </w:r>
            <w:r>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2BF75F22"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4C09642E"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1F5527D5"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20E5D82B"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2CA2AF88"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7834B9F0" w14:textId="53905E7C"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0.000</w:t>
            </w:r>
            <w:r>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19CE1B9C"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0.002</w:t>
            </w:r>
          </w:p>
        </w:tc>
        <w:tc>
          <w:tcPr>
            <w:tcW w:w="960" w:type="dxa"/>
            <w:tcBorders>
              <w:top w:val="nil"/>
              <w:left w:val="nil"/>
              <w:bottom w:val="single" w:sz="4" w:space="0" w:color="auto"/>
              <w:right w:val="single" w:sz="4" w:space="0" w:color="auto"/>
            </w:tcBorders>
            <w:shd w:val="clear" w:color="auto" w:fill="auto"/>
            <w:noWrap/>
            <w:hideMark/>
          </w:tcPr>
          <w:p w14:paraId="1305E70C"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647D73C0"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3BCE7606"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7A92A5E2"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r>
      <w:tr w:rsidR="00D42CD1" w:rsidRPr="00D42CD1" w14:paraId="0964108D" w14:textId="77777777" w:rsidTr="00154D8E">
        <w:trPr>
          <w:trHeight w:val="255"/>
        </w:trPr>
        <w:tc>
          <w:tcPr>
            <w:tcW w:w="615" w:type="dxa"/>
            <w:tcBorders>
              <w:top w:val="nil"/>
              <w:left w:val="single" w:sz="4" w:space="0" w:color="auto"/>
              <w:bottom w:val="single" w:sz="4" w:space="0" w:color="auto"/>
              <w:right w:val="single" w:sz="4" w:space="0" w:color="auto"/>
            </w:tcBorders>
            <w:shd w:val="clear" w:color="auto" w:fill="auto"/>
            <w:noWrap/>
            <w:hideMark/>
          </w:tcPr>
          <w:p w14:paraId="10FA136B"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4</w:t>
            </w:r>
          </w:p>
        </w:tc>
        <w:tc>
          <w:tcPr>
            <w:tcW w:w="1760" w:type="dxa"/>
            <w:tcBorders>
              <w:top w:val="nil"/>
              <w:left w:val="nil"/>
              <w:bottom w:val="single" w:sz="4" w:space="0" w:color="auto"/>
              <w:right w:val="single" w:sz="4" w:space="0" w:color="auto"/>
            </w:tcBorders>
            <w:shd w:val="clear" w:color="auto" w:fill="auto"/>
            <w:hideMark/>
          </w:tcPr>
          <w:p w14:paraId="64C7AD03"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Pel-pred (</w:t>
            </w:r>
            <w:proofErr w:type="spellStart"/>
            <w:r w:rsidRPr="00D42CD1">
              <w:rPr>
                <w:rFonts w:eastAsia="Times New Roman" w:cstheme="minorHAnsi"/>
                <w:color w:val="000000"/>
                <w:sz w:val="20"/>
                <w:szCs w:val="20"/>
              </w:rPr>
              <w:t>i</w:t>
            </w:r>
            <w:proofErr w:type="spellEnd"/>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3223E1E1"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259D46DD"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1DB442C3"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2771E857"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0.007</w:t>
            </w:r>
          </w:p>
        </w:tc>
        <w:tc>
          <w:tcPr>
            <w:tcW w:w="960" w:type="dxa"/>
            <w:tcBorders>
              <w:top w:val="nil"/>
              <w:left w:val="nil"/>
              <w:bottom w:val="single" w:sz="4" w:space="0" w:color="auto"/>
              <w:right w:val="single" w:sz="4" w:space="0" w:color="auto"/>
            </w:tcBorders>
            <w:shd w:val="clear" w:color="auto" w:fill="auto"/>
            <w:noWrap/>
            <w:hideMark/>
          </w:tcPr>
          <w:p w14:paraId="57EB1F9B"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72285A84"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112578A9"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6592A4DD" w14:textId="2171ED78"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45CB9856"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2EA00438"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4BCE9E2D"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50970946"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0.006</w:t>
            </w:r>
          </w:p>
        </w:tc>
      </w:tr>
      <w:tr w:rsidR="00D42CD1" w:rsidRPr="00D42CD1" w14:paraId="321DC47C" w14:textId="77777777" w:rsidTr="00154D8E">
        <w:trPr>
          <w:trHeight w:val="255"/>
        </w:trPr>
        <w:tc>
          <w:tcPr>
            <w:tcW w:w="615" w:type="dxa"/>
            <w:tcBorders>
              <w:top w:val="nil"/>
              <w:left w:val="single" w:sz="4" w:space="0" w:color="auto"/>
              <w:bottom w:val="single" w:sz="4" w:space="0" w:color="auto"/>
              <w:right w:val="single" w:sz="4" w:space="0" w:color="auto"/>
            </w:tcBorders>
            <w:shd w:val="clear" w:color="auto" w:fill="auto"/>
            <w:noWrap/>
            <w:hideMark/>
          </w:tcPr>
          <w:p w14:paraId="5EDBA67F"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5</w:t>
            </w:r>
          </w:p>
        </w:tc>
        <w:tc>
          <w:tcPr>
            <w:tcW w:w="1760" w:type="dxa"/>
            <w:tcBorders>
              <w:top w:val="nil"/>
              <w:left w:val="nil"/>
              <w:bottom w:val="single" w:sz="4" w:space="0" w:color="auto"/>
              <w:right w:val="single" w:sz="4" w:space="0" w:color="auto"/>
            </w:tcBorders>
            <w:shd w:val="clear" w:color="auto" w:fill="auto"/>
            <w:hideMark/>
          </w:tcPr>
          <w:p w14:paraId="2B8F3599"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Pel-pred (a)</w:t>
            </w:r>
          </w:p>
        </w:tc>
        <w:tc>
          <w:tcPr>
            <w:tcW w:w="960" w:type="dxa"/>
            <w:tcBorders>
              <w:top w:val="nil"/>
              <w:left w:val="nil"/>
              <w:bottom w:val="single" w:sz="4" w:space="0" w:color="auto"/>
              <w:right w:val="single" w:sz="4" w:space="0" w:color="auto"/>
            </w:tcBorders>
            <w:shd w:val="clear" w:color="auto" w:fill="auto"/>
            <w:noWrap/>
            <w:hideMark/>
          </w:tcPr>
          <w:p w14:paraId="66F769D5"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3CA3EDF7"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77ECF18C"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57FB7960"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0.005</w:t>
            </w:r>
          </w:p>
        </w:tc>
        <w:tc>
          <w:tcPr>
            <w:tcW w:w="960" w:type="dxa"/>
            <w:tcBorders>
              <w:top w:val="nil"/>
              <w:left w:val="nil"/>
              <w:bottom w:val="single" w:sz="4" w:space="0" w:color="auto"/>
              <w:right w:val="single" w:sz="4" w:space="0" w:color="auto"/>
            </w:tcBorders>
            <w:shd w:val="clear" w:color="auto" w:fill="auto"/>
            <w:noWrap/>
            <w:hideMark/>
          </w:tcPr>
          <w:p w14:paraId="656C38E8"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03CFFEBE"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5D6C660F"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22943FA4" w14:textId="37025089"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2C5A4986"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1EC37671"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0.016</w:t>
            </w:r>
          </w:p>
        </w:tc>
        <w:tc>
          <w:tcPr>
            <w:tcW w:w="960" w:type="dxa"/>
            <w:tcBorders>
              <w:top w:val="nil"/>
              <w:left w:val="nil"/>
              <w:bottom w:val="single" w:sz="4" w:space="0" w:color="auto"/>
              <w:right w:val="single" w:sz="4" w:space="0" w:color="auto"/>
            </w:tcBorders>
            <w:shd w:val="clear" w:color="auto" w:fill="auto"/>
            <w:noWrap/>
            <w:hideMark/>
          </w:tcPr>
          <w:p w14:paraId="4BA3A1F2"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5F889309"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0.006</w:t>
            </w:r>
          </w:p>
        </w:tc>
      </w:tr>
      <w:tr w:rsidR="00D42CD1" w:rsidRPr="00D42CD1" w14:paraId="5612819D" w14:textId="77777777" w:rsidTr="00154D8E">
        <w:trPr>
          <w:trHeight w:val="255"/>
        </w:trPr>
        <w:tc>
          <w:tcPr>
            <w:tcW w:w="615" w:type="dxa"/>
            <w:tcBorders>
              <w:top w:val="nil"/>
              <w:left w:val="single" w:sz="4" w:space="0" w:color="auto"/>
              <w:bottom w:val="single" w:sz="4" w:space="0" w:color="auto"/>
              <w:right w:val="single" w:sz="4" w:space="0" w:color="auto"/>
            </w:tcBorders>
            <w:shd w:val="clear" w:color="auto" w:fill="auto"/>
            <w:noWrap/>
            <w:hideMark/>
          </w:tcPr>
          <w:p w14:paraId="3B07A642"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6</w:t>
            </w:r>
          </w:p>
        </w:tc>
        <w:tc>
          <w:tcPr>
            <w:tcW w:w="1760" w:type="dxa"/>
            <w:tcBorders>
              <w:top w:val="nil"/>
              <w:left w:val="nil"/>
              <w:bottom w:val="single" w:sz="4" w:space="0" w:color="auto"/>
              <w:right w:val="single" w:sz="4" w:space="0" w:color="auto"/>
            </w:tcBorders>
            <w:shd w:val="clear" w:color="auto" w:fill="auto"/>
            <w:hideMark/>
          </w:tcPr>
          <w:p w14:paraId="2F820A51"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Anchovies</w:t>
            </w:r>
          </w:p>
        </w:tc>
        <w:tc>
          <w:tcPr>
            <w:tcW w:w="960" w:type="dxa"/>
            <w:tcBorders>
              <w:top w:val="nil"/>
              <w:left w:val="nil"/>
              <w:bottom w:val="single" w:sz="4" w:space="0" w:color="auto"/>
              <w:right w:val="single" w:sz="4" w:space="0" w:color="auto"/>
            </w:tcBorders>
            <w:shd w:val="clear" w:color="auto" w:fill="auto"/>
            <w:noWrap/>
            <w:hideMark/>
          </w:tcPr>
          <w:p w14:paraId="0DB83862"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6F57C39E"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14F87133"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1A1B5B1D"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0.016</w:t>
            </w:r>
          </w:p>
        </w:tc>
        <w:tc>
          <w:tcPr>
            <w:tcW w:w="960" w:type="dxa"/>
            <w:tcBorders>
              <w:top w:val="nil"/>
              <w:left w:val="nil"/>
              <w:bottom w:val="single" w:sz="4" w:space="0" w:color="auto"/>
              <w:right w:val="single" w:sz="4" w:space="0" w:color="auto"/>
            </w:tcBorders>
            <w:shd w:val="clear" w:color="auto" w:fill="auto"/>
            <w:noWrap/>
            <w:hideMark/>
          </w:tcPr>
          <w:p w14:paraId="26833A1C"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0.001</w:t>
            </w:r>
          </w:p>
        </w:tc>
        <w:tc>
          <w:tcPr>
            <w:tcW w:w="960" w:type="dxa"/>
            <w:tcBorders>
              <w:top w:val="nil"/>
              <w:left w:val="nil"/>
              <w:bottom w:val="single" w:sz="4" w:space="0" w:color="auto"/>
              <w:right w:val="single" w:sz="4" w:space="0" w:color="auto"/>
            </w:tcBorders>
            <w:shd w:val="clear" w:color="auto" w:fill="auto"/>
            <w:noWrap/>
            <w:hideMark/>
          </w:tcPr>
          <w:p w14:paraId="1358FE18"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5818A1DA"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0.011</w:t>
            </w:r>
          </w:p>
        </w:tc>
        <w:tc>
          <w:tcPr>
            <w:tcW w:w="960" w:type="dxa"/>
            <w:tcBorders>
              <w:top w:val="nil"/>
              <w:left w:val="nil"/>
              <w:bottom w:val="single" w:sz="4" w:space="0" w:color="auto"/>
              <w:right w:val="single" w:sz="4" w:space="0" w:color="auto"/>
            </w:tcBorders>
            <w:shd w:val="clear" w:color="auto" w:fill="auto"/>
            <w:noWrap/>
            <w:hideMark/>
          </w:tcPr>
          <w:p w14:paraId="44061ECF" w14:textId="008B3F59"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39D8B348"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4962A0F4"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67C59BA3"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22F0A4BE"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r>
      <w:tr w:rsidR="00D42CD1" w:rsidRPr="00D42CD1" w14:paraId="26CE5BEB" w14:textId="77777777" w:rsidTr="00154D8E">
        <w:trPr>
          <w:trHeight w:val="255"/>
        </w:trPr>
        <w:tc>
          <w:tcPr>
            <w:tcW w:w="615" w:type="dxa"/>
            <w:tcBorders>
              <w:top w:val="nil"/>
              <w:left w:val="single" w:sz="4" w:space="0" w:color="auto"/>
              <w:bottom w:val="single" w:sz="4" w:space="0" w:color="auto"/>
              <w:right w:val="single" w:sz="4" w:space="0" w:color="auto"/>
            </w:tcBorders>
            <w:shd w:val="clear" w:color="auto" w:fill="auto"/>
            <w:noWrap/>
            <w:hideMark/>
          </w:tcPr>
          <w:p w14:paraId="1F035674"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7</w:t>
            </w:r>
          </w:p>
        </w:tc>
        <w:tc>
          <w:tcPr>
            <w:tcW w:w="1760" w:type="dxa"/>
            <w:tcBorders>
              <w:top w:val="nil"/>
              <w:left w:val="nil"/>
              <w:bottom w:val="single" w:sz="4" w:space="0" w:color="auto"/>
              <w:right w:val="single" w:sz="4" w:space="0" w:color="auto"/>
            </w:tcBorders>
            <w:shd w:val="clear" w:color="auto" w:fill="auto"/>
            <w:hideMark/>
          </w:tcPr>
          <w:p w14:paraId="5E1861A0"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Sard (</w:t>
            </w:r>
            <w:proofErr w:type="spellStart"/>
            <w:r w:rsidRPr="00D42CD1">
              <w:rPr>
                <w:rFonts w:eastAsia="Times New Roman" w:cstheme="minorHAnsi"/>
                <w:color w:val="000000"/>
                <w:sz w:val="20"/>
                <w:szCs w:val="20"/>
              </w:rPr>
              <w:t>i</w:t>
            </w:r>
            <w:proofErr w:type="spellEnd"/>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5787C871"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0F2184C0"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13EE6A3B"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3C6E20EA"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0.084</w:t>
            </w:r>
          </w:p>
        </w:tc>
        <w:tc>
          <w:tcPr>
            <w:tcW w:w="960" w:type="dxa"/>
            <w:tcBorders>
              <w:top w:val="nil"/>
              <w:left w:val="nil"/>
              <w:bottom w:val="single" w:sz="4" w:space="0" w:color="auto"/>
              <w:right w:val="single" w:sz="4" w:space="0" w:color="auto"/>
            </w:tcBorders>
            <w:shd w:val="clear" w:color="auto" w:fill="auto"/>
            <w:noWrap/>
            <w:hideMark/>
          </w:tcPr>
          <w:p w14:paraId="67F195C9"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3A0C259F"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0.209</w:t>
            </w:r>
          </w:p>
        </w:tc>
        <w:tc>
          <w:tcPr>
            <w:tcW w:w="960" w:type="dxa"/>
            <w:tcBorders>
              <w:top w:val="nil"/>
              <w:left w:val="nil"/>
              <w:bottom w:val="single" w:sz="4" w:space="0" w:color="auto"/>
              <w:right w:val="single" w:sz="4" w:space="0" w:color="auto"/>
            </w:tcBorders>
            <w:shd w:val="clear" w:color="auto" w:fill="auto"/>
            <w:noWrap/>
            <w:hideMark/>
          </w:tcPr>
          <w:p w14:paraId="7F0C2A49"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0.004</w:t>
            </w:r>
          </w:p>
        </w:tc>
        <w:tc>
          <w:tcPr>
            <w:tcW w:w="960" w:type="dxa"/>
            <w:tcBorders>
              <w:top w:val="nil"/>
              <w:left w:val="nil"/>
              <w:bottom w:val="single" w:sz="4" w:space="0" w:color="auto"/>
              <w:right w:val="single" w:sz="4" w:space="0" w:color="auto"/>
            </w:tcBorders>
            <w:shd w:val="clear" w:color="auto" w:fill="auto"/>
            <w:noWrap/>
            <w:hideMark/>
          </w:tcPr>
          <w:p w14:paraId="10BF3772" w14:textId="0CC31365"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12BECCE2"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3CC6C3FB"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305951C5"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6DA2C762"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r>
      <w:tr w:rsidR="00D42CD1" w:rsidRPr="00D42CD1" w14:paraId="1A081635" w14:textId="77777777" w:rsidTr="00154D8E">
        <w:trPr>
          <w:trHeight w:val="255"/>
        </w:trPr>
        <w:tc>
          <w:tcPr>
            <w:tcW w:w="615" w:type="dxa"/>
            <w:tcBorders>
              <w:top w:val="nil"/>
              <w:left w:val="single" w:sz="4" w:space="0" w:color="auto"/>
              <w:bottom w:val="single" w:sz="4" w:space="0" w:color="auto"/>
              <w:right w:val="single" w:sz="4" w:space="0" w:color="auto"/>
            </w:tcBorders>
            <w:shd w:val="clear" w:color="auto" w:fill="auto"/>
            <w:noWrap/>
            <w:hideMark/>
          </w:tcPr>
          <w:p w14:paraId="55A913C5"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8</w:t>
            </w:r>
          </w:p>
        </w:tc>
        <w:tc>
          <w:tcPr>
            <w:tcW w:w="1760" w:type="dxa"/>
            <w:tcBorders>
              <w:top w:val="nil"/>
              <w:left w:val="nil"/>
              <w:bottom w:val="single" w:sz="4" w:space="0" w:color="auto"/>
              <w:right w:val="single" w:sz="4" w:space="0" w:color="auto"/>
            </w:tcBorders>
            <w:shd w:val="clear" w:color="auto" w:fill="auto"/>
            <w:hideMark/>
          </w:tcPr>
          <w:p w14:paraId="52685EC2"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Sard (a)</w:t>
            </w:r>
          </w:p>
        </w:tc>
        <w:tc>
          <w:tcPr>
            <w:tcW w:w="960" w:type="dxa"/>
            <w:tcBorders>
              <w:top w:val="nil"/>
              <w:left w:val="nil"/>
              <w:bottom w:val="single" w:sz="4" w:space="0" w:color="auto"/>
              <w:right w:val="single" w:sz="4" w:space="0" w:color="auto"/>
            </w:tcBorders>
            <w:shd w:val="clear" w:color="auto" w:fill="auto"/>
            <w:noWrap/>
            <w:hideMark/>
          </w:tcPr>
          <w:p w14:paraId="5D3F0175"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5527CC74"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72DB6E01"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671823D5"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0.147</w:t>
            </w:r>
          </w:p>
        </w:tc>
        <w:tc>
          <w:tcPr>
            <w:tcW w:w="960" w:type="dxa"/>
            <w:tcBorders>
              <w:top w:val="nil"/>
              <w:left w:val="nil"/>
              <w:bottom w:val="single" w:sz="4" w:space="0" w:color="auto"/>
              <w:right w:val="single" w:sz="4" w:space="0" w:color="auto"/>
            </w:tcBorders>
            <w:shd w:val="clear" w:color="auto" w:fill="auto"/>
            <w:noWrap/>
            <w:hideMark/>
          </w:tcPr>
          <w:p w14:paraId="24238BCE"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0.006</w:t>
            </w:r>
          </w:p>
        </w:tc>
        <w:tc>
          <w:tcPr>
            <w:tcW w:w="960" w:type="dxa"/>
            <w:tcBorders>
              <w:top w:val="nil"/>
              <w:left w:val="nil"/>
              <w:bottom w:val="single" w:sz="4" w:space="0" w:color="auto"/>
              <w:right w:val="single" w:sz="4" w:space="0" w:color="auto"/>
            </w:tcBorders>
            <w:shd w:val="clear" w:color="auto" w:fill="auto"/>
            <w:noWrap/>
            <w:hideMark/>
          </w:tcPr>
          <w:p w14:paraId="02B7271F"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0.434</w:t>
            </w:r>
          </w:p>
        </w:tc>
        <w:tc>
          <w:tcPr>
            <w:tcW w:w="960" w:type="dxa"/>
            <w:tcBorders>
              <w:top w:val="nil"/>
              <w:left w:val="nil"/>
              <w:bottom w:val="single" w:sz="4" w:space="0" w:color="auto"/>
              <w:right w:val="single" w:sz="4" w:space="0" w:color="auto"/>
            </w:tcBorders>
            <w:shd w:val="clear" w:color="auto" w:fill="auto"/>
            <w:noWrap/>
            <w:hideMark/>
          </w:tcPr>
          <w:p w14:paraId="4764761A"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0.001</w:t>
            </w:r>
          </w:p>
        </w:tc>
        <w:tc>
          <w:tcPr>
            <w:tcW w:w="960" w:type="dxa"/>
            <w:tcBorders>
              <w:top w:val="nil"/>
              <w:left w:val="nil"/>
              <w:bottom w:val="single" w:sz="4" w:space="0" w:color="auto"/>
              <w:right w:val="single" w:sz="4" w:space="0" w:color="auto"/>
            </w:tcBorders>
            <w:shd w:val="clear" w:color="auto" w:fill="auto"/>
            <w:noWrap/>
            <w:hideMark/>
          </w:tcPr>
          <w:p w14:paraId="741392DE" w14:textId="4B86FEEA"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2DF6542C"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5E07E9D5"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70A28604"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25FC280A"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r>
      <w:tr w:rsidR="00D42CD1" w:rsidRPr="00D42CD1" w14:paraId="29609CDB" w14:textId="77777777" w:rsidTr="00154D8E">
        <w:trPr>
          <w:trHeight w:val="255"/>
        </w:trPr>
        <w:tc>
          <w:tcPr>
            <w:tcW w:w="615" w:type="dxa"/>
            <w:tcBorders>
              <w:top w:val="nil"/>
              <w:left w:val="single" w:sz="4" w:space="0" w:color="auto"/>
              <w:bottom w:val="single" w:sz="4" w:space="0" w:color="auto"/>
              <w:right w:val="single" w:sz="4" w:space="0" w:color="auto"/>
            </w:tcBorders>
            <w:shd w:val="clear" w:color="auto" w:fill="auto"/>
            <w:noWrap/>
            <w:hideMark/>
          </w:tcPr>
          <w:p w14:paraId="4348B157"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9</w:t>
            </w:r>
          </w:p>
        </w:tc>
        <w:tc>
          <w:tcPr>
            <w:tcW w:w="1760" w:type="dxa"/>
            <w:tcBorders>
              <w:top w:val="nil"/>
              <w:left w:val="nil"/>
              <w:bottom w:val="single" w:sz="4" w:space="0" w:color="auto"/>
              <w:right w:val="single" w:sz="4" w:space="0" w:color="auto"/>
            </w:tcBorders>
            <w:shd w:val="clear" w:color="auto" w:fill="auto"/>
            <w:hideMark/>
          </w:tcPr>
          <w:p w14:paraId="56C83863"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Mack (</w:t>
            </w:r>
            <w:proofErr w:type="spellStart"/>
            <w:r w:rsidRPr="00D42CD1">
              <w:rPr>
                <w:rFonts w:eastAsia="Times New Roman" w:cstheme="minorHAnsi"/>
                <w:color w:val="000000"/>
                <w:sz w:val="20"/>
                <w:szCs w:val="20"/>
              </w:rPr>
              <w:t>i</w:t>
            </w:r>
            <w:proofErr w:type="spellEnd"/>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6B554D55"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4284AB37"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76A94833"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5743C9F5"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0.019</w:t>
            </w:r>
          </w:p>
        </w:tc>
        <w:tc>
          <w:tcPr>
            <w:tcW w:w="960" w:type="dxa"/>
            <w:tcBorders>
              <w:top w:val="nil"/>
              <w:left w:val="nil"/>
              <w:bottom w:val="single" w:sz="4" w:space="0" w:color="auto"/>
              <w:right w:val="single" w:sz="4" w:space="0" w:color="auto"/>
            </w:tcBorders>
            <w:shd w:val="clear" w:color="auto" w:fill="auto"/>
            <w:noWrap/>
            <w:hideMark/>
          </w:tcPr>
          <w:p w14:paraId="5EA7988A"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5E93CC7C"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0.004</w:t>
            </w:r>
          </w:p>
        </w:tc>
        <w:tc>
          <w:tcPr>
            <w:tcW w:w="960" w:type="dxa"/>
            <w:tcBorders>
              <w:top w:val="nil"/>
              <w:left w:val="nil"/>
              <w:bottom w:val="single" w:sz="4" w:space="0" w:color="auto"/>
              <w:right w:val="single" w:sz="4" w:space="0" w:color="auto"/>
            </w:tcBorders>
            <w:shd w:val="clear" w:color="auto" w:fill="auto"/>
            <w:noWrap/>
            <w:hideMark/>
          </w:tcPr>
          <w:p w14:paraId="67188F88"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3447301F" w14:textId="1375683F"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2A0DD554"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6FBDB69A"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0.011</w:t>
            </w:r>
          </w:p>
        </w:tc>
        <w:tc>
          <w:tcPr>
            <w:tcW w:w="960" w:type="dxa"/>
            <w:tcBorders>
              <w:top w:val="nil"/>
              <w:left w:val="nil"/>
              <w:bottom w:val="single" w:sz="4" w:space="0" w:color="auto"/>
              <w:right w:val="single" w:sz="4" w:space="0" w:color="auto"/>
            </w:tcBorders>
            <w:shd w:val="clear" w:color="auto" w:fill="auto"/>
            <w:noWrap/>
            <w:hideMark/>
          </w:tcPr>
          <w:p w14:paraId="5C132FE6"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0.004</w:t>
            </w:r>
          </w:p>
        </w:tc>
        <w:tc>
          <w:tcPr>
            <w:tcW w:w="960" w:type="dxa"/>
            <w:tcBorders>
              <w:top w:val="nil"/>
              <w:left w:val="nil"/>
              <w:bottom w:val="single" w:sz="4" w:space="0" w:color="auto"/>
              <w:right w:val="single" w:sz="4" w:space="0" w:color="auto"/>
            </w:tcBorders>
            <w:shd w:val="clear" w:color="auto" w:fill="auto"/>
            <w:noWrap/>
            <w:hideMark/>
          </w:tcPr>
          <w:p w14:paraId="6721716E"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0.003</w:t>
            </w:r>
          </w:p>
        </w:tc>
      </w:tr>
      <w:tr w:rsidR="00D42CD1" w:rsidRPr="00D42CD1" w14:paraId="5EA85612" w14:textId="77777777" w:rsidTr="00154D8E">
        <w:trPr>
          <w:trHeight w:val="255"/>
        </w:trPr>
        <w:tc>
          <w:tcPr>
            <w:tcW w:w="615" w:type="dxa"/>
            <w:tcBorders>
              <w:top w:val="nil"/>
              <w:left w:val="single" w:sz="4" w:space="0" w:color="auto"/>
              <w:bottom w:val="single" w:sz="4" w:space="0" w:color="auto"/>
              <w:right w:val="single" w:sz="4" w:space="0" w:color="auto"/>
            </w:tcBorders>
            <w:shd w:val="clear" w:color="auto" w:fill="auto"/>
            <w:noWrap/>
            <w:hideMark/>
          </w:tcPr>
          <w:p w14:paraId="7A6E4A5B"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10</w:t>
            </w:r>
          </w:p>
        </w:tc>
        <w:tc>
          <w:tcPr>
            <w:tcW w:w="1760" w:type="dxa"/>
            <w:tcBorders>
              <w:top w:val="nil"/>
              <w:left w:val="nil"/>
              <w:bottom w:val="single" w:sz="4" w:space="0" w:color="auto"/>
              <w:right w:val="single" w:sz="4" w:space="0" w:color="auto"/>
            </w:tcBorders>
            <w:shd w:val="clear" w:color="auto" w:fill="auto"/>
            <w:hideMark/>
          </w:tcPr>
          <w:p w14:paraId="74278C3A"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Mack (a)</w:t>
            </w:r>
          </w:p>
        </w:tc>
        <w:tc>
          <w:tcPr>
            <w:tcW w:w="960" w:type="dxa"/>
            <w:tcBorders>
              <w:top w:val="nil"/>
              <w:left w:val="nil"/>
              <w:bottom w:val="single" w:sz="4" w:space="0" w:color="auto"/>
              <w:right w:val="single" w:sz="4" w:space="0" w:color="auto"/>
            </w:tcBorders>
            <w:shd w:val="clear" w:color="auto" w:fill="auto"/>
            <w:noWrap/>
            <w:hideMark/>
          </w:tcPr>
          <w:p w14:paraId="43C65671"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2AEEF788"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2C9AE503"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4D507E4E"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0.015</w:t>
            </w:r>
          </w:p>
        </w:tc>
        <w:tc>
          <w:tcPr>
            <w:tcW w:w="960" w:type="dxa"/>
            <w:tcBorders>
              <w:top w:val="nil"/>
              <w:left w:val="nil"/>
              <w:bottom w:val="single" w:sz="4" w:space="0" w:color="auto"/>
              <w:right w:val="single" w:sz="4" w:space="0" w:color="auto"/>
            </w:tcBorders>
            <w:shd w:val="clear" w:color="auto" w:fill="auto"/>
            <w:noWrap/>
            <w:hideMark/>
          </w:tcPr>
          <w:p w14:paraId="240A447D"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38F23432"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0.001</w:t>
            </w:r>
          </w:p>
        </w:tc>
        <w:tc>
          <w:tcPr>
            <w:tcW w:w="960" w:type="dxa"/>
            <w:tcBorders>
              <w:top w:val="nil"/>
              <w:left w:val="nil"/>
              <w:bottom w:val="single" w:sz="4" w:space="0" w:color="auto"/>
              <w:right w:val="single" w:sz="4" w:space="0" w:color="auto"/>
            </w:tcBorders>
            <w:shd w:val="clear" w:color="auto" w:fill="auto"/>
            <w:noWrap/>
            <w:hideMark/>
          </w:tcPr>
          <w:p w14:paraId="3EC93243"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479A14D9" w14:textId="479A0749"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7D1EA0DF"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1B0E7543"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0.001</w:t>
            </w:r>
          </w:p>
        </w:tc>
        <w:tc>
          <w:tcPr>
            <w:tcW w:w="960" w:type="dxa"/>
            <w:tcBorders>
              <w:top w:val="nil"/>
              <w:left w:val="nil"/>
              <w:bottom w:val="single" w:sz="4" w:space="0" w:color="auto"/>
              <w:right w:val="single" w:sz="4" w:space="0" w:color="auto"/>
            </w:tcBorders>
            <w:shd w:val="clear" w:color="auto" w:fill="auto"/>
            <w:noWrap/>
            <w:hideMark/>
          </w:tcPr>
          <w:p w14:paraId="14B554B3"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0B7F03D7"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r>
      <w:tr w:rsidR="00D42CD1" w:rsidRPr="00D42CD1" w14:paraId="68E3B608" w14:textId="77777777" w:rsidTr="00154D8E">
        <w:trPr>
          <w:trHeight w:val="255"/>
        </w:trPr>
        <w:tc>
          <w:tcPr>
            <w:tcW w:w="615" w:type="dxa"/>
            <w:tcBorders>
              <w:top w:val="nil"/>
              <w:left w:val="single" w:sz="4" w:space="0" w:color="auto"/>
              <w:bottom w:val="single" w:sz="4" w:space="0" w:color="auto"/>
              <w:right w:val="single" w:sz="4" w:space="0" w:color="auto"/>
            </w:tcBorders>
            <w:shd w:val="clear" w:color="auto" w:fill="auto"/>
            <w:noWrap/>
            <w:hideMark/>
          </w:tcPr>
          <w:p w14:paraId="7AFAE92C"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11</w:t>
            </w:r>
          </w:p>
        </w:tc>
        <w:tc>
          <w:tcPr>
            <w:tcW w:w="1760" w:type="dxa"/>
            <w:tcBorders>
              <w:top w:val="nil"/>
              <w:left w:val="nil"/>
              <w:bottom w:val="single" w:sz="4" w:space="0" w:color="auto"/>
              <w:right w:val="single" w:sz="4" w:space="0" w:color="auto"/>
            </w:tcBorders>
            <w:shd w:val="clear" w:color="auto" w:fill="auto"/>
            <w:hideMark/>
          </w:tcPr>
          <w:p w14:paraId="06D027C3" w14:textId="77777777" w:rsidR="00D42CD1" w:rsidRPr="00D42CD1" w:rsidRDefault="00D42CD1" w:rsidP="00154D8E">
            <w:pPr>
              <w:spacing w:after="0" w:line="240" w:lineRule="auto"/>
              <w:jc w:val="left"/>
              <w:rPr>
                <w:rFonts w:eastAsia="Times New Roman" w:cstheme="minorHAnsi"/>
                <w:color w:val="000000"/>
                <w:sz w:val="20"/>
                <w:szCs w:val="20"/>
              </w:rPr>
            </w:pPr>
            <w:proofErr w:type="spellStart"/>
            <w:r w:rsidRPr="00D42CD1">
              <w:rPr>
                <w:rFonts w:eastAsia="Times New Roman" w:cstheme="minorHAnsi"/>
                <w:color w:val="000000"/>
                <w:sz w:val="20"/>
                <w:szCs w:val="20"/>
              </w:rPr>
              <w:t>Scad</w:t>
            </w:r>
            <w:proofErr w:type="spellEnd"/>
            <w:r w:rsidRPr="00D42CD1">
              <w:rPr>
                <w:rFonts w:eastAsia="Times New Roman" w:cstheme="minorHAnsi"/>
                <w:color w:val="000000"/>
                <w:sz w:val="20"/>
                <w:szCs w:val="20"/>
              </w:rPr>
              <w:t xml:space="preserve"> (</w:t>
            </w:r>
            <w:proofErr w:type="spellStart"/>
            <w:r w:rsidRPr="00D42CD1">
              <w:rPr>
                <w:rFonts w:eastAsia="Times New Roman" w:cstheme="minorHAnsi"/>
                <w:color w:val="000000"/>
                <w:sz w:val="20"/>
                <w:szCs w:val="20"/>
              </w:rPr>
              <w:t>i</w:t>
            </w:r>
            <w:proofErr w:type="spellEnd"/>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31F7088C"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6D0FBC9F"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0FC410D5"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6FC67299"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0.201</w:t>
            </w:r>
          </w:p>
        </w:tc>
        <w:tc>
          <w:tcPr>
            <w:tcW w:w="960" w:type="dxa"/>
            <w:tcBorders>
              <w:top w:val="nil"/>
              <w:left w:val="nil"/>
              <w:bottom w:val="single" w:sz="4" w:space="0" w:color="auto"/>
              <w:right w:val="single" w:sz="4" w:space="0" w:color="auto"/>
            </w:tcBorders>
            <w:shd w:val="clear" w:color="auto" w:fill="auto"/>
            <w:noWrap/>
            <w:hideMark/>
          </w:tcPr>
          <w:p w14:paraId="2B2752C4"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1E9EF45C"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0.011</w:t>
            </w:r>
          </w:p>
        </w:tc>
        <w:tc>
          <w:tcPr>
            <w:tcW w:w="960" w:type="dxa"/>
            <w:tcBorders>
              <w:top w:val="nil"/>
              <w:left w:val="nil"/>
              <w:bottom w:val="single" w:sz="4" w:space="0" w:color="auto"/>
              <w:right w:val="single" w:sz="4" w:space="0" w:color="auto"/>
            </w:tcBorders>
            <w:shd w:val="clear" w:color="auto" w:fill="auto"/>
            <w:noWrap/>
            <w:hideMark/>
          </w:tcPr>
          <w:p w14:paraId="53112804" w14:textId="64859E8D"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0.000</w:t>
            </w:r>
            <w:r>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5438FCF1" w14:textId="23B5B202"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294C7B13"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761A535A"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0.009</w:t>
            </w:r>
          </w:p>
        </w:tc>
        <w:tc>
          <w:tcPr>
            <w:tcW w:w="960" w:type="dxa"/>
            <w:tcBorders>
              <w:top w:val="nil"/>
              <w:left w:val="nil"/>
              <w:bottom w:val="single" w:sz="4" w:space="0" w:color="auto"/>
              <w:right w:val="single" w:sz="4" w:space="0" w:color="auto"/>
            </w:tcBorders>
            <w:shd w:val="clear" w:color="auto" w:fill="auto"/>
            <w:noWrap/>
            <w:hideMark/>
          </w:tcPr>
          <w:p w14:paraId="6AFCA086"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0.002</w:t>
            </w:r>
          </w:p>
        </w:tc>
        <w:tc>
          <w:tcPr>
            <w:tcW w:w="960" w:type="dxa"/>
            <w:tcBorders>
              <w:top w:val="nil"/>
              <w:left w:val="nil"/>
              <w:bottom w:val="single" w:sz="4" w:space="0" w:color="auto"/>
              <w:right w:val="single" w:sz="4" w:space="0" w:color="auto"/>
            </w:tcBorders>
            <w:shd w:val="clear" w:color="auto" w:fill="auto"/>
            <w:noWrap/>
            <w:hideMark/>
          </w:tcPr>
          <w:p w14:paraId="78A72631"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r>
      <w:tr w:rsidR="00D42CD1" w:rsidRPr="00D42CD1" w14:paraId="7CAC6883" w14:textId="77777777" w:rsidTr="00154D8E">
        <w:trPr>
          <w:trHeight w:val="255"/>
        </w:trPr>
        <w:tc>
          <w:tcPr>
            <w:tcW w:w="615" w:type="dxa"/>
            <w:tcBorders>
              <w:top w:val="nil"/>
              <w:left w:val="single" w:sz="4" w:space="0" w:color="auto"/>
              <w:bottom w:val="single" w:sz="4" w:space="0" w:color="auto"/>
              <w:right w:val="single" w:sz="4" w:space="0" w:color="auto"/>
            </w:tcBorders>
            <w:shd w:val="clear" w:color="auto" w:fill="auto"/>
            <w:noWrap/>
            <w:hideMark/>
          </w:tcPr>
          <w:p w14:paraId="02CB3F21"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12</w:t>
            </w:r>
          </w:p>
        </w:tc>
        <w:tc>
          <w:tcPr>
            <w:tcW w:w="1760" w:type="dxa"/>
            <w:tcBorders>
              <w:top w:val="nil"/>
              <w:left w:val="nil"/>
              <w:bottom w:val="single" w:sz="4" w:space="0" w:color="auto"/>
              <w:right w:val="single" w:sz="4" w:space="0" w:color="auto"/>
            </w:tcBorders>
            <w:shd w:val="clear" w:color="auto" w:fill="auto"/>
            <w:hideMark/>
          </w:tcPr>
          <w:p w14:paraId="4A418FE2" w14:textId="77777777" w:rsidR="00D42CD1" w:rsidRPr="00D42CD1" w:rsidRDefault="00D42CD1" w:rsidP="00154D8E">
            <w:pPr>
              <w:spacing w:after="0" w:line="240" w:lineRule="auto"/>
              <w:jc w:val="left"/>
              <w:rPr>
                <w:rFonts w:eastAsia="Times New Roman" w:cstheme="minorHAnsi"/>
                <w:color w:val="000000"/>
                <w:sz w:val="20"/>
                <w:szCs w:val="20"/>
              </w:rPr>
            </w:pPr>
            <w:proofErr w:type="spellStart"/>
            <w:r w:rsidRPr="00D42CD1">
              <w:rPr>
                <w:rFonts w:eastAsia="Times New Roman" w:cstheme="minorHAnsi"/>
                <w:color w:val="000000"/>
                <w:sz w:val="20"/>
                <w:szCs w:val="20"/>
              </w:rPr>
              <w:t>Scad</w:t>
            </w:r>
            <w:proofErr w:type="spellEnd"/>
            <w:r w:rsidRPr="00D42CD1">
              <w:rPr>
                <w:rFonts w:eastAsia="Times New Roman" w:cstheme="minorHAnsi"/>
                <w:color w:val="000000"/>
                <w:sz w:val="20"/>
                <w:szCs w:val="20"/>
              </w:rPr>
              <w:t xml:space="preserve"> (a)</w:t>
            </w:r>
          </w:p>
        </w:tc>
        <w:tc>
          <w:tcPr>
            <w:tcW w:w="960" w:type="dxa"/>
            <w:tcBorders>
              <w:top w:val="nil"/>
              <w:left w:val="nil"/>
              <w:bottom w:val="single" w:sz="4" w:space="0" w:color="auto"/>
              <w:right w:val="single" w:sz="4" w:space="0" w:color="auto"/>
            </w:tcBorders>
            <w:shd w:val="clear" w:color="auto" w:fill="auto"/>
            <w:noWrap/>
            <w:hideMark/>
          </w:tcPr>
          <w:p w14:paraId="622825FD"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39464B27"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58BDF4C1"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0A6364F0"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0.199</w:t>
            </w:r>
          </w:p>
        </w:tc>
        <w:tc>
          <w:tcPr>
            <w:tcW w:w="960" w:type="dxa"/>
            <w:tcBorders>
              <w:top w:val="nil"/>
              <w:left w:val="nil"/>
              <w:bottom w:val="single" w:sz="4" w:space="0" w:color="auto"/>
              <w:right w:val="single" w:sz="4" w:space="0" w:color="auto"/>
            </w:tcBorders>
            <w:shd w:val="clear" w:color="auto" w:fill="auto"/>
            <w:noWrap/>
            <w:hideMark/>
          </w:tcPr>
          <w:p w14:paraId="2223EFFB"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57BA2AC7"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0.007</w:t>
            </w:r>
          </w:p>
        </w:tc>
        <w:tc>
          <w:tcPr>
            <w:tcW w:w="960" w:type="dxa"/>
            <w:tcBorders>
              <w:top w:val="nil"/>
              <w:left w:val="nil"/>
              <w:bottom w:val="single" w:sz="4" w:space="0" w:color="auto"/>
              <w:right w:val="single" w:sz="4" w:space="0" w:color="auto"/>
            </w:tcBorders>
            <w:shd w:val="clear" w:color="auto" w:fill="auto"/>
            <w:noWrap/>
            <w:hideMark/>
          </w:tcPr>
          <w:p w14:paraId="1C07EFC8"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77869D2D" w14:textId="5C613636"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0248B92B"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3AF456CD"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0.000</w:t>
            </w:r>
          </w:p>
        </w:tc>
        <w:tc>
          <w:tcPr>
            <w:tcW w:w="960" w:type="dxa"/>
            <w:tcBorders>
              <w:top w:val="nil"/>
              <w:left w:val="nil"/>
              <w:bottom w:val="single" w:sz="4" w:space="0" w:color="auto"/>
              <w:right w:val="single" w:sz="4" w:space="0" w:color="auto"/>
            </w:tcBorders>
            <w:shd w:val="clear" w:color="auto" w:fill="auto"/>
            <w:noWrap/>
            <w:hideMark/>
          </w:tcPr>
          <w:p w14:paraId="4AB2C872"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0.001</w:t>
            </w:r>
          </w:p>
        </w:tc>
        <w:tc>
          <w:tcPr>
            <w:tcW w:w="960" w:type="dxa"/>
            <w:tcBorders>
              <w:top w:val="nil"/>
              <w:left w:val="nil"/>
              <w:bottom w:val="single" w:sz="4" w:space="0" w:color="auto"/>
              <w:right w:val="single" w:sz="4" w:space="0" w:color="auto"/>
            </w:tcBorders>
            <w:shd w:val="clear" w:color="auto" w:fill="auto"/>
            <w:noWrap/>
            <w:hideMark/>
          </w:tcPr>
          <w:p w14:paraId="47C0A351"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0.002</w:t>
            </w:r>
          </w:p>
        </w:tc>
      </w:tr>
      <w:tr w:rsidR="00D42CD1" w:rsidRPr="00D42CD1" w14:paraId="338F3BAA" w14:textId="77777777" w:rsidTr="00154D8E">
        <w:trPr>
          <w:trHeight w:val="255"/>
        </w:trPr>
        <w:tc>
          <w:tcPr>
            <w:tcW w:w="615" w:type="dxa"/>
            <w:tcBorders>
              <w:top w:val="nil"/>
              <w:left w:val="single" w:sz="4" w:space="0" w:color="auto"/>
              <w:bottom w:val="single" w:sz="4" w:space="0" w:color="auto"/>
              <w:right w:val="single" w:sz="4" w:space="0" w:color="auto"/>
            </w:tcBorders>
            <w:shd w:val="clear" w:color="auto" w:fill="auto"/>
            <w:noWrap/>
            <w:hideMark/>
          </w:tcPr>
          <w:p w14:paraId="7D32642B"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13</w:t>
            </w:r>
          </w:p>
        </w:tc>
        <w:tc>
          <w:tcPr>
            <w:tcW w:w="1760" w:type="dxa"/>
            <w:tcBorders>
              <w:top w:val="nil"/>
              <w:left w:val="nil"/>
              <w:bottom w:val="single" w:sz="4" w:space="0" w:color="auto"/>
              <w:right w:val="single" w:sz="4" w:space="0" w:color="auto"/>
            </w:tcBorders>
            <w:shd w:val="clear" w:color="auto" w:fill="auto"/>
            <w:hideMark/>
          </w:tcPr>
          <w:p w14:paraId="1139CC1F"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Dem-fish (&gt;30)</w:t>
            </w:r>
          </w:p>
        </w:tc>
        <w:tc>
          <w:tcPr>
            <w:tcW w:w="960" w:type="dxa"/>
            <w:tcBorders>
              <w:top w:val="nil"/>
              <w:left w:val="nil"/>
              <w:bottom w:val="single" w:sz="4" w:space="0" w:color="auto"/>
              <w:right w:val="single" w:sz="4" w:space="0" w:color="auto"/>
            </w:tcBorders>
            <w:shd w:val="clear" w:color="auto" w:fill="auto"/>
            <w:noWrap/>
            <w:hideMark/>
          </w:tcPr>
          <w:p w14:paraId="1534CC72"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0.003</w:t>
            </w:r>
          </w:p>
        </w:tc>
        <w:tc>
          <w:tcPr>
            <w:tcW w:w="960" w:type="dxa"/>
            <w:tcBorders>
              <w:top w:val="nil"/>
              <w:left w:val="nil"/>
              <w:bottom w:val="single" w:sz="4" w:space="0" w:color="auto"/>
              <w:right w:val="single" w:sz="4" w:space="0" w:color="auto"/>
            </w:tcBorders>
            <w:shd w:val="clear" w:color="auto" w:fill="auto"/>
            <w:noWrap/>
            <w:hideMark/>
          </w:tcPr>
          <w:p w14:paraId="2593F41A"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3808563F" w14:textId="65DBDBFD"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0.000</w:t>
            </w:r>
            <w:r>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32E18FB2"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0.002</w:t>
            </w:r>
          </w:p>
        </w:tc>
        <w:tc>
          <w:tcPr>
            <w:tcW w:w="960" w:type="dxa"/>
            <w:tcBorders>
              <w:top w:val="nil"/>
              <w:left w:val="nil"/>
              <w:bottom w:val="single" w:sz="4" w:space="0" w:color="auto"/>
              <w:right w:val="single" w:sz="4" w:space="0" w:color="auto"/>
            </w:tcBorders>
            <w:shd w:val="clear" w:color="auto" w:fill="auto"/>
            <w:noWrap/>
            <w:hideMark/>
          </w:tcPr>
          <w:p w14:paraId="12526D38"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7F34B0BE"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236D5A18" w14:textId="75206973"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0.000</w:t>
            </w:r>
            <w:r>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352601F1"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0.006</w:t>
            </w:r>
          </w:p>
        </w:tc>
        <w:tc>
          <w:tcPr>
            <w:tcW w:w="960" w:type="dxa"/>
            <w:tcBorders>
              <w:top w:val="nil"/>
              <w:left w:val="nil"/>
              <w:bottom w:val="single" w:sz="4" w:space="0" w:color="auto"/>
              <w:right w:val="single" w:sz="4" w:space="0" w:color="auto"/>
            </w:tcBorders>
            <w:shd w:val="clear" w:color="auto" w:fill="auto"/>
            <w:noWrap/>
            <w:hideMark/>
          </w:tcPr>
          <w:p w14:paraId="0E254F5F"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4862BAAA"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0.013</w:t>
            </w:r>
          </w:p>
        </w:tc>
        <w:tc>
          <w:tcPr>
            <w:tcW w:w="960" w:type="dxa"/>
            <w:tcBorders>
              <w:top w:val="nil"/>
              <w:left w:val="nil"/>
              <w:bottom w:val="single" w:sz="4" w:space="0" w:color="auto"/>
              <w:right w:val="single" w:sz="4" w:space="0" w:color="auto"/>
            </w:tcBorders>
            <w:shd w:val="clear" w:color="auto" w:fill="auto"/>
            <w:noWrap/>
            <w:hideMark/>
          </w:tcPr>
          <w:p w14:paraId="0E9FECB8"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0.001</w:t>
            </w:r>
          </w:p>
        </w:tc>
        <w:tc>
          <w:tcPr>
            <w:tcW w:w="960" w:type="dxa"/>
            <w:tcBorders>
              <w:top w:val="nil"/>
              <w:left w:val="nil"/>
              <w:bottom w:val="single" w:sz="4" w:space="0" w:color="auto"/>
              <w:right w:val="single" w:sz="4" w:space="0" w:color="auto"/>
            </w:tcBorders>
            <w:shd w:val="clear" w:color="auto" w:fill="auto"/>
            <w:noWrap/>
            <w:hideMark/>
          </w:tcPr>
          <w:p w14:paraId="284903F8"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r>
      <w:tr w:rsidR="00D42CD1" w:rsidRPr="00D42CD1" w14:paraId="201FB1FE" w14:textId="77777777" w:rsidTr="00154D8E">
        <w:trPr>
          <w:trHeight w:val="255"/>
        </w:trPr>
        <w:tc>
          <w:tcPr>
            <w:tcW w:w="615" w:type="dxa"/>
            <w:tcBorders>
              <w:top w:val="nil"/>
              <w:left w:val="single" w:sz="4" w:space="0" w:color="auto"/>
              <w:bottom w:val="single" w:sz="4" w:space="0" w:color="auto"/>
              <w:right w:val="single" w:sz="4" w:space="0" w:color="auto"/>
            </w:tcBorders>
            <w:shd w:val="clear" w:color="auto" w:fill="auto"/>
            <w:noWrap/>
            <w:hideMark/>
          </w:tcPr>
          <w:p w14:paraId="18F0B3C4"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14</w:t>
            </w:r>
          </w:p>
        </w:tc>
        <w:tc>
          <w:tcPr>
            <w:tcW w:w="1760" w:type="dxa"/>
            <w:tcBorders>
              <w:top w:val="nil"/>
              <w:left w:val="nil"/>
              <w:bottom w:val="single" w:sz="4" w:space="0" w:color="auto"/>
              <w:right w:val="single" w:sz="4" w:space="0" w:color="auto"/>
            </w:tcBorders>
            <w:shd w:val="clear" w:color="auto" w:fill="auto"/>
            <w:hideMark/>
          </w:tcPr>
          <w:p w14:paraId="652D12DC"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Dem-fish (&lt;30)</w:t>
            </w:r>
          </w:p>
        </w:tc>
        <w:tc>
          <w:tcPr>
            <w:tcW w:w="960" w:type="dxa"/>
            <w:tcBorders>
              <w:top w:val="nil"/>
              <w:left w:val="nil"/>
              <w:bottom w:val="single" w:sz="4" w:space="0" w:color="auto"/>
              <w:right w:val="single" w:sz="4" w:space="0" w:color="auto"/>
            </w:tcBorders>
            <w:shd w:val="clear" w:color="auto" w:fill="auto"/>
            <w:noWrap/>
            <w:hideMark/>
          </w:tcPr>
          <w:p w14:paraId="17134A71"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0.003</w:t>
            </w:r>
          </w:p>
        </w:tc>
        <w:tc>
          <w:tcPr>
            <w:tcW w:w="960" w:type="dxa"/>
            <w:tcBorders>
              <w:top w:val="nil"/>
              <w:left w:val="nil"/>
              <w:bottom w:val="single" w:sz="4" w:space="0" w:color="auto"/>
              <w:right w:val="single" w:sz="4" w:space="0" w:color="auto"/>
            </w:tcBorders>
            <w:shd w:val="clear" w:color="auto" w:fill="auto"/>
            <w:noWrap/>
            <w:hideMark/>
          </w:tcPr>
          <w:p w14:paraId="5A1B917D"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6EA94A57"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0.004</w:t>
            </w:r>
          </w:p>
        </w:tc>
        <w:tc>
          <w:tcPr>
            <w:tcW w:w="960" w:type="dxa"/>
            <w:tcBorders>
              <w:top w:val="nil"/>
              <w:left w:val="nil"/>
              <w:bottom w:val="single" w:sz="4" w:space="0" w:color="auto"/>
              <w:right w:val="single" w:sz="4" w:space="0" w:color="auto"/>
            </w:tcBorders>
            <w:shd w:val="clear" w:color="auto" w:fill="auto"/>
            <w:noWrap/>
            <w:hideMark/>
          </w:tcPr>
          <w:p w14:paraId="6F95D4F4"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0.001</w:t>
            </w:r>
          </w:p>
        </w:tc>
        <w:tc>
          <w:tcPr>
            <w:tcW w:w="960" w:type="dxa"/>
            <w:tcBorders>
              <w:top w:val="nil"/>
              <w:left w:val="nil"/>
              <w:bottom w:val="single" w:sz="4" w:space="0" w:color="auto"/>
              <w:right w:val="single" w:sz="4" w:space="0" w:color="auto"/>
            </w:tcBorders>
            <w:shd w:val="clear" w:color="auto" w:fill="auto"/>
            <w:noWrap/>
            <w:hideMark/>
          </w:tcPr>
          <w:p w14:paraId="62177D77"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0.001</w:t>
            </w:r>
          </w:p>
        </w:tc>
        <w:tc>
          <w:tcPr>
            <w:tcW w:w="960" w:type="dxa"/>
            <w:tcBorders>
              <w:top w:val="nil"/>
              <w:left w:val="nil"/>
              <w:bottom w:val="single" w:sz="4" w:space="0" w:color="auto"/>
              <w:right w:val="single" w:sz="4" w:space="0" w:color="auto"/>
            </w:tcBorders>
            <w:shd w:val="clear" w:color="auto" w:fill="auto"/>
            <w:noWrap/>
            <w:hideMark/>
          </w:tcPr>
          <w:p w14:paraId="3A351C91"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0.020</w:t>
            </w:r>
          </w:p>
        </w:tc>
        <w:tc>
          <w:tcPr>
            <w:tcW w:w="960" w:type="dxa"/>
            <w:tcBorders>
              <w:top w:val="nil"/>
              <w:left w:val="nil"/>
              <w:bottom w:val="single" w:sz="4" w:space="0" w:color="auto"/>
              <w:right w:val="single" w:sz="4" w:space="0" w:color="auto"/>
            </w:tcBorders>
            <w:shd w:val="clear" w:color="auto" w:fill="auto"/>
            <w:noWrap/>
            <w:hideMark/>
          </w:tcPr>
          <w:p w14:paraId="2295B474"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0.039</w:t>
            </w:r>
          </w:p>
        </w:tc>
        <w:tc>
          <w:tcPr>
            <w:tcW w:w="960" w:type="dxa"/>
            <w:tcBorders>
              <w:top w:val="nil"/>
              <w:left w:val="nil"/>
              <w:bottom w:val="single" w:sz="4" w:space="0" w:color="auto"/>
              <w:right w:val="single" w:sz="4" w:space="0" w:color="auto"/>
            </w:tcBorders>
            <w:shd w:val="clear" w:color="auto" w:fill="auto"/>
            <w:noWrap/>
            <w:hideMark/>
          </w:tcPr>
          <w:p w14:paraId="64388E72"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0.025</w:t>
            </w:r>
          </w:p>
        </w:tc>
        <w:tc>
          <w:tcPr>
            <w:tcW w:w="960" w:type="dxa"/>
            <w:tcBorders>
              <w:top w:val="nil"/>
              <w:left w:val="nil"/>
              <w:bottom w:val="single" w:sz="4" w:space="0" w:color="auto"/>
              <w:right w:val="single" w:sz="4" w:space="0" w:color="auto"/>
            </w:tcBorders>
            <w:shd w:val="clear" w:color="auto" w:fill="auto"/>
            <w:noWrap/>
            <w:hideMark/>
          </w:tcPr>
          <w:p w14:paraId="68BD901E" w14:textId="2768EDE1"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0.000</w:t>
            </w:r>
            <w:r>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4B4EAD88"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0.361</w:t>
            </w:r>
          </w:p>
        </w:tc>
        <w:tc>
          <w:tcPr>
            <w:tcW w:w="960" w:type="dxa"/>
            <w:tcBorders>
              <w:top w:val="nil"/>
              <w:left w:val="nil"/>
              <w:bottom w:val="single" w:sz="4" w:space="0" w:color="auto"/>
              <w:right w:val="single" w:sz="4" w:space="0" w:color="auto"/>
            </w:tcBorders>
            <w:shd w:val="clear" w:color="auto" w:fill="auto"/>
            <w:noWrap/>
            <w:hideMark/>
          </w:tcPr>
          <w:p w14:paraId="2464240F"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0.015</w:t>
            </w:r>
          </w:p>
        </w:tc>
        <w:tc>
          <w:tcPr>
            <w:tcW w:w="960" w:type="dxa"/>
            <w:tcBorders>
              <w:top w:val="nil"/>
              <w:left w:val="nil"/>
              <w:bottom w:val="single" w:sz="4" w:space="0" w:color="auto"/>
              <w:right w:val="single" w:sz="4" w:space="0" w:color="auto"/>
            </w:tcBorders>
            <w:shd w:val="clear" w:color="auto" w:fill="auto"/>
            <w:noWrap/>
            <w:hideMark/>
          </w:tcPr>
          <w:p w14:paraId="30C80B46"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r>
      <w:tr w:rsidR="00D42CD1" w:rsidRPr="00D42CD1" w14:paraId="2403C2EC" w14:textId="77777777" w:rsidTr="00154D8E">
        <w:trPr>
          <w:trHeight w:val="255"/>
        </w:trPr>
        <w:tc>
          <w:tcPr>
            <w:tcW w:w="615" w:type="dxa"/>
            <w:tcBorders>
              <w:top w:val="nil"/>
              <w:left w:val="single" w:sz="4" w:space="0" w:color="auto"/>
              <w:bottom w:val="single" w:sz="4" w:space="0" w:color="auto"/>
              <w:right w:val="single" w:sz="4" w:space="0" w:color="auto"/>
            </w:tcBorders>
            <w:shd w:val="clear" w:color="auto" w:fill="auto"/>
            <w:noWrap/>
            <w:hideMark/>
          </w:tcPr>
          <w:p w14:paraId="7AFC1C96"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15</w:t>
            </w:r>
          </w:p>
        </w:tc>
        <w:tc>
          <w:tcPr>
            <w:tcW w:w="1760" w:type="dxa"/>
            <w:tcBorders>
              <w:top w:val="nil"/>
              <w:left w:val="nil"/>
              <w:bottom w:val="single" w:sz="4" w:space="0" w:color="auto"/>
              <w:right w:val="single" w:sz="4" w:space="0" w:color="auto"/>
            </w:tcBorders>
            <w:shd w:val="clear" w:color="auto" w:fill="auto"/>
            <w:hideMark/>
          </w:tcPr>
          <w:p w14:paraId="34E192FD"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Rf-pred 1</w:t>
            </w:r>
          </w:p>
        </w:tc>
        <w:tc>
          <w:tcPr>
            <w:tcW w:w="960" w:type="dxa"/>
            <w:tcBorders>
              <w:top w:val="nil"/>
              <w:left w:val="nil"/>
              <w:bottom w:val="single" w:sz="4" w:space="0" w:color="auto"/>
              <w:right w:val="single" w:sz="4" w:space="0" w:color="auto"/>
            </w:tcBorders>
            <w:shd w:val="clear" w:color="auto" w:fill="auto"/>
            <w:noWrap/>
            <w:hideMark/>
          </w:tcPr>
          <w:p w14:paraId="01B91726"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34B9BB69"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5457843C"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3C78E184"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0.020</w:t>
            </w:r>
          </w:p>
        </w:tc>
        <w:tc>
          <w:tcPr>
            <w:tcW w:w="960" w:type="dxa"/>
            <w:tcBorders>
              <w:top w:val="nil"/>
              <w:left w:val="nil"/>
              <w:bottom w:val="single" w:sz="4" w:space="0" w:color="auto"/>
              <w:right w:val="single" w:sz="4" w:space="0" w:color="auto"/>
            </w:tcBorders>
            <w:shd w:val="clear" w:color="auto" w:fill="auto"/>
            <w:noWrap/>
            <w:hideMark/>
          </w:tcPr>
          <w:p w14:paraId="04705821"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0.004</w:t>
            </w:r>
          </w:p>
        </w:tc>
        <w:tc>
          <w:tcPr>
            <w:tcW w:w="960" w:type="dxa"/>
            <w:tcBorders>
              <w:top w:val="nil"/>
              <w:left w:val="nil"/>
              <w:bottom w:val="single" w:sz="4" w:space="0" w:color="auto"/>
              <w:right w:val="single" w:sz="4" w:space="0" w:color="auto"/>
            </w:tcBorders>
            <w:shd w:val="clear" w:color="auto" w:fill="auto"/>
            <w:noWrap/>
            <w:hideMark/>
          </w:tcPr>
          <w:p w14:paraId="64F18EED"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0.002</w:t>
            </w:r>
          </w:p>
        </w:tc>
        <w:tc>
          <w:tcPr>
            <w:tcW w:w="960" w:type="dxa"/>
            <w:tcBorders>
              <w:top w:val="nil"/>
              <w:left w:val="nil"/>
              <w:bottom w:val="single" w:sz="4" w:space="0" w:color="auto"/>
              <w:right w:val="single" w:sz="4" w:space="0" w:color="auto"/>
            </w:tcBorders>
            <w:shd w:val="clear" w:color="auto" w:fill="auto"/>
            <w:noWrap/>
            <w:hideMark/>
          </w:tcPr>
          <w:p w14:paraId="220508FE" w14:textId="777A65FF"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0.000</w:t>
            </w:r>
            <w:r>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3636CB85"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0.003</w:t>
            </w:r>
          </w:p>
        </w:tc>
        <w:tc>
          <w:tcPr>
            <w:tcW w:w="960" w:type="dxa"/>
            <w:tcBorders>
              <w:top w:val="nil"/>
              <w:left w:val="nil"/>
              <w:bottom w:val="single" w:sz="4" w:space="0" w:color="auto"/>
              <w:right w:val="single" w:sz="4" w:space="0" w:color="auto"/>
            </w:tcBorders>
            <w:shd w:val="clear" w:color="auto" w:fill="auto"/>
            <w:noWrap/>
            <w:hideMark/>
          </w:tcPr>
          <w:p w14:paraId="6F2A7F96"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4C6D8844"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0.015</w:t>
            </w:r>
          </w:p>
        </w:tc>
        <w:tc>
          <w:tcPr>
            <w:tcW w:w="960" w:type="dxa"/>
            <w:tcBorders>
              <w:top w:val="nil"/>
              <w:left w:val="nil"/>
              <w:bottom w:val="single" w:sz="4" w:space="0" w:color="auto"/>
              <w:right w:val="single" w:sz="4" w:space="0" w:color="auto"/>
            </w:tcBorders>
            <w:shd w:val="clear" w:color="auto" w:fill="auto"/>
            <w:noWrap/>
            <w:hideMark/>
          </w:tcPr>
          <w:p w14:paraId="21116C66"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0.001</w:t>
            </w:r>
          </w:p>
        </w:tc>
        <w:tc>
          <w:tcPr>
            <w:tcW w:w="960" w:type="dxa"/>
            <w:tcBorders>
              <w:top w:val="nil"/>
              <w:left w:val="nil"/>
              <w:bottom w:val="single" w:sz="4" w:space="0" w:color="auto"/>
              <w:right w:val="single" w:sz="4" w:space="0" w:color="auto"/>
            </w:tcBorders>
            <w:shd w:val="clear" w:color="auto" w:fill="auto"/>
            <w:noWrap/>
            <w:hideMark/>
          </w:tcPr>
          <w:p w14:paraId="34785AC6"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0.002</w:t>
            </w:r>
          </w:p>
        </w:tc>
      </w:tr>
      <w:tr w:rsidR="00D42CD1" w:rsidRPr="00D42CD1" w14:paraId="176C3F34" w14:textId="77777777" w:rsidTr="00154D8E">
        <w:trPr>
          <w:trHeight w:val="255"/>
        </w:trPr>
        <w:tc>
          <w:tcPr>
            <w:tcW w:w="615" w:type="dxa"/>
            <w:tcBorders>
              <w:top w:val="nil"/>
              <w:left w:val="single" w:sz="4" w:space="0" w:color="auto"/>
              <w:bottom w:val="single" w:sz="4" w:space="0" w:color="auto"/>
              <w:right w:val="single" w:sz="4" w:space="0" w:color="auto"/>
            </w:tcBorders>
            <w:shd w:val="clear" w:color="auto" w:fill="auto"/>
            <w:noWrap/>
            <w:hideMark/>
          </w:tcPr>
          <w:p w14:paraId="3F59A56F"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16</w:t>
            </w:r>
          </w:p>
        </w:tc>
        <w:tc>
          <w:tcPr>
            <w:tcW w:w="1760" w:type="dxa"/>
            <w:tcBorders>
              <w:top w:val="nil"/>
              <w:left w:val="nil"/>
              <w:bottom w:val="single" w:sz="4" w:space="0" w:color="auto"/>
              <w:right w:val="single" w:sz="4" w:space="0" w:color="auto"/>
            </w:tcBorders>
            <w:shd w:val="clear" w:color="auto" w:fill="auto"/>
            <w:hideMark/>
          </w:tcPr>
          <w:p w14:paraId="6D2C7B06"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Rf-pred 2</w:t>
            </w:r>
          </w:p>
        </w:tc>
        <w:tc>
          <w:tcPr>
            <w:tcW w:w="960" w:type="dxa"/>
            <w:tcBorders>
              <w:top w:val="nil"/>
              <w:left w:val="nil"/>
              <w:bottom w:val="single" w:sz="4" w:space="0" w:color="auto"/>
              <w:right w:val="single" w:sz="4" w:space="0" w:color="auto"/>
            </w:tcBorders>
            <w:shd w:val="clear" w:color="auto" w:fill="auto"/>
            <w:noWrap/>
            <w:hideMark/>
          </w:tcPr>
          <w:p w14:paraId="18503EBC"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0.002</w:t>
            </w:r>
          </w:p>
        </w:tc>
        <w:tc>
          <w:tcPr>
            <w:tcW w:w="960" w:type="dxa"/>
            <w:tcBorders>
              <w:top w:val="nil"/>
              <w:left w:val="nil"/>
              <w:bottom w:val="single" w:sz="4" w:space="0" w:color="auto"/>
              <w:right w:val="single" w:sz="4" w:space="0" w:color="auto"/>
            </w:tcBorders>
            <w:shd w:val="clear" w:color="auto" w:fill="auto"/>
            <w:noWrap/>
            <w:hideMark/>
          </w:tcPr>
          <w:p w14:paraId="59836133"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2034D67E"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26156802"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1E43CC1A"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0.000</w:t>
            </w:r>
          </w:p>
        </w:tc>
        <w:tc>
          <w:tcPr>
            <w:tcW w:w="960" w:type="dxa"/>
            <w:tcBorders>
              <w:top w:val="nil"/>
              <w:left w:val="nil"/>
              <w:bottom w:val="single" w:sz="4" w:space="0" w:color="auto"/>
              <w:right w:val="single" w:sz="4" w:space="0" w:color="auto"/>
            </w:tcBorders>
            <w:shd w:val="clear" w:color="auto" w:fill="auto"/>
            <w:noWrap/>
            <w:hideMark/>
          </w:tcPr>
          <w:p w14:paraId="29F9BDD7"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6CF4A404" w14:textId="2DA7E658"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0.000</w:t>
            </w:r>
            <w:r>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00450F2A"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0.021</w:t>
            </w:r>
          </w:p>
        </w:tc>
        <w:tc>
          <w:tcPr>
            <w:tcW w:w="960" w:type="dxa"/>
            <w:tcBorders>
              <w:top w:val="nil"/>
              <w:left w:val="nil"/>
              <w:bottom w:val="single" w:sz="4" w:space="0" w:color="auto"/>
              <w:right w:val="single" w:sz="4" w:space="0" w:color="auto"/>
            </w:tcBorders>
            <w:shd w:val="clear" w:color="auto" w:fill="auto"/>
            <w:noWrap/>
            <w:hideMark/>
          </w:tcPr>
          <w:p w14:paraId="74636C56" w14:textId="7F7AAA46"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0.000</w:t>
            </w:r>
            <w:r>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25401449"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0.030</w:t>
            </w:r>
          </w:p>
        </w:tc>
        <w:tc>
          <w:tcPr>
            <w:tcW w:w="960" w:type="dxa"/>
            <w:tcBorders>
              <w:top w:val="nil"/>
              <w:left w:val="nil"/>
              <w:bottom w:val="single" w:sz="4" w:space="0" w:color="auto"/>
              <w:right w:val="single" w:sz="4" w:space="0" w:color="auto"/>
            </w:tcBorders>
            <w:shd w:val="clear" w:color="auto" w:fill="auto"/>
            <w:noWrap/>
            <w:hideMark/>
          </w:tcPr>
          <w:p w14:paraId="2656EBBE"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0.000</w:t>
            </w:r>
          </w:p>
        </w:tc>
        <w:tc>
          <w:tcPr>
            <w:tcW w:w="960" w:type="dxa"/>
            <w:tcBorders>
              <w:top w:val="nil"/>
              <w:left w:val="nil"/>
              <w:bottom w:val="single" w:sz="4" w:space="0" w:color="auto"/>
              <w:right w:val="single" w:sz="4" w:space="0" w:color="auto"/>
            </w:tcBorders>
            <w:shd w:val="clear" w:color="auto" w:fill="auto"/>
            <w:noWrap/>
            <w:hideMark/>
          </w:tcPr>
          <w:p w14:paraId="6F9EACD7"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0.002</w:t>
            </w:r>
          </w:p>
        </w:tc>
      </w:tr>
      <w:tr w:rsidR="00D42CD1" w:rsidRPr="00D42CD1" w14:paraId="0A4F0590" w14:textId="77777777" w:rsidTr="00154D8E">
        <w:trPr>
          <w:trHeight w:val="255"/>
        </w:trPr>
        <w:tc>
          <w:tcPr>
            <w:tcW w:w="615" w:type="dxa"/>
            <w:tcBorders>
              <w:top w:val="nil"/>
              <w:left w:val="single" w:sz="4" w:space="0" w:color="auto"/>
              <w:bottom w:val="single" w:sz="4" w:space="0" w:color="auto"/>
              <w:right w:val="single" w:sz="4" w:space="0" w:color="auto"/>
            </w:tcBorders>
            <w:shd w:val="clear" w:color="auto" w:fill="auto"/>
            <w:noWrap/>
            <w:hideMark/>
          </w:tcPr>
          <w:p w14:paraId="2EC17B4B"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17</w:t>
            </w:r>
          </w:p>
        </w:tc>
        <w:tc>
          <w:tcPr>
            <w:tcW w:w="1760" w:type="dxa"/>
            <w:tcBorders>
              <w:top w:val="nil"/>
              <w:left w:val="nil"/>
              <w:bottom w:val="single" w:sz="4" w:space="0" w:color="auto"/>
              <w:right w:val="single" w:sz="4" w:space="0" w:color="auto"/>
            </w:tcBorders>
            <w:shd w:val="clear" w:color="auto" w:fill="auto"/>
            <w:hideMark/>
          </w:tcPr>
          <w:p w14:paraId="4FA3B813"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Rf-</w:t>
            </w:r>
            <w:proofErr w:type="spellStart"/>
            <w:r w:rsidRPr="00D42CD1">
              <w:rPr>
                <w:rFonts w:eastAsia="Times New Roman" w:cstheme="minorHAnsi"/>
                <w:color w:val="000000"/>
                <w:sz w:val="20"/>
                <w:szCs w:val="20"/>
              </w:rPr>
              <w:t>zfeeders</w:t>
            </w:r>
            <w:proofErr w:type="spellEnd"/>
          </w:p>
        </w:tc>
        <w:tc>
          <w:tcPr>
            <w:tcW w:w="960" w:type="dxa"/>
            <w:tcBorders>
              <w:top w:val="nil"/>
              <w:left w:val="nil"/>
              <w:bottom w:val="single" w:sz="4" w:space="0" w:color="auto"/>
              <w:right w:val="single" w:sz="4" w:space="0" w:color="auto"/>
            </w:tcBorders>
            <w:shd w:val="clear" w:color="auto" w:fill="auto"/>
            <w:noWrap/>
            <w:hideMark/>
          </w:tcPr>
          <w:p w14:paraId="12A86F48"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62C1D0A1"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406DA886"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49E6F612"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3C7ADEC4"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0.004</w:t>
            </w:r>
          </w:p>
        </w:tc>
        <w:tc>
          <w:tcPr>
            <w:tcW w:w="960" w:type="dxa"/>
            <w:tcBorders>
              <w:top w:val="nil"/>
              <w:left w:val="nil"/>
              <w:bottom w:val="single" w:sz="4" w:space="0" w:color="auto"/>
              <w:right w:val="single" w:sz="4" w:space="0" w:color="auto"/>
            </w:tcBorders>
            <w:shd w:val="clear" w:color="auto" w:fill="auto"/>
            <w:noWrap/>
            <w:hideMark/>
          </w:tcPr>
          <w:p w14:paraId="50C0D0F4"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101D12FC"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0.005</w:t>
            </w:r>
          </w:p>
        </w:tc>
        <w:tc>
          <w:tcPr>
            <w:tcW w:w="960" w:type="dxa"/>
            <w:tcBorders>
              <w:top w:val="nil"/>
              <w:left w:val="nil"/>
              <w:bottom w:val="single" w:sz="4" w:space="0" w:color="auto"/>
              <w:right w:val="single" w:sz="4" w:space="0" w:color="auto"/>
            </w:tcBorders>
            <w:shd w:val="clear" w:color="auto" w:fill="auto"/>
            <w:noWrap/>
            <w:hideMark/>
          </w:tcPr>
          <w:p w14:paraId="466E0811"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0.081</w:t>
            </w:r>
          </w:p>
        </w:tc>
        <w:tc>
          <w:tcPr>
            <w:tcW w:w="960" w:type="dxa"/>
            <w:tcBorders>
              <w:top w:val="nil"/>
              <w:left w:val="nil"/>
              <w:bottom w:val="single" w:sz="4" w:space="0" w:color="auto"/>
              <w:right w:val="single" w:sz="4" w:space="0" w:color="auto"/>
            </w:tcBorders>
            <w:shd w:val="clear" w:color="auto" w:fill="auto"/>
            <w:noWrap/>
            <w:hideMark/>
          </w:tcPr>
          <w:p w14:paraId="063848B3"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3849AA4F"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0.185</w:t>
            </w:r>
          </w:p>
        </w:tc>
        <w:tc>
          <w:tcPr>
            <w:tcW w:w="960" w:type="dxa"/>
            <w:tcBorders>
              <w:top w:val="nil"/>
              <w:left w:val="nil"/>
              <w:bottom w:val="single" w:sz="4" w:space="0" w:color="auto"/>
              <w:right w:val="single" w:sz="4" w:space="0" w:color="auto"/>
            </w:tcBorders>
            <w:shd w:val="clear" w:color="auto" w:fill="auto"/>
            <w:noWrap/>
            <w:hideMark/>
          </w:tcPr>
          <w:p w14:paraId="7D1763C6"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0.002</w:t>
            </w:r>
          </w:p>
        </w:tc>
        <w:tc>
          <w:tcPr>
            <w:tcW w:w="960" w:type="dxa"/>
            <w:tcBorders>
              <w:top w:val="nil"/>
              <w:left w:val="nil"/>
              <w:bottom w:val="single" w:sz="4" w:space="0" w:color="auto"/>
              <w:right w:val="single" w:sz="4" w:space="0" w:color="auto"/>
            </w:tcBorders>
            <w:shd w:val="clear" w:color="auto" w:fill="auto"/>
            <w:noWrap/>
            <w:hideMark/>
          </w:tcPr>
          <w:p w14:paraId="055BA349"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r>
      <w:tr w:rsidR="00D42CD1" w:rsidRPr="00D42CD1" w14:paraId="509DA003" w14:textId="77777777" w:rsidTr="00154D8E">
        <w:trPr>
          <w:trHeight w:val="255"/>
        </w:trPr>
        <w:tc>
          <w:tcPr>
            <w:tcW w:w="615" w:type="dxa"/>
            <w:tcBorders>
              <w:top w:val="nil"/>
              <w:left w:val="single" w:sz="4" w:space="0" w:color="auto"/>
              <w:bottom w:val="single" w:sz="4" w:space="0" w:color="auto"/>
              <w:right w:val="single" w:sz="4" w:space="0" w:color="auto"/>
            </w:tcBorders>
            <w:shd w:val="clear" w:color="auto" w:fill="auto"/>
            <w:noWrap/>
            <w:hideMark/>
          </w:tcPr>
          <w:p w14:paraId="14952A79"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18</w:t>
            </w:r>
          </w:p>
        </w:tc>
        <w:tc>
          <w:tcPr>
            <w:tcW w:w="1760" w:type="dxa"/>
            <w:tcBorders>
              <w:top w:val="nil"/>
              <w:left w:val="nil"/>
              <w:bottom w:val="single" w:sz="4" w:space="0" w:color="auto"/>
              <w:right w:val="single" w:sz="4" w:space="0" w:color="auto"/>
            </w:tcBorders>
            <w:shd w:val="clear" w:color="auto" w:fill="auto"/>
            <w:hideMark/>
          </w:tcPr>
          <w:p w14:paraId="398B3089"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Rf-</w:t>
            </w:r>
            <w:proofErr w:type="spellStart"/>
            <w:r w:rsidRPr="00D42CD1">
              <w:rPr>
                <w:rFonts w:eastAsia="Times New Roman" w:cstheme="minorHAnsi"/>
                <w:color w:val="000000"/>
                <w:sz w:val="20"/>
                <w:szCs w:val="20"/>
              </w:rPr>
              <w:t>herbiv</w:t>
            </w:r>
            <w:proofErr w:type="spellEnd"/>
            <w:r w:rsidRPr="00D42CD1">
              <w:rPr>
                <w:rFonts w:eastAsia="Times New Roman" w:cstheme="minorHAnsi"/>
                <w:color w:val="000000"/>
                <w:sz w:val="20"/>
                <w:szCs w:val="20"/>
              </w:rPr>
              <w:t xml:space="preserve"> 1</w:t>
            </w:r>
          </w:p>
        </w:tc>
        <w:tc>
          <w:tcPr>
            <w:tcW w:w="960" w:type="dxa"/>
            <w:tcBorders>
              <w:top w:val="nil"/>
              <w:left w:val="nil"/>
              <w:bottom w:val="single" w:sz="4" w:space="0" w:color="auto"/>
              <w:right w:val="single" w:sz="4" w:space="0" w:color="auto"/>
            </w:tcBorders>
            <w:shd w:val="clear" w:color="auto" w:fill="auto"/>
            <w:noWrap/>
            <w:hideMark/>
          </w:tcPr>
          <w:p w14:paraId="3CA1AB3E" w14:textId="027970D8"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0.000</w:t>
            </w:r>
            <w:r>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2133385A"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45058B78"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00C44BF8"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05A3269D" w14:textId="3E937285"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0.000</w:t>
            </w:r>
            <w:r>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5F0D0D61"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12C73E5B" w14:textId="1D3C7771"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0.000</w:t>
            </w:r>
            <w:r>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00AFE3CE"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0.011</w:t>
            </w:r>
          </w:p>
        </w:tc>
        <w:tc>
          <w:tcPr>
            <w:tcW w:w="960" w:type="dxa"/>
            <w:tcBorders>
              <w:top w:val="nil"/>
              <w:left w:val="nil"/>
              <w:bottom w:val="single" w:sz="4" w:space="0" w:color="auto"/>
              <w:right w:val="single" w:sz="4" w:space="0" w:color="auto"/>
            </w:tcBorders>
            <w:shd w:val="clear" w:color="auto" w:fill="auto"/>
            <w:noWrap/>
            <w:hideMark/>
          </w:tcPr>
          <w:p w14:paraId="76C318E5"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359EF8D6"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2EBD017C"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0.005</w:t>
            </w:r>
          </w:p>
        </w:tc>
        <w:tc>
          <w:tcPr>
            <w:tcW w:w="960" w:type="dxa"/>
            <w:tcBorders>
              <w:top w:val="nil"/>
              <w:left w:val="nil"/>
              <w:bottom w:val="single" w:sz="4" w:space="0" w:color="auto"/>
              <w:right w:val="single" w:sz="4" w:space="0" w:color="auto"/>
            </w:tcBorders>
            <w:shd w:val="clear" w:color="auto" w:fill="auto"/>
            <w:noWrap/>
            <w:hideMark/>
          </w:tcPr>
          <w:p w14:paraId="23EEC06D"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r>
      <w:tr w:rsidR="00D42CD1" w:rsidRPr="00D42CD1" w14:paraId="794622AA" w14:textId="77777777" w:rsidTr="00154D8E">
        <w:trPr>
          <w:trHeight w:val="255"/>
        </w:trPr>
        <w:tc>
          <w:tcPr>
            <w:tcW w:w="615" w:type="dxa"/>
            <w:tcBorders>
              <w:top w:val="nil"/>
              <w:left w:val="single" w:sz="4" w:space="0" w:color="auto"/>
              <w:bottom w:val="single" w:sz="4" w:space="0" w:color="auto"/>
              <w:right w:val="single" w:sz="4" w:space="0" w:color="auto"/>
            </w:tcBorders>
            <w:shd w:val="clear" w:color="auto" w:fill="auto"/>
            <w:noWrap/>
            <w:hideMark/>
          </w:tcPr>
          <w:p w14:paraId="4A1060A4"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19</w:t>
            </w:r>
          </w:p>
        </w:tc>
        <w:tc>
          <w:tcPr>
            <w:tcW w:w="1760" w:type="dxa"/>
            <w:tcBorders>
              <w:top w:val="nil"/>
              <w:left w:val="nil"/>
              <w:bottom w:val="single" w:sz="4" w:space="0" w:color="auto"/>
              <w:right w:val="single" w:sz="4" w:space="0" w:color="auto"/>
            </w:tcBorders>
            <w:shd w:val="clear" w:color="auto" w:fill="auto"/>
            <w:hideMark/>
          </w:tcPr>
          <w:p w14:paraId="71584D57"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Rf-</w:t>
            </w:r>
            <w:proofErr w:type="spellStart"/>
            <w:r w:rsidRPr="00D42CD1">
              <w:rPr>
                <w:rFonts w:eastAsia="Times New Roman" w:cstheme="minorHAnsi"/>
                <w:color w:val="000000"/>
                <w:sz w:val="20"/>
                <w:szCs w:val="20"/>
              </w:rPr>
              <w:t>herbiv</w:t>
            </w:r>
            <w:proofErr w:type="spellEnd"/>
            <w:r w:rsidRPr="00D42CD1">
              <w:rPr>
                <w:rFonts w:eastAsia="Times New Roman" w:cstheme="minorHAnsi"/>
                <w:color w:val="000000"/>
                <w:sz w:val="20"/>
                <w:szCs w:val="20"/>
              </w:rPr>
              <w:t xml:space="preserve"> 2</w:t>
            </w:r>
          </w:p>
        </w:tc>
        <w:tc>
          <w:tcPr>
            <w:tcW w:w="960" w:type="dxa"/>
            <w:tcBorders>
              <w:top w:val="nil"/>
              <w:left w:val="nil"/>
              <w:bottom w:val="single" w:sz="4" w:space="0" w:color="auto"/>
              <w:right w:val="single" w:sz="4" w:space="0" w:color="auto"/>
            </w:tcBorders>
            <w:shd w:val="clear" w:color="auto" w:fill="auto"/>
            <w:noWrap/>
            <w:hideMark/>
          </w:tcPr>
          <w:p w14:paraId="19B85CD5"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50CE29E0"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10294FB1"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1BE3008F"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6E993DD2"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0.011</w:t>
            </w:r>
          </w:p>
        </w:tc>
        <w:tc>
          <w:tcPr>
            <w:tcW w:w="960" w:type="dxa"/>
            <w:tcBorders>
              <w:top w:val="nil"/>
              <w:left w:val="nil"/>
              <w:bottom w:val="single" w:sz="4" w:space="0" w:color="auto"/>
              <w:right w:val="single" w:sz="4" w:space="0" w:color="auto"/>
            </w:tcBorders>
            <w:shd w:val="clear" w:color="auto" w:fill="auto"/>
            <w:noWrap/>
            <w:hideMark/>
          </w:tcPr>
          <w:p w14:paraId="07E59342"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0D4F0918"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0.021</w:t>
            </w:r>
          </w:p>
        </w:tc>
        <w:tc>
          <w:tcPr>
            <w:tcW w:w="960" w:type="dxa"/>
            <w:tcBorders>
              <w:top w:val="nil"/>
              <w:left w:val="nil"/>
              <w:bottom w:val="single" w:sz="4" w:space="0" w:color="auto"/>
              <w:right w:val="single" w:sz="4" w:space="0" w:color="auto"/>
            </w:tcBorders>
            <w:shd w:val="clear" w:color="auto" w:fill="auto"/>
            <w:noWrap/>
            <w:hideMark/>
          </w:tcPr>
          <w:p w14:paraId="2C1CA773"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0.005</w:t>
            </w:r>
          </w:p>
        </w:tc>
        <w:tc>
          <w:tcPr>
            <w:tcW w:w="960" w:type="dxa"/>
            <w:tcBorders>
              <w:top w:val="nil"/>
              <w:left w:val="nil"/>
              <w:bottom w:val="single" w:sz="4" w:space="0" w:color="auto"/>
              <w:right w:val="single" w:sz="4" w:space="0" w:color="auto"/>
            </w:tcBorders>
            <w:shd w:val="clear" w:color="auto" w:fill="auto"/>
            <w:noWrap/>
            <w:hideMark/>
          </w:tcPr>
          <w:p w14:paraId="6250B66D"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4D7350A8"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5BEA2DCC"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41EBD31C"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r>
      <w:tr w:rsidR="00D42CD1" w:rsidRPr="00D42CD1" w14:paraId="3C9E82E0" w14:textId="77777777" w:rsidTr="00154D8E">
        <w:trPr>
          <w:trHeight w:val="255"/>
        </w:trPr>
        <w:tc>
          <w:tcPr>
            <w:tcW w:w="615" w:type="dxa"/>
            <w:tcBorders>
              <w:top w:val="nil"/>
              <w:left w:val="single" w:sz="4" w:space="0" w:color="auto"/>
              <w:bottom w:val="single" w:sz="4" w:space="0" w:color="auto"/>
              <w:right w:val="single" w:sz="4" w:space="0" w:color="auto"/>
            </w:tcBorders>
            <w:shd w:val="clear" w:color="auto" w:fill="auto"/>
            <w:noWrap/>
            <w:hideMark/>
          </w:tcPr>
          <w:p w14:paraId="12ACDED4"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20</w:t>
            </w:r>
          </w:p>
        </w:tc>
        <w:tc>
          <w:tcPr>
            <w:tcW w:w="1760" w:type="dxa"/>
            <w:tcBorders>
              <w:top w:val="nil"/>
              <w:left w:val="nil"/>
              <w:bottom w:val="single" w:sz="4" w:space="0" w:color="auto"/>
              <w:right w:val="single" w:sz="4" w:space="0" w:color="auto"/>
            </w:tcBorders>
            <w:shd w:val="clear" w:color="auto" w:fill="auto"/>
            <w:hideMark/>
          </w:tcPr>
          <w:p w14:paraId="0CED234A"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Rf-</w:t>
            </w:r>
            <w:proofErr w:type="spellStart"/>
            <w:r w:rsidRPr="00D42CD1">
              <w:rPr>
                <w:rFonts w:eastAsia="Times New Roman" w:cstheme="minorHAnsi"/>
                <w:color w:val="000000"/>
                <w:sz w:val="20"/>
                <w:szCs w:val="20"/>
              </w:rPr>
              <w:t>planktiv</w:t>
            </w:r>
            <w:proofErr w:type="spellEnd"/>
          </w:p>
        </w:tc>
        <w:tc>
          <w:tcPr>
            <w:tcW w:w="960" w:type="dxa"/>
            <w:tcBorders>
              <w:top w:val="nil"/>
              <w:left w:val="nil"/>
              <w:bottom w:val="single" w:sz="4" w:space="0" w:color="auto"/>
              <w:right w:val="single" w:sz="4" w:space="0" w:color="auto"/>
            </w:tcBorders>
            <w:shd w:val="clear" w:color="auto" w:fill="auto"/>
            <w:noWrap/>
            <w:hideMark/>
          </w:tcPr>
          <w:p w14:paraId="24C43F8C"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17C6A2A5"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3A5A640A"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38BCB424" w14:textId="38B07DEE"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0.000</w:t>
            </w:r>
            <w:r>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3A57A11F"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0.002</w:t>
            </w:r>
          </w:p>
        </w:tc>
        <w:tc>
          <w:tcPr>
            <w:tcW w:w="960" w:type="dxa"/>
            <w:tcBorders>
              <w:top w:val="nil"/>
              <w:left w:val="nil"/>
              <w:bottom w:val="single" w:sz="4" w:space="0" w:color="auto"/>
              <w:right w:val="single" w:sz="4" w:space="0" w:color="auto"/>
            </w:tcBorders>
            <w:shd w:val="clear" w:color="auto" w:fill="auto"/>
            <w:noWrap/>
            <w:hideMark/>
          </w:tcPr>
          <w:p w14:paraId="4ECCE625"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25A60903" w14:textId="33BEE9BE"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0.000</w:t>
            </w:r>
            <w:r>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6DB47D52"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0.014</w:t>
            </w:r>
          </w:p>
        </w:tc>
        <w:tc>
          <w:tcPr>
            <w:tcW w:w="960" w:type="dxa"/>
            <w:tcBorders>
              <w:top w:val="nil"/>
              <w:left w:val="nil"/>
              <w:bottom w:val="single" w:sz="4" w:space="0" w:color="auto"/>
              <w:right w:val="single" w:sz="4" w:space="0" w:color="auto"/>
            </w:tcBorders>
            <w:shd w:val="clear" w:color="auto" w:fill="auto"/>
            <w:noWrap/>
            <w:hideMark/>
          </w:tcPr>
          <w:p w14:paraId="4038ACB3"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594616E2"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70E8BD5B" w14:textId="1FE341F5"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0.000</w:t>
            </w:r>
            <w:r>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2BB5436C"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r>
      <w:tr w:rsidR="00D42CD1" w:rsidRPr="00D42CD1" w14:paraId="0E800DDF" w14:textId="77777777" w:rsidTr="00154D8E">
        <w:trPr>
          <w:trHeight w:val="255"/>
        </w:trPr>
        <w:tc>
          <w:tcPr>
            <w:tcW w:w="615" w:type="dxa"/>
            <w:tcBorders>
              <w:top w:val="nil"/>
              <w:left w:val="single" w:sz="4" w:space="0" w:color="auto"/>
              <w:bottom w:val="single" w:sz="4" w:space="0" w:color="auto"/>
              <w:right w:val="single" w:sz="4" w:space="0" w:color="auto"/>
            </w:tcBorders>
            <w:shd w:val="clear" w:color="auto" w:fill="auto"/>
            <w:noWrap/>
            <w:hideMark/>
          </w:tcPr>
          <w:p w14:paraId="280F910F"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21</w:t>
            </w:r>
          </w:p>
        </w:tc>
        <w:tc>
          <w:tcPr>
            <w:tcW w:w="1760" w:type="dxa"/>
            <w:tcBorders>
              <w:top w:val="nil"/>
              <w:left w:val="nil"/>
              <w:bottom w:val="single" w:sz="4" w:space="0" w:color="auto"/>
              <w:right w:val="single" w:sz="4" w:space="0" w:color="auto"/>
            </w:tcBorders>
            <w:shd w:val="clear" w:color="auto" w:fill="auto"/>
            <w:hideMark/>
          </w:tcPr>
          <w:p w14:paraId="783CC370"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Jellies</w:t>
            </w:r>
          </w:p>
        </w:tc>
        <w:tc>
          <w:tcPr>
            <w:tcW w:w="960" w:type="dxa"/>
            <w:tcBorders>
              <w:top w:val="nil"/>
              <w:left w:val="nil"/>
              <w:bottom w:val="single" w:sz="4" w:space="0" w:color="auto"/>
              <w:right w:val="single" w:sz="4" w:space="0" w:color="auto"/>
            </w:tcBorders>
            <w:shd w:val="clear" w:color="auto" w:fill="auto"/>
            <w:noWrap/>
            <w:hideMark/>
          </w:tcPr>
          <w:p w14:paraId="64051A18"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32C70441"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17FAFCEB"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12C58BE8"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3F94F02A"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4FCE4D87"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38811ED1"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4C880B8C"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1A2FC89D"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362FDED7"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6584B399"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2EEAD817"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r>
      <w:tr w:rsidR="00D42CD1" w:rsidRPr="00D42CD1" w14:paraId="0BD970AD" w14:textId="77777777" w:rsidTr="00154D8E">
        <w:trPr>
          <w:trHeight w:val="255"/>
        </w:trPr>
        <w:tc>
          <w:tcPr>
            <w:tcW w:w="615" w:type="dxa"/>
            <w:tcBorders>
              <w:top w:val="nil"/>
              <w:left w:val="single" w:sz="4" w:space="0" w:color="auto"/>
              <w:bottom w:val="single" w:sz="4" w:space="0" w:color="auto"/>
              <w:right w:val="single" w:sz="4" w:space="0" w:color="auto"/>
            </w:tcBorders>
            <w:shd w:val="clear" w:color="auto" w:fill="auto"/>
            <w:noWrap/>
            <w:hideMark/>
          </w:tcPr>
          <w:p w14:paraId="61A0E679"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22</w:t>
            </w:r>
          </w:p>
        </w:tc>
        <w:tc>
          <w:tcPr>
            <w:tcW w:w="1760" w:type="dxa"/>
            <w:tcBorders>
              <w:top w:val="nil"/>
              <w:left w:val="nil"/>
              <w:bottom w:val="single" w:sz="4" w:space="0" w:color="auto"/>
              <w:right w:val="single" w:sz="4" w:space="0" w:color="auto"/>
            </w:tcBorders>
            <w:shd w:val="clear" w:color="auto" w:fill="auto"/>
            <w:hideMark/>
          </w:tcPr>
          <w:p w14:paraId="74B68E37"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Octopus</w:t>
            </w:r>
          </w:p>
        </w:tc>
        <w:tc>
          <w:tcPr>
            <w:tcW w:w="960" w:type="dxa"/>
            <w:tcBorders>
              <w:top w:val="nil"/>
              <w:left w:val="nil"/>
              <w:bottom w:val="single" w:sz="4" w:space="0" w:color="auto"/>
              <w:right w:val="single" w:sz="4" w:space="0" w:color="auto"/>
            </w:tcBorders>
            <w:shd w:val="clear" w:color="auto" w:fill="auto"/>
            <w:noWrap/>
            <w:hideMark/>
          </w:tcPr>
          <w:p w14:paraId="20EABA2B"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67F4C9D4"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34EFAB6C"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69902D2B"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5B21A9C7"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357B2B5C"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513B29C2"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65BDE04D" w14:textId="1869A19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0.000</w:t>
            </w:r>
            <w:r>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4052C83C"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42D86C9B"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03CB42BD"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27CC0AA1"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r>
      <w:tr w:rsidR="00D42CD1" w:rsidRPr="00D42CD1" w14:paraId="27B105C2" w14:textId="77777777" w:rsidTr="00154D8E">
        <w:trPr>
          <w:trHeight w:val="255"/>
        </w:trPr>
        <w:tc>
          <w:tcPr>
            <w:tcW w:w="615" w:type="dxa"/>
            <w:tcBorders>
              <w:top w:val="nil"/>
              <w:left w:val="single" w:sz="4" w:space="0" w:color="auto"/>
              <w:bottom w:val="single" w:sz="4" w:space="0" w:color="auto"/>
              <w:right w:val="single" w:sz="4" w:space="0" w:color="auto"/>
            </w:tcBorders>
            <w:shd w:val="clear" w:color="auto" w:fill="auto"/>
            <w:noWrap/>
            <w:hideMark/>
          </w:tcPr>
          <w:p w14:paraId="2FC447EF"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23</w:t>
            </w:r>
          </w:p>
        </w:tc>
        <w:tc>
          <w:tcPr>
            <w:tcW w:w="1760" w:type="dxa"/>
            <w:tcBorders>
              <w:top w:val="nil"/>
              <w:left w:val="nil"/>
              <w:bottom w:val="single" w:sz="4" w:space="0" w:color="auto"/>
              <w:right w:val="single" w:sz="4" w:space="0" w:color="auto"/>
            </w:tcBorders>
            <w:shd w:val="clear" w:color="auto" w:fill="auto"/>
            <w:hideMark/>
          </w:tcPr>
          <w:p w14:paraId="18086050"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Squids</w:t>
            </w:r>
          </w:p>
        </w:tc>
        <w:tc>
          <w:tcPr>
            <w:tcW w:w="960" w:type="dxa"/>
            <w:tcBorders>
              <w:top w:val="nil"/>
              <w:left w:val="nil"/>
              <w:bottom w:val="single" w:sz="4" w:space="0" w:color="auto"/>
              <w:right w:val="single" w:sz="4" w:space="0" w:color="auto"/>
            </w:tcBorders>
            <w:shd w:val="clear" w:color="auto" w:fill="auto"/>
            <w:noWrap/>
            <w:hideMark/>
          </w:tcPr>
          <w:p w14:paraId="377188D5" w14:textId="4238E73D"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199B153E" w14:textId="0D7E1320"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6D8AB866"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7DD108D4"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0.010</w:t>
            </w:r>
          </w:p>
        </w:tc>
        <w:tc>
          <w:tcPr>
            <w:tcW w:w="960" w:type="dxa"/>
            <w:tcBorders>
              <w:top w:val="nil"/>
              <w:left w:val="nil"/>
              <w:bottom w:val="single" w:sz="4" w:space="0" w:color="auto"/>
              <w:right w:val="single" w:sz="4" w:space="0" w:color="auto"/>
            </w:tcBorders>
            <w:shd w:val="clear" w:color="auto" w:fill="auto"/>
            <w:noWrap/>
            <w:hideMark/>
          </w:tcPr>
          <w:p w14:paraId="574C9CE2"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312B6B49"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69BF998C"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0.001</w:t>
            </w:r>
          </w:p>
        </w:tc>
        <w:tc>
          <w:tcPr>
            <w:tcW w:w="960" w:type="dxa"/>
            <w:tcBorders>
              <w:top w:val="nil"/>
              <w:left w:val="nil"/>
              <w:bottom w:val="single" w:sz="4" w:space="0" w:color="auto"/>
              <w:right w:val="single" w:sz="4" w:space="0" w:color="auto"/>
            </w:tcBorders>
            <w:shd w:val="clear" w:color="auto" w:fill="auto"/>
            <w:noWrap/>
            <w:hideMark/>
          </w:tcPr>
          <w:p w14:paraId="76727B61"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0.002</w:t>
            </w:r>
          </w:p>
        </w:tc>
        <w:tc>
          <w:tcPr>
            <w:tcW w:w="960" w:type="dxa"/>
            <w:tcBorders>
              <w:top w:val="nil"/>
              <w:left w:val="nil"/>
              <w:bottom w:val="single" w:sz="4" w:space="0" w:color="auto"/>
              <w:right w:val="single" w:sz="4" w:space="0" w:color="auto"/>
            </w:tcBorders>
            <w:shd w:val="clear" w:color="auto" w:fill="auto"/>
            <w:noWrap/>
            <w:hideMark/>
          </w:tcPr>
          <w:p w14:paraId="20F42B2E"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0.071</w:t>
            </w:r>
          </w:p>
        </w:tc>
        <w:tc>
          <w:tcPr>
            <w:tcW w:w="960" w:type="dxa"/>
            <w:tcBorders>
              <w:top w:val="nil"/>
              <w:left w:val="nil"/>
              <w:bottom w:val="single" w:sz="4" w:space="0" w:color="auto"/>
              <w:right w:val="single" w:sz="4" w:space="0" w:color="auto"/>
            </w:tcBorders>
            <w:shd w:val="clear" w:color="auto" w:fill="auto"/>
            <w:noWrap/>
            <w:hideMark/>
          </w:tcPr>
          <w:p w14:paraId="52294FC3"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0.009</w:t>
            </w:r>
          </w:p>
        </w:tc>
        <w:tc>
          <w:tcPr>
            <w:tcW w:w="960" w:type="dxa"/>
            <w:tcBorders>
              <w:top w:val="nil"/>
              <w:left w:val="nil"/>
              <w:bottom w:val="single" w:sz="4" w:space="0" w:color="auto"/>
              <w:right w:val="single" w:sz="4" w:space="0" w:color="auto"/>
            </w:tcBorders>
            <w:shd w:val="clear" w:color="auto" w:fill="auto"/>
            <w:noWrap/>
            <w:hideMark/>
          </w:tcPr>
          <w:p w14:paraId="15E5D3B1"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0.001</w:t>
            </w:r>
          </w:p>
        </w:tc>
        <w:tc>
          <w:tcPr>
            <w:tcW w:w="960" w:type="dxa"/>
            <w:tcBorders>
              <w:top w:val="nil"/>
              <w:left w:val="nil"/>
              <w:bottom w:val="single" w:sz="4" w:space="0" w:color="auto"/>
              <w:right w:val="single" w:sz="4" w:space="0" w:color="auto"/>
            </w:tcBorders>
            <w:shd w:val="clear" w:color="auto" w:fill="auto"/>
            <w:noWrap/>
            <w:hideMark/>
          </w:tcPr>
          <w:p w14:paraId="2CF6FDB3"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0.009</w:t>
            </w:r>
          </w:p>
        </w:tc>
      </w:tr>
      <w:tr w:rsidR="00D42CD1" w:rsidRPr="00D42CD1" w14:paraId="7959963D" w14:textId="77777777" w:rsidTr="00154D8E">
        <w:trPr>
          <w:trHeight w:val="255"/>
        </w:trPr>
        <w:tc>
          <w:tcPr>
            <w:tcW w:w="615" w:type="dxa"/>
            <w:tcBorders>
              <w:top w:val="nil"/>
              <w:left w:val="single" w:sz="4" w:space="0" w:color="auto"/>
              <w:bottom w:val="single" w:sz="4" w:space="0" w:color="auto"/>
              <w:right w:val="single" w:sz="4" w:space="0" w:color="auto"/>
            </w:tcBorders>
            <w:shd w:val="clear" w:color="auto" w:fill="auto"/>
            <w:noWrap/>
            <w:hideMark/>
          </w:tcPr>
          <w:p w14:paraId="4D369E98"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24</w:t>
            </w:r>
          </w:p>
        </w:tc>
        <w:tc>
          <w:tcPr>
            <w:tcW w:w="1760" w:type="dxa"/>
            <w:tcBorders>
              <w:top w:val="nil"/>
              <w:left w:val="nil"/>
              <w:bottom w:val="single" w:sz="4" w:space="0" w:color="auto"/>
              <w:right w:val="single" w:sz="4" w:space="0" w:color="auto"/>
            </w:tcBorders>
            <w:shd w:val="clear" w:color="auto" w:fill="auto"/>
            <w:hideMark/>
          </w:tcPr>
          <w:p w14:paraId="436F131F"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Crabs</w:t>
            </w:r>
          </w:p>
        </w:tc>
        <w:tc>
          <w:tcPr>
            <w:tcW w:w="960" w:type="dxa"/>
            <w:tcBorders>
              <w:top w:val="nil"/>
              <w:left w:val="nil"/>
              <w:bottom w:val="single" w:sz="4" w:space="0" w:color="auto"/>
              <w:right w:val="single" w:sz="4" w:space="0" w:color="auto"/>
            </w:tcBorders>
            <w:shd w:val="clear" w:color="auto" w:fill="auto"/>
            <w:noWrap/>
            <w:hideMark/>
          </w:tcPr>
          <w:p w14:paraId="0FC2CBD2"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0.122</w:t>
            </w:r>
          </w:p>
        </w:tc>
        <w:tc>
          <w:tcPr>
            <w:tcW w:w="960" w:type="dxa"/>
            <w:tcBorders>
              <w:top w:val="nil"/>
              <w:left w:val="nil"/>
              <w:bottom w:val="single" w:sz="4" w:space="0" w:color="auto"/>
              <w:right w:val="single" w:sz="4" w:space="0" w:color="auto"/>
            </w:tcBorders>
            <w:shd w:val="clear" w:color="auto" w:fill="auto"/>
            <w:noWrap/>
            <w:hideMark/>
          </w:tcPr>
          <w:p w14:paraId="3F11F482"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0.056</w:t>
            </w:r>
          </w:p>
        </w:tc>
        <w:tc>
          <w:tcPr>
            <w:tcW w:w="960" w:type="dxa"/>
            <w:tcBorders>
              <w:top w:val="nil"/>
              <w:left w:val="nil"/>
              <w:bottom w:val="single" w:sz="4" w:space="0" w:color="auto"/>
              <w:right w:val="single" w:sz="4" w:space="0" w:color="auto"/>
            </w:tcBorders>
            <w:shd w:val="clear" w:color="auto" w:fill="auto"/>
            <w:noWrap/>
            <w:hideMark/>
          </w:tcPr>
          <w:p w14:paraId="2EDDE210"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0.064</w:t>
            </w:r>
          </w:p>
        </w:tc>
        <w:tc>
          <w:tcPr>
            <w:tcW w:w="960" w:type="dxa"/>
            <w:tcBorders>
              <w:top w:val="nil"/>
              <w:left w:val="nil"/>
              <w:bottom w:val="single" w:sz="4" w:space="0" w:color="auto"/>
              <w:right w:val="single" w:sz="4" w:space="0" w:color="auto"/>
            </w:tcBorders>
            <w:shd w:val="clear" w:color="auto" w:fill="auto"/>
            <w:noWrap/>
            <w:hideMark/>
          </w:tcPr>
          <w:p w14:paraId="11365A8E"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6D3CABC9"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4B9732AF"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02803660" w14:textId="3E19E0A3"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0.000</w:t>
            </w:r>
            <w:r>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0BB2A957"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0.001</w:t>
            </w:r>
          </w:p>
        </w:tc>
        <w:tc>
          <w:tcPr>
            <w:tcW w:w="960" w:type="dxa"/>
            <w:tcBorders>
              <w:top w:val="nil"/>
              <w:left w:val="nil"/>
              <w:bottom w:val="single" w:sz="4" w:space="0" w:color="auto"/>
              <w:right w:val="single" w:sz="4" w:space="0" w:color="auto"/>
            </w:tcBorders>
            <w:shd w:val="clear" w:color="auto" w:fill="auto"/>
            <w:noWrap/>
            <w:hideMark/>
          </w:tcPr>
          <w:p w14:paraId="60172561"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7301E29A"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2A5F1FD7"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1E55322E"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r>
      <w:tr w:rsidR="00D42CD1" w:rsidRPr="00D42CD1" w14:paraId="6A4652CA" w14:textId="77777777" w:rsidTr="00154D8E">
        <w:trPr>
          <w:trHeight w:val="224"/>
        </w:trPr>
        <w:tc>
          <w:tcPr>
            <w:tcW w:w="615" w:type="dxa"/>
            <w:tcBorders>
              <w:top w:val="nil"/>
              <w:left w:val="single" w:sz="4" w:space="0" w:color="auto"/>
              <w:bottom w:val="single" w:sz="4" w:space="0" w:color="auto"/>
              <w:right w:val="single" w:sz="4" w:space="0" w:color="auto"/>
            </w:tcBorders>
            <w:shd w:val="clear" w:color="auto" w:fill="auto"/>
            <w:noWrap/>
            <w:hideMark/>
          </w:tcPr>
          <w:p w14:paraId="7CE5AB0D"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25</w:t>
            </w:r>
          </w:p>
        </w:tc>
        <w:tc>
          <w:tcPr>
            <w:tcW w:w="1760" w:type="dxa"/>
            <w:tcBorders>
              <w:top w:val="nil"/>
              <w:left w:val="nil"/>
              <w:bottom w:val="single" w:sz="4" w:space="0" w:color="auto"/>
              <w:right w:val="single" w:sz="4" w:space="0" w:color="auto"/>
            </w:tcBorders>
            <w:shd w:val="clear" w:color="auto" w:fill="auto"/>
            <w:hideMark/>
          </w:tcPr>
          <w:p w14:paraId="11E00C89"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Shrimps</w:t>
            </w:r>
          </w:p>
        </w:tc>
        <w:tc>
          <w:tcPr>
            <w:tcW w:w="960" w:type="dxa"/>
            <w:tcBorders>
              <w:top w:val="nil"/>
              <w:left w:val="nil"/>
              <w:bottom w:val="single" w:sz="4" w:space="0" w:color="auto"/>
              <w:right w:val="single" w:sz="4" w:space="0" w:color="auto"/>
            </w:tcBorders>
            <w:shd w:val="clear" w:color="auto" w:fill="auto"/>
            <w:noWrap/>
            <w:hideMark/>
          </w:tcPr>
          <w:p w14:paraId="65599EC3"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3A2C7F93"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5826F0FC"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68F7D16E"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062A59A8"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0.070</w:t>
            </w:r>
          </w:p>
        </w:tc>
        <w:tc>
          <w:tcPr>
            <w:tcW w:w="960" w:type="dxa"/>
            <w:tcBorders>
              <w:top w:val="nil"/>
              <w:left w:val="nil"/>
              <w:bottom w:val="single" w:sz="4" w:space="0" w:color="auto"/>
              <w:right w:val="single" w:sz="4" w:space="0" w:color="auto"/>
            </w:tcBorders>
            <w:shd w:val="clear" w:color="auto" w:fill="auto"/>
            <w:noWrap/>
            <w:hideMark/>
          </w:tcPr>
          <w:p w14:paraId="21BE3CB4" w14:textId="64636115"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1A2B817C"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0.133</w:t>
            </w:r>
          </w:p>
        </w:tc>
        <w:tc>
          <w:tcPr>
            <w:tcW w:w="960" w:type="dxa"/>
            <w:tcBorders>
              <w:top w:val="nil"/>
              <w:left w:val="nil"/>
              <w:bottom w:val="single" w:sz="4" w:space="0" w:color="auto"/>
              <w:right w:val="single" w:sz="4" w:space="0" w:color="auto"/>
            </w:tcBorders>
            <w:shd w:val="clear" w:color="auto" w:fill="auto"/>
            <w:noWrap/>
            <w:hideMark/>
          </w:tcPr>
          <w:p w14:paraId="12133F73"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0.001</w:t>
            </w:r>
          </w:p>
        </w:tc>
        <w:tc>
          <w:tcPr>
            <w:tcW w:w="960" w:type="dxa"/>
            <w:tcBorders>
              <w:top w:val="nil"/>
              <w:left w:val="nil"/>
              <w:bottom w:val="single" w:sz="4" w:space="0" w:color="auto"/>
              <w:right w:val="single" w:sz="4" w:space="0" w:color="auto"/>
            </w:tcBorders>
            <w:shd w:val="clear" w:color="auto" w:fill="auto"/>
            <w:noWrap/>
            <w:hideMark/>
          </w:tcPr>
          <w:p w14:paraId="0775EA9C"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51B60F41"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50740D60"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0F31F0C6"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r>
      <w:tr w:rsidR="00D42CD1" w:rsidRPr="00D42CD1" w14:paraId="64E06629" w14:textId="77777777" w:rsidTr="00154D8E">
        <w:trPr>
          <w:trHeight w:val="255"/>
        </w:trPr>
        <w:tc>
          <w:tcPr>
            <w:tcW w:w="615" w:type="dxa"/>
            <w:tcBorders>
              <w:top w:val="nil"/>
              <w:left w:val="single" w:sz="4" w:space="0" w:color="auto"/>
              <w:bottom w:val="single" w:sz="4" w:space="0" w:color="auto"/>
              <w:right w:val="single" w:sz="4" w:space="0" w:color="auto"/>
            </w:tcBorders>
            <w:shd w:val="clear" w:color="auto" w:fill="auto"/>
            <w:noWrap/>
            <w:hideMark/>
          </w:tcPr>
          <w:p w14:paraId="26E303C0"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26</w:t>
            </w:r>
          </w:p>
        </w:tc>
        <w:tc>
          <w:tcPr>
            <w:tcW w:w="1760" w:type="dxa"/>
            <w:tcBorders>
              <w:top w:val="nil"/>
              <w:left w:val="nil"/>
              <w:bottom w:val="single" w:sz="4" w:space="0" w:color="auto"/>
              <w:right w:val="single" w:sz="4" w:space="0" w:color="auto"/>
            </w:tcBorders>
            <w:shd w:val="clear" w:color="auto" w:fill="auto"/>
            <w:hideMark/>
          </w:tcPr>
          <w:p w14:paraId="6E139398" w14:textId="77777777" w:rsidR="00D42CD1" w:rsidRPr="00D42CD1" w:rsidRDefault="00D42CD1" w:rsidP="00154D8E">
            <w:pPr>
              <w:spacing w:after="0" w:line="240" w:lineRule="auto"/>
              <w:jc w:val="left"/>
              <w:rPr>
                <w:rFonts w:eastAsia="Times New Roman" w:cstheme="minorHAnsi"/>
                <w:color w:val="000000"/>
                <w:sz w:val="20"/>
                <w:szCs w:val="20"/>
              </w:rPr>
            </w:pPr>
            <w:proofErr w:type="spellStart"/>
            <w:r w:rsidRPr="00D42CD1">
              <w:rPr>
                <w:rFonts w:eastAsia="Times New Roman" w:cstheme="minorHAnsi"/>
                <w:color w:val="000000"/>
                <w:sz w:val="20"/>
                <w:szCs w:val="20"/>
              </w:rPr>
              <w:t>Molluscs</w:t>
            </w:r>
            <w:proofErr w:type="spellEnd"/>
          </w:p>
        </w:tc>
        <w:tc>
          <w:tcPr>
            <w:tcW w:w="960" w:type="dxa"/>
            <w:tcBorders>
              <w:top w:val="nil"/>
              <w:left w:val="nil"/>
              <w:bottom w:val="single" w:sz="4" w:space="0" w:color="auto"/>
              <w:right w:val="single" w:sz="4" w:space="0" w:color="auto"/>
            </w:tcBorders>
            <w:shd w:val="clear" w:color="auto" w:fill="auto"/>
            <w:noWrap/>
            <w:hideMark/>
          </w:tcPr>
          <w:p w14:paraId="0C9A61F5"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19ACA409"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0F1DB14F"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0127D47B"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700F2FAC"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11A4D425"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7B6B5BCA"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60AD581B"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7519EA3C"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7E3BE53F"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5AD69FFD"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76C4A1B8"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r>
      <w:tr w:rsidR="00D42CD1" w:rsidRPr="00D42CD1" w14:paraId="4941D165" w14:textId="77777777" w:rsidTr="00154D8E">
        <w:trPr>
          <w:trHeight w:val="255"/>
        </w:trPr>
        <w:tc>
          <w:tcPr>
            <w:tcW w:w="615" w:type="dxa"/>
            <w:tcBorders>
              <w:top w:val="nil"/>
              <w:left w:val="single" w:sz="4" w:space="0" w:color="auto"/>
              <w:bottom w:val="single" w:sz="4" w:space="0" w:color="auto"/>
              <w:right w:val="single" w:sz="4" w:space="0" w:color="auto"/>
            </w:tcBorders>
            <w:shd w:val="clear" w:color="auto" w:fill="auto"/>
            <w:noWrap/>
            <w:hideMark/>
          </w:tcPr>
          <w:p w14:paraId="0FBC21F1"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27</w:t>
            </w:r>
          </w:p>
        </w:tc>
        <w:tc>
          <w:tcPr>
            <w:tcW w:w="1760" w:type="dxa"/>
            <w:tcBorders>
              <w:top w:val="nil"/>
              <w:left w:val="nil"/>
              <w:bottom w:val="single" w:sz="4" w:space="0" w:color="auto"/>
              <w:right w:val="single" w:sz="4" w:space="0" w:color="auto"/>
            </w:tcBorders>
            <w:shd w:val="clear" w:color="auto" w:fill="auto"/>
            <w:hideMark/>
          </w:tcPr>
          <w:p w14:paraId="3F6ED55F" w14:textId="77777777" w:rsidR="00D42CD1" w:rsidRPr="00D42CD1" w:rsidRDefault="00D42CD1" w:rsidP="00154D8E">
            <w:pPr>
              <w:spacing w:after="0" w:line="240" w:lineRule="auto"/>
              <w:jc w:val="left"/>
              <w:rPr>
                <w:rFonts w:eastAsia="Times New Roman" w:cstheme="minorHAnsi"/>
                <w:color w:val="000000"/>
                <w:sz w:val="20"/>
                <w:szCs w:val="20"/>
              </w:rPr>
            </w:pPr>
            <w:proofErr w:type="spellStart"/>
            <w:r w:rsidRPr="00D42CD1">
              <w:rPr>
                <w:rFonts w:eastAsia="Times New Roman" w:cstheme="minorHAnsi"/>
                <w:color w:val="000000"/>
                <w:sz w:val="20"/>
                <w:szCs w:val="20"/>
              </w:rPr>
              <w:t>Oth.epi</w:t>
            </w:r>
            <w:proofErr w:type="spellEnd"/>
          </w:p>
        </w:tc>
        <w:tc>
          <w:tcPr>
            <w:tcW w:w="960" w:type="dxa"/>
            <w:tcBorders>
              <w:top w:val="nil"/>
              <w:left w:val="nil"/>
              <w:bottom w:val="single" w:sz="4" w:space="0" w:color="auto"/>
              <w:right w:val="single" w:sz="4" w:space="0" w:color="auto"/>
            </w:tcBorders>
            <w:shd w:val="clear" w:color="auto" w:fill="auto"/>
            <w:noWrap/>
            <w:hideMark/>
          </w:tcPr>
          <w:p w14:paraId="7B443686"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0.001</w:t>
            </w:r>
          </w:p>
        </w:tc>
        <w:tc>
          <w:tcPr>
            <w:tcW w:w="960" w:type="dxa"/>
            <w:tcBorders>
              <w:top w:val="nil"/>
              <w:left w:val="nil"/>
              <w:bottom w:val="single" w:sz="4" w:space="0" w:color="auto"/>
              <w:right w:val="single" w:sz="4" w:space="0" w:color="auto"/>
            </w:tcBorders>
            <w:shd w:val="clear" w:color="auto" w:fill="auto"/>
            <w:noWrap/>
            <w:hideMark/>
          </w:tcPr>
          <w:p w14:paraId="02EC9C42"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4A3340E8"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2B4DCF37"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63132DAC"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71CBFE44"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39E66E4A"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5821E2D3"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27079F9B"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6A82C6D0"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3611FAAC"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6ACA5B8B"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r>
      <w:tr w:rsidR="00D42CD1" w:rsidRPr="00D42CD1" w14:paraId="29829B89" w14:textId="77777777" w:rsidTr="00154D8E">
        <w:trPr>
          <w:trHeight w:val="255"/>
        </w:trPr>
        <w:tc>
          <w:tcPr>
            <w:tcW w:w="615" w:type="dxa"/>
            <w:tcBorders>
              <w:top w:val="nil"/>
              <w:left w:val="single" w:sz="4" w:space="0" w:color="auto"/>
              <w:bottom w:val="single" w:sz="4" w:space="0" w:color="auto"/>
              <w:right w:val="single" w:sz="4" w:space="0" w:color="auto"/>
            </w:tcBorders>
            <w:shd w:val="clear" w:color="auto" w:fill="auto"/>
            <w:noWrap/>
            <w:hideMark/>
          </w:tcPr>
          <w:p w14:paraId="7D0AFCEF"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28</w:t>
            </w:r>
          </w:p>
        </w:tc>
        <w:tc>
          <w:tcPr>
            <w:tcW w:w="1760" w:type="dxa"/>
            <w:tcBorders>
              <w:top w:val="nil"/>
              <w:left w:val="nil"/>
              <w:bottom w:val="single" w:sz="4" w:space="0" w:color="auto"/>
              <w:right w:val="single" w:sz="4" w:space="0" w:color="auto"/>
            </w:tcBorders>
            <w:shd w:val="clear" w:color="auto" w:fill="auto"/>
            <w:hideMark/>
          </w:tcPr>
          <w:p w14:paraId="29965696"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Worms</w:t>
            </w:r>
          </w:p>
        </w:tc>
        <w:tc>
          <w:tcPr>
            <w:tcW w:w="960" w:type="dxa"/>
            <w:tcBorders>
              <w:top w:val="nil"/>
              <w:left w:val="nil"/>
              <w:bottom w:val="single" w:sz="4" w:space="0" w:color="auto"/>
              <w:right w:val="single" w:sz="4" w:space="0" w:color="auto"/>
            </w:tcBorders>
            <w:shd w:val="clear" w:color="auto" w:fill="auto"/>
            <w:noWrap/>
            <w:hideMark/>
          </w:tcPr>
          <w:p w14:paraId="2EFACAEA"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66474341"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56EC030E"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373E2640"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664E29E2"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5FA9ABA0"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0B2A01E1"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6596C5AA"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6429FC0C"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39B74AC7"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47BC75C8"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23FF4A0E"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r>
      <w:tr w:rsidR="00D42CD1" w:rsidRPr="00D42CD1" w14:paraId="6F33D375" w14:textId="77777777" w:rsidTr="00154D8E">
        <w:trPr>
          <w:trHeight w:val="255"/>
        </w:trPr>
        <w:tc>
          <w:tcPr>
            <w:tcW w:w="615" w:type="dxa"/>
            <w:tcBorders>
              <w:top w:val="nil"/>
              <w:left w:val="single" w:sz="4" w:space="0" w:color="auto"/>
              <w:bottom w:val="single" w:sz="4" w:space="0" w:color="auto"/>
              <w:right w:val="single" w:sz="4" w:space="0" w:color="auto"/>
            </w:tcBorders>
            <w:shd w:val="clear" w:color="auto" w:fill="auto"/>
            <w:noWrap/>
            <w:hideMark/>
          </w:tcPr>
          <w:p w14:paraId="129591E4"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29</w:t>
            </w:r>
          </w:p>
        </w:tc>
        <w:tc>
          <w:tcPr>
            <w:tcW w:w="1760" w:type="dxa"/>
            <w:tcBorders>
              <w:top w:val="nil"/>
              <w:left w:val="nil"/>
              <w:bottom w:val="single" w:sz="4" w:space="0" w:color="auto"/>
              <w:right w:val="single" w:sz="4" w:space="0" w:color="auto"/>
            </w:tcBorders>
            <w:shd w:val="clear" w:color="auto" w:fill="auto"/>
            <w:hideMark/>
          </w:tcPr>
          <w:p w14:paraId="0F0A975F" w14:textId="77777777" w:rsidR="00D42CD1" w:rsidRPr="00D42CD1" w:rsidRDefault="00D42CD1" w:rsidP="00154D8E">
            <w:pPr>
              <w:spacing w:after="0" w:line="240" w:lineRule="auto"/>
              <w:jc w:val="left"/>
              <w:rPr>
                <w:rFonts w:eastAsia="Times New Roman" w:cstheme="minorHAnsi"/>
                <w:color w:val="000000"/>
                <w:sz w:val="20"/>
                <w:szCs w:val="20"/>
              </w:rPr>
            </w:pPr>
            <w:proofErr w:type="spellStart"/>
            <w:r w:rsidRPr="00D42CD1">
              <w:rPr>
                <w:rFonts w:eastAsia="Times New Roman" w:cstheme="minorHAnsi"/>
                <w:color w:val="000000"/>
                <w:sz w:val="20"/>
                <w:szCs w:val="20"/>
              </w:rPr>
              <w:t>Sess.benth</w:t>
            </w:r>
            <w:proofErr w:type="spellEnd"/>
          </w:p>
        </w:tc>
        <w:tc>
          <w:tcPr>
            <w:tcW w:w="960" w:type="dxa"/>
            <w:tcBorders>
              <w:top w:val="nil"/>
              <w:left w:val="nil"/>
              <w:bottom w:val="single" w:sz="4" w:space="0" w:color="auto"/>
              <w:right w:val="single" w:sz="4" w:space="0" w:color="auto"/>
            </w:tcBorders>
            <w:shd w:val="clear" w:color="auto" w:fill="auto"/>
            <w:noWrap/>
            <w:hideMark/>
          </w:tcPr>
          <w:p w14:paraId="56C98701"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0C4D0C68"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02E1997F"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23CA5AF4"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251016DD"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7549ED0E"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30182AF2"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2A345F4E"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36390190"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43FDBD11"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784B0126"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7078160C"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r>
      <w:tr w:rsidR="00D42CD1" w:rsidRPr="00D42CD1" w14:paraId="3300C0D5" w14:textId="77777777" w:rsidTr="00154D8E">
        <w:trPr>
          <w:trHeight w:val="255"/>
        </w:trPr>
        <w:tc>
          <w:tcPr>
            <w:tcW w:w="615" w:type="dxa"/>
            <w:tcBorders>
              <w:top w:val="nil"/>
              <w:left w:val="single" w:sz="4" w:space="0" w:color="auto"/>
              <w:bottom w:val="single" w:sz="4" w:space="0" w:color="auto"/>
              <w:right w:val="single" w:sz="4" w:space="0" w:color="auto"/>
            </w:tcBorders>
            <w:shd w:val="clear" w:color="auto" w:fill="auto"/>
            <w:noWrap/>
            <w:hideMark/>
          </w:tcPr>
          <w:p w14:paraId="32442C1D"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30</w:t>
            </w:r>
          </w:p>
        </w:tc>
        <w:tc>
          <w:tcPr>
            <w:tcW w:w="1760" w:type="dxa"/>
            <w:tcBorders>
              <w:top w:val="nil"/>
              <w:left w:val="nil"/>
              <w:bottom w:val="single" w:sz="4" w:space="0" w:color="auto"/>
              <w:right w:val="single" w:sz="4" w:space="0" w:color="auto"/>
            </w:tcBorders>
            <w:shd w:val="clear" w:color="auto" w:fill="auto"/>
            <w:hideMark/>
          </w:tcPr>
          <w:p w14:paraId="7C5D163E" w14:textId="77777777" w:rsidR="00D42CD1" w:rsidRPr="00D42CD1" w:rsidRDefault="00D42CD1" w:rsidP="00154D8E">
            <w:pPr>
              <w:spacing w:after="0" w:line="240" w:lineRule="auto"/>
              <w:jc w:val="left"/>
              <w:rPr>
                <w:rFonts w:eastAsia="Times New Roman" w:cstheme="minorHAnsi"/>
                <w:color w:val="000000"/>
                <w:sz w:val="20"/>
                <w:szCs w:val="20"/>
              </w:rPr>
            </w:pPr>
            <w:proofErr w:type="spellStart"/>
            <w:r w:rsidRPr="00D42CD1">
              <w:rPr>
                <w:rFonts w:eastAsia="Times New Roman" w:cstheme="minorHAnsi"/>
                <w:color w:val="000000"/>
                <w:sz w:val="20"/>
                <w:szCs w:val="20"/>
              </w:rPr>
              <w:t>Zoopl</w:t>
            </w:r>
            <w:proofErr w:type="spellEnd"/>
          </w:p>
        </w:tc>
        <w:tc>
          <w:tcPr>
            <w:tcW w:w="960" w:type="dxa"/>
            <w:tcBorders>
              <w:top w:val="nil"/>
              <w:left w:val="nil"/>
              <w:bottom w:val="single" w:sz="4" w:space="0" w:color="auto"/>
              <w:right w:val="single" w:sz="4" w:space="0" w:color="auto"/>
            </w:tcBorders>
            <w:shd w:val="clear" w:color="auto" w:fill="auto"/>
            <w:noWrap/>
            <w:hideMark/>
          </w:tcPr>
          <w:p w14:paraId="4DF93AE4"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6D552C65"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77950A49"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2BB88C6E"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61F01FD1"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5401762F"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571FBA12"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77322BF0"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5ACC8980"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73C3E251"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3CCE3011"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4D16D2B8"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r>
      <w:tr w:rsidR="00D42CD1" w:rsidRPr="00D42CD1" w14:paraId="0ABE5FE6" w14:textId="77777777" w:rsidTr="00154D8E">
        <w:trPr>
          <w:trHeight w:val="255"/>
        </w:trPr>
        <w:tc>
          <w:tcPr>
            <w:tcW w:w="615" w:type="dxa"/>
            <w:tcBorders>
              <w:top w:val="nil"/>
              <w:left w:val="single" w:sz="4" w:space="0" w:color="auto"/>
              <w:bottom w:val="single" w:sz="4" w:space="0" w:color="auto"/>
              <w:right w:val="single" w:sz="4" w:space="0" w:color="auto"/>
            </w:tcBorders>
            <w:shd w:val="clear" w:color="auto" w:fill="auto"/>
            <w:noWrap/>
            <w:hideMark/>
          </w:tcPr>
          <w:p w14:paraId="3EF27F99"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31</w:t>
            </w:r>
          </w:p>
        </w:tc>
        <w:tc>
          <w:tcPr>
            <w:tcW w:w="1760" w:type="dxa"/>
            <w:tcBorders>
              <w:top w:val="nil"/>
              <w:left w:val="nil"/>
              <w:bottom w:val="single" w:sz="4" w:space="0" w:color="auto"/>
              <w:right w:val="single" w:sz="4" w:space="0" w:color="auto"/>
            </w:tcBorders>
            <w:shd w:val="clear" w:color="auto" w:fill="auto"/>
            <w:hideMark/>
          </w:tcPr>
          <w:p w14:paraId="7815F0B6" w14:textId="77777777" w:rsidR="00D42CD1" w:rsidRPr="00D42CD1" w:rsidRDefault="00D42CD1" w:rsidP="00154D8E">
            <w:pPr>
              <w:spacing w:after="0" w:line="240" w:lineRule="auto"/>
              <w:jc w:val="left"/>
              <w:rPr>
                <w:rFonts w:eastAsia="Times New Roman" w:cstheme="minorHAnsi"/>
                <w:color w:val="000000"/>
                <w:sz w:val="20"/>
                <w:szCs w:val="20"/>
              </w:rPr>
            </w:pPr>
            <w:proofErr w:type="spellStart"/>
            <w:r w:rsidRPr="00D42CD1">
              <w:rPr>
                <w:rFonts w:eastAsia="Times New Roman" w:cstheme="minorHAnsi"/>
                <w:color w:val="000000"/>
                <w:sz w:val="20"/>
                <w:szCs w:val="20"/>
              </w:rPr>
              <w:t>Phytopl</w:t>
            </w:r>
            <w:proofErr w:type="spellEnd"/>
          </w:p>
        </w:tc>
        <w:tc>
          <w:tcPr>
            <w:tcW w:w="960" w:type="dxa"/>
            <w:tcBorders>
              <w:top w:val="nil"/>
              <w:left w:val="nil"/>
              <w:bottom w:val="single" w:sz="4" w:space="0" w:color="auto"/>
              <w:right w:val="single" w:sz="4" w:space="0" w:color="auto"/>
            </w:tcBorders>
            <w:shd w:val="clear" w:color="auto" w:fill="auto"/>
            <w:noWrap/>
            <w:hideMark/>
          </w:tcPr>
          <w:p w14:paraId="04F9D7B1"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7FD44257"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0D0207C8"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21F14705"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403E499B"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309AA164"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372E4A40"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05E359B0"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7DF45FA5"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23062B50"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3EB864F8"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43064DD1"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r>
      <w:tr w:rsidR="00D42CD1" w:rsidRPr="00D42CD1" w14:paraId="76C388A8" w14:textId="77777777" w:rsidTr="00154D8E">
        <w:trPr>
          <w:trHeight w:val="255"/>
        </w:trPr>
        <w:tc>
          <w:tcPr>
            <w:tcW w:w="615" w:type="dxa"/>
            <w:tcBorders>
              <w:top w:val="nil"/>
              <w:left w:val="single" w:sz="4" w:space="0" w:color="auto"/>
              <w:bottom w:val="single" w:sz="4" w:space="0" w:color="auto"/>
              <w:right w:val="single" w:sz="4" w:space="0" w:color="auto"/>
            </w:tcBorders>
            <w:shd w:val="clear" w:color="auto" w:fill="auto"/>
            <w:noWrap/>
            <w:hideMark/>
          </w:tcPr>
          <w:p w14:paraId="4471AF01"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32</w:t>
            </w:r>
          </w:p>
        </w:tc>
        <w:tc>
          <w:tcPr>
            <w:tcW w:w="1760" w:type="dxa"/>
            <w:tcBorders>
              <w:top w:val="nil"/>
              <w:left w:val="nil"/>
              <w:bottom w:val="single" w:sz="4" w:space="0" w:color="auto"/>
              <w:right w:val="single" w:sz="4" w:space="0" w:color="auto"/>
            </w:tcBorders>
            <w:shd w:val="clear" w:color="auto" w:fill="auto"/>
            <w:hideMark/>
          </w:tcPr>
          <w:p w14:paraId="585398E5" w14:textId="77777777" w:rsidR="00D42CD1" w:rsidRPr="00D42CD1" w:rsidRDefault="00D42CD1" w:rsidP="00154D8E">
            <w:pPr>
              <w:spacing w:after="0" w:line="240" w:lineRule="auto"/>
              <w:jc w:val="left"/>
              <w:rPr>
                <w:rFonts w:eastAsia="Times New Roman" w:cstheme="minorHAnsi"/>
                <w:color w:val="000000"/>
                <w:sz w:val="20"/>
                <w:szCs w:val="20"/>
              </w:rPr>
            </w:pPr>
            <w:proofErr w:type="spellStart"/>
            <w:r w:rsidRPr="00D42CD1">
              <w:rPr>
                <w:rFonts w:eastAsia="Times New Roman" w:cstheme="minorHAnsi"/>
                <w:color w:val="000000"/>
                <w:sz w:val="20"/>
                <w:szCs w:val="20"/>
              </w:rPr>
              <w:t>Benth.prod</w:t>
            </w:r>
            <w:proofErr w:type="spellEnd"/>
          </w:p>
        </w:tc>
        <w:tc>
          <w:tcPr>
            <w:tcW w:w="960" w:type="dxa"/>
            <w:tcBorders>
              <w:top w:val="nil"/>
              <w:left w:val="nil"/>
              <w:bottom w:val="single" w:sz="4" w:space="0" w:color="auto"/>
              <w:right w:val="single" w:sz="4" w:space="0" w:color="auto"/>
            </w:tcBorders>
            <w:shd w:val="clear" w:color="auto" w:fill="auto"/>
            <w:noWrap/>
            <w:hideMark/>
          </w:tcPr>
          <w:p w14:paraId="378071DB"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559CB4F3"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77D6B8AC"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03779BFE"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1EA81C58"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325410DF"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5E17F7A1"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5883B34E"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4F828CAE"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5E5BC4C7"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0198F0C5"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63596D50"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r>
      <w:tr w:rsidR="00D42CD1" w:rsidRPr="00D42CD1" w14:paraId="369BA8ED" w14:textId="77777777" w:rsidTr="00154D8E">
        <w:trPr>
          <w:trHeight w:val="255"/>
        </w:trPr>
        <w:tc>
          <w:tcPr>
            <w:tcW w:w="615" w:type="dxa"/>
            <w:tcBorders>
              <w:top w:val="nil"/>
              <w:left w:val="single" w:sz="4" w:space="0" w:color="auto"/>
              <w:bottom w:val="single" w:sz="4" w:space="0" w:color="auto"/>
              <w:right w:val="single" w:sz="4" w:space="0" w:color="auto"/>
            </w:tcBorders>
            <w:shd w:val="clear" w:color="auto" w:fill="auto"/>
            <w:noWrap/>
            <w:hideMark/>
          </w:tcPr>
          <w:p w14:paraId="465E9AEE"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33</w:t>
            </w:r>
          </w:p>
        </w:tc>
        <w:tc>
          <w:tcPr>
            <w:tcW w:w="1760" w:type="dxa"/>
            <w:tcBorders>
              <w:top w:val="nil"/>
              <w:left w:val="nil"/>
              <w:bottom w:val="single" w:sz="4" w:space="0" w:color="auto"/>
              <w:right w:val="single" w:sz="4" w:space="0" w:color="auto"/>
            </w:tcBorders>
            <w:shd w:val="clear" w:color="auto" w:fill="auto"/>
            <w:hideMark/>
          </w:tcPr>
          <w:p w14:paraId="366A66B7"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Detritus</w:t>
            </w:r>
          </w:p>
        </w:tc>
        <w:tc>
          <w:tcPr>
            <w:tcW w:w="960" w:type="dxa"/>
            <w:tcBorders>
              <w:top w:val="nil"/>
              <w:left w:val="nil"/>
              <w:bottom w:val="single" w:sz="4" w:space="0" w:color="auto"/>
              <w:right w:val="single" w:sz="4" w:space="0" w:color="auto"/>
            </w:tcBorders>
            <w:shd w:val="clear" w:color="auto" w:fill="auto"/>
            <w:noWrap/>
            <w:hideMark/>
          </w:tcPr>
          <w:p w14:paraId="13AEFB1D"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3AE4347E"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5FBE9F03"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2EE71CBE"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73467904"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719D800B"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42460DEC"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1490EE2E"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170E0D37"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111DBACB"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3C93BFFC"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0B38EFE8"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w:t>
            </w:r>
          </w:p>
        </w:tc>
      </w:tr>
      <w:tr w:rsidR="00D42CD1" w:rsidRPr="00D42CD1" w14:paraId="3E2FB721" w14:textId="77777777" w:rsidTr="00154D8E">
        <w:trPr>
          <w:trHeight w:val="255"/>
        </w:trPr>
        <w:tc>
          <w:tcPr>
            <w:tcW w:w="615" w:type="dxa"/>
            <w:tcBorders>
              <w:top w:val="nil"/>
              <w:left w:val="single" w:sz="4" w:space="0" w:color="auto"/>
              <w:bottom w:val="single" w:sz="4" w:space="0" w:color="auto"/>
              <w:right w:val="single" w:sz="4" w:space="0" w:color="auto"/>
            </w:tcBorders>
            <w:shd w:val="clear" w:color="auto" w:fill="auto"/>
            <w:noWrap/>
            <w:hideMark/>
          </w:tcPr>
          <w:p w14:paraId="0CAC5F59" w14:textId="555D17E0" w:rsidR="00D42CD1" w:rsidRPr="00D42CD1" w:rsidRDefault="00D42CD1" w:rsidP="00154D8E">
            <w:pPr>
              <w:spacing w:after="0" w:line="240" w:lineRule="auto"/>
              <w:jc w:val="left"/>
              <w:rPr>
                <w:rFonts w:eastAsia="Times New Roman" w:cstheme="minorHAnsi"/>
                <w:color w:val="000000"/>
                <w:sz w:val="20"/>
                <w:szCs w:val="20"/>
              </w:rPr>
            </w:pPr>
          </w:p>
        </w:tc>
        <w:tc>
          <w:tcPr>
            <w:tcW w:w="1760" w:type="dxa"/>
            <w:tcBorders>
              <w:top w:val="nil"/>
              <w:left w:val="nil"/>
              <w:bottom w:val="single" w:sz="4" w:space="0" w:color="auto"/>
              <w:right w:val="single" w:sz="4" w:space="0" w:color="auto"/>
            </w:tcBorders>
            <w:shd w:val="clear" w:color="auto" w:fill="auto"/>
            <w:noWrap/>
            <w:hideMark/>
          </w:tcPr>
          <w:p w14:paraId="4BD2853D"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Sum</w:t>
            </w:r>
          </w:p>
        </w:tc>
        <w:tc>
          <w:tcPr>
            <w:tcW w:w="960" w:type="dxa"/>
            <w:tcBorders>
              <w:top w:val="nil"/>
              <w:left w:val="nil"/>
              <w:bottom w:val="single" w:sz="4" w:space="0" w:color="auto"/>
              <w:right w:val="single" w:sz="4" w:space="0" w:color="auto"/>
            </w:tcBorders>
            <w:shd w:val="clear" w:color="auto" w:fill="auto"/>
            <w:noWrap/>
            <w:hideMark/>
          </w:tcPr>
          <w:p w14:paraId="35DBDC33"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0.131</w:t>
            </w:r>
          </w:p>
        </w:tc>
        <w:tc>
          <w:tcPr>
            <w:tcW w:w="960" w:type="dxa"/>
            <w:tcBorders>
              <w:top w:val="nil"/>
              <w:left w:val="nil"/>
              <w:bottom w:val="single" w:sz="4" w:space="0" w:color="auto"/>
              <w:right w:val="single" w:sz="4" w:space="0" w:color="auto"/>
            </w:tcBorders>
            <w:shd w:val="clear" w:color="auto" w:fill="auto"/>
            <w:noWrap/>
            <w:hideMark/>
          </w:tcPr>
          <w:p w14:paraId="4E9B4E7E"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0.056</w:t>
            </w:r>
          </w:p>
        </w:tc>
        <w:tc>
          <w:tcPr>
            <w:tcW w:w="960" w:type="dxa"/>
            <w:tcBorders>
              <w:top w:val="nil"/>
              <w:left w:val="nil"/>
              <w:bottom w:val="single" w:sz="4" w:space="0" w:color="auto"/>
              <w:right w:val="single" w:sz="4" w:space="0" w:color="auto"/>
            </w:tcBorders>
            <w:shd w:val="clear" w:color="auto" w:fill="auto"/>
            <w:noWrap/>
            <w:hideMark/>
          </w:tcPr>
          <w:p w14:paraId="371F19EE"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0.068</w:t>
            </w:r>
          </w:p>
        </w:tc>
        <w:tc>
          <w:tcPr>
            <w:tcW w:w="960" w:type="dxa"/>
            <w:tcBorders>
              <w:top w:val="nil"/>
              <w:left w:val="nil"/>
              <w:bottom w:val="single" w:sz="4" w:space="0" w:color="auto"/>
              <w:right w:val="single" w:sz="4" w:space="0" w:color="auto"/>
            </w:tcBorders>
            <w:shd w:val="clear" w:color="auto" w:fill="auto"/>
            <w:noWrap/>
            <w:hideMark/>
          </w:tcPr>
          <w:p w14:paraId="3F32975A"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0.728</w:t>
            </w:r>
          </w:p>
        </w:tc>
        <w:tc>
          <w:tcPr>
            <w:tcW w:w="960" w:type="dxa"/>
            <w:tcBorders>
              <w:top w:val="nil"/>
              <w:left w:val="nil"/>
              <w:bottom w:val="single" w:sz="4" w:space="0" w:color="auto"/>
              <w:right w:val="single" w:sz="4" w:space="0" w:color="auto"/>
            </w:tcBorders>
            <w:shd w:val="clear" w:color="auto" w:fill="auto"/>
            <w:noWrap/>
            <w:hideMark/>
          </w:tcPr>
          <w:p w14:paraId="12E53403"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0.099</w:t>
            </w:r>
          </w:p>
        </w:tc>
        <w:tc>
          <w:tcPr>
            <w:tcW w:w="960" w:type="dxa"/>
            <w:tcBorders>
              <w:top w:val="nil"/>
              <w:left w:val="nil"/>
              <w:bottom w:val="single" w:sz="4" w:space="0" w:color="auto"/>
              <w:right w:val="single" w:sz="4" w:space="0" w:color="auto"/>
            </w:tcBorders>
            <w:shd w:val="clear" w:color="auto" w:fill="auto"/>
            <w:noWrap/>
            <w:hideMark/>
          </w:tcPr>
          <w:p w14:paraId="7E09022C"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0.687</w:t>
            </w:r>
          </w:p>
        </w:tc>
        <w:tc>
          <w:tcPr>
            <w:tcW w:w="960" w:type="dxa"/>
            <w:tcBorders>
              <w:top w:val="nil"/>
              <w:left w:val="nil"/>
              <w:bottom w:val="single" w:sz="4" w:space="0" w:color="auto"/>
              <w:right w:val="single" w:sz="4" w:space="0" w:color="auto"/>
            </w:tcBorders>
            <w:shd w:val="clear" w:color="auto" w:fill="auto"/>
            <w:noWrap/>
            <w:hideMark/>
          </w:tcPr>
          <w:p w14:paraId="3AA53CD5"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0.217</w:t>
            </w:r>
          </w:p>
        </w:tc>
        <w:tc>
          <w:tcPr>
            <w:tcW w:w="960" w:type="dxa"/>
            <w:tcBorders>
              <w:top w:val="nil"/>
              <w:left w:val="nil"/>
              <w:bottom w:val="single" w:sz="4" w:space="0" w:color="auto"/>
              <w:right w:val="single" w:sz="4" w:space="0" w:color="auto"/>
            </w:tcBorders>
            <w:shd w:val="clear" w:color="auto" w:fill="auto"/>
            <w:noWrap/>
            <w:hideMark/>
          </w:tcPr>
          <w:p w14:paraId="701B921D"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0.172</w:t>
            </w:r>
          </w:p>
        </w:tc>
        <w:tc>
          <w:tcPr>
            <w:tcW w:w="960" w:type="dxa"/>
            <w:tcBorders>
              <w:top w:val="nil"/>
              <w:left w:val="nil"/>
              <w:bottom w:val="single" w:sz="4" w:space="0" w:color="auto"/>
              <w:right w:val="single" w:sz="4" w:space="0" w:color="auto"/>
            </w:tcBorders>
            <w:shd w:val="clear" w:color="auto" w:fill="auto"/>
            <w:noWrap/>
            <w:hideMark/>
          </w:tcPr>
          <w:p w14:paraId="6CC16176"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0.071</w:t>
            </w:r>
          </w:p>
        </w:tc>
        <w:tc>
          <w:tcPr>
            <w:tcW w:w="960" w:type="dxa"/>
            <w:tcBorders>
              <w:top w:val="nil"/>
              <w:left w:val="nil"/>
              <w:bottom w:val="single" w:sz="4" w:space="0" w:color="auto"/>
              <w:right w:val="single" w:sz="4" w:space="0" w:color="auto"/>
            </w:tcBorders>
            <w:shd w:val="clear" w:color="auto" w:fill="auto"/>
            <w:noWrap/>
            <w:hideMark/>
          </w:tcPr>
          <w:p w14:paraId="51C4E0AE"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0.651</w:t>
            </w:r>
          </w:p>
        </w:tc>
        <w:tc>
          <w:tcPr>
            <w:tcW w:w="960" w:type="dxa"/>
            <w:tcBorders>
              <w:top w:val="nil"/>
              <w:left w:val="nil"/>
              <w:bottom w:val="single" w:sz="4" w:space="0" w:color="auto"/>
              <w:right w:val="single" w:sz="4" w:space="0" w:color="auto"/>
            </w:tcBorders>
            <w:shd w:val="clear" w:color="auto" w:fill="auto"/>
            <w:noWrap/>
            <w:hideMark/>
          </w:tcPr>
          <w:p w14:paraId="08EC53F2"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0.031</w:t>
            </w:r>
          </w:p>
        </w:tc>
        <w:tc>
          <w:tcPr>
            <w:tcW w:w="960" w:type="dxa"/>
            <w:tcBorders>
              <w:top w:val="nil"/>
              <w:left w:val="nil"/>
              <w:bottom w:val="single" w:sz="4" w:space="0" w:color="auto"/>
              <w:right w:val="single" w:sz="4" w:space="0" w:color="auto"/>
            </w:tcBorders>
            <w:shd w:val="clear" w:color="auto" w:fill="auto"/>
            <w:noWrap/>
            <w:hideMark/>
          </w:tcPr>
          <w:p w14:paraId="6D5D317E" w14:textId="77777777" w:rsidR="00D42CD1" w:rsidRPr="00D42CD1" w:rsidRDefault="00D42CD1" w:rsidP="00154D8E">
            <w:pPr>
              <w:spacing w:after="0" w:line="240" w:lineRule="auto"/>
              <w:jc w:val="left"/>
              <w:rPr>
                <w:rFonts w:eastAsia="Times New Roman" w:cstheme="minorHAnsi"/>
                <w:color w:val="000000"/>
                <w:sz w:val="20"/>
                <w:szCs w:val="20"/>
              </w:rPr>
            </w:pPr>
            <w:r w:rsidRPr="00D42CD1">
              <w:rPr>
                <w:rFonts w:eastAsia="Times New Roman" w:cstheme="minorHAnsi"/>
                <w:color w:val="000000"/>
                <w:sz w:val="20"/>
                <w:szCs w:val="20"/>
              </w:rPr>
              <w:t>0.030</w:t>
            </w:r>
          </w:p>
        </w:tc>
      </w:tr>
    </w:tbl>
    <w:p w14:paraId="06A49B08" w14:textId="77777777" w:rsidR="00D42CD1" w:rsidRDefault="00D42CD1">
      <w:pPr>
        <w:spacing w:after="160" w:line="259" w:lineRule="auto"/>
        <w:jc w:val="left"/>
      </w:pPr>
      <w:r>
        <w:br w:type="page"/>
      </w:r>
    </w:p>
    <w:p w14:paraId="2E240B1A" w14:textId="753B277C" w:rsidR="00154D8E" w:rsidRPr="00046CC3" w:rsidRDefault="00154D8E" w:rsidP="00154D8E">
      <w:pPr>
        <w:spacing w:after="0"/>
        <w:ind w:left="270"/>
        <w:rPr>
          <w:rFonts w:ascii="Times New Roman" w:hAnsi="Times New Roman" w:cs="Times New Roman"/>
        </w:rPr>
      </w:pPr>
      <w:r w:rsidRPr="00046CC3">
        <w:rPr>
          <w:rFonts w:ascii="Times New Roman" w:hAnsi="Times New Roman" w:cs="Times New Roman"/>
          <w:b/>
          <w:bCs/>
          <w:sz w:val="18"/>
          <w:szCs w:val="18"/>
        </w:rPr>
        <w:lastRenderedPageBreak/>
        <w:t xml:space="preserve">(…continued Table </w:t>
      </w:r>
      <w:r>
        <w:rPr>
          <w:rFonts w:ascii="Times New Roman" w:hAnsi="Times New Roman" w:cs="Times New Roman"/>
          <w:b/>
          <w:bCs/>
          <w:sz w:val="18"/>
          <w:szCs w:val="18"/>
        </w:rPr>
        <w:t>S3</w:t>
      </w:r>
      <w:r w:rsidRPr="00046CC3">
        <w:rPr>
          <w:rFonts w:ascii="Times New Roman" w:hAnsi="Times New Roman" w:cs="Times New Roman"/>
          <w:b/>
          <w:bCs/>
          <w:sz w:val="18"/>
          <w:szCs w:val="18"/>
        </w:rPr>
        <w:t>)</w:t>
      </w:r>
    </w:p>
    <w:tbl>
      <w:tblPr>
        <w:tblW w:w="12985" w:type="dxa"/>
        <w:tblLook w:val="04A0" w:firstRow="1" w:lastRow="0" w:firstColumn="1" w:lastColumn="0" w:noHBand="0" w:noVBand="1"/>
      </w:tblPr>
      <w:tblGrid>
        <w:gridCol w:w="625"/>
        <w:gridCol w:w="1800"/>
        <w:gridCol w:w="960"/>
        <w:gridCol w:w="960"/>
        <w:gridCol w:w="960"/>
        <w:gridCol w:w="960"/>
        <w:gridCol w:w="960"/>
        <w:gridCol w:w="960"/>
        <w:gridCol w:w="960"/>
        <w:gridCol w:w="960"/>
        <w:gridCol w:w="960"/>
        <w:gridCol w:w="960"/>
        <w:gridCol w:w="960"/>
      </w:tblGrid>
      <w:tr w:rsidR="00D42CD1" w:rsidRPr="00D42CD1" w14:paraId="1FD71DE5" w14:textId="77777777" w:rsidTr="00154D8E">
        <w:trPr>
          <w:trHeight w:val="255"/>
        </w:trPr>
        <w:tc>
          <w:tcPr>
            <w:tcW w:w="625" w:type="dxa"/>
            <w:tcBorders>
              <w:top w:val="single" w:sz="4" w:space="0" w:color="auto"/>
              <w:left w:val="single" w:sz="4" w:space="0" w:color="auto"/>
              <w:bottom w:val="single" w:sz="4" w:space="0" w:color="auto"/>
              <w:right w:val="single" w:sz="4" w:space="0" w:color="auto"/>
            </w:tcBorders>
          </w:tcPr>
          <w:p w14:paraId="07F25346" w14:textId="6A06001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 </w:t>
            </w:r>
          </w:p>
        </w:tc>
        <w:tc>
          <w:tcPr>
            <w:tcW w:w="1800" w:type="dxa"/>
            <w:tcBorders>
              <w:top w:val="single" w:sz="4" w:space="0" w:color="auto"/>
              <w:left w:val="single" w:sz="4" w:space="0" w:color="auto"/>
              <w:bottom w:val="single" w:sz="4" w:space="0" w:color="auto"/>
              <w:right w:val="single" w:sz="4" w:space="0" w:color="auto"/>
            </w:tcBorders>
          </w:tcPr>
          <w:p w14:paraId="1D8FE46A" w14:textId="033E678C"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Group name</w:t>
            </w:r>
          </w:p>
        </w:tc>
        <w:tc>
          <w:tcPr>
            <w:tcW w:w="960" w:type="dxa"/>
            <w:tcBorders>
              <w:top w:val="single" w:sz="4" w:space="0" w:color="auto"/>
              <w:left w:val="single" w:sz="4" w:space="0" w:color="auto"/>
              <w:bottom w:val="single" w:sz="4" w:space="0" w:color="auto"/>
              <w:right w:val="single" w:sz="4" w:space="0" w:color="auto"/>
            </w:tcBorders>
            <w:shd w:val="clear" w:color="auto" w:fill="auto"/>
            <w:noWrap/>
            <w:hideMark/>
          </w:tcPr>
          <w:p w14:paraId="1018E065" w14:textId="589314C0"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BSLLs</w:t>
            </w:r>
          </w:p>
        </w:tc>
        <w:tc>
          <w:tcPr>
            <w:tcW w:w="960" w:type="dxa"/>
            <w:tcBorders>
              <w:top w:val="single" w:sz="4" w:space="0" w:color="auto"/>
              <w:left w:val="nil"/>
              <w:bottom w:val="single" w:sz="4" w:space="0" w:color="auto"/>
              <w:right w:val="single" w:sz="4" w:space="0" w:color="auto"/>
            </w:tcBorders>
            <w:shd w:val="clear" w:color="auto" w:fill="auto"/>
            <w:noWrap/>
            <w:hideMark/>
          </w:tcPr>
          <w:p w14:paraId="2565489A" w14:textId="77777777" w:rsidR="00D42CD1" w:rsidRPr="00D42CD1" w:rsidRDefault="00D42CD1" w:rsidP="00154D8E">
            <w:pPr>
              <w:spacing w:after="0" w:line="240" w:lineRule="auto"/>
              <w:jc w:val="left"/>
              <w:rPr>
                <w:rFonts w:eastAsia="Times New Roman" w:cstheme="minorHAnsi"/>
                <w:sz w:val="20"/>
                <w:szCs w:val="20"/>
              </w:rPr>
            </w:pPr>
            <w:proofErr w:type="spellStart"/>
            <w:r w:rsidRPr="00D42CD1">
              <w:rPr>
                <w:rFonts w:eastAsia="Times New Roman" w:cstheme="minorHAnsi"/>
                <w:sz w:val="20"/>
                <w:szCs w:val="20"/>
              </w:rPr>
              <w:t>Compr</w:t>
            </w:r>
            <w:proofErr w:type="spellEnd"/>
          </w:p>
        </w:tc>
        <w:tc>
          <w:tcPr>
            <w:tcW w:w="960" w:type="dxa"/>
            <w:tcBorders>
              <w:top w:val="single" w:sz="4" w:space="0" w:color="auto"/>
              <w:left w:val="nil"/>
              <w:bottom w:val="single" w:sz="4" w:space="0" w:color="auto"/>
              <w:right w:val="single" w:sz="4" w:space="0" w:color="auto"/>
            </w:tcBorders>
            <w:shd w:val="clear" w:color="auto" w:fill="auto"/>
            <w:noWrap/>
            <w:hideMark/>
          </w:tcPr>
          <w:p w14:paraId="399F017B"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Spear</w:t>
            </w:r>
          </w:p>
        </w:tc>
        <w:tc>
          <w:tcPr>
            <w:tcW w:w="960" w:type="dxa"/>
            <w:tcBorders>
              <w:top w:val="single" w:sz="4" w:space="0" w:color="auto"/>
              <w:left w:val="nil"/>
              <w:bottom w:val="single" w:sz="4" w:space="0" w:color="auto"/>
              <w:right w:val="single" w:sz="4" w:space="0" w:color="auto"/>
            </w:tcBorders>
            <w:shd w:val="clear" w:color="auto" w:fill="auto"/>
            <w:noWrap/>
            <w:hideMark/>
          </w:tcPr>
          <w:p w14:paraId="240894BE" w14:textId="77777777" w:rsidR="00D42CD1" w:rsidRPr="00D42CD1" w:rsidRDefault="00D42CD1" w:rsidP="00154D8E">
            <w:pPr>
              <w:spacing w:after="0" w:line="240" w:lineRule="auto"/>
              <w:jc w:val="left"/>
              <w:rPr>
                <w:rFonts w:eastAsia="Times New Roman" w:cstheme="minorHAnsi"/>
                <w:sz w:val="20"/>
                <w:szCs w:val="20"/>
              </w:rPr>
            </w:pPr>
            <w:proofErr w:type="spellStart"/>
            <w:r w:rsidRPr="00D42CD1">
              <w:rPr>
                <w:rFonts w:eastAsia="Times New Roman" w:cstheme="minorHAnsi"/>
                <w:sz w:val="20"/>
                <w:szCs w:val="20"/>
              </w:rPr>
              <w:t>SqJ</w:t>
            </w:r>
            <w:proofErr w:type="spellEnd"/>
          </w:p>
        </w:tc>
        <w:tc>
          <w:tcPr>
            <w:tcW w:w="960" w:type="dxa"/>
            <w:tcBorders>
              <w:top w:val="single" w:sz="4" w:space="0" w:color="auto"/>
              <w:left w:val="nil"/>
              <w:bottom w:val="single" w:sz="4" w:space="0" w:color="auto"/>
              <w:right w:val="single" w:sz="4" w:space="0" w:color="auto"/>
            </w:tcBorders>
            <w:shd w:val="clear" w:color="auto" w:fill="auto"/>
            <w:noWrap/>
            <w:hideMark/>
          </w:tcPr>
          <w:p w14:paraId="783EF451" w14:textId="77777777" w:rsidR="00D42CD1" w:rsidRPr="00D42CD1" w:rsidRDefault="00D42CD1" w:rsidP="00154D8E">
            <w:pPr>
              <w:spacing w:after="0" w:line="240" w:lineRule="auto"/>
              <w:jc w:val="left"/>
              <w:rPr>
                <w:rFonts w:eastAsia="Times New Roman" w:cstheme="minorHAnsi"/>
                <w:sz w:val="20"/>
                <w:szCs w:val="20"/>
              </w:rPr>
            </w:pPr>
            <w:proofErr w:type="spellStart"/>
            <w:r w:rsidRPr="00D42CD1">
              <w:rPr>
                <w:rFonts w:eastAsia="Times New Roman" w:cstheme="minorHAnsi"/>
                <w:sz w:val="20"/>
                <w:szCs w:val="20"/>
              </w:rPr>
              <w:t>PushN</w:t>
            </w:r>
            <w:proofErr w:type="spellEnd"/>
          </w:p>
        </w:tc>
        <w:tc>
          <w:tcPr>
            <w:tcW w:w="960" w:type="dxa"/>
            <w:tcBorders>
              <w:top w:val="single" w:sz="4" w:space="0" w:color="auto"/>
              <w:left w:val="nil"/>
              <w:bottom w:val="single" w:sz="4" w:space="0" w:color="auto"/>
              <w:right w:val="single" w:sz="4" w:space="0" w:color="auto"/>
            </w:tcBorders>
            <w:shd w:val="clear" w:color="auto" w:fill="auto"/>
            <w:noWrap/>
            <w:hideMark/>
          </w:tcPr>
          <w:p w14:paraId="222FC994" w14:textId="77777777" w:rsidR="00D42CD1" w:rsidRPr="00D42CD1" w:rsidRDefault="00D42CD1" w:rsidP="00154D8E">
            <w:pPr>
              <w:spacing w:after="0" w:line="240" w:lineRule="auto"/>
              <w:jc w:val="left"/>
              <w:rPr>
                <w:rFonts w:eastAsia="Times New Roman" w:cstheme="minorHAnsi"/>
                <w:sz w:val="20"/>
                <w:szCs w:val="20"/>
              </w:rPr>
            </w:pPr>
            <w:proofErr w:type="spellStart"/>
            <w:r w:rsidRPr="00D42CD1">
              <w:rPr>
                <w:rFonts w:eastAsia="Times New Roman" w:cstheme="minorHAnsi"/>
                <w:sz w:val="20"/>
                <w:szCs w:val="20"/>
              </w:rPr>
              <w:t>MPushN</w:t>
            </w:r>
            <w:proofErr w:type="spellEnd"/>
          </w:p>
        </w:tc>
        <w:tc>
          <w:tcPr>
            <w:tcW w:w="960" w:type="dxa"/>
            <w:tcBorders>
              <w:top w:val="single" w:sz="4" w:space="0" w:color="auto"/>
              <w:left w:val="nil"/>
              <w:bottom w:val="single" w:sz="4" w:space="0" w:color="auto"/>
              <w:right w:val="single" w:sz="4" w:space="0" w:color="auto"/>
            </w:tcBorders>
            <w:shd w:val="clear" w:color="auto" w:fill="auto"/>
            <w:noWrap/>
            <w:hideMark/>
          </w:tcPr>
          <w:p w14:paraId="1E54F9E0"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RHS</w:t>
            </w:r>
          </w:p>
        </w:tc>
        <w:tc>
          <w:tcPr>
            <w:tcW w:w="960" w:type="dxa"/>
            <w:tcBorders>
              <w:top w:val="single" w:sz="4" w:space="0" w:color="auto"/>
              <w:left w:val="nil"/>
              <w:bottom w:val="single" w:sz="4" w:space="0" w:color="auto"/>
              <w:right w:val="single" w:sz="4" w:space="0" w:color="auto"/>
            </w:tcBorders>
            <w:shd w:val="clear" w:color="auto" w:fill="auto"/>
            <w:noWrap/>
            <w:hideMark/>
          </w:tcPr>
          <w:p w14:paraId="3D02C850" w14:textId="77777777" w:rsidR="00D42CD1" w:rsidRPr="00D42CD1" w:rsidRDefault="00D42CD1" w:rsidP="00154D8E">
            <w:pPr>
              <w:spacing w:after="0" w:line="240" w:lineRule="auto"/>
              <w:jc w:val="left"/>
              <w:rPr>
                <w:rFonts w:eastAsia="Times New Roman" w:cstheme="minorHAnsi"/>
                <w:sz w:val="20"/>
                <w:szCs w:val="20"/>
              </w:rPr>
            </w:pPr>
            <w:proofErr w:type="spellStart"/>
            <w:r w:rsidRPr="00D42CD1">
              <w:rPr>
                <w:rFonts w:eastAsia="Times New Roman" w:cstheme="minorHAnsi"/>
                <w:sz w:val="20"/>
                <w:szCs w:val="20"/>
              </w:rPr>
              <w:t>ScoopN</w:t>
            </w:r>
            <w:proofErr w:type="spellEnd"/>
          </w:p>
        </w:tc>
        <w:tc>
          <w:tcPr>
            <w:tcW w:w="960" w:type="dxa"/>
            <w:tcBorders>
              <w:top w:val="single" w:sz="4" w:space="0" w:color="auto"/>
              <w:left w:val="nil"/>
              <w:bottom w:val="single" w:sz="4" w:space="0" w:color="auto"/>
              <w:right w:val="single" w:sz="4" w:space="0" w:color="auto"/>
            </w:tcBorders>
            <w:shd w:val="clear" w:color="auto" w:fill="auto"/>
            <w:noWrap/>
            <w:hideMark/>
          </w:tcPr>
          <w:p w14:paraId="2ECB78E9"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Glean</w:t>
            </w:r>
          </w:p>
        </w:tc>
        <w:tc>
          <w:tcPr>
            <w:tcW w:w="960" w:type="dxa"/>
            <w:tcBorders>
              <w:top w:val="single" w:sz="4" w:space="0" w:color="auto"/>
              <w:left w:val="nil"/>
              <w:bottom w:val="single" w:sz="4" w:space="0" w:color="auto"/>
              <w:right w:val="single" w:sz="4" w:space="0" w:color="auto"/>
            </w:tcBorders>
            <w:shd w:val="clear" w:color="auto" w:fill="auto"/>
            <w:noWrap/>
            <w:hideMark/>
          </w:tcPr>
          <w:p w14:paraId="4EEA3FEF" w14:textId="77777777" w:rsidR="00D42CD1" w:rsidRPr="00D42CD1" w:rsidRDefault="00D42CD1" w:rsidP="00154D8E">
            <w:pPr>
              <w:spacing w:after="0" w:line="240" w:lineRule="auto"/>
              <w:jc w:val="left"/>
              <w:rPr>
                <w:rFonts w:eastAsia="Times New Roman" w:cstheme="minorHAnsi"/>
                <w:sz w:val="20"/>
                <w:szCs w:val="20"/>
              </w:rPr>
            </w:pPr>
            <w:proofErr w:type="spellStart"/>
            <w:r w:rsidRPr="00D42CD1">
              <w:rPr>
                <w:rFonts w:eastAsia="Times New Roman" w:cstheme="minorHAnsi"/>
                <w:sz w:val="20"/>
                <w:szCs w:val="20"/>
              </w:rPr>
              <w:t>BlastF</w:t>
            </w:r>
            <w:proofErr w:type="spellEnd"/>
          </w:p>
        </w:tc>
        <w:tc>
          <w:tcPr>
            <w:tcW w:w="960" w:type="dxa"/>
            <w:tcBorders>
              <w:top w:val="single" w:sz="4" w:space="0" w:color="auto"/>
              <w:left w:val="nil"/>
              <w:bottom w:val="single" w:sz="4" w:space="0" w:color="auto"/>
              <w:right w:val="single" w:sz="4" w:space="0" w:color="auto"/>
            </w:tcBorders>
            <w:shd w:val="clear" w:color="auto" w:fill="auto"/>
            <w:noWrap/>
            <w:hideMark/>
          </w:tcPr>
          <w:p w14:paraId="0BA3A3FF"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Total</w:t>
            </w:r>
          </w:p>
        </w:tc>
      </w:tr>
      <w:tr w:rsidR="00D42CD1" w:rsidRPr="00D42CD1" w14:paraId="07868EB2" w14:textId="77777777" w:rsidTr="00154D8E">
        <w:trPr>
          <w:trHeight w:val="255"/>
        </w:trPr>
        <w:tc>
          <w:tcPr>
            <w:tcW w:w="625" w:type="dxa"/>
            <w:tcBorders>
              <w:top w:val="nil"/>
              <w:left w:val="single" w:sz="4" w:space="0" w:color="auto"/>
              <w:bottom w:val="single" w:sz="4" w:space="0" w:color="auto"/>
              <w:right w:val="single" w:sz="4" w:space="0" w:color="auto"/>
            </w:tcBorders>
          </w:tcPr>
          <w:p w14:paraId="77E6D2B0" w14:textId="0C171CA3"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1</w:t>
            </w:r>
          </w:p>
        </w:tc>
        <w:tc>
          <w:tcPr>
            <w:tcW w:w="1800" w:type="dxa"/>
            <w:tcBorders>
              <w:top w:val="nil"/>
              <w:left w:val="single" w:sz="4" w:space="0" w:color="auto"/>
              <w:bottom w:val="single" w:sz="4" w:space="0" w:color="auto"/>
              <w:right w:val="single" w:sz="4" w:space="0" w:color="auto"/>
            </w:tcBorders>
          </w:tcPr>
          <w:p w14:paraId="4484463B" w14:textId="6DB24439" w:rsidR="00D42CD1" w:rsidRPr="00D42CD1" w:rsidRDefault="00D42CD1" w:rsidP="00154D8E">
            <w:pPr>
              <w:spacing w:after="0" w:line="240" w:lineRule="auto"/>
              <w:jc w:val="left"/>
              <w:rPr>
                <w:rFonts w:eastAsia="Times New Roman" w:cstheme="minorHAnsi"/>
                <w:sz w:val="20"/>
                <w:szCs w:val="20"/>
              </w:rPr>
            </w:pPr>
            <w:proofErr w:type="spellStart"/>
            <w:r w:rsidRPr="00D42CD1">
              <w:rPr>
                <w:rFonts w:eastAsia="Times New Roman" w:cstheme="minorHAnsi"/>
                <w:sz w:val="20"/>
                <w:szCs w:val="20"/>
              </w:rPr>
              <w:t>SBirds</w:t>
            </w:r>
            <w:proofErr w:type="spellEnd"/>
          </w:p>
        </w:tc>
        <w:tc>
          <w:tcPr>
            <w:tcW w:w="960" w:type="dxa"/>
            <w:tcBorders>
              <w:top w:val="nil"/>
              <w:left w:val="single" w:sz="4" w:space="0" w:color="auto"/>
              <w:bottom w:val="single" w:sz="4" w:space="0" w:color="auto"/>
              <w:right w:val="single" w:sz="4" w:space="0" w:color="auto"/>
            </w:tcBorders>
            <w:shd w:val="clear" w:color="auto" w:fill="auto"/>
            <w:noWrap/>
            <w:hideMark/>
          </w:tcPr>
          <w:p w14:paraId="1AA28CC5" w14:textId="343A881B"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68FF2C58"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20551073"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7A64D581"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095FABE1"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36518D83"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71AEABF6"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5507E03F"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2A32AFAC"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758A2AB4"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509537B2"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r>
      <w:tr w:rsidR="00D42CD1" w:rsidRPr="00D42CD1" w14:paraId="6B624173" w14:textId="77777777" w:rsidTr="00154D8E">
        <w:trPr>
          <w:trHeight w:val="255"/>
        </w:trPr>
        <w:tc>
          <w:tcPr>
            <w:tcW w:w="625" w:type="dxa"/>
            <w:tcBorders>
              <w:top w:val="nil"/>
              <w:left w:val="single" w:sz="4" w:space="0" w:color="auto"/>
              <w:bottom w:val="single" w:sz="4" w:space="0" w:color="auto"/>
              <w:right w:val="single" w:sz="4" w:space="0" w:color="auto"/>
            </w:tcBorders>
          </w:tcPr>
          <w:p w14:paraId="0B0A82A8" w14:textId="6AF03994"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2</w:t>
            </w:r>
          </w:p>
        </w:tc>
        <w:tc>
          <w:tcPr>
            <w:tcW w:w="1800" w:type="dxa"/>
            <w:tcBorders>
              <w:top w:val="nil"/>
              <w:left w:val="single" w:sz="4" w:space="0" w:color="auto"/>
              <w:bottom w:val="single" w:sz="4" w:space="0" w:color="auto"/>
              <w:right w:val="single" w:sz="4" w:space="0" w:color="auto"/>
            </w:tcBorders>
          </w:tcPr>
          <w:p w14:paraId="56A81F08" w14:textId="1CDDCFA4"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Sharks</w:t>
            </w:r>
          </w:p>
        </w:tc>
        <w:tc>
          <w:tcPr>
            <w:tcW w:w="960" w:type="dxa"/>
            <w:tcBorders>
              <w:top w:val="nil"/>
              <w:left w:val="single" w:sz="4" w:space="0" w:color="auto"/>
              <w:bottom w:val="single" w:sz="4" w:space="0" w:color="auto"/>
              <w:right w:val="single" w:sz="4" w:space="0" w:color="auto"/>
            </w:tcBorders>
            <w:shd w:val="clear" w:color="auto" w:fill="auto"/>
            <w:noWrap/>
            <w:hideMark/>
          </w:tcPr>
          <w:p w14:paraId="501CECC6" w14:textId="218717C8"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0.005</w:t>
            </w:r>
          </w:p>
        </w:tc>
        <w:tc>
          <w:tcPr>
            <w:tcW w:w="960" w:type="dxa"/>
            <w:tcBorders>
              <w:top w:val="nil"/>
              <w:left w:val="nil"/>
              <w:bottom w:val="single" w:sz="4" w:space="0" w:color="auto"/>
              <w:right w:val="single" w:sz="4" w:space="0" w:color="auto"/>
            </w:tcBorders>
            <w:shd w:val="clear" w:color="auto" w:fill="auto"/>
            <w:noWrap/>
            <w:hideMark/>
          </w:tcPr>
          <w:p w14:paraId="00B444EB"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1EC4AECF" w14:textId="23A6AF6C"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0.000</w:t>
            </w:r>
            <w:r>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7A7300F5"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28F8A078"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6530D536"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1D706C9C"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7D03570A"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042F0795"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1B4296CE"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64A00EBC"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0.011</w:t>
            </w:r>
          </w:p>
        </w:tc>
      </w:tr>
      <w:tr w:rsidR="00D42CD1" w:rsidRPr="00D42CD1" w14:paraId="4EA172D8" w14:textId="77777777" w:rsidTr="00154D8E">
        <w:trPr>
          <w:trHeight w:val="255"/>
        </w:trPr>
        <w:tc>
          <w:tcPr>
            <w:tcW w:w="625" w:type="dxa"/>
            <w:tcBorders>
              <w:top w:val="nil"/>
              <w:left w:val="single" w:sz="4" w:space="0" w:color="auto"/>
              <w:bottom w:val="single" w:sz="4" w:space="0" w:color="auto"/>
              <w:right w:val="single" w:sz="4" w:space="0" w:color="auto"/>
            </w:tcBorders>
          </w:tcPr>
          <w:p w14:paraId="044B28A9" w14:textId="04737736"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3</w:t>
            </w:r>
          </w:p>
        </w:tc>
        <w:tc>
          <w:tcPr>
            <w:tcW w:w="1800" w:type="dxa"/>
            <w:tcBorders>
              <w:top w:val="nil"/>
              <w:left w:val="single" w:sz="4" w:space="0" w:color="auto"/>
              <w:bottom w:val="single" w:sz="4" w:space="0" w:color="auto"/>
              <w:right w:val="single" w:sz="4" w:space="0" w:color="auto"/>
            </w:tcBorders>
          </w:tcPr>
          <w:p w14:paraId="532233B1" w14:textId="5CB101AC"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Rays</w:t>
            </w:r>
          </w:p>
        </w:tc>
        <w:tc>
          <w:tcPr>
            <w:tcW w:w="960" w:type="dxa"/>
            <w:tcBorders>
              <w:top w:val="nil"/>
              <w:left w:val="single" w:sz="4" w:space="0" w:color="auto"/>
              <w:bottom w:val="single" w:sz="4" w:space="0" w:color="auto"/>
              <w:right w:val="single" w:sz="4" w:space="0" w:color="auto"/>
            </w:tcBorders>
            <w:shd w:val="clear" w:color="auto" w:fill="auto"/>
            <w:noWrap/>
            <w:hideMark/>
          </w:tcPr>
          <w:p w14:paraId="3375BBFC" w14:textId="0ABB6BC6"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0.005</w:t>
            </w:r>
          </w:p>
        </w:tc>
        <w:tc>
          <w:tcPr>
            <w:tcW w:w="960" w:type="dxa"/>
            <w:tcBorders>
              <w:top w:val="nil"/>
              <w:left w:val="nil"/>
              <w:bottom w:val="single" w:sz="4" w:space="0" w:color="auto"/>
              <w:right w:val="single" w:sz="4" w:space="0" w:color="auto"/>
            </w:tcBorders>
            <w:shd w:val="clear" w:color="auto" w:fill="auto"/>
            <w:noWrap/>
            <w:hideMark/>
          </w:tcPr>
          <w:p w14:paraId="46B978E8"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54602543"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0.003</w:t>
            </w:r>
          </w:p>
        </w:tc>
        <w:tc>
          <w:tcPr>
            <w:tcW w:w="960" w:type="dxa"/>
            <w:tcBorders>
              <w:top w:val="nil"/>
              <w:left w:val="nil"/>
              <w:bottom w:val="single" w:sz="4" w:space="0" w:color="auto"/>
              <w:right w:val="single" w:sz="4" w:space="0" w:color="auto"/>
            </w:tcBorders>
            <w:shd w:val="clear" w:color="auto" w:fill="auto"/>
            <w:noWrap/>
            <w:hideMark/>
          </w:tcPr>
          <w:p w14:paraId="07825209" w14:textId="4CA493FB"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0.000</w:t>
            </w:r>
            <w:r>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2D91DCD1"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4FD10495"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20A9ACFC"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285E05C2"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3A0F9E85"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04413341"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5457FD68"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0.036</w:t>
            </w:r>
          </w:p>
        </w:tc>
      </w:tr>
      <w:tr w:rsidR="00D42CD1" w:rsidRPr="00D42CD1" w14:paraId="0A1D0DF6" w14:textId="77777777" w:rsidTr="00154D8E">
        <w:trPr>
          <w:trHeight w:val="255"/>
        </w:trPr>
        <w:tc>
          <w:tcPr>
            <w:tcW w:w="625" w:type="dxa"/>
            <w:tcBorders>
              <w:top w:val="nil"/>
              <w:left w:val="single" w:sz="4" w:space="0" w:color="auto"/>
              <w:bottom w:val="single" w:sz="4" w:space="0" w:color="auto"/>
              <w:right w:val="single" w:sz="4" w:space="0" w:color="auto"/>
            </w:tcBorders>
          </w:tcPr>
          <w:p w14:paraId="4D9E3304" w14:textId="0D9A0006"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4</w:t>
            </w:r>
          </w:p>
        </w:tc>
        <w:tc>
          <w:tcPr>
            <w:tcW w:w="1800" w:type="dxa"/>
            <w:tcBorders>
              <w:top w:val="nil"/>
              <w:left w:val="single" w:sz="4" w:space="0" w:color="auto"/>
              <w:bottom w:val="single" w:sz="4" w:space="0" w:color="auto"/>
              <w:right w:val="single" w:sz="4" w:space="0" w:color="auto"/>
            </w:tcBorders>
          </w:tcPr>
          <w:p w14:paraId="620D2E2A" w14:textId="67FFA62B"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Pel-pred (</w:t>
            </w:r>
            <w:proofErr w:type="spellStart"/>
            <w:r w:rsidRPr="00D42CD1">
              <w:rPr>
                <w:rFonts w:eastAsia="Times New Roman" w:cstheme="minorHAnsi"/>
                <w:sz w:val="20"/>
                <w:szCs w:val="20"/>
              </w:rPr>
              <w:t>i</w:t>
            </w:r>
            <w:proofErr w:type="spellEnd"/>
            <w:r w:rsidRPr="00D42CD1">
              <w:rPr>
                <w:rFonts w:eastAsia="Times New Roman" w:cstheme="minorHAnsi"/>
                <w:sz w:val="20"/>
                <w:szCs w:val="20"/>
              </w:rPr>
              <w:t>)</w:t>
            </w:r>
          </w:p>
        </w:tc>
        <w:tc>
          <w:tcPr>
            <w:tcW w:w="960" w:type="dxa"/>
            <w:tcBorders>
              <w:top w:val="nil"/>
              <w:left w:val="single" w:sz="4" w:space="0" w:color="auto"/>
              <w:bottom w:val="single" w:sz="4" w:space="0" w:color="auto"/>
              <w:right w:val="single" w:sz="4" w:space="0" w:color="auto"/>
            </w:tcBorders>
            <w:shd w:val="clear" w:color="auto" w:fill="auto"/>
            <w:noWrap/>
            <w:hideMark/>
          </w:tcPr>
          <w:p w14:paraId="22BFB02C" w14:textId="6225DFF2"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2ED64A72"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6DF2D5AC"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17FC14A8"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3CB13D89"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769275B3"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6BBA586C"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66DF25F0"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19BF4806"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5A3ACDDE"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1CF8A6A0"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0.048</w:t>
            </w:r>
          </w:p>
        </w:tc>
      </w:tr>
      <w:tr w:rsidR="00D42CD1" w:rsidRPr="00D42CD1" w14:paraId="6F189D3E" w14:textId="77777777" w:rsidTr="00154D8E">
        <w:trPr>
          <w:trHeight w:val="255"/>
        </w:trPr>
        <w:tc>
          <w:tcPr>
            <w:tcW w:w="625" w:type="dxa"/>
            <w:tcBorders>
              <w:top w:val="nil"/>
              <w:left w:val="single" w:sz="4" w:space="0" w:color="auto"/>
              <w:bottom w:val="single" w:sz="4" w:space="0" w:color="auto"/>
              <w:right w:val="single" w:sz="4" w:space="0" w:color="auto"/>
            </w:tcBorders>
          </w:tcPr>
          <w:p w14:paraId="3703EB44" w14:textId="55969E1B"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5</w:t>
            </w:r>
          </w:p>
        </w:tc>
        <w:tc>
          <w:tcPr>
            <w:tcW w:w="1800" w:type="dxa"/>
            <w:tcBorders>
              <w:top w:val="nil"/>
              <w:left w:val="single" w:sz="4" w:space="0" w:color="auto"/>
              <w:bottom w:val="single" w:sz="4" w:space="0" w:color="auto"/>
              <w:right w:val="single" w:sz="4" w:space="0" w:color="auto"/>
            </w:tcBorders>
          </w:tcPr>
          <w:p w14:paraId="538CCBD6" w14:textId="0E3C4D86"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Pel-pred (a)</w:t>
            </w:r>
          </w:p>
        </w:tc>
        <w:tc>
          <w:tcPr>
            <w:tcW w:w="960" w:type="dxa"/>
            <w:tcBorders>
              <w:top w:val="nil"/>
              <w:left w:val="single" w:sz="4" w:space="0" w:color="auto"/>
              <w:bottom w:val="single" w:sz="4" w:space="0" w:color="auto"/>
              <w:right w:val="single" w:sz="4" w:space="0" w:color="auto"/>
            </w:tcBorders>
            <w:shd w:val="clear" w:color="auto" w:fill="auto"/>
            <w:noWrap/>
            <w:hideMark/>
          </w:tcPr>
          <w:p w14:paraId="17AD54EF" w14:textId="2EB0E6A3"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6FA021FF"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6D453749"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1366CAE8"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6982E299"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5D3BE9E3"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5E888F4A"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37EE0451"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4128699F"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4668DC91"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3FE27E6B"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0.035</w:t>
            </w:r>
          </w:p>
        </w:tc>
      </w:tr>
      <w:tr w:rsidR="00D42CD1" w:rsidRPr="00D42CD1" w14:paraId="510CDC9D" w14:textId="77777777" w:rsidTr="00154D8E">
        <w:trPr>
          <w:trHeight w:val="255"/>
        </w:trPr>
        <w:tc>
          <w:tcPr>
            <w:tcW w:w="625" w:type="dxa"/>
            <w:tcBorders>
              <w:top w:val="nil"/>
              <w:left w:val="single" w:sz="4" w:space="0" w:color="auto"/>
              <w:bottom w:val="single" w:sz="4" w:space="0" w:color="auto"/>
              <w:right w:val="single" w:sz="4" w:space="0" w:color="auto"/>
            </w:tcBorders>
          </w:tcPr>
          <w:p w14:paraId="4727A6D8" w14:textId="3A76CDBE"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6</w:t>
            </w:r>
          </w:p>
        </w:tc>
        <w:tc>
          <w:tcPr>
            <w:tcW w:w="1800" w:type="dxa"/>
            <w:tcBorders>
              <w:top w:val="nil"/>
              <w:left w:val="single" w:sz="4" w:space="0" w:color="auto"/>
              <w:bottom w:val="single" w:sz="4" w:space="0" w:color="auto"/>
              <w:right w:val="single" w:sz="4" w:space="0" w:color="auto"/>
            </w:tcBorders>
          </w:tcPr>
          <w:p w14:paraId="28504A51" w14:textId="7ABFD779"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Anchovies</w:t>
            </w:r>
          </w:p>
        </w:tc>
        <w:tc>
          <w:tcPr>
            <w:tcW w:w="960" w:type="dxa"/>
            <w:tcBorders>
              <w:top w:val="nil"/>
              <w:left w:val="single" w:sz="4" w:space="0" w:color="auto"/>
              <w:bottom w:val="single" w:sz="4" w:space="0" w:color="auto"/>
              <w:right w:val="single" w:sz="4" w:space="0" w:color="auto"/>
            </w:tcBorders>
            <w:shd w:val="clear" w:color="auto" w:fill="auto"/>
            <w:noWrap/>
            <w:hideMark/>
          </w:tcPr>
          <w:p w14:paraId="1E555394" w14:textId="5B74BBAA"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4A741893"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62DFA800"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393CF7B8"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72F82103"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341761C2"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000E1816"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0.013</w:t>
            </w:r>
          </w:p>
        </w:tc>
        <w:tc>
          <w:tcPr>
            <w:tcW w:w="960" w:type="dxa"/>
            <w:tcBorders>
              <w:top w:val="nil"/>
              <w:left w:val="nil"/>
              <w:bottom w:val="single" w:sz="4" w:space="0" w:color="auto"/>
              <w:right w:val="single" w:sz="4" w:space="0" w:color="auto"/>
            </w:tcBorders>
            <w:shd w:val="clear" w:color="auto" w:fill="auto"/>
            <w:noWrap/>
            <w:hideMark/>
          </w:tcPr>
          <w:p w14:paraId="37BEB7D8"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0.005</w:t>
            </w:r>
          </w:p>
        </w:tc>
        <w:tc>
          <w:tcPr>
            <w:tcW w:w="960" w:type="dxa"/>
            <w:tcBorders>
              <w:top w:val="nil"/>
              <w:left w:val="nil"/>
              <w:bottom w:val="single" w:sz="4" w:space="0" w:color="auto"/>
              <w:right w:val="single" w:sz="4" w:space="0" w:color="auto"/>
            </w:tcBorders>
            <w:shd w:val="clear" w:color="auto" w:fill="auto"/>
            <w:noWrap/>
            <w:hideMark/>
          </w:tcPr>
          <w:p w14:paraId="2A9FA79F"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49EE512F"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0.018</w:t>
            </w:r>
          </w:p>
        </w:tc>
        <w:tc>
          <w:tcPr>
            <w:tcW w:w="960" w:type="dxa"/>
            <w:tcBorders>
              <w:top w:val="nil"/>
              <w:left w:val="nil"/>
              <w:bottom w:val="single" w:sz="4" w:space="0" w:color="auto"/>
              <w:right w:val="single" w:sz="4" w:space="0" w:color="auto"/>
            </w:tcBorders>
            <w:shd w:val="clear" w:color="auto" w:fill="auto"/>
            <w:noWrap/>
            <w:hideMark/>
          </w:tcPr>
          <w:p w14:paraId="56AD4A6B"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0.576</w:t>
            </w:r>
          </w:p>
        </w:tc>
      </w:tr>
      <w:tr w:rsidR="00D42CD1" w:rsidRPr="00D42CD1" w14:paraId="7BF34463" w14:textId="77777777" w:rsidTr="00154D8E">
        <w:trPr>
          <w:trHeight w:val="255"/>
        </w:trPr>
        <w:tc>
          <w:tcPr>
            <w:tcW w:w="625" w:type="dxa"/>
            <w:tcBorders>
              <w:top w:val="nil"/>
              <w:left w:val="single" w:sz="4" w:space="0" w:color="auto"/>
              <w:bottom w:val="single" w:sz="4" w:space="0" w:color="auto"/>
              <w:right w:val="single" w:sz="4" w:space="0" w:color="auto"/>
            </w:tcBorders>
          </w:tcPr>
          <w:p w14:paraId="2E62D7ED" w14:textId="2CBA3AEA"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7</w:t>
            </w:r>
          </w:p>
        </w:tc>
        <w:tc>
          <w:tcPr>
            <w:tcW w:w="1800" w:type="dxa"/>
            <w:tcBorders>
              <w:top w:val="nil"/>
              <w:left w:val="single" w:sz="4" w:space="0" w:color="auto"/>
              <w:bottom w:val="single" w:sz="4" w:space="0" w:color="auto"/>
              <w:right w:val="single" w:sz="4" w:space="0" w:color="auto"/>
            </w:tcBorders>
          </w:tcPr>
          <w:p w14:paraId="497F66BE" w14:textId="7F72E384"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Sard (</w:t>
            </w:r>
            <w:proofErr w:type="spellStart"/>
            <w:r w:rsidRPr="00D42CD1">
              <w:rPr>
                <w:rFonts w:eastAsia="Times New Roman" w:cstheme="minorHAnsi"/>
                <w:sz w:val="20"/>
                <w:szCs w:val="20"/>
              </w:rPr>
              <w:t>i</w:t>
            </w:r>
            <w:proofErr w:type="spellEnd"/>
            <w:r w:rsidRPr="00D42CD1">
              <w:rPr>
                <w:rFonts w:eastAsia="Times New Roman" w:cstheme="minorHAnsi"/>
                <w:sz w:val="20"/>
                <w:szCs w:val="20"/>
              </w:rPr>
              <w:t>)</w:t>
            </w:r>
          </w:p>
        </w:tc>
        <w:tc>
          <w:tcPr>
            <w:tcW w:w="960" w:type="dxa"/>
            <w:tcBorders>
              <w:top w:val="nil"/>
              <w:left w:val="single" w:sz="4" w:space="0" w:color="auto"/>
              <w:bottom w:val="single" w:sz="4" w:space="0" w:color="auto"/>
              <w:right w:val="single" w:sz="4" w:space="0" w:color="auto"/>
            </w:tcBorders>
            <w:shd w:val="clear" w:color="auto" w:fill="auto"/>
            <w:noWrap/>
            <w:hideMark/>
          </w:tcPr>
          <w:p w14:paraId="75784288" w14:textId="2B3FCBEF"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219D50E5"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2B3533D7"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33127FFF"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67C518A6"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0F4F8F4B"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7A38F4CD"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0.030</w:t>
            </w:r>
          </w:p>
        </w:tc>
        <w:tc>
          <w:tcPr>
            <w:tcW w:w="960" w:type="dxa"/>
            <w:tcBorders>
              <w:top w:val="nil"/>
              <w:left w:val="nil"/>
              <w:bottom w:val="single" w:sz="4" w:space="0" w:color="auto"/>
              <w:right w:val="single" w:sz="4" w:space="0" w:color="auto"/>
            </w:tcBorders>
            <w:shd w:val="clear" w:color="auto" w:fill="auto"/>
            <w:noWrap/>
            <w:hideMark/>
          </w:tcPr>
          <w:p w14:paraId="76146464"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075C3D5A"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78AA6442"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0.005</w:t>
            </w:r>
          </w:p>
        </w:tc>
        <w:tc>
          <w:tcPr>
            <w:tcW w:w="960" w:type="dxa"/>
            <w:tcBorders>
              <w:top w:val="nil"/>
              <w:left w:val="nil"/>
              <w:bottom w:val="single" w:sz="4" w:space="0" w:color="auto"/>
              <w:right w:val="single" w:sz="4" w:space="0" w:color="auto"/>
            </w:tcBorders>
            <w:shd w:val="clear" w:color="auto" w:fill="auto"/>
            <w:noWrap/>
            <w:hideMark/>
          </w:tcPr>
          <w:p w14:paraId="3BD52B84"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0.925</w:t>
            </w:r>
          </w:p>
        </w:tc>
      </w:tr>
      <w:tr w:rsidR="00D42CD1" w:rsidRPr="00D42CD1" w14:paraId="4FCA5B74" w14:textId="77777777" w:rsidTr="00154D8E">
        <w:trPr>
          <w:trHeight w:val="255"/>
        </w:trPr>
        <w:tc>
          <w:tcPr>
            <w:tcW w:w="625" w:type="dxa"/>
            <w:tcBorders>
              <w:top w:val="nil"/>
              <w:left w:val="single" w:sz="4" w:space="0" w:color="auto"/>
              <w:bottom w:val="single" w:sz="4" w:space="0" w:color="auto"/>
              <w:right w:val="single" w:sz="4" w:space="0" w:color="auto"/>
            </w:tcBorders>
          </w:tcPr>
          <w:p w14:paraId="72BED0B5" w14:textId="758F4E3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8</w:t>
            </w:r>
          </w:p>
        </w:tc>
        <w:tc>
          <w:tcPr>
            <w:tcW w:w="1800" w:type="dxa"/>
            <w:tcBorders>
              <w:top w:val="nil"/>
              <w:left w:val="single" w:sz="4" w:space="0" w:color="auto"/>
              <w:bottom w:val="single" w:sz="4" w:space="0" w:color="auto"/>
              <w:right w:val="single" w:sz="4" w:space="0" w:color="auto"/>
            </w:tcBorders>
          </w:tcPr>
          <w:p w14:paraId="76FCE39D" w14:textId="15B87936"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Sard (a)</w:t>
            </w:r>
          </w:p>
        </w:tc>
        <w:tc>
          <w:tcPr>
            <w:tcW w:w="960" w:type="dxa"/>
            <w:tcBorders>
              <w:top w:val="nil"/>
              <w:left w:val="single" w:sz="4" w:space="0" w:color="auto"/>
              <w:bottom w:val="single" w:sz="4" w:space="0" w:color="auto"/>
              <w:right w:val="single" w:sz="4" w:space="0" w:color="auto"/>
            </w:tcBorders>
            <w:shd w:val="clear" w:color="auto" w:fill="auto"/>
            <w:noWrap/>
            <w:hideMark/>
          </w:tcPr>
          <w:p w14:paraId="3E937736" w14:textId="37955579"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3A51262A"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5631E10A"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529316EC"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6FE330DA"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79D60238"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22201542"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43DC42A5"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73F57A39"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2B5EC515"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0.005</w:t>
            </w:r>
          </w:p>
        </w:tc>
        <w:tc>
          <w:tcPr>
            <w:tcW w:w="960" w:type="dxa"/>
            <w:tcBorders>
              <w:top w:val="nil"/>
              <w:left w:val="nil"/>
              <w:bottom w:val="single" w:sz="4" w:space="0" w:color="auto"/>
              <w:right w:val="single" w:sz="4" w:space="0" w:color="auto"/>
            </w:tcBorders>
            <w:shd w:val="clear" w:color="auto" w:fill="auto"/>
            <w:noWrap/>
            <w:hideMark/>
          </w:tcPr>
          <w:p w14:paraId="6DBB9184"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2.048</w:t>
            </w:r>
          </w:p>
        </w:tc>
      </w:tr>
      <w:tr w:rsidR="00D42CD1" w:rsidRPr="00D42CD1" w14:paraId="4EA0614F" w14:textId="77777777" w:rsidTr="00154D8E">
        <w:trPr>
          <w:trHeight w:val="255"/>
        </w:trPr>
        <w:tc>
          <w:tcPr>
            <w:tcW w:w="625" w:type="dxa"/>
            <w:tcBorders>
              <w:top w:val="nil"/>
              <w:left w:val="single" w:sz="4" w:space="0" w:color="auto"/>
              <w:bottom w:val="single" w:sz="4" w:space="0" w:color="auto"/>
              <w:right w:val="single" w:sz="4" w:space="0" w:color="auto"/>
            </w:tcBorders>
          </w:tcPr>
          <w:p w14:paraId="13392D58" w14:textId="610ECF60"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9</w:t>
            </w:r>
          </w:p>
        </w:tc>
        <w:tc>
          <w:tcPr>
            <w:tcW w:w="1800" w:type="dxa"/>
            <w:tcBorders>
              <w:top w:val="nil"/>
              <w:left w:val="single" w:sz="4" w:space="0" w:color="auto"/>
              <w:bottom w:val="single" w:sz="4" w:space="0" w:color="auto"/>
              <w:right w:val="single" w:sz="4" w:space="0" w:color="auto"/>
            </w:tcBorders>
          </w:tcPr>
          <w:p w14:paraId="5C9C292B" w14:textId="10369003"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Mack (</w:t>
            </w:r>
            <w:proofErr w:type="spellStart"/>
            <w:r w:rsidRPr="00D42CD1">
              <w:rPr>
                <w:rFonts w:eastAsia="Times New Roman" w:cstheme="minorHAnsi"/>
                <w:sz w:val="20"/>
                <w:szCs w:val="20"/>
              </w:rPr>
              <w:t>i</w:t>
            </w:r>
            <w:proofErr w:type="spellEnd"/>
            <w:r w:rsidRPr="00D42CD1">
              <w:rPr>
                <w:rFonts w:eastAsia="Times New Roman" w:cstheme="minorHAnsi"/>
                <w:sz w:val="20"/>
                <w:szCs w:val="20"/>
              </w:rPr>
              <w:t>)</w:t>
            </w:r>
          </w:p>
        </w:tc>
        <w:tc>
          <w:tcPr>
            <w:tcW w:w="960" w:type="dxa"/>
            <w:tcBorders>
              <w:top w:val="nil"/>
              <w:left w:val="single" w:sz="4" w:space="0" w:color="auto"/>
              <w:bottom w:val="single" w:sz="4" w:space="0" w:color="auto"/>
              <w:right w:val="single" w:sz="4" w:space="0" w:color="auto"/>
            </w:tcBorders>
            <w:shd w:val="clear" w:color="auto" w:fill="auto"/>
            <w:noWrap/>
            <w:hideMark/>
          </w:tcPr>
          <w:p w14:paraId="21235D90" w14:textId="5EB4E403"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64C930C8"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15614FD6"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51407CCA"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32002621"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4AC3842C"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49B27110"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5DA84DEC"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1CC25225"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65D60F22"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0.001</w:t>
            </w:r>
          </w:p>
        </w:tc>
        <w:tc>
          <w:tcPr>
            <w:tcW w:w="960" w:type="dxa"/>
            <w:tcBorders>
              <w:top w:val="nil"/>
              <w:left w:val="nil"/>
              <w:bottom w:val="single" w:sz="4" w:space="0" w:color="auto"/>
              <w:right w:val="single" w:sz="4" w:space="0" w:color="auto"/>
            </w:tcBorders>
            <w:shd w:val="clear" w:color="auto" w:fill="auto"/>
            <w:noWrap/>
            <w:hideMark/>
          </w:tcPr>
          <w:p w14:paraId="600F864F"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0.858</w:t>
            </w:r>
          </w:p>
        </w:tc>
      </w:tr>
      <w:tr w:rsidR="00D42CD1" w:rsidRPr="00D42CD1" w14:paraId="1CFDF5BD" w14:textId="77777777" w:rsidTr="00154D8E">
        <w:trPr>
          <w:trHeight w:val="255"/>
        </w:trPr>
        <w:tc>
          <w:tcPr>
            <w:tcW w:w="625" w:type="dxa"/>
            <w:tcBorders>
              <w:top w:val="nil"/>
              <w:left w:val="single" w:sz="4" w:space="0" w:color="auto"/>
              <w:bottom w:val="single" w:sz="4" w:space="0" w:color="auto"/>
              <w:right w:val="single" w:sz="4" w:space="0" w:color="auto"/>
            </w:tcBorders>
          </w:tcPr>
          <w:p w14:paraId="2B0FE1B4" w14:textId="183F796A"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10</w:t>
            </w:r>
          </w:p>
        </w:tc>
        <w:tc>
          <w:tcPr>
            <w:tcW w:w="1800" w:type="dxa"/>
            <w:tcBorders>
              <w:top w:val="nil"/>
              <w:left w:val="single" w:sz="4" w:space="0" w:color="auto"/>
              <w:bottom w:val="single" w:sz="4" w:space="0" w:color="auto"/>
              <w:right w:val="single" w:sz="4" w:space="0" w:color="auto"/>
            </w:tcBorders>
          </w:tcPr>
          <w:p w14:paraId="6A8D9DB6" w14:textId="5621A56F"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Mack (a)</w:t>
            </w:r>
          </w:p>
        </w:tc>
        <w:tc>
          <w:tcPr>
            <w:tcW w:w="960" w:type="dxa"/>
            <w:tcBorders>
              <w:top w:val="nil"/>
              <w:left w:val="single" w:sz="4" w:space="0" w:color="auto"/>
              <w:bottom w:val="single" w:sz="4" w:space="0" w:color="auto"/>
              <w:right w:val="single" w:sz="4" w:space="0" w:color="auto"/>
            </w:tcBorders>
            <w:shd w:val="clear" w:color="auto" w:fill="auto"/>
            <w:noWrap/>
            <w:hideMark/>
          </w:tcPr>
          <w:p w14:paraId="79C20104" w14:textId="60CDE48A"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0.000</w:t>
            </w:r>
            <w:r>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22ADF72F"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06F07BF4"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52CFE3C1"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0C615216"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0C96C9D9"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0FCA319F"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5ADE658B"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20EA7BF6"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5EA24683"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0.001</w:t>
            </w:r>
          </w:p>
        </w:tc>
        <w:tc>
          <w:tcPr>
            <w:tcW w:w="960" w:type="dxa"/>
            <w:tcBorders>
              <w:top w:val="nil"/>
              <w:left w:val="nil"/>
              <w:bottom w:val="single" w:sz="4" w:space="0" w:color="auto"/>
              <w:right w:val="single" w:sz="4" w:space="0" w:color="auto"/>
            </w:tcBorders>
            <w:shd w:val="clear" w:color="auto" w:fill="auto"/>
            <w:noWrap/>
            <w:hideMark/>
          </w:tcPr>
          <w:p w14:paraId="1277E7A2"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1.167</w:t>
            </w:r>
          </w:p>
        </w:tc>
      </w:tr>
      <w:tr w:rsidR="00D42CD1" w:rsidRPr="00D42CD1" w14:paraId="5BF2E26B" w14:textId="77777777" w:rsidTr="00154D8E">
        <w:trPr>
          <w:trHeight w:val="255"/>
        </w:trPr>
        <w:tc>
          <w:tcPr>
            <w:tcW w:w="625" w:type="dxa"/>
            <w:tcBorders>
              <w:top w:val="nil"/>
              <w:left w:val="single" w:sz="4" w:space="0" w:color="auto"/>
              <w:bottom w:val="single" w:sz="4" w:space="0" w:color="auto"/>
              <w:right w:val="single" w:sz="4" w:space="0" w:color="auto"/>
            </w:tcBorders>
          </w:tcPr>
          <w:p w14:paraId="446F12EA" w14:textId="63D46991"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11</w:t>
            </w:r>
          </w:p>
        </w:tc>
        <w:tc>
          <w:tcPr>
            <w:tcW w:w="1800" w:type="dxa"/>
            <w:tcBorders>
              <w:top w:val="nil"/>
              <w:left w:val="single" w:sz="4" w:space="0" w:color="auto"/>
              <w:bottom w:val="single" w:sz="4" w:space="0" w:color="auto"/>
              <w:right w:val="single" w:sz="4" w:space="0" w:color="auto"/>
            </w:tcBorders>
          </w:tcPr>
          <w:p w14:paraId="4AEA5D76" w14:textId="66E2BC23" w:rsidR="00D42CD1" w:rsidRPr="00D42CD1" w:rsidRDefault="00D42CD1" w:rsidP="00154D8E">
            <w:pPr>
              <w:spacing w:after="0" w:line="240" w:lineRule="auto"/>
              <w:jc w:val="left"/>
              <w:rPr>
                <w:rFonts w:eastAsia="Times New Roman" w:cstheme="minorHAnsi"/>
                <w:sz w:val="20"/>
                <w:szCs w:val="20"/>
              </w:rPr>
            </w:pPr>
            <w:proofErr w:type="spellStart"/>
            <w:r w:rsidRPr="00D42CD1">
              <w:rPr>
                <w:rFonts w:eastAsia="Times New Roman" w:cstheme="minorHAnsi"/>
                <w:sz w:val="20"/>
                <w:szCs w:val="20"/>
              </w:rPr>
              <w:t>Scad</w:t>
            </w:r>
            <w:proofErr w:type="spellEnd"/>
            <w:r w:rsidRPr="00D42CD1">
              <w:rPr>
                <w:rFonts w:eastAsia="Times New Roman" w:cstheme="minorHAnsi"/>
                <w:sz w:val="20"/>
                <w:szCs w:val="20"/>
              </w:rPr>
              <w:t xml:space="preserve"> (</w:t>
            </w:r>
            <w:proofErr w:type="spellStart"/>
            <w:r w:rsidRPr="00D42CD1">
              <w:rPr>
                <w:rFonts w:eastAsia="Times New Roman" w:cstheme="minorHAnsi"/>
                <w:sz w:val="20"/>
                <w:szCs w:val="20"/>
              </w:rPr>
              <w:t>i</w:t>
            </w:r>
            <w:proofErr w:type="spellEnd"/>
            <w:r w:rsidRPr="00D42CD1">
              <w:rPr>
                <w:rFonts w:eastAsia="Times New Roman" w:cstheme="minorHAnsi"/>
                <w:sz w:val="20"/>
                <w:szCs w:val="20"/>
              </w:rPr>
              <w:t>)</w:t>
            </w:r>
          </w:p>
        </w:tc>
        <w:tc>
          <w:tcPr>
            <w:tcW w:w="960" w:type="dxa"/>
            <w:tcBorders>
              <w:top w:val="nil"/>
              <w:left w:val="single" w:sz="4" w:space="0" w:color="auto"/>
              <w:bottom w:val="single" w:sz="4" w:space="0" w:color="auto"/>
              <w:right w:val="single" w:sz="4" w:space="0" w:color="auto"/>
            </w:tcBorders>
            <w:shd w:val="clear" w:color="auto" w:fill="auto"/>
            <w:noWrap/>
            <w:hideMark/>
          </w:tcPr>
          <w:p w14:paraId="55C91CDD" w14:textId="55E846A0"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1F6535E2"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08D0F2A6"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52F99216"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4B663048"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2A570F47"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68F1D774"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20E373FB" w14:textId="502D79B4"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0.000</w:t>
            </w:r>
            <w:r>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50E51ACE"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00423AA4"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0.001</w:t>
            </w:r>
          </w:p>
        </w:tc>
        <w:tc>
          <w:tcPr>
            <w:tcW w:w="960" w:type="dxa"/>
            <w:tcBorders>
              <w:top w:val="nil"/>
              <w:left w:val="nil"/>
              <w:bottom w:val="single" w:sz="4" w:space="0" w:color="auto"/>
              <w:right w:val="single" w:sz="4" w:space="0" w:color="auto"/>
            </w:tcBorders>
            <w:shd w:val="clear" w:color="auto" w:fill="auto"/>
            <w:noWrap/>
            <w:hideMark/>
          </w:tcPr>
          <w:p w14:paraId="07D044FA"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0.826</w:t>
            </w:r>
          </w:p>
        </w:tc>
      </w:tr>
      <w:tr w:rsidR="00D42CD1" w:rsidRPr="00D42CD1" w14:paraId="7CE9A63A" w14:textId="77777777" w:rsidTr="00154D8E">
        <w:trPr>
          <w:trHeight w:val="255"/>
        </w:trPr>
        <w:tc>
          <w:tcPr>
            <w:tcW w:w="625" w:type="dxa"/>
            <w:tcBorders>
              <w:top w:val="nil"/>
              <w:left w:val="single" w:sz="4" w:space="0" w:color="auto"/>
              <w:bottom w:val="single" w:sz="4" w:space="0" w:color="auto"/>
              <w:right w:val="single" w:sz="4" w:space="0" w:color="auto"/>
            </w:tcBorders>
          </w:tcPr>
          <w:p w14:paraId="41D91A1E" w14:textId="23586A1A"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12</w:t>
            </w:r>
          </w:p>
        </w:tc>
        <w:tc>
          <w:tcPr>
            <w:tcW w:w="1800" w:type="dxa"/>
            <w:tcBorders>
              <w:top w:val="nil"/>
              <w:left w:val="single" w:sz="4" w:space="0" w:color="auto"/>
              <w:bottom w:val="single" w:sz="4" w:space="0" w:color="auto"/>
              <w:right w:val="single" w:sz="4" w:space="0" w:color="auto"/>
            </w:tcBorders>
          </w:tcPr>
          <w:p w14:paraId="3BB080AE" w14:textId="11EB23B1" w:rsidR="00D42CD1" w:rsidRPr="00D42CD1" w:rsidRDefault="00D42CD1" w:rsidP="00154D8E">
            <w:pPr>
              <w:spacing w:after="0" w:line="240" w:lineRule="auto"/>
              <w:jc w:val="left"/>
              <w:rPr>
                <w:rFonts w:eastAsia="Times New Roman" w:cstheme="minorHAnsi"/>
                <w:sz w:val="20"/>
                <w:szCs w:val="20"/>
              </w:rPr>
            </w:pPr>
            <w:proofErr w:type="spellStart"/>
            <w:r w:rsidRPr="00D42CD1">
              <w:rPr>
                <w:rFonts w:eastAsia="Times New Roman" w:cstheme="minorHAnsi"/>
                <w:sz w:val="20"/>
                <w:szCs w:val="20"/>
              </w:rPr>
              <w:t>Scad</w:t>
            </w:r>
            <w:proofErr w:type="spellEnd"/>
            <w:r w:rsidRPr="00D42CD1">
              <w:rPr>
                <w:rFonts w:eastAsia="Times New Roman" w:cstheme="minorHAnsi"/>
                <w:sz w:val="20"/>
                <w:szCs w:val="20"/>
              </w:rPr>
              <w:t xml:space="preserve"> (a)</w:t>
            </w:r>
          </w:p>
        </w:tc>
        <w:tc>
          <w:tcPr>
            <w:tcW w:w="960" w:type="dxa"/>
            <w:tcBorders>
              <w:top w:val="nil"/>
              <w:left w:val="single" w:sz="4" w:space="0" w:color="auto"/>
              <w:bottom w:val="single" w:sz="4" w:space="0" w:color="auto"/>
              <w:right w:val="single" w:sz="4" w:space="0" w:color="auto"/>
            </w:tcBorders>
            <w:shd w:val="clear" w:color="auto" w:fill="auto"/>
            <w:noWrap/>
            <w:hideMark/>
          </w:tcPr>
          <w:p w14:paraId="0FE5028C" w14:textId="1C1062F1"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0.002</w:t>
            </w:r>
          </w:p>
        </w:tc>
        <w:tc>
          <w:tcPr>
            <w:tcW w:w="960" w:type="dxa"/>
            <w:tcBorders>
              <w:top w:val="nil"/>
              <w:left w:val="nil"/>
              <w:bottom w:val="single" w:sz="4" w:space="0" w:color="auto"/>
              <w:right w:val="single" w:sz="4" w:space="0" w:color="auto"/>
            </w:tcBorders>
            <w:shd w:val="clear" w:color="auto" w:fill="auto"/>
            <w:noWrap/>
            <w:hideMark/>
          </w:tcPr>
          <w:p w14:paraId="5F9F7DB0"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04A5B80F"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6492D93C"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70A4BF11"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7B42DB12"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4EDB30F5"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49F204BD"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64ACA96A"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4EEC30C8"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56184A5D"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1.241</w:t>
            </w:r>
          </w:p>
        </w:tc>
      </w:tr>
      <w:tr w:rsidR="00D42CD1" w:rsidRPr="00D42CD1" w14:paraId="1CFCA836" w14:textId="77777777" w:rsidTr="00154D8E">
        <w:trPr>
          <w:trHeight w:val="255"/>
        </w:trPr>
        <w:tc>
          <w:tcPr>
            <w:tcW w:w="625" w:type="dxa"/>
            <w:tcBorders>
              <w:top w:val="nil"/>
              <w:left w:val="single" w:sz="4" w:space="0" w:color="auto"/>
              <w:bottom w:val="single" w:sz="4" w:space="0" w:color="auto"/>
              <w:right w:val="single" w:sz="4" w:space="0" w:color="auto"/>
            </w:tcBorders>
          </w:tcPr>
          <w:p w14:paraId="6344DC51" w14:textId="04C4F24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13</w:t>
            </w:r>
          </w:p>
        </w:tc>
        <w:tc>
          <w:tcPr>
            <w:tcW w:w="1800" w:type="dxa"/>
            <w:tcBorders>
              <w:top w:val="nil"/>
              <w:left w:val="single" w:sz="4" w:space="0" w:color="auto"/>
              <w:bottom w:val="single" w:sz="4" w:space="0" w:color="auto"/>
              <w:right w:val="single" w:sz="4" w:space="0" w:color="auto"/>
            </w:tcBorders>
          </w:tcPr>
          <w:p w14:paraId="6D134AC5" w14:textId="128F5162"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Dem-fish (&gt;30)</w:t>
            </w:r>
          </w:p>
        </w:tc>
        <w:tc>
          <w:tcPr>
            <w:tcW w:w="960" w:type="dxa"/>
            <w:tcBorders>
              <w:top w:val="nil"/>
              <w:left w:val="single" w:sz="4" w:space="0" w:color="auto"/>
              <w:bottom w:val="single" w:sz="4" w:space="0" w:color="auto"/>
              <w:right w:val="single" w:sz="4" w:space="0" w:color="auto"/>
            </w:tcBorders>
            <w:shd w:val="clear" w:color="auto" w:fill="auto"/>
            <w:noWrap/>
            <w:hideMark/>
          </w:tcPr>
          <w:p w14:paraId="2A9AF41C" w14:textId="7D4577D6"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0.020</w:t>
            </w:r>
          </w:p>
        </w:tc>
        <w:tc>
          <w:tcPr>
            <w:tcW w:w="960" w:type="dxa"/>
            <w:tcBorders>
              <w:top w:val="nil"/>
              <w:left w:val="nil"/>
              <w:bottom w:val="single" w:sz="4" w:space="0" w:color="auto"/>
              <w:right w:val="single" w:sz="4" w:space="0" w:color="auto"/>
            </w:tcBorders>
            <w:shd w:val="clear" w:color="auto" w:fill="auto"/>
            <w:noWrap/>
            <w:hideMark/>
          </w:tcPr>
          <w:p w14:paraId="1593A586"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0.001</w:t>
            </w:r>
          </w:p>
        </w:tc>
        <w:tc>
          <w:tcPr>
            <w:tcW w:w="960" w:type="dxa"/>
            <w:tcBorders>
              <w:top w:val="nil"/>
              <w:left w:val="nil"/>
              <w:bottom w:val="single" w:sz="4" w:space="0" w:color="auto"/>
              <w:right w:val="single" w:sz="4" w:space="0" w:color="auto"/>
            </w:tcBorders>
            <w:shd w:val="clear" w:color="auto" w:fill="auto"/>
            <w:noWrap/>
            <w:hideMark/>
          </w:tcPr>
          <w:p w14:paraId="5C41C6DE"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62770D89"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0C4F2746"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53A26E7D"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197584E2"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4C7792EA"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224BF96B"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57AC529D"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08EA3B96"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0.292</w:t>
            </w:r>
          </w:p>
        </w:tc>
      </w:tr>
      <w:tr w:rsidR="00D42CD1" w:rsidRPr="00D42CD1" w14:paraId="171A445E" w14:textId="77777777" w:rsidTr="00154D8E">
        <w:trPr>
          <w:trHeight w:val="255"/>
        </w:trPr>
        <w:tc>
          <w:tcPr>
            <w:tcW w:w="625" w:type="dxa"/>
            <w:tcBorders>
              <w:top w:val="nil"/>
              <w:left w:val="single" w:sz="4" w:space="0" w:color="auto"/>
              <w:bottom w:val="single" w:sz="4" w:space="0" w:color="auto"/>
              <w:right w:val="single" w:sz="4" w:space="0" w:color="auto"/>
            </w:tcBorders>
          </w:tcPr>
          <w:p w14:paraId="15A596D3" w14:textId="1F31C9EF"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14</w:t>
            </w:r>
          </w:p>
        </w:tc>
        <w:tc>
          <w:tcPr>
            <w:tcW w:w="1800" w:type="dxa"/>
            <w:tcBorders>
              <w:top w:val="nil"/>
              <w:left w:val="single" w:sz="4" w:space="0" w:color="auto"/>
              <w:bottom w:val="single" w:sz="4" w:space="0" w:color="auto"/>
              <w:right w:val="single" w:sz="4" w:space="0" w:color="auto"/>
            </w:tcBorders>
          </w:tcPr>
          <w:p w14:paraId="5E6461DE" w14:textId="541CAB8B"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Dem-fish (&lt;30)</w:t>
            </w:r>
          </w:p>
        </w:tc>
        <w:tc>
          <w:tcPr>
            <w:tcW w:w="960" w:type="dxa"/>
            <w:tcBorders>
              <w:top w:val="nil"/>
              <w:left w:val="single" w:sz="4" w:space="0" w:color="auto"/>
              <w:bottom w:val="single" w:sz="4" w:space="0" w:color="auto"/>
              <w:right w:val="single" w:sz="4" w:space="0" w:color="auto"/>
            </w:tcBorders>
            <w:shd w:val="clear" w:color="auto" w:fill="auto"/>
            <w:noWrap/>
            <w:hideMark/>
          </w:tcPr>
          <w:p w14:paraId="23CDD45E" w14:textId="1828557D"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0.136</w:t>
            </w:r>
          </w:p>
        </w:tc>
        <w:tc>
          <w:tcPr>
            <w:tcW w:w="960" w:type="dxa"/>
            <w:tcBorders>
              <w:top w:val="nil"/>
              <w:left w:val="nil"/>
              <w:bottom w:val="single" w:sz="4" w:space="0" w:color="auto"/>
              <w:right w:val="single" w:sz="4" w:space="0" w:color="auto"/>
            </w:tcBorders>
            <w:shd w:val="clear" w:color="auto" w:fill="auto"/>
            <w:noWrap/>
            <w:hideMark/>
          </w:tcPr>
          <w:p w14:paraId="2A58EF32" w14:textId="55C57299"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0.000</w:t>
            </w:r>
            <w:r>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30DD0ADC"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2AF66E84"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4AFA9A90"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0.004</w:t>
            </w:r>
          </w:p>
        </w:tc>
        <w:tc>
          <w:tcPr>
            <w:tcW w:w="960" w:type="dxa"/>
            <w:tcBorders>
              <w:top w:val="nil"/>
              <w:left w:val="nil"/>
              <w:bottom w:val="single" w:sz="4" w:space="0" w:color="auto"/>
              <w:right w:val="single" w:sz="4" w:space="0" w:color="auto"/>
            </w:tcBorders>
            <w:shd w:val="clear" w:color="auto" w:fill="auto"/>
            <w:noWrap/>
            <w:hideMark/>
          </w:tcPr>
          <w:p w14:paraId="0B0873A3"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5E48E837"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0.015</w:t>
            </w:r>
          </w:p>
        </w:tc>
        <w:tc>
          <w:tcPr>
            <w:tcW w:w="960" w:type="dxa"/>
            <w:tcBorders>
              <w:top w:val="nil"/>
              <w:left w:val="nil"/>
              <w:bottom w:val="single" w:sz="4" w:space="0" w:color="auto"/>
              <w:right w:val="single" w:sz="4" w:space="0" w:color="auto"/>
            </w:tcBorders>
            <w:shd w:val="clear" w:color="auto" w:fill="auto"/>
            <w:noWrap/>
            <w:hideMark/>
          </w:tcPr>
          <w:p w14:paraId="2E016212"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0.007</w:t>
            </w:r>
          </w:p>
        </w:tc>
        <w:tc>
          <w:tcPr>
            <w:tcW w:w="960" w:type="dxa"/>
            <w:tcBorders>
              <w:top w:val="nil"/>
              <w:left w:val="nil"/>
              <w:bottom w:val="single" w:sz="4" w:space="0" w:color="auto"/>
              <w:right w:val="single" w:sz="4" w:space="0" w:color="auto"/>
            </w:tcBorders>
            <w:shd w:val="clear" w:color="auto" w:fill="auto"/>
            <w:noWrap/>
            <w:hideMark/>
          </w:tcPr>
          <w:p w14:paraId="061C0916"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0.003</w:t>
            </w:r>
          </w:p>
        </w:tc>
        <w:tc>
          <w:tcPr>
            <w:tcW w:w="960" w:type="dxa"/>
            <w:tcBorders>
              <w:top w:val="nil"/>
              <w:left w:val="nil"/>
              <w:bottom w:val="single" w:sz="4" w:space="0" w:color="auto"/>
              <w:right w:val="single" w:sz="4" w:space="0" w:color="auto"/>
            </w:tcBorders>
            <w:shd w:val="clear" w:color="auto" w:fill="auto"/>
            <w:noWrap/>
            <w:hideMark/>
          </w:tcPr>
          <w:p w14:paraId="7C953B79"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0.018</w:t>
            </w:r>
          </w:p>
        </w:tc>
        <w:tc>
          <w:tcPr>
            <w:tcW w:w="960" w:type="dxa"/>
            <w:tcBorders>
              <w:top w:val="nil"/>
              <w:left w:val="nil"/>
              <w:bottom w:val="single" w:sz="4" w:space="0" w:color="auto"/>
              <w:right w:val="single" w:sz="4" w:space="0" w:color="auto"/>
            </w:tcBorders>
            <w:shd w:val="clear" w:color="auto" w:fill="auto"/>
            <w:noWrap/>
            <w:hideMark/>
          </w:tcPr>
          <w:p w14:paraId="041790CA"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3.342</w:t>
            </w:r>
          </w:p>
        </w:tc>
      </w:tr>
      <w:tr w:rsidR="00D42CD1" w:rsidRPr="00D42CD1" w14:paraId="20A7C34D" w14:textId="77777777" w:rsidTr="00154D8E">
        <w:trPr>
          <w:trHeight w:val="255"/>
        </w:trPr>
        <w:tc>
          <w:tcPr>
            <w:tcW w:w="625" w:type="dxa"/>
            <w:tcBorders>
              <w:top w:val="nil"/>
              <w:left w:val="single" w:sz="4" w:space="0" w:color="auto"/>
              <w:bottom w:val="single" w:sz="4" w:space="0" w:color="auto"/>
              <w:right w:val="single" w:sz="4" w:space="0" w:color="auto"/>
            </w:tcBorders>
          </w:tcPr>
          <w:p w14:paraId="387703E2" w14:textId="6AEDC58A"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15</w:t>
            </w:r>
          </w:p>
        </w:tc>
        <w:tc>
          <w:tcPr>
            <w:tcW w:w="1800" w:type="dxa"/>
            <w:tcBorders>
              <w:top w:val="nil"/>
              <w:left w:val="single" w:sz="4" w:space="0" w:color="auto"/>
              <w:bottom w:val="single" w:sz="4" w:space="0" w:color="auto"/>
              <w:right w:val="single" w:sz="4" w:space="0" w:color="auto"/>
            </w:tcBorders>
          </w:tcPr>
          <w:p w14:paraId="6CF222DC" w14:textId="3EC03B5D"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Rf-pred 1</w:t>
            </w:r>
          </w:p>
        </w:tc>
        <w:tc>
          <w:tcPr>
            <w:tcW w:w="960" w:type="dxa"/>
            <w:tcBorders>
              <w:top w:val="nil"/>
              <w:left w:val="single" w:sz="4" w:space="0" w:color="auto"/>
              <w:bottom w:val="single" w:sz="4" w:space="0" w:color="auto"/>
              <w:right w:val="single" w:sz="4" w:space="0" w:color="auto"/>
            </w:tcBorders>
            <w:shd w:val="clear" w:color="auto" w:fill="auto"/>
            <w:noWrap/>
            <w:hideMark/>
          </w:tcPr>
          <w:p w14:paraId="65BD795A" w14:textId="4C0B6A19"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0.011</w:t>
            </w:r>
          </w:p>
        </w:tc>
        <w:tc>
          <w:tcPr>
            <w:tcW w:w="960" w:type="dxa"/>
            <w:tcBorders>
              <w:top w:val="nil"/>
              <w:left w:val="nil"/>
              <w:bottom w:val="single" w:sz="4" w:space="0" w:color="auto"/>
              <w:right w:val="single" w:sz="4" w:space="0" w:color="auto"/>
            </w:tcBorders>
            <w:shd w:val="clear" w:color="auto" w:fill="auto"/>
            <w:noWrap/>
            <w:hideMark/>
          </w:tcPr>
          <w:p w14:paraId="30E55C2B" w14:textId="12CA4A13"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0.000</w:t>
            </w:r>
            <w:r>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6A0DBBBB"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0.005</w:t>
            </w:r>
          </w:p>
        </w:tc>
        <w:tc>
          <w:tcPr>
            <w:tcW w:w="960" w:type="dxa"/>
            <w:tcBorders>
              <w:top w:val="nil"/>
              <w:left w:val="nil"/>
              <w:bottom w:val="single" w:sz="4" w:space="0" w:color="auto"/>
              <w:right w:val="single" w:sz="4" w:space="0" w:color="auto"/>
            </w:tcBorders>
            <w:shd w:val="clear" w:color="auto" w:fill="auto"/>
            <w:noWrap/>
            <w:hideMark/>
          </w:tcPr>
          <w:p w14:paraId="2BE7D42B"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77C34A49"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1A05DC77"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6DE78424"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65C53AC8"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5A6D0576"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237774E8"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0.001</w:t>
            </w:r>
          </w:p>
        </w:tc>
        <w:tc>
          <w:tcPr>
            <w:tcW w:w="960" w:type="dxa"/>
            <w:tcBorders>
              <w:top w:val="nil"/>
              <w:left w:val="nil"/>
              <w:bottom w:val="single" w:sz="4" w:space="0" w:color="auto"/>
              <w:right w:val="single" w:sz="4" w:space="0" w:color="auto"/>
            </w:tcBorders>
            <w:shd w:val="clear" w:color="auto" w:fill="auto"/>
            <w:noWrap/>
            <w:hideMark/>
          </w:tcPr>
          <w:p w14:paraId="38CCB77B"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0.270</w:t>
            </w:r>
          </w:p>
        </w:tc>
      </w:tr>
      <w:tr w:rsidR="00D42CD1" w:rsidRPr="00D42CD1" w14:paraId="2E84449E" w14:textId="77777777" w:rsidTr="00154D8E">
        <w:trPr>
          <w:trHeight w:val="255"/>
        </w:trPr>
        <w:tc>
          <w:tcPr>
            <w:tcW w:w="625" w:type="dxa"/>
            <w:tcBorders>
              <w:top w:val="nil"/>
              <w:left w:val="single" w:sz="4" w:space="0" w:color="auto"/>
              <w:bottom w:val="single" w:sz="4" w:space="0" w:color="auto"/>
              <w:right w:val="single" w:sz="4" w:space="0" w:color="auto"/>
            </w:tcBorders>
          </w:tcPr>
          <w:p w14:paraId="594F4CFB" w14:textId="6FB23EEA"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16</w:t>
            </w:r>
          </w:p>
        </w:tc>
        <w:tc>
          <w:tcPr>
            <w:tcW w:w="1800" w:type="dxa"/>
            <w:tcBorders>
              <w:top w:val="nil"/>
              <w:left w:val="single" w:sz="4" w:space="0" w:color="auto"/>
              <w:bottom w:val="single" w:sz="4" w:space="0" w:color="auto"/>
              <w:right w:val="single" w:sz="4" w:space="0" w:color="auto"/>
            </w:tcBorders>
          </w:tcPr>
          <w:p w14:paraId="7907C494" w14:textId="242498EF"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Rf-pred 2</w:t>
            </w:r>
          </w:p>
        </w:tc>
        <w:tc>
          <w:tcPr>
            <w:tcW w:w="960" w:type="dxa"/>
            <w:tcBorders>
              <w:top w:val="nil"/>
              <w:left w:val="single" w:sz="4" w:space="0" w:color="auto"/>
              <w:bottom w:val="single" w:sz="4" w:space="0" w:color="auto"/>
              <w:right w:val="single" w:sz="4" w:space="0" w:color="auto"/>
            </w:tcBorders>
            <w:shd w:val="clear" w:color="auto" w:fill="auto"/>
            <w:noWrap/>
            <w:hideMark/>
          </w:tcPr>
          <w:p w14:paraId="5EFC1DBD" w14:textId="203053B3"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0.082</w:t>
            </w:r>
          </w:p>
        </w:tc>
        <w:tc>
          <w:tcPr>
            <w:tcW w:w="960" w:type="dxa"/>
            <w:tcBorders>
              <w:top w:val="nil"/>
              <w:left w:val="nil"/>
              <w:bottom w:val="single" w:sz="4" w:space="0" w:color="auto"/>
              <w:right w:val="single" w:sz="4" w:space="0" w:color="auto"/>
            </w:tcBorders>
            <w:shd w:val="clear" w:color="auto" w:fill="auto"/>
            <w:noWrap/>
            <w:hideMark/>
          </w:tcPr>
          <w:p w14:paraId="090DC16B"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0.026</w:t>
            </w:r>
          </w:p>
        </w:tc>
        <w:tc>
          <w:tcPr>
            <w:tcW w:w="960" w:type="dxa"/>
            <w:tcBorders>
              <w:top w:val="nil"/>
              <w:left w:val="nil"/>
              <w:bottom w:val="single" w:sz="4" w:space="0" w:color="auto"/>
              <w:right w:val="single" w:sz="4" w:space="0" w:color="auto"/>
            </w:tcBorders>
            <w:shd w:val="clear" w:color="auto" w:fill="auto"/>
            <w:noWrap/>
            <w:hideMark/>
          </w:tcPr>
          <w:p w14:paraId="6FC1CC9B"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0.069</w:t>
            </w:r>
          </w:p>
        </w:tc>
        <w:tc>
          <w:tcPr>
            <w:tcW w:w="960" w:type="dxa"/>
            <w:tcBorders>
              <w:top w:val="nil"/>
              <w:left w:val="nil"/>
              <w:bottom w:val="single" w:sz="4" w:space="0" w:color="auto"/>
              <w:right w:val="single" w:sz="4" w:space="0" w:color="auto"/>
            </w:tcBorders>
            <w:shd w:val="clear" w:color="auto" w:fill="auto"/>
            <w:noWrap/>
            <w:hideMark/>
          </w:tcPr>
          <w:p w14:paraId="78D352FC"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5E239757"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1671BFF2"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24DD6A80"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5D4B8432"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351B47E2"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72A17B25"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0.004</w:t>
            </w:r>
          </w:p>
        </w:tc>
        <w:tc>
          <w:tcPr>
            <w:tcW w:w="960" w:type="dxa"/>
            <w:tcBorders>
              <w:top w:val="nil"/>
              <w:left w:val="nil"/>
              <w:bottom w:val="single" w:sz="4" w:space="0" w:color="auto"/>
              <w:right w:val="single" w:sz="4" w:space="0" w:color="auto"/>
            </w:tcBorders>
            <w:shd w:val="clear" w:color="auto" w:fill="auto"/>
            <w:noWrap/>
            <w:hideMark/>
          </w:tcPr>
          <w:p w14:paraId="37FE36AC"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0.324</w:t>
            </w:r>
          </w:p>
        </w:tc>
      </w:tr>
      <w:tr w:rsidR="00D42CD1" w:rsidRPr="00D42CD1" w14:paraId="27A0FC3F" w14:textId="77777777" w:rsidTr="00154D8E">
        <w:trPr>
          <w:trHeight w:val="255"/>
        </w:trPr>
        <w:tc>
          <w:tcPr>
            <w:tcW w:w="625" w:type="dxa"/>
            <w:tcBorders>
              <w:top w:val="nil"/>
              <w:left w:val="single" w:sz="4" w:space="0" w:color="auto"/>
              <w:bottom w:val="single" w:sz="4" w:space="0" w:color="auto"/>
              <w:right w:val="single" w:sz="4" w:space="0" w:color="auto"/>
            </w:tcBorders>
          </w:tcPr>
          <w:p w14:paraId="5AE9C224" w14:textId="2B0BE1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17</w:t>
            </w:r>
          </w:p>
        </w:tc>
        <w:tc>
          <w:tcPr>
            <w:tcW w:w="1800" w:type="dxa"/>
            <w:tcBorders>
              <w:top w:val="nil"/>
              <w:left w:val="single" w:sz="4" w:space="0" w:color="auto"/>
              <w:bottom w:val="single" w:sz="4" w:space="0" w:color="auto"/>
              <w:right w:val="single" w:sz="4" w:space="0" w:color="auto"/>
            </w:tcBorders>
          </w:tcPr>
          <w:p w14:paraId="2CEA6AA2" w14:textId="01D56781"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Rf-</w:t>
            </w:r>
            <w:proofErr w:type="spellStart"/>
            <w:r w:rsidRPr="00D42CD1">
              <w:rPr>
                <w:rFonts w:eastAsia="Times New Roman" w:cstheme="minorHAnsi"/>
                <w:sz w:val="20"/>
                <w:szCs w:val="20"/>
              </w:rPr>
              <w:t>zfeeders</w:t>
            </w:r>
            <w:proofErr w:type="spellEnd"/>
          </w:p>
        </w:tc>
        <w:tc>
          <w:tcPr>
            <w:tcW w:w="960" w:type="dxa"/>
            <w:tcBorders>
              <w:top w:val="nil"/>
              <w:left w:val="single" w:sz="4" w:space="0" w:color="auto"/>
              <w:bottom w:val="single" w:sz="4" w:space="0" w:color="auto"/>
              <w:right w:val="single" w:sz="4" w:space="0" w:color="auto"/>
            </w:tcBorders>
            <w:shd w:val="clear" w:color="auto" w:fill="auto"/>
            <w:noWrap/>
            <w:hideMark/>
          </w:tcPr>
          <w:p w14:paraId="23493CF6" w14:textId="3A0D57B4"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0.285</w:t>
            </w:r>
          </w:p>
        </w:tc>
        <w:tc>
          <w:tcPr>
            <w:tcW w:w="960" w:type="dxa"/>
            <w:tcBorders>
              <w:top w:val="nil"/>
              <w:left w:val="nil"/>
              <w:bottom w:val="single" w:sz="4" w:space="0" w:color="auto"/>
              <w:right w:val="single" w:sz="4" w:space="0" w:color="auto"/>
            </w:tcBorders>
            <w:shd w:val="clear" w:color="auto" w:fill="auto"/>
            <w:noWrap/>
            <w:hideMark/>
          </w:tcPr>
          <w:p w14:paraId="4BB481DB"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0.002</w:t>
            </w:r>
          </w:p>
        </w:tc>
        <w:tc>
          <w:tcPr>
            <w:tcW w:w="960" w:type="dxa"/>
            <w:tcBorders>
              <w:top w:val="nil"/>
              <w:left w:val="nil"/>
              <w:bottom w:val="single" w:sz="4" w:space="0" w:color="auto"/>
              <w:right w:val="single" w:sz="4" w:space="0" w:color="auto"/>
            </w:tcBorders>
            <w:shd w:val="clear" w:color="auto" w:fill="auto"/>
            <w:noWrap/>
            <w:hideMark/>
          </w:tcPr>
          <w:p w14:paraId="66E69C40"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0.035</w:t>
            </w:r>
          </w:p>
        </w:tc>
        <w:tc>
          <w:tcPr>
            <w:tcW w:w="960" w:type="dxa"/>
            <w:tcBorders>
              <w:top w:val="nil"/>
              <w:left w:val="nil"/>
              <w:bottom w:val="single" w:sz="4" w:space="0" w:color="auto"/>
              <w:right w:val="single" w:sz="4" w:space="0" w:color="auto"/>
            </w:tcBorders>
            <w:shd w:val="clear" w:color="auto" w:fill="auto"/>
            <w:noWrap/>
            <w:hideMark/>
          </w:tcPr>
          <w:p w14:paraId="38054075"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3C868FFC"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114E9B54"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0FA9A4C2" w14:textId="3B192F04"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0.000</w:t>
            </w:r>
            <w:r>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7A2265A3"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14A22324"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2B2AD88C"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0.015</w:t>
            </w:r>
          </w:p>
        </w:tc>
        <w:tc>
          <w:tcPr>
            <w:tcW w:w="960" w:type="dxa"/>
            <w:tcBorders>
              <w:top w:val="nil"/>
              <w:left w:val="nil"/>
              <w:bottom w:val="single" w:sz="4" w:space="0" w:color="auto"/>
              <w:right w:val="single" w:sz="4" w:space="0" w:color="auto"/>
            </w:tcBorders>
            <w:shd w:val="clear" w:color="auto" w:fill="auto"/>
            <w:noWrap/>
            <w:hideMark/>
          </w:tcPr>
          <w:p w14:paraId="25C23CBE"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1.195</w:t>
            </w:r>
          </w:p>
        </w:tc>
      </w:tr>
      <w:tr w:rsidR="00D42CD1" w:rsidRPr="00D42CD1" w14:paraId="52B3B0B7" w14:textId="77777777" w:rsidTr="00154D8E">
        <w:trPr>
          <w:trHeight w:val="255"/>
        </w:trPr>
        <w:tc>
          <w:tcPr>
            <w:tcW w:w="625" w:type="dxa"/>
            <w:tcBorders>
              <w:top w:val="nil"/>
              <w:left w:val="single" w:sz="4" w:space="0" w:color="auto"/>
              <w:bottom w:val="single" w:sz="4" w:space="0" w:color="auto"/>
              <w:right w:val="single" w:sz="4" w:space="0" w:color="auto"/>
            </w:tcBorders>
          </w:tcPr>
          <w:p w14:paraId="5A96D7BB" w14:textId="72F06819"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18</w:t>
            </w:r>
          </w:p>
        </w:tc>
        <w:tc>
          <w:tcPr>
            <w:tcW w:w="1800" w:type="dxa"/>
            <w:tcBorders>
              <w:top w:val="nil"/>
              <w:left w:val="single" w:sz="4" w:space="0" w:color="auto"/>
              <w:bottom w:val="single" w:sz="4" w:space="0" w:color="auto"/>
              <w:right w:val="single" w:sz="4" w:space="0" w:color="auto"/>
            </w:tcBorders>
          </w:tcPr>
          <w:p w14:paraId="6517CD72" w14:textId="0BD675AF"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Rf-</w:t>
            </w:r>
            <w:proofErr w:type="spellStart"/>
            <w:r w:rsidRPr="00D42CD1">
              <w:rPr>
                <w:rFonts w:eastAsia="Times New Roman" w:cstheme="minorHAnsi"/>
                <w:sz w:val="20"/>
                <w:szCs w:val="20"/>
              </w:rPr>
              <w:t>herbiv</w:t>
            </w:r>
            <w:proofErr w:type="spellEnd"/>
            <w:r w:rsidRPr="00D42CD1">
              <w:rPr>
                <w:rFonts w:eastAsia="Times New Roman" w:cstheme="minorHAnsi"/>
                <w:sz w:val="20"/>
                <w:szCs w:val="20"/>
              </w:rPr>
              <w:t xml:space="preserve"> 1</w:t>
            </w:r>
          </w:p>
        </w:tc>
        <w:tc>
          <w:tcPr>
            <w:tcW w:w="960" w:type="dxa"/>
            <w:tcBorders>
              <w:top w:val="nil"/>
              <w:left w:val="single" w:sz="4" w:space="0" w:color="auto"/>
              <w:bottom w:val="single" w:sz="4" w:space="0" w:color="auto"/>
              <w:right w:val="single" w:sz="4" w:space="0" w:color="auto"/>
            </w:tcBorders>
            <w:shd w:val="clear" w:color="auto" w:fill="auto"/>
            <w:noWrap/>
            <w:hideMark/>
          </w:tcPr>
          <w:p w14:paraId="65F9D1B4" w14:textId="3809A550"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3BEED7E8"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0.004</w:t>
            </w:r>
          </w:p>
        </w:tc>
        <w:tc>
          <w:tcPr>
            <w:tcW w:w="960" w:type="dxa"/>
            <w:tcBorders>
              <w:top w:val="nil"/>
              <w:left w:val="nil"/>
              <w:bottom w:val="single" w:sz="4" w:space="0" w:color="auto"/>
              <w:right w:val="single" w:sz="4" w:space="0" w:color="auto"/>
            </w:tcBorders>
            <w:shd w:val="clear" w:color="auto" w:fill="auto"/>
            <w:noWrap/>
            <w:hideMark/>
          </w:tcPr>
          <w:p w14:paraId="54DDC03D"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0.011</w:t>
            </w:r>
          </w:p>
        </w:tc>
        <w:tc>
          <w:tcPr>
            <w:tcW w:w="960" w:type="dxa"/>
            <w:tcBorders>
              <w:top w:val="nil"/>
              <w:left w:val="nil"/>
              <w:bottom w:val="single" w:sz="4" w:space="0" w:color="auto"/>
              <w:right w:val="single" w:sz="4" w:space="0" w:color="auto"/>
            </w:tcBorders>
            <w:shd w:val="clear" w:color="auto" w:fill="auto"/>
            <w:noWrap/>
            <w:hideMark/>
          </w:tcPr>
          <w:p w14:paraId="5A24BFA5"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4ED914D3"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7900D477"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2FE3D610"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5297EEF7"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29B75AB0"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7A1EED6C"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0.007</w:t>
            </w:r>
          </w:p>
        </w:tc>
        <w:tc>
          <w:tcPr>
            <w:tcW w:w="960" w:type="dxa"/>
            <w:tcBorders>
              <w:top w:val="nil"/>
              <w:left w:val="nil"/>
              <w:bottom w:val="single" w:sz="4" w:space="0" w:color="auto"/>
              <w:right w:val="single" w:sz="4" w:space="0" w:color="auto"/>
            </w:tcBorders>
            <w:shd w:val="clear" w:color="auto" w:fill="auto"/>
            <w:noWrap/>
            <w:hideMark/>
          </w:tcPr>
          <w:p w14:paraId="0F87401F"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0.067</w:t>
            </w:r>
          </w:p>
        </w:tc>
      </w:tr>
      <w:tr w:rsidR="00D42CD1" w:rsidRPr="00D42CD1" w14:paraId="39E217ED" w14:textId="77777777" w:rsidTr="00154D8E">
        <w:trPr>
          <w:trHeight w:val="255"/>
        </w:trPr>
        <w:tc>
          <w:tcPr>
            <w:tcW w:w="625" w:type="dxa"/>
            <w:tcBorders>
              <w:top w:val="nil"/>
              <w:left w:val="single" w:sz="4" w:space="0" w:color="auto"/>
              <w:bottom w:val="single" w:sz="4" w:space="0" w:color="auto"/>
              <w:right w:val="single" w:sz="4" w:space="0" w:color="auto"/>
            </w:tcBorders>
          </w:tcPr>
          <w:p w14:paraId="71BCFEC9" w14:textId="3D6D62A9"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19</w:t>
            </w:r>
          </w:p>
        </w:tc>
        <w:tc>
          <w:tcPr>
            <w:tcW w:w="1800" w:type="dxa"/>
            <w:tcBorders>
              <w:top w:val="nil"/>
              <w:left w:val="single" w:sz="4" w:space="0" w:color="auto"/>
              <w:bottom w:val="single" w:sz="4" w:space="0" w:color="auto"/>
              <w:right w:val="single" w:sz="4" w:space="0" w:color="auto"/>
            </w:tcBorders>
          </w:tcPr>
          <w:p w14:paraId="4CC9A827" w14:textId="286ECE0E"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Rf-</w:t>
            </w:r>
            <w:proofErr w:type="spellStart"/>
            <w:r w:rsidRPr="00D42CD1">
              <w:rPr>
                <w:rFonts w:eastAsia="Times New Roman" w:cstheme="minorHAnsi"/>
                <w:sz w:val="20"/>
                <w:szCs w:val="20"/>
              </w:rPr>
              <w:t>herbiv</w:t>
            </w:r>
            <w:proofErr w:type="spellEnd"/>
            <w:r w:rsidRPr="00D42CD1">
              <w:rPr>
                <w:rFonts w:eastAsia="Times New Roman" w:cstheme="minorHAnsi"/>
                <w:sz w:val="20"/>
                <w:szCs w:val="20"/>
              </w:rPr>
              <w:t xml:space="preserve"> 2</w:t>
            </w:r>
          </w:p>
        </w:tc>
        <w:tc>
          <w:tcPr>
            <w:tcW w:w="960" w:type="dxa"/>
            <w:tcBorders>
              <w:top w:val="nil"/>
              <w:left w:val="single" w:sz="4" w:space="0" w:color="auto"/>
              <w:bottom w:val="single" w:sz="4" w:space="0" w:color="auto"/>
              <w:right w:val="single" w:sz="4" w:space="0" w:color="auto"/>
            </w:tcBorders>
            <w:shd w:val="clear" w:color="auto" w:fill="auto"/>
            <w:noWrap/>
            <w:hideMark/>
          </w:tcPr>
          <w:p w14:paraId="528F32F2" w14:textId="5D317105"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5AA25F47"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0.003</w:t>
            </w:r>
          </w:p>
        </w:tc>
        <w:tc>
          <w:tcPr>
            <w:tcW w:w="960" w:type="dxa"/>
            <w:tcBorders>
              <w:top w:val="nil"/>
              <w:left w:val="nil"/>
              <w:bottom w:val="single" w:sz="4" w:space="0" w:color="auto"/>
              <w:right w:val="single" w:sz="4" w:space="0" w:color="auto"/>
            </w:tcBorders>
            <w:shd w:val="clear" w:color="auto" w:fill="auto"/>
            <w:noWrap/>
            <w:hideMark/>
          </w:tcPr>
          <w:p w14:paraId="222E202E"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0.005</w:t>
            </w:r>
          </w:p>
        </w:tc>
        <w:tc>
          <w:tcPr>
            <w:tcW w:w="960" w:type="dxa"/>
            <w:tcBorders>
              <w:top w:val="nil"/>
              <w:left w:val="nil"/>
              <w:bottom w:val="single" w:sz="4" w:space="0" w:color="auto"/>
              <w:right w:val="single" w:sz="4" w:space="0" w:color="auto"/>
            </w:tcBorders>
            <w:shd w:val="clear" w:color="auto" w:fill="auto"/>
            <w:noWrap/>
            <w:hideMark/>
          </w:tcPr>
          <w:p w14:paraId="5E954213"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1F14CA0A"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7B97B420"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05E62F4F"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6AB18A97"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381EB918"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0DAF9953"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0.014</w:t>
            </w:r>
          </w:p>
        </w:tc>
        <w:tc>
          <w:tcPr>
            <w:tcW w:w="960" w:type="dxa"/>
            <w:tcBorders>
              <w:top w:val="nil"/>
              <w:left w:val="nil"/>
              <w:bottom w:val="single" w:sz="4" w:space="0" w:color="auto"/>
              <w:right w:val="single" w:sz="4" w:space="0" w:color="auto"/>
            </w:tcBorders>
            <w:shd w:val="clear" w:color="auto" w:fill="auto"/>
            <w:noWrap/>
            <w:hideMark/>
          </w:tcPr>
          <w:p w14:paraId="2499C332"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0.074</w:t>
            </w:r>
          </w:p>
        </w:tc>
      </w:tr>
      <w:tr w:rsidR="00D42CD1" w:rsidRPr="00D42CD1" w14:paraId="05C11044" w14:textId="77777777" w:rsidTr="00154D8E">
        <w:trPr>
          <w:trHeight w:val="255"/>
        </w:trPr>
        <w:tc>
          <w:tcPr>
            <w:tcW w:w="625" w:type="dxa"/>
            <w:tcBorders>
              <w:top w:val="nil"/>
              <w:left w:val="single" w:sz="4" w:space="0" w:color="auto"/>
              <w:bottom w:val="single" w:sz="4" w:space="0" w:color="auto"/>
              <w:right w:val="single" w:sz="4" w:space="0" w:color="auto"/>
            </w:tcBorders>
          </w:tcPr>
          <w:p w14:paraId="37658BE7" w14:textId="3DE3AEB3"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20</w:t>
            </w:r>
          </w:p>
        </w:tc>
        <w:tc>
          <w:tcPr>
            <w:tcW w:w="1800" w:type="dxa"/>
            <w:tcBorders>
              <w:top w:val="nil"/>
              <w:left w:val="single" w:sz="4" w:space="0" w:color="auto"/>
              <w:bottom w:val="single" w:sz="4" w:space="0" w:color="auto"/>
              <w:right w:val="single" w:sz="4" w:space="0" w:color="auto"/>
            </w:tcBorders>
          </w:tcPr>
          <w:p w14:paraId="3D0AB498" w14:textId="62B1EB08"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Rf-</w:t>
            </w:r>
            <w:proofErr w:type="spellStart"/>
            <w:r w:rsidRPr="00D42CD1">
              <w:rPr>
                <w:rFonts w:eastAsia="Times New Roman" w:cstheme="minorHAnsi"/>
                <w:sz w:val="20"/>
                <w:szCs w:val="20"/>
              </w:rPr>
              <w:t>planktiv</w:t>
            </w:r>
            <w:proofErr w:type="spellEnd"/>
          </w:p>
        </w:tc>
        <w:tc>
          <w:tcPr>
            <w:tcW w:w="960" w:type="dxa"/>
            <w:tcBorders>
              <w:top w:val="nil"/>
              <w:left w:val="single" w:sz="4" w:space="0" w:color="auto"/>
              <w:bottom w:val="single" w:sz="4" w:space="0" w:color="auto"/>
              <w:right w:val="single" w:sz="4" w:space="0" w:color="auto"/>
            </w:tcBorders>
            <w:shd w:val="clear" w:color="auto" w:fill="auto"/>
            <w:noWrap/>
            <w:hideMark/>
          </w:tcPr>
          <w:p w14:paraId="31BCB2DE" w14:textId="6F44CA1D"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0.045</w:t>
            </w:r>
          </w:p>
        </w:tc>
        <w:tc>
          <w:tcPr>
            <w:tcW w:w="960" w:type="dxa"/>
            <w:tcBorders>
              <w:top w:val="nil"/>
              <w:left w:val="nil"/>
              <w:bottom w:val="single" w:sz="4" w:space="0" w:color="auto"/>
              <w:right w:val="single" w:sz="4" w:space="0" w:color="auto"/>
            </w:tcBorders>
            <w:shd w:val="clear" w:color="auto" w:fill="auto"/>
            <w:noWrap/>
            <w:hideMark/>
          </w:tcPr>
          <w:p w14:paraId="2F26CB56" w14:textId="7588835B"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0.000</w:t>
            </w:r>
            <w:r>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7E53702A"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0.013</w:t>
            </w:r>
          </w:p>
        </w:tc>
        <w:tc>
          <w:tcPr>
            <w:tcW w:w="960" w:type="dxa"/>
            <w:tcBorders>
              <w:top w:val="nil"/>
              <w:left w:val="nil"/>
              <w:bottom w:val="single" w:sz="4" w:space="0" w:color="auto"/>
              <w:right w:val="single" w:sz="4" w:space="0" w:color="auto"/>
            </w:tcBorders>
            <w:shd w:val="clear" w:color="auto" w:fill="auto"/>
            <w:noWrap/>
            <w:hideMark/>
          </w:tcPr>
          <w:p w14:paraId="6202F7DD"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26EBB5D3"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3BAB1FA4"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2EE9B510"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56D40286"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1E71B51C"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0B3DB244"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0.025</w:t>
            </w:r>
          </w:p>
        </w:tc>
        <w:tc>
          <w:tcPr>
            <w:tcW w:w="960" w:type="dxa"/>
            <w:tcBorders>
              <w:top w:val="nil"/>
              <w:left w:val="nil"/>
              <w:bottom w:val="single" w:sz="4" w:space="0" w:color="auto"/>
              <w:right w:val="single" w:sz="4" w:space="0" w:color="auto"/>
            </w:tcBorders>
            <w:shd w:val="clear" w:color="auto" w:fill="auto"/>
            <w:noWrap/>
            <w:hideMark/>
          </w:tcPr>
          <w:p w14:paraId="58EC8BEE"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0.176</w:t>
            </w:r>
          </w:p>
        </w:tc>
      </w:tr>
      <w:tr w:rsidR="00D42CD1" w:rsidRPr="00D42CD1" w14:paraId="2E43B657" w14:textId="77777777" w:rsidTr="00154D8E">
        <w:trPr>
          <w:trHeight w:val="255"/>
        </w:trPr>
        <w:tc>
          <w:tcPr>
            <w:tcW w:w="625" w:type="dxa"/>
            <w:tcBorders>
              <w:top w:val="nil"/>
              <w:left w:val="single" w:sz="4" w:space="0" w:color="auto"/>
              <w:bottom w:val="single" w:sz="4" w:space="0" w:color="auto"/>
              <w:right w:val="single" w:sz="4" w:space="0" w:color="auto"/>
            </w:tcBorders>
          </w:tcPr>
          <w:p w14:paraId="31BEC9E9" w14:textId="5E928239"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21</w:t>
            </w:r>
          </w:p>
        </w:tc>
        <w:tc>
          <w:tcPr>
            <w:tcW w:w="1800" w:type="dxa"/>
            <w:tcBorders>
              <w:top w:val="nil"/>
              <w:left w:val="single" w:sz="4" w:space="0" w:color="auto"/>
              <w:bottom w:val="single" w:sz="4" w:space="0" w:color="auto"/>
              <w:right w:val="single" w:sz="4" w:space="0" w:color="auto"/>
            </w:tcBorders>
          </w:tcPr>
          <w:p w14:paraId="6096A91A" w14:textId="359AA943"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Jellies</w:t>
            </w:r>
          </w:p>
        </w:tc>
        <w:tc>
          <w:tcPr>
            <w:tcW w:w="960" w:type="dxa"/>
            <w:tcBorders>
              <w:top w:val="nil"/>
              <w:left w:val="single" w:sz="4" w:space="0" w:color="auto"/>
              <w:bottom w:val="single" w:sz="4" w:space="0" w:color="auto"/>
              <w:right w:val="single" w:sz="4" w:space="0" w:color="auto"/>
            </w:tcBorders>
            <w:shd w:val="clear" w:color="auto" w:fill="auto"/>
            <w:noWrap/>
            <w:hideMark/>
          </w:tcPr>
          <w:p w14:paraId="5A99BC45" w14:textId="5EBF0103"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56D88C6A"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4C8FA72F"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3E0D8666"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27E9C61B"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4E61C57C"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17E2116C"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56C31AE0"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15EAD786"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6D5AE27B"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52AF685E"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0.000</w:t>
            </w:r>
          </w:p>
        </w:tc>
      </w:tr>
      <w:tr w:rsidR="00D42CD1" w:rsidRPr="00D42CD1" w14:paraId="7BBCD83E" w14:textId="77777777" w:rsidTr="00154D8E">
        <w:trPr>
          <w:trHeight w:val="255"/>
        </w:trPr>
        <w:tc>
          <w:tcPr>
            <w:tcW w:w="625" w:type="dxa"/>
            <w:tcBorders>
              <w:top w:val="nil"/>
              <w:left w:val="single" w:sz="4" w:space="0" w:color="auto"/>
              <w:bottom w:val="single" w:sz="4" w:space="0" w:color="auto"/>
              <w:right w:val="single" w:sz="4" w:space="0" w:color="auto"/>
            </w:tcBorders>
          </w:tcPr>
          <w:p w14:paraId="6F80D138" w14:textId="095C400B"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22</w:t>
            </w:r>
          </w:p>
        </w:tc>
        <w:tc>
          <w:tcPr>
            <w:tcW w:w="1800" w:type="dxa"/>
            <w:tcBorders>
              <w:top w:val="nil"/>
              <w:left w:val="single" w:sz="4" w:space="0" w:color="auto"/>
              <w:bottom w:val="single" w:sz="4" w:space="0" w:color="auto"/>
              <w:right w:val="single" w:sz="4" w:space="0" w:color="auto"/>
            </w:tcBorders>
          </w:tcPr>
          <w:p w14:paraId="192021F2" w14:textId="33118B29"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Octopus</w:t>
            </w:r>
          </w:p>
        </w:tc>
        <w:tc>
          <w:tcPr>
            <w:tcW w:w="960" w:type="dxa"/>
            <w:tcBorders>
              <w:top w:val="nil"/>
              <w:left w:val="single" w:sz="4" w:space="0" w:color="auto"/>
              <w:bottom w:val="single" w:sz="4" w:space="0" w:color="auto"/>
              <w:right w:val="single" w:sz="4" w:space="0" w:color="auto"/>
            </w:tcBorders>
            <w:shd w:val="clear" w:color="auto" w:fill="auto"/>
            <w:noWrap/>
            <w:hideMark/>
          </w:tcPr>
          <w:p w14:paraId="76B6F96D" w14:textId="0EE2428F"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648BB1EC" w14:textId="11242CB4"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0.000</w:t>
            </w:r>
            <w:r>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5E359727"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0.015</w:t>
            </w:r>
          </w:p>
        </w:tc>
        <w:tc>
          <w:tcPr>
            <w:tcW w:w="960" w:type="dxa"/>
            <w:tcBorders>
              <w:top w:val="nil"/>
              <w:left w:val="nil"/>
              <w:bottom w:val="single" w:sz="4" w:space="0" w:color="auto"/>
              <w:right w:val="single" w:sz="4" w:space="0" w:color="auto"/>
            </w:tcBorders>
            <w:shd w:val="clear" w:color="auto" w:fill="auto"/>
            <w:noWrap/>
            <w:hideMark/>
          </w:tcPr>
          <w:p w14:paraId="48F4AD00"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0.001</w:t>
            </w:r>
          </w:p>
        </w:tc>
        <w:tc>
          <w:tcPr>
            <w:tcW w:w="960" w:type="dxa"/>
            <w:tcBorders>
              <w:top w:val="nil"/>
              <w:left w:val="nil"/>
              <w:bottom w:val="single" w:sz="4" w:space="0" w:color="auto"/>
              <w:right w:val="single" w:sz="4" w:space="0" w:color="auto"/>
            </w:tcBorders>
            <w:shd w:val="clear" w:color="auto" w:fill="auto"/>
            <w:noWrap/>
            <w:hideMark/>
          </w:tcPr>
          <w:p w14:paraId="6D9DC02C"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57E25CC2"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220D5339"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743E75E4"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1B3D90E9"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23ECEF79"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53ABAA9B"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0.024</w:t>
            </w:r>
          </w:p>
        </w:tc>
      </w:tr>
      <w:tr w:rsidR="00D42CD1" w:rsidRPr="00D42CD1" w14:paraId="42E16B24" w14:textId="77777777" w:rsidTr="00154D8E">
        <w:trPr>
          <w:trHeight w:val="255"/>
        </w:trPr>
        <w:tc>
          <w:tcPr>
            <w:tcW w:w="625" w:type="dxa"/>
            <w:tcBorders>
              <w:top w:val="nil"/>
              <w:left w:val="single" w:sz="4" w:space="0" w:color="auto"/>
              <w:bottom w:val="single" w:sz="4" w:space="0" w:color="auto"/>
              <w:right w:val="single" w:sz="4" w:space="0" w:color="auto"/>
            </w:tcBorders>
          </w:tcPr>
          <w:p w14:paraId="34FF304C" w14:textId="43148155"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23</w:t>
            </w:r>
          </w:p>
        </w:tc>
        <w:tc>
          <w:tcPr>
            <w:tcW w:w="1800" w:type="dxa"/>
            <w:tcBorders>
              <w:top w:val="nil"/>
              <w:left w:val="single" w:sz="4" w:space="0" w:color="auto"/>
              <w:bottom w:val="single" w:sz="4" w:space="0" w:color="auto"/>
              <w:right w:val="single" w:sz="4" w:space="0" w:color="auto"/>
            </w:tcBorders>
          </w:tcPr>
          <w:p w14:paraId="558A8AF1" w14:textId="04B260C4"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Squids</w:t>
            </w:r>
          </w:p>
        </w:tc>
        <w:tc>
          <w:tcPr>
            <w:tcW w:w="960" w:type="dxa"/>
            <w:tcBorders>
              <w:top w:val="nil"/>
              <w:left w:val="single" w:sz="4" w:space="0" w:color="auto"/>
              <w:bottom w:val="single" w:sz="4" w:space="0" w:color="auto"/>
              <w:right w:val="single" w:sz="4" w:space="0" w:color="auto"/>
            </w:tcBorders>
            <w:shd w:val="clear" w:color="auto" w:fill="auto"/>
            <w:noWrap/>
            <w:hideMark/>
          </w:tcPr>
          <w:p w14:paraId="16C0BDDC" w14:textId="00C30B06"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7B4053CB" w14:textId="33D3A592"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0.000</w:t>
            </w:r>
            <w:r>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6DDB9FC2"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0.065</w:t>
            </w:r>
          </w:p>
        </w:tc>
        <w:tc>
          <w:tcPr>
            <w:tcW w:w="960" w:type="dxa"/>
            <w:tcBorders>
              <w:top w:val="nil"/>
              <w:left w:val="nil"/>
              <w:bottom w:val="single" w:sz="4" w:space="0" w:color="auto"/>
              <w:right w:val="single" w:sz="4" w:space="0" w:color="auto"/>
            </w:tcBorders>
            <w:shd w:val="clear" w:color="auto" w:fill="auto"/>
            <w:noWrap/>
            <w:hideMark/>
          </w:tcPr>
          <w:p w14:paraId="1D8CCFFD"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0.095</w:t>
            </w:r>
          </w:p>
        </w:tc>
        <w:tc>
          <w:tcPr>
            <w:tcW w:w="960" w:type="dxa"/>
            <w:tcBorders>
              <w:top w:val="nil"/>
              <w:left w:val="nil"/>
              <w:bottom w:val="single" w:sz="4" w:space="0" w:color="auto"/>
              <w:right w:val="single" w:sz="4" w:space="0" w:color="auto"/>
            </w:tcBorders>
            <w:shd w:val="clear" w:color="auto" w:fill="auto"/>
            <w:noWrap/>
            <w:hideMark/>
          </w:tcPr>
          <w:p w14:paraId="3E13CFC9"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191738AD"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2AE5F27B"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0.001</w:t>
            </w:r>
          </w:p>
        </w:tc>
        <w:tc>
          <w:tcPr>
            <w:tcW w:w="960" w:type="dxa"/>
            <w:tcBorders>
              <w:top w:val="nil"/>
              <w:left w:val="nil"/>
              <w:bottom w:val="single" w:sz="4" w:space="0" w:color="auto"/>
              <w:right w:val="single" w:sz="4" w:space="0" w:color="auto"/>
            </w:tcBorders>
            <w:shd w:val="clear" w:color="auto" w:fill="auto"/>
            <w:noWrap/>
            <w:hideMark/>
          </w:tcPr>
          <w:p w14:paraId="529423E9"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18328993"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65D47D67"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23DBD0AE"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0.555</w:t>
            </w:r>
          </w:p>
        </w:tc>
      </w:tr>
      <w:tr w:rsidR="00D42CD1" w:rsidRPr="00D42CD1" w14:paraId="244D1A3C" w14:textId="77777777" w:rsidTr="00154D8E">
        <w:trPr>
          <w:trHeight w:val="255"/>
        </w:trPr>
        <w:tc>
          <w:tcPr>
            <w:tcW w:w="625" w:type="dxa"/>
            <w:tcBorders>
              <w:top w:val="nil"/>
              <w:left w:val="single" w:sz="4" w:space="0" w:color="auto"/>
              <w:bottom w:val="single" w:sz="4" w:space="0" w:color="auto"/>
              <w:right w:val="single" w:sz="4" w:space="0" w:color="auto"/>
            </w:tcBorders>
          </w:tcPr>
          <w:p w14:paraId="5B882BD3" w14:textId="4A36EC3C"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24</w:t>
            </w:r>
          </w:p>
        </w:tc>
        <w:tc>
          <w:tcPr>
            <w:tcW w:w="1800" w:type="dxa"/>
            <w:tcBorders>
              <w:top w:val="nil"/>
              <w:left w:val="single" w:sz="4" w:space="0" w:color="auto"/>
              <w:bottom w:val="single" w:sz="4" w:space="0" w:color="auto"/>
              <w:right w:val="single" w:sz="4" w:space="0" w:color="auto"/>
            </w:tcBorders>
          </w:tcPr>
          <w:p w14:paraId="2B5CCA41" w14:textId="38119A01"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Crabs</w:t>
            </w:r>
          </w:p>
        </w:tc>
        <w:tc>
          <w:tcPr>
            <w:tcW w:w="960" w:type="dxa"/>
            <w:tcBorders>
              <w:top w:val="nil"/>
              <w:left w:val="single" w:sz="4" w:space="0" w:color="auto"/>
              <w:bottom w:val="single" w:sz="4" w:space="0" w:color="auto"/>
              <w:right w:val="single" w:sz="4" w:space="0" w:color="auto"/>
            </w:tcBorders>
            <w:shd w:val="clear" w:color="auto" w:fill="auto"/>
            <w:noWrap/>
            <w:hideMark/>
          </w:tcPr>
          <w:p w14:paraId="5CD82C4D" w14:textId="3F012E5F"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0.002</w:t>
            </w:r>
          </w:p>
        </w:tc>
        <w:tc>
          <w:tcPr>
            <w:tcW w:w="960" w:type="dxa"/>
            <w:tcBorders>
              <w:top w:val="nil"/>
              <w:left w:val="nil"/>
              <w:bottom w:val="single" w:sz="4" w:space="0" w:color="auto"/>
              <w:right w:val="single" w:sz="4" w:space="0" w:color="auto"/>
            </w:tcBorders>
            <w:shd w:val="clear" w:color="auto" w:fill="auto"/>
            <w:noWrap/>
            <w:hideMark/>
          </w:tcPr>
          <w:p w14:paraId="6C287936"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0.002</w:t>
            </w:r>
          </w:p>
        </w:tc>
        <w:tc>
          <w:tcPr>
            <w:tcW w:w="960" w:type="dxa"/>
            <w:tcBorders>
              <w:top w:val="nil"/>
              <w:left w:val="nil"/>
              <w:bottom w:val="single" w:sz="4" w:space="0" w:color="auto"/>
              <w:right w:val="single" w:sz="4" w:space="0" w:color="auto"/>
            </w:tcBorders>
            <w:shd w:val="clear" w:color="auto" w:fill="auto"/>
            <w:noWrap/>
            <w:hideMark/>
          </w:tcPr>
          <w:p w14:paraId="67BEF464"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0.036</w:t>
            </w:r>
          </w:p>
        </w:tc>
        <w:tc>
          <w:tcPr>
            <w:tcW w:w="960" w:type="dxa"/>
            <w:tcBorders>
              <w:top w:val="nil"/>
              <w:left w:val="nil"/>
              <w:bottom w:val="single" w:sz="4" w:space="0" w:color="auto"/>
              <w:right w:val="single" w:sz="4" w:space="0" w:color="auto"/>
            </w:tcBorders>
            <w:shd w:val="clear" w:color="auto" w:fill="auto"/>
            <w:noWrap/>
            <w:hideMark/>
          </w:tcPr>
          <w:p w14:paraId="23B29033"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1452AF46" w14:textId="2A37D5FE"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0.000</w:t>
            </w:r>
            <w:r>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431AD37E"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7730520D"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13C8AF4B"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14F97962"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0.032</w:t>
            </w:r>
          </w:p>
        </w:tc>
        <w:tc>
          <w:tcPr>
            <w:tcW w:w="960" w:type="dxa"/>
            <w:tcBorders>
              <w:top w:val="nil"/>
              <w:left w:val="nil"/>
              <w:bottom w:val="single" w:sz="4" w:space="0" w:color="auto"/>
              <w:right w:val="single" w:sz="4" w:space="0" w:color="auto"/>
            </w:tcBorders>
            <w:shd w:val="clear" w:color="auto" w:fill="auto"/>
            <w:noWrap/>
            <w:hideMark/>
          </w:tcPr>
          <w:p w14:paraId="41B273BA"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760E7937"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0.337</w:t>
            </w:r>
          </w:p>
        </w:tc>
      </w:tr>
      <w:tr w:rsidR="00D42CD1" w:rsidRPr="00D42CD1" w14:paraId="453B31C2" w14:textId="77777777" w:rsidTr="00154D8E">
        <w:trPr>
          <w:trHeight w:val="255"/>
        </w:trPr>
        <w:tc>
          <w:tcPr>
            <w:tcW w:w="625" w:type="dxa"/>
            <w:tcBorders>
              <w:top w:val="nil"/>
              <w:left w:val="single" w:sz="4" w:space="0" w:color="auto"/>
              <w:bottom w:val="single" w:sz="4" w:space="0" w:color="auto"/>
              <w:right w:val="single" w:sz="4" w:space="0" w:color="auto"/>
            </w:tcBorders>
          </w:tcPr>
          <w:p w14:paraId="0EF0EC40" w14:textId="164DFAE6"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25</w:t>
            </w:r>
          </w:p>
        </w:tc>
        <w:tc>
          <w:tcPr>
            <w:tcW w:w="1800" w:type="dxa"/>
            <w:tcBorders>
              <w:top w:val="nil"/>
              <w:left w:val="single" w:sz="4" w:space="0" w:color="auto"/>
              <w:bottom w:val="single" w:sz="4" w:space="0" w:color="auto"/>
              <w:right w:val="single" w:sz="4" w:space="0" w:color="auto"/>
            </w:tcBorders>
          </w:tcPr>
          <w:p w14:paraId="0E01DC9A" w14:textId="489EF78F"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Shrimps</w:t>
            </w:r>
          </w:p>
        </w:tc>
        <w:tc>
          <w:tcPr>
            <w:tcW w:w="960" w:type="dxa"/>
            <w:tcBorders>
              <w:top w:val="nil"/>
              <w:left w:val="single" w:sz="4" w:space="0" w:color="auto"/>
              <w:bottom w:val="single" w:sz="4" w:space="0" w:color="auto"/>
              <w:right w:val="single" w:sz="4" w:space="0" w:color="auto"/>
            </w:tcBorders>
            <w:shd w:val="clear" w:color="auto" w:fill="auto"/>
            <w:noWrap/>
            <w:hideMark/>
          </w:tcPr>
          <w:p w14:paraId="3CF42EF6" w14:textId="21C7EDFE"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7EBA71EC"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51B173C7"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1FB37BAD"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439C6248"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0.014</w:t>
            </w:r>
          </w:p>
        </w:tc>
        <w:tc>
          <w:tcPr>
            <w:tcW w:w="960" w:type="dxa"/>
            <w:tcBorders>
              <w:top w:val="nil"/>
              <w:left w:val="nil"/>
              <w:bottom w:val="single" w:sz="4" w:space="0" w:color="auto"/>
              <w:right w:val="single" w:sz="4" w:space="0" w:color="auto"/>
            </w:tcBorders>
            <w:shd w:val="clear" w:color="auto" w:fill="auto"/>
            <w:noWrap/>
            <w:hideMark/>
          </w:tcPr>
          <w:p w14:paraId="6173341A"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0.027</w:t>
            </w:r>
          </w:p>
        </w:tc>
        <w:tc>
          <w:tcPr>
            <w:tcW w:w="960" w:type="dxa"/>
            <w:tcBorders>
              <w:top w:val="nil"/>
              <w:left w:val="nil"/>
              <w:bottom w:val="single" w:sz="4" w:space="0" w:color="auto"/>
              <w:right w:val="single" w:sz="4" w:space="0" w:color="auto"/>
            </w:tcBorders>
            <w:shd w:val="clear" w:color="auto" w:fill="auto"/>
            <w:noWrap/>
            <w:hideMark/>
          </w:tcPr>
          <w:p w14:paraId="1BA2C262"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0.001</w:t>
            </w:r>
          </w:p>
        </w:tc>
        <w:tc>
          <w:tcPr>
            <w:tcW w:w="960" w:type="dxa"/>
            <w:tcBorders>
              <w:top w:val="nil"/>
              <w:left w:val="nil"/>
              <w:bottom w:val="single" w:sz="4" w:space="0" w:color="auto"/>
              <w:right w:val="single" w:sz="4" w:space="0" w:color="auto"/>
            </w:tcBorders>
            <w:shd w:val="clear" w:color="auto" w:fill="auto"/>
            <w:noWrap/>
            <w:hideMark/>
          </w:tcPr>
          <w:p w14:paraId="4E07E385"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0.007</w:t>
            </w:r>
          </w:p>
        </w:tc>
        <w:tc>
          <w:tcPr>
            <w:tcW w:w="960" w:type="dxa"/>
            <w:tcBorders>
              <w:top w:val="nil"/>
              <w:left w:val="nil"/>
              <w:bottom w:val="single" w:sz="4" w:space="0" w:color="auto"/>
              <w:right w:val="single" w:sz="4" w:space="0" w:color="auto"/>
            </w:tcBorders>
            <w:shd w:val="clear" w:color="auto" w:fill="auto"/>
            <w:noWrap/>
            <w:hideMark/>
          </w:tcPr>
          <w:p w14:paraId="1FB04ED1"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0.009</w:t>
            </w:r>
          </w:p>
        </w:tc>
        <w:tc>
          <w:tcPr>
            <w:tcW w:w="960" w:type="dxa"/>
            <w:tcBorders>
              <w:top w:val="nil"/>
              <w:left w:val="nil"/>
              <w:bottom w:val="single" w:sz="4" w:space="0" w:color="auto"/>
              <w:right w:val="single" w:sz="4" w:space="0" w:color="auto"/>
            </w:tcBorders>
            <w:shd w:val="clear" w:color="auto" w:fill="auto"/>
            <w:noWrap/>
            <w:hideMark/>
          </w:tcPr>
          <w:p w14:paraId="49CC782C"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442B1E6E"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0.363</w:t>
            </w:r>
          </w:p>
        </w:tc>
      </w:tr>
      <w:tr w:rsidR="00D42CD1" w:rsidRPr="00D42CD1" w14:paraId="18F96C96" w14:textId="77777777" w:rsidTr="00154D8E">
        <w:trPr>
          <w:trHeight w:val="255"/>
        </w:trPr>
        <w:tc>
          <w:tcPr>
            <w:tcW w:w="625" w:type="dxa"/>
            <w:tcBorders>
              <w:top w:val="nil"/>
              <w:left w:val="single" w:sz="4" w:space="0" w:color="auto"/>
              <w:bottom w:val="single" w:sz="4" w:space="0" w:color="auto"/>
              <w:right w:val="single" w:sz="4" w:space="0" w:color="auto"/>
            </w:tcBorders>
          </w:tcPr>
          <w:p w14:paraId="6F917481" w14:textId="158C1706"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26</w:t>
            </w:r>
          </w:p>
        </w:tc>
        <w:tc>
          <w:tcPr>
            <w:tcW w:w="1800" w:type="dxa"/>
            <w:tcBorders>
              <w:top w:val="nil"/>
              <w:left w:val="single" w:sz="4" w:space="0" w:color="auto"/>
              <w:bottom w:val="single" w:sz="4" w:space="0" w:color="auto"/>
              <w:right w:val="single" w:sz="4" w:space="0" w:color="auto"/>
            </w:tcBorders>
          </w:tcPr>
          <w:p w14:paraId="4BF7CBD8" w14:textId="3A5BEE23" w:rsidR="00D42CD1" w:rsidRPr="00D42CD1" w:rsidRDefault="00D42CD1" w:rsidP="00154D8E">
            <w:pPr>
              <w:spacing w:after="0" w:line="240" w:lineRule="auto"/>
              <w:jc w:val="left"/>
              <w:rPr>
                <w:rFonts w:eastAsia="Times New Roman" w:cstheme="minorHAnsi"/>
                <w:sz w:val="20"/>
                <w:szCs w:val="20"/>
              </w:rPr>
            </w:pPr>
            <w:proofErr w:type="spellStart"/>
            <w:r w:rsidRPr="00D42CD1">
              <w:rPr>
                <w:rFonts w:eastAsia="Times New Roman" w:cstheme="minorHAnsi"/>
                <w:sz w:val="20"/>
                <w:szCs w:val="20"/>
              </w:rPr>
              <w:t>Molluscs</w:t>
            </w:r>
            <w:proofErr w:type="spellEnd"/>
          </w:p>
        </w:tc>
        <w:tc>
          <w:tcPr>
            <w:tcW w:w="960" w:type="dxa"/>
            <w:tcBorders>
              <w:top w:val="nil"/>
              <w:left w:val="single" w:sz="4" w:space="0" w:color="auto"/>
              <w:bottom w:val="single" w:sz="4" w:space="0" w:color="auto"/>
              <w:right w:val="single" w:sz="4" w:space="0" w:color="auto"/>
            </w:tcBorders>
            <w:shd w:val="clear" w:color="auto" w:fill="auto"/>
            <w:noWrap/>
            <w:hideMark/>
          </w:tcPr>
          <w:p w14:paraId="0AF0CA7A" w14:textId="7878C3AD"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52946C7B"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0.002</w:t>
            </w:r>
          </w:p>
        </w:tc>
        <w:tc>
          <w:tcPr>
            <w:tcW w:w="960" w:type="dxa"/>
            <w:tcBorders>
              <w:top w:val="nil"/>
              <w:left w:val="nil"/>
              <w:bottom w:val="single" w:sz="4" w:space="0" w:color="auto"/>
              <w:right w:val="single" w:sz="4" w:space="0" w:color="auto"/>
            </w:tcBorders>
            <w:shd w:val="clear" w:color="auto" w:fill="auto"/>
            <w:noWrap/>
            <w:hideMark/>
          </w:tcPr>
          <w:p w14:paraId="2312936F"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0.023</w:t>
            </w:r>
          </w:p>
        </w:tc>
        <w:tc>
          <w:tcPr>
            <w:tcW w:w="960" w:type="dxa"/>
            <w:tcBorders>
              <w:top w:val="nil"/>
              <w:left w:val="nil"/>
              <w:bottom w:val="single" w:sz="4" w:space="0" w:color="auto"/>
              <w:right w:val="single" w:sz="4" w:space="0" w:color="auto"/>
            </w:tcBorders>
            <w:shd w:val="clear" w:color="auto" w:fill="auto"/>
            <w:noWrap/>
            <w:hideMark/>
          </w:tcPr>
          <w:p w14:paraId="1AAEE09E"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41EBD854"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0.001</w:t>
            </w:r>
          </w:p>
        </w:tc>
        <w:tc>
          <w:tcPr>
            <w:tcW w:w="960" w:type="dxa"/>
            <w:tcBorders>
              <w:top w:val="nil"/>
              <w:left w:val="nil"/>
              <w:bottom w:val="single" w:sz="4" w:space="0" w:color="auto"/>
              <w:right w:val="single" w:sz="4" w:space="0" w:color="auto"/>
            </w:tcBorders>
            <w:shd w:val="clear" w:color="auto" w:fill="auto"/>
            <w:noWrap/>
            <w:hideMark/>
          </w:tcPr>
          <w:p w14:paraId="0FD6DA92"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408BD487"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4F650F71"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730E3811"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0.109</w:t>
            </w:r>
          </w:p>
        </w:tc>
        <w:tc>
          <w:tcPr>
            <w:tcW w:w="960" w:type="dxa"/>
            <w:tcBorders>
              <w:top w:val="nil"/>
              <w:left w:val="nil"/>
              <w:bottom w:val="single" w:sz="4" w:space="0" w:color="auto"/>
              <w:right w:val="single" w:sz="4" w:space="0" w:color="auto"/>
            </w:tcBorders>
            <w:shd w:val="clear" w:color="auto" w:fill="auto"/>
            <w:noWrap/>
            <w:hideMark/>
          </w:tcPr>
          <w:p w14:paraId="0389D219"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594DCE8A"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0.268</w:t>
            </w:r>
          </w:p>
        </w:tc>
      </w:tr>
      <w:tr w:rsidR="00D42CD1" w:rsidRPr="00D42CD1" w14:paraId="3ECDF7FB" w14:textId="77777777" w:rsidTr="00154D8E">
        <w:trPr>
          <w:trHeight w:val="255"/>
        </w:trPr>
        <w:tc>
          <w:tcPr>
            <w:tcW w:w="625" w:type="dxa"/>
            <w:tcBorders>
              <w:top w:val="nil"/>
              <w:left w:val="single" w:sz="4" w:space="0" w:color="auto"/>
              <w:bottom w:val="single" w:sz="4" w:space="0" w:color="auto"/>
              <w:right w:val="single" w:sz="4" w:space="0" w:color="auto"/>
            </w:tcBorders>
          </w:tcPr>
          <w:p w14:paraId="4AAEAE10" w14:textId="73CB8DF4"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27</w:t>
            </w:r>
          </w:p>
        </w:tc>
        <w:tc>
          <w:tcPr>
            <w:tcW w:w="1800" w:type="dxa"/>
            <w:tcBorders>
              <w:top w:val="nil"/>
              <w:left w:val="single" w:sz="4" w:space="0" w:color="auto"/>
              <w:bottom w:val="single" w:sz="4" w:space="0" w:color="auto"/>
              <w:right w:val="single" w:sz="4" w:space="0" w:color="auto"/>
            </w:tcBorders>
          </w:tcPr>
          <w:p w14:paraId="3A6BF895" w14:textId="6311B04A" w:rsidR="00D42CD1" w:rsidRPr="00D42CD1" w:rsidRDefault="00D42CD1" w:rsidP="00154D8E">
            <w:pPr>
              <w:spacing w:after="0" w:line="240" w:lineRule="auto"/>
              <w:jc w:val="left"/>
              <w:rPr>
                <w:rFonts w:eastAsia="Times New Roman" w:cstheme="minorHAnsi"/>
                <w:sz w:val="20"/>
                <w:szCs w:val="20"/>
              </w:rPr>
            </w:pPr>
            <w:proofErr w:type="spellStart"/>
            <w:r w:rsidRPr="00D42CD1">
              <w:rPr>
                <w:rFonts w:eastAsia="Times New Roman" w:cstheme="minorHAnsi"/>
                <w:sz w:val="20"/>
                <w:szCs w:val="20"/>
              </w:rPr>
              <w:t>Oth.epi</w:t>
            </w:r>
            <w:proofErr w:type="spellEnd"/>
          </w:p>
        </w:tc>
        <w:tc>
          <w:tcPr>
            <w:tcW w:w="960" w:type="dxa"/>
            <w:tcBorders>
              <w:top w:val="nil"/>
              <w:left w:val="single" w:sz="4" w:space="0" w:color="auto"/>
              <w:bottom w:val="single" w:sz="4" w:space="0" w:color="auto"/>
              <w:right w:val="single" w:sz="4" w:space="0" w:color="auto"/>
            </w:tcBorders>
            <w:shd w:val="clear" w:color="auto" w:fill="auto"/>
            <w:noWrap/>
            <w:hideMark/>
          </w:tcPr>
          <w:p w14:paraId="33C771E9" w14:textId="7C53EB04"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0569D310" w14:textId="5983A402"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0.000</w:t>
            </w:r>
            <w:r>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47D2B101"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0.010</w:t>
            </w:r>
          </w:p>
        </w:tc>
        <w:tc>
          <w:tcPr>
            <w:tcW w:w="960" w:type="dxa"/>
            <w:tcBorders>
              <w:top w:val="nil"/>
              <w:left w:val="nil"/>
              <w:bottom w:val="single" w:sz="4" w:space="0" w:color="auto"/>
              <w:right w:val="single" w:sz="4" w:space="0" w:color="auto"/>
            </w:tcBorders>
            <w:shd w:val="clear" w:color="auto" w:fill="auto"/>
            <w:noWrap/>
            <w:hideMark/>
          </w:tcPr>
          <w:p w14:paraId="78DD42EF"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5B5DC747"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37B2E3C2"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64D851B5"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59C36A7D"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38D9202B"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0.019</w:t>
            </w:r>
          </w:p>
        </w:tc>
        <w:tc>
          <w:tcPr>
            <w:tcW w:w="960" w:type="dxa"/>
            <w:tcBorders>
              <w:top w:val="nil"/>
              <w:left w:val="nil"/>
              <w:bottom w:val="single" w:sz="4" w:space="0" w:color="auto"/>
              <w:right w:val="single" w:sz="4" w:space="0" w:color="auto"/>
            </w:tcBorders>
            <w:shd w:val="clear" w:color="auto" w:fill="auto"/>
            <w:noWrap/>
            <w:hideMark/>
          </w:tcPr>
          <w:p w14:paraId="7CB3D487"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19ED471E"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0.061</w:t>
            </w:r>
          </w:p>
        </w:tc>
      </w:tr>
      <w:tr w:rsidR="00D42CD1" w:rsidRPr="00D42CD1" w14:paraId="3041DE3D" w14:textId="77777777" w:rsidTr="00154D8E">
        <w:trPr>
          <w:trHeight w:val="255"/>
        </w:trPr>
        <w:tc>
          <w:tcPr>
            <w:tcW w:w="625" w:type="dxa"/>
            <w:tcBorders>
              <w:top w:val="nil"/>
              <w:left w:val="single" w:sz="4" w:space="0" w:color="auto"/>
              <w:bottom w:val="single" w:sz="4" w:space="0" w:color="auto"/>
              <w:right w:val="single" w:sz="4" w:space="0" w:color="auto"/>
            </w:tcBorders>
          </w:tcPr>
          <w:p w14:paraId="1EBA7870" w14:textId="38A50164"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28</w:t>
            </w:r>
          </w:p>
        </w:tc>
        <w:tc>
          <w:tcPr>
            <w:tcW w:w="1800" w:type="dxa"/>
            <w:tcBorders>
              <w:top w:val="nil"/>
              <w:left w:val="single" w:sz="4" w:space="0" w:color="auto"/>
              <w:bottom w:val="single" w:sz="4" w:space="0" w:color="auto"/>
              <w:right w:val="single" w:sz="4" w:space="0" w:color="auto"/>
            </w:tcBorders>
          </w:tcPr>
          <w:p w14:paraId="4A4626A1" w14:textId="2D33327F"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Worms</w:t>
            </w:r>
          </w:p>
        </w:tc>
        <w:tc>
          <w:tcPr>
            <w:tcW w:w="960" w:type="dxa"/>
            <w:tcBorders>
              <w:top w:val="nil"/>
              <w:left w:val="single" w:sz="4" w:space="0" w:color="auto"/>
              <w:bottom w:val="single" w:sz="4" w:space="0" w:color="auto"/>
              <w:right w:val="single" w:sz="4" w:space="0" w:color="auto"/>
            </w:tcBorders>
            <w:shd w:val="clear" w:color="auto" w:fill="auto"/>
            <w:noWrap/>
            <w:hideMark/>
          </w:tcPr>
          <w:p w14:paraId="7EAF26DB" w14:textId="5B2C36FB"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20729520"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66CF9FF3"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46381760"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70E59F81"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34250BB4"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0C3ECB57"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600B7F00"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34141E42"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02D99C1A"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714647EA"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r>
      <w:tr w:rsidR="00D42CD1" w:rsidRPr="00D42CD1" w14:paraId="7482E1DE" w14:textId="77777777" w:rsidTr="00154D8E">
        <w:trPr>
          <w:trHeight w:val="255"/>
        </w:trPr>
        <w:tc>
          <w:tcPr>
            <w:tcW w:w="625" w:type="dxa"/>
            <w:tcBorders>
              <w:top w:val="nil"/>
              <w:left w:val="single" w:sz="4" w:space="0" w:color="auto"/>
              <w:bottom w:val="single" w:sz="4" w:space="0" w:color="auto"/>
              <w:right w:val="single" w:sz="4" w:space="0" w:color="auto"/>
            </w:tcBorders>
          </w:tcPr>
          <w:p w14:paraId="298D3148" w14:textId="2024EB76"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29</w:t>
            </w:r>
          </w:p>
        </w:tc>
        <w:tc>
          <w:tcPr>
            <w:tcW w:w="1800" w:type="dxa"/>
            <w:tcBorders>
              <w:top w:val="nil"/>
              <w:left w:val="single" w:sz="4" w:space="0" w:color="auto"/>
              <w:bottom w:val="single" w:sz="4" w:space="0" w:color="auto"/>
              <w:right w:val="single" w:sz="4" w:space="0" w:color="auto"/>
            </w:tcBorders>
          </w:tcPr>
          <w:p w14:paraId="6C7DB0E3" w14:textId="4369BF9F" w:rsidR="00D42CD1" w:rsidRPr="00D42CD1" w:rsidRDefault="00D42CD1" w:rsidP="00154D8E">
            <w:pPr>
              <w:spacing w:after="0" w:line="240" w:lineRule="auto"/>
              <w:jc w:val="left"/>
              <w:rPr>
                <w:rFonts w:eastAsia="Times New Roman" w:cstheme="minorHAnsi"/>
                <w:sz w:val="20"/>
                <w:szCs w:val="20"/>
              </w:rPr>
            </w:pPr>
            <w:proofErr w:type="spellStart"/>
            <w:r w:rsidRPr="00D42CD1">
              <w:rPr>
                <w:rFonts w:eastAsia="Times New Roman" w:cstheme="minorHAnsi"/>
                <w:sz w:val="20"/>
                <w:szCs w:val="20"/>
              </w:rPr>
              <w:t>Sess.benth</w:t>
            </w:r>
            <w:proofErr w:type="spellEnd"/>
          </w:p>
        </w:tc>
        <w:tc>
          <w:tcPr>
            <w:tcW w:w="960" w:type="dxa"/>
            <w:tcBorders>
              <w:top w:val="nil"/>
              <w:left w:val="single" w:sz="4" w:space="0" w:color="auto"/>
              <w:bottom w:val="single" w:sz="4" w:space="0" w:color="auto"/>
              <w:right w:val="single" w:sz="4" w:space="0" w:color="auto"/>
            </w:tcBorders>
            <w:shd w:val="clear" w:color="auto" w:fill="auto"/>
            <w:noWrap/>
            <w:hideMark/>
          </w:tcPr>
          <w:p w14:paraId="69F788DF" w14:textId="0044DA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584AD47D"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49C69474"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623A0632"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670CA71F"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6B742CDF"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62EA5455"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52B21B51"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15CED57C"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3AE0AE78"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589202D1"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0.041</w:t>
            </w:r>
          </w:p>
        </w:tc>
      </w:tr>
      <w:tr w:rsidR="00D42CD1" w:rsidRPr="00D42CD1" w14:paraId="58F8F9F1" w14:textId="77777777" w:rsidTr="00154D8E">
        <w:trPr>
          <w:trHeight w:val="255"/>
        </w:trPr>
        <w:tc>
          <w:tcPr>
            <w:tcW w:w="625" w:type="dxa"/>
            <w:tcBorders>
              <w:top w:val="nil"/>
              <w:left w:val="single" w:sz="4" w:space="0" w:color="auto"/>
              <w:bottom w:val="single" w:sz="4" w:space="0" w:color="auto"/>
              <w:right w:val="single" w:sz="4" w:space="0" w:color="auto"/>
            </w:tcBorders>
          </w:tcPr>
          <w:p w14:paraId="60F838D3" w14:textId="4AE9019D"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30</w:t>
            </w:r>
          </w:p>
        </w:tc>
        <w:tc>
          <w:tcPr>
            <w:tcW w:w="1800" w:type="dxa"/>
            <w:tcBorders>
              <w:top w:val="nil"/>
              <w:left w:val="single" w:sz="4" w:space="0" w:color="auto"/>
              <w:bottom w:val="single" w:sz="4" w:space="0" w:color="auto"/>
              <w:right w:val="single" w:sz="4" w:space="0" w:color="auto"/>
            </w:tcBorders>
          </w:tcPr>
          <w:p w14:paraId="3F66A4C6" w14:textId="67EFCF7B" w:rsidR="00D42CD1" w:rsidRPr="00D42CD1" w:rsidRDefault="00D42CD1" w:rsidP="00154D8E">
            <w:pPr>
              <w:spacing w:after="0" w:line="240" w:lineRule="auto"/>
              <w:jc w:val="left"/>
              <w:rPr>
                <w:rFonts w:eastAsia="Times New Roman" w:cstheme="minorHAnsi"/>
                <w:sz w:val="20"/>
                <w:szCs w:val="20"/>
              </w:rPr>
            </w:pPr>
            <w:proofErr w:type="spellStart"/>
            <w:r w:rsidRPr="00D42CD1">
              <w:rPr>
                <w:rFonts w:eastAsia="Times New Roman" w:cstheme="minorHAnsi"/>
                <w:sz w:val="20"/>
                <w:szCs w:val="20"/>
              </w:rPr>
              <w:t>Zoopl</w:t>
            </w:r>
            <w:proofErr w:type="spellEnd"/>
          </w:p>
        </w:tc>
        <w:tc>
          <w:tcPr>
            <w:tcW w:w="960" w:type="dxa"/>
            <w:tcBorders>
              <w:top w:val="nil"/>
              <w:left w:val="single" w:sz="4" w:space="0" w:color="auto"/>
              <w:bottom w:val="single" w:sz="4" w:space="0" w:color="auto"/>
              <w:right w:val="single" w:sz="4" w:space="0" w:color="auto"/>
            </w:tcBorders>
            <w:shd w:val="clear" w:color="auto" w:fill="auto"/>
            <w:noWrap/>
            <w:hideMark/>
          </w:tcPr>
          <w:p w14:paraId="5C1FE899" w14:textId="2CF7F45F"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4F2B2599"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454E4DA0"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6804D44E"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1C51A4BB"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03295F19"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6531E84B"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46A97784"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6E5ACD81"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2C8AC3CD"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628665B7"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r>
      <w:tr w:rsidR="00D42CD1" w:rsidRPr="00D42CD1" w14:paraId="1980AB49" w14:textId="77777777" w:rsidTr="00154D8E">
        <w:trPr>
          <w:trHeight w:val="255"/>
        </w:trPr>
        <w:tc>
          <w:tcPr>
            <w:tcW w:w="625" w:type="dxa"/>
            <w:tcBorders>
              <w:top w:val="nil"/>
              <w:left w:val="single" w:sz="4" w:space="0" w:color="auto"/>
              <w:bottom w:val="single" w:sz="4" w:space="0" w:color="auto"/>
              <w:right w:val="single" w:sz="4" w:space="0" w:color="auto"/>
            </w:tcBorders>
          </w:tcPr>
          <w:p w14:paraId="42BA67C5" w14:textId="75F78DA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31</w:t>
            </w:r>
          </w:p>
        </w:tc>
        <w:tc>
          <w:tcPr>
            <w:tcW w:w="1800" w:type="dxa"/>
            <w:tcBorders>
              <w:top w:val="nil"/>
              <w:left w:val="single" w:sz="4" w:space="0" w:color="auto"/>
              <w:bottom w:val="single" w:sz="4" w:space="0" w:color="auto"/>
              <w:right w:val="single" w:sz="4" w:space="0" w:color="auto"/>
            </w:tcBorders>
          </w:tcPr>
          <w:p w14:paraId="31002F07" w14:textId="3502360E" w:rsidR="00D42CD1" w:rsidRPr="00D42CD1" w:rsidRDefault="00D42CD1" w:rsidP="00154D8E">
            <w:pPr>
              <w:spacing w:after="0" w:line="240" w:lineRule="auto"/>
              <w:jc w:val="left"/>
              <w:rPr>
                <w:rFonts w:eastAsia="Times New Roman" w:cstheme="minorHAnsi"/>
                <w:sz w:val="20"/>
                <w:szCs w:val="20"/>
              </w:rPr>
            </w:pPr>
            <w:proofErr w:type="spellStart"/>
            <w:r w:rsidRPr="00D42CD1">
              <w:rPr>
                <w:rFonts w:eastAsia="Times New Roman" w:cstheme="minorHAnsi"/>
                <w:sz w:val="20"/>
                <w:szCs w:val="20"/>
              </w:rPr>
              <w:t>Phytopl</w:t>
            </w:r>
            <w:proofErr w:type="spellEnd"/>
          </w:p>
        </w:tc>
        <w:tc>
          <w:tcPr>
            <w:tcW w:w="960" w:type="dxa"/>
            <w:tcBorders>
              <w:top w:val="nil"/>
              <w:left w:val="single" w:sz="4" w:space="0" w:color="auto"/>
              <w:bottom w:val="single" w:sz="4" w:space="0" w:color="auto"/>
              <w:right w:val="single" w:sz="4" w:space="0" w:color="auto"/>
            </w:tcBorders>
            <w:shd w:val="clear" w:color="auto" w:fill="auto"/>
            <w:noWrap/>
            <w:hideMark/>
          </w:tcPr>
          <w:p w14:paraId="629971EF" w14:textId="5FCC059D"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33B4C06E"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3847174D"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1A55A890"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633049A4"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4E8614A9"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08D36972"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3180E9EB"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399ABC5B"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0038BCB0"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1BAB664F"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r>
      <w:tr w:rsidR="00D42CD1" w:rsidRPr="00D42CD1" w14:paraId="2E7AE5A2" w14:textId="77777777" w:rsidTr="00154D8E">
        <w:trPr>
          <w:trHeight w:val="255"/>
        </w:trPr>
        <w:tc>
          <w:tcPr>
            <w:tcW w:w="625" w:type="dxa"/>
            <w:tcBorders>
              <w:top w:val="nil"/>
              <w:left w:val="single" w:sz="4" w:space="0" w:color="auto"/>
              <w:bottom w:val="single" w:sz="4" w:space="0" w:color="auto"/>
              <w:right w:val="single" w:sz="4" w:space="0" w:color="auto"/>
            </w:tcBorders>
          </w:tcPr>
          <w:p w14:paraId="1F00C975" w14:textId="30E090A0"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32</w:t>
            </w:r>
          </w:p>
        </w:tc>
        <w:tc>
          <w:tcPr>
            <w:tcW w:w="1800" w:type="dxa"/>
            <w:tcBorders>
              <w:top w:val="nil"/>
              <w:left w:val="single" w:sz="4" w:space="0" w:color="auto"/>
              <w:bottom w:val="single" w:sz="4" w:space="0" w:color="auto"/>
              <w:right w:val="single" w:sz="4" w:space="0" w:color="auto"/>
            </w:tcBorders>
          </w:tcPr>
          <w:p w14:paraId="2B7A5DE8" w14:textId="3219264A" w:rsidR="00D42CD1" w:rsidRPr="00D42CD1" w:rsidRDefault="00D42CD1" w:rsidP="00154D8E">
            <w:pPr>
              <w:spacing w:after="0" w:line="240" w:lineRule="auto"/>
              <w:jc w:val="left"/>
              <w:rPr>
                <w:rFonts w:eastAsia="Times New Roman" w:cstheme="minorHAnsi"/>
                <w:sz w:val="20"/>
                <w:szCs w:val="20"/>
              </w:rPr>
            </w:pPr>
            <w:proofErr w:type="spellStart"/>
            <w:r w:rsidRPr="00D42CD1">
              <w:rPr>
                <w:rFonts w:eastAsia="Times New Roman" w:cstheme="minorHAnsi"/>
                <w:sz w:val="20"/>
                <w:szCs w:val="20"/>
              </w:rPr>
              <w:t>Benth.prod</w:t>
            </w:r>
            <w:proofErr w:type="spellEnd"/>
          </w:p>
        </w:tc>
        <w:tc>
          <w:tcPr>
            <w:tcW w:w="960" w:type="dxa"/>
            <w:tcBorders>
              <w:top w:val="nil"/>
              <w:left w:val="single" w:sz="4" w:space="0" w:color="auto"/>
              <w:bottom w:val="single" w:sz="4" w:space="0" w:color="auto"/>
              <w:right w:val="single" w:sz="4" w:space="0" w:color="auto"/>
            </w:tcBorders>
            <w:shd w:val="clear" w:color="auto" w:fill="auto"/>
            <w:noWrap/>
            <w:hideMark/>
          </w:tcPr>
          <w:p w14:paraId="7837D56D" w14:textId="6F18F4F5"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1103A27F"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537DAB31"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171D5477"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5B3E0EA7"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76C50A0F"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001FE926"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6340087B"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2A9240EF"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47D1E86A"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5ACE114F"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r>
      <w:tr w:rsidR="00D42CD1" w:rsidRPr="00D42CD1" w14:paraId="2B7B932B" w14:textId="77777777" w:rsidTr="00154D8E">
        <w:trPr>
          <w:trHeight w:val="255"/>
        </w:trPr>
        <w:tc>
          <w:tcPr>
            <w:tcW w:w="625" w:type="dxa"/>
            <w:tcBorders>
              <w:top w:val="nil"/>
              <w:left w:val="single" w:sz="4" w:space="0" w:color="auto"/>
              <w:bottom w:val="single" w:sz="4" w:space="0" w:color="auto"/>
              <w:right w:val="single" w:sz="4" w:space="0" w:color="auto"/>
            </w:tcBorders>
          </w:tcPr>
          <w:p w14:paraId="54E16FA1" w14:textId="09DEA866"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33</w:t>
            </w:r>
          </w:p>
        </w:tc>
        <w:tc>
          <w:tcPr>
            <w:tcW w:w="1800" w:type="dxa"/>
            <w:tcBorders>
              <w:top w:val="nil"/>
              <w:left w:val="single" w:sz="4" w:space="0" w:color="auto"/>
              <w:bottom w:val="single" w:sz="4" w:space="0" w:color="auto"/>
              <w:right w:val="single" w:sz="4" w:space="0" w:color="auto"/>
            </w:tcBorders>
          </w:tcPr>
          <w:p w14:paraId="65B10E6B" w14:textId="3DEEF76B"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Detritus</w:t>
            </w:r>
          </w:p>
        </w:tc>
        <w:tc>
          <w:tcPr>
            <w:tcW w:w="960" w:type="dxa"/>
            <w:tcBorders>
              <w:top w:val="nil"/>
              <w:left w:val="single" w:sz="4" w:space="0" w:color="auto"/>
              <w:bottom w:val="single" w:sz="4" w:space="0" w:color="auto"/>
              <w:right w:val="single" w:sz="4" w:space="0" w:color="auto"/>
            </w:tcBorders>
            <w:shd w:val="clear" w:color="auto" w:fill="auto"/>
            <w:noWrap/>
            <w:hideMark/>
          </w:tcPr>
          <w:p w14:paraId="3BC83AD7" w14:textId="10714D59"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0B860C6C"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30973532"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33E08E37"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48BC9FA8"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0745DB68"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1DFEE36C"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56677A61"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5ACEB467"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46EBB31A"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c>
          <w:tcPr>
            <w:tcW w:w="960" w:type="dxa"/>
            <w:tcBorders>
              <w:top w:val="nil"/>
              <w:left w:val="nil"/>
              <w:bottom w:val="single" w:sz="4" w:space="0" w:color="auto"/>
              <w:right w:val="single" w:sz="4" w:space="0" w:color="auto"/>
            </w:tcBorders>
            <w:shd w:val="clear" w:color="auto" w:fill="auto"/>
            <w:noWrap/>
            <w:hideMark/>
          </w:tcPr>
          <w:p w14:paraId="5B42C48F"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w:t>
            </w:r>
          </w:p>
        </w:tc>
      </w:tr>
      <w:tr w:rsidR="00D42CD1" w:rsidRPr="00D42CD1" w14:paraId="566D14CC" w14:textId="77777777" w:rsidTr="00154D8E">
        <w:trPr>
          <w:trHeight w:val="255"/>
        </w:trPr>
        <w:tc>
          <w:tcPr>
            <w:tcW w:w="625" w:type="dxa"/>
            <w:tcBorders>
              <w:top w:val="nil"/>
              <w:left w:val="single" w:sz="4" w:space="0" w:color="auto"/>
              <w:bottom w:val="single" w:sz="4" w:space="0" w:color="auto"/>
              <w:right w:val="single" w:sz="4" w:space="0" w:color="auto"/>
            </w:tcBorders>
          </w:tcPr>
          <w:p w14:paraId="5D3AB749" w14:textId="77777777" w:rsidR="00D42CD1" w:rsidRPr="00D42CD1" w:rsidRDefault="00D42CD1" w:rsidP="00154D8E">
            <w:pPr>
              <w:spacing w:after="0" w:line="240" w:lineRule="auto"/>
              <w:jc w:val="left"/>
              <w:rPr>
                <w:rFonts w:eastAsia="Times New Roman" w:cstheme="minorHAnsi"/>
                <w:sz w:val="20"/>
                <w:szCs w:val="20"/>
              </w:rPr>
            </w:pPr>
          </w:p>
        </w:tc>
        <w:tc>
          <w:tcPr>
            <w:tcW w:w="1800" w:type="dxa"/>
            <w:tcBorders>
              <w:top w:val="nil"/>
              <w:left w:val="single" w:sz="4" w:space="0" w:color="auto"/>
              <w:bottom w:val="single" w:sz="4" w:space="0" w:color="auto"/>
              <w:right w:val="single" w:sz="4" w:space="0" w:color="auto"/>
            </w:tcBorders>
          </w:tcPr>
          <w:p w14:paraId="44F5B174" w14:textId="13969DB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Sum</w:t>
            </w:r>
          </w:p>
        </w:tc>
        <w:tc>
          <w:tcPr>
            <w:tcW w:w="960" w:type="dxa"/>
            <w:tcBorders>
              <w:top w:val="nil"/>
              <w:left w:val="single" w:sz="4" w:space="0" w:color="auto"/>
              <w:bottom w:val="single" w:sz="4" w:space="0" w:color="auto"/>
              <w:right w:val="single" w:sz="4" w:space="0" w:color="auto"/>
            </w:tcBorders>
            <w:shd w:val="clear" w:color="auto" w:fill="auto"/>
            <w:noWrap/>
            <w:hideMark/>
          </w:tcPr>
          <w:p w14:paraId="3EC99DB5" w14:textId="54831CD3"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0.594</w:t>
            </w:r>
          </w:p>
        </w:tc>
        <w:tc>
          <w:tcPr>
            <w:tcW w:w="960" w:type="dxa"/>
            <w:tcBorders>
              <w:top w:val="nil"/>
              <w:left w:val="nil"/>
              <w:bottom w:val="single" w:sz="4" w:space="0" w:color="auto"/>
              <w:right w:val="single" w:sz="4" w:space="0" w:color="auto"/>
            </w:tcBorders>
            <w:shd w:val="clear" w:color="auto" w:fill="auto"/>
            <w:noWrap/>
            <w:hideMark/>
          </w:tcPr>
          <w:p w14:paraId="57B3EE5C"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0.040</w:t>
            </w:r>
          </w:p>
        </w:tc>
        <w:tc>
          <w:tcPr>
            <w:tcW w:w="960" w:type="dxa"/>
            <w:tcBorders>
              <w:top w:val="nil"/>
              <w:left w:val="nil"/>
              <w:bottom w:val="single" w:sz="4" w:space="0" w:color="auto"/>
              <w:right w:val="single" w:sz="4" w:space="0" w:color="auto"/>
            </w:tcBorders>
            <w:shd w:val="clear" w:color="auto" w:fill="auto"/>
            <w:noWrap/>
            <w:hideMark/>
          </w:tcPr>
          <w:p w14:paraId="2CCC35CF"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0.290</w:t>
            </w:r>
          </w:p>
        </w:tc>
        <w:tc>
          <w:tcPr>
            <w:tcW w:w="960" w:type="dxa"/>
            <w:tcBorders>
              <w:top w:val="nil"/>
              <w:left w:val="nil"/>
              <w:bottom w:val="single" w:sz="4" w:space="0" w:color="auto"/>
              <w:right w:val="single" w:sz="4" w:space="0" w:color="auto"/>
            </w:tcBorders>
            <w:shd w:val="clear" w:color="auto" w:fill="auto"/>
            <w:noWrap/>
            <w:hideMark/>
          </w:tcPr>
          <w:p w14:paraId="31391FBD"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0.096</w:t>
            </w:r>
          </w:p>
        </w:tc>
        <w:tc>
          <w:tcPr>
            <w:tcW w:w="960" w:type="dxa"/>
            <w:tcBorders>
              <w:top w:val="nil"/>
              <w:left w:val="nil"/>
              <w:bottom w:val="single" w:sz="4" w:space="0" w:color="auto"/>
              <w:right w:val="single" w:sz="4" w:space="0" w:color="auto"/>
            </w:tcBorders>
            <w:shd w:val="clear" w:color="auto" w:fill="auto"/>
            <w:noWrap/>
            <w:hideMark/>
          </w:tcPr>
          <w:p w14:paraId="778371D2"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0.019</w:t>
            </w:r>
          </w:p>
        </w:tc>
        <w:tc>
          <w:tcPr>
            <w:tcW w:w="960" w:type="dxa"/>
            <w:tcBorders>
              <w:top w:val="nil"/>
              <w:left w:val="nil"/>
              <w:bottom w:val="single" w:sz="4" w:space="0" w:color="auto"/>
              <w:right w:val="single" w:sz="4" w:space="0" w:color="auto"/>
            </w:tcBorders>
            <w:shd w:val="clear" w:color="auto" w:fill="auto"/>
            <w:noWrap/>
            <w:hideMark/>
          </w:tcPr>
          <w:p w14:paraId="08B26F2B"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0.027</w:t>
            </w:r>
          </w:p>
        </w:tc>
        <w:tc>
          <w:tcPr>
            <w:tcW w:w="960" w:type="dxa"/>
            <w:tcBorders>
              <w:top w:val="nil"/>
              <w:left w:val="nil"/>
              <w:bottom w:val="single" w:sz="4" w:space="0" w:color="auto"/>
              <w:right w:val="single" w:sz="4" w:space="0" w:color="auto"/>
            </w:tcBorders>
            <w:shd w:val="clear" w:color="auto" w:fill="auto"/>
            <w:noWrap/>
            <w:hideMark/>
          </w:tcPr>
          <w:p w14:paraId="405F6B0F"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0.060</w:t>
            </w:r>
          </w:p>
        </w:tc>
        <w:tc>
          <w:tcPr>
            <w:tcW w:w="960" w:type="dxa"/>
            <w:tcBorders>
              <w:top w:val="nil"/>
              <w:left w:val="nil"/>
              <w:bottom w:val="single" w:sz="4" w:space="0" w:color="auto"/>
              <w:right w:val="single" w:sz="4" w:space="0" w:color="auto"/>
            </w:tcBorders>
            <w:shd w:val="clear" w:color="auto" w:fill="auto"/>
            <w:noWrap/>
            <w:hideMark/>
          </w:tcPr>
          <w:p w14:paraId="279AFF42"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0.019</w:t>
            </w:r>
          </w:p>
        </w:tc>
        <w:tc>
          <w:tcPr>
            <w:tcW w:w="960" w:type="dxa"/>
            <w:tcBorders>
              <w:top w:val="nil"/>
              <w:left w:val="nil"/>
              <w:bottom w:val="single" w:sz="4" w:space="0" w:color="auto"/>
              <w:right w:val="single" w:sz="4" w:space="0" w:color="auto"/>
            </w:tcBorders>
            <w:shd w:val="clear" w:color="auto" w:fill="auto"/>
            <w:noWrap/>
            <w:hideMark/>
          </w:tcPr>
          <w:p w14:paraId="003F5488"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0.172</w:t>
            </w:r>
          </w:p>
        </w:tc>
        <w:tc>
          <w:tcPr>
            <w:tcW w:w="960" w:type="dxa"/>
            <w:tcBorders>
              <w:top w:val="nil"/>
              <w:left w:val="nil"/>
              <w:bottom w:val="single" w:sz="4" w:space="0" w:color="auto"/>
              <w:right w:val="single" w:sz="4" w:space="0" w:color="auto"/>
            </w:tcBorders>
            <w:shd w:val="clear" w:color="auto" w:fill="auto"/>
            <w:noWrap/>
            <w:hideMark/>
          </w:tcPr>
          <w:p w14:paraId="189A98CF"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0.115</w:t>
            </w:r>
          </w:p>
        </w:tc>
        <w:tc>
          <w:tcPr>
            <w:tcW w:w="960" w:type="dxa"/>
            <w:tcBorders>
              <w:top w:val="nil"/>
              <w:left w:val="nil"/>
              <w:bottom w:val="single" w:sz="4" w:space="0" w:color="auto"/>
              <w:right w:val="single" w:sz="4" w:space="0" w:color="auto"/>
            </w:tcBorders>
            <w:shd w:val="clear" w:color="auto" w:fill="auto"/>
            <w:noWrap/>
            <w:hideMark/>
          </w:tcPr>
          <w:p w14:paraId="7DE507E7" w14:textId="77777777" w:rsidR="00D42CD1" w:rsidRPr="00D42CD1" w:rsidRDefault="00D42CD1" w:rsidP="00154D8E">
            <w:pPr>
              <w:spacing w:after="0" w:line="240" w:lineRule="auto"/>
              <w:jc w:val="left"/>
              <w:rPr>
                <w:rFonts w:eastAsia="Times New Roman" w:cstheme="minorHAnsi"/>
                <w:sz w:val="20"/>
                <w:szCs w:val="20"/>
              </w:rPr>
            </w:pPr>
            <w:r w:rsidRPr="00D42CD1">
              <w:rPr>
                <w:rFonts w:eastAsia="Times New Roman" w:cstheme="minorHAnsi"/>
                <w:sz w:val="20"/>
                <w:szCs w:val="20"/>
              </w:rPr>
              <w:t>15.160</w:t>
            </w:r>
          </w:p>
        </w:tc>
      </w:tr>
    </w:tbl>
    <w:p w14:paraId="28C5C1CF" w14:textId="77777777" w:rsidR="00131664" w:rsidRDefault="00131664">
      <w:pPr>
        <w:sectPr w:rsidR="00131664" w:rsidSect="000F5CA8">
          <w:pgSz w:w="16838" w:h="11906" w:orient="landscape" w:code="9"/>
          <w:pgMar w:top="900" w:right="1440" w:bottom="1080" w:left="1440" w:header="720" w:footer="720" w:gutter="0"/>
          <w:cols w:space="720"/>
          <w:docGrid w:linePitch="360"/>
        </w:sectPr>
      </w:pPr>
    </w:p>
    <w:p w14:paraId="4BD41063" w14:textId="0980B7D7" w:rsidR="00D42CD1" w:rsidRPr="00461B55" w:rsidRDefault="00461B55">
      <w:pPr>
        <w:rPr>
          <w:rFonts w:ascii="Times New Roman" w:hAnsi="Times New Roman" w:cs="Times New Roman"/>
          <w:b/>
          <w:bCs/>
          <w:sz w:val="28"/>
          <w:szCs w:val="28"/>
        </w:rPr>
      </w:pPr>
      <w:r w:rsidRPr="00461B55">
        <w:rPr>
          <w:rFonts w:ascii="Times New Roman" w:hAnsi="Times New Roman" w:cs="Times New Roman"/>
          <w:b/>
          <w:bCs/>
          <w:sz w:val="28"/>
          <w:szCs w:val="28"/>
        </w:rPr>
        <w:lastRenderedPageBreak/>
        <w:t xml:space="preserve">Visualized outputs of the </w:t>
      </w:r>
      <w:r w:rsidR="00CB63F3">
        <w:rPr>
          <w:rFonts w:ascii="Times New Roman" w:hAnsi="Times New Roman" w:cs="Times New Roman"/>
          <w:b/>
          <w:bCs/>
          <w:sz w:val="28"/>
          <w:szCs w:val="28"/>
        </w:rPr>
        <w:t>PRE</w:t>
      </w:r>
      <w:r w:rsidRPr="00461B55">
        <w:rPr>
          <w:rFonts w:ascii="Times New Roman" w:hAnsi="Times New Roman" w:cs="Times New Roman"/>
          <w:b/>
          <w:bCs/>
          <w:sz w:val="28"/>
          <w:szCs w:val="28"/>
        </w:rPr>
        <w:t xml:space="preserve">- and </w:t>
      </w:r>
      <w:r w:rsidR="00CB63F3">
        <w:rPr>
          <w:rFonts w:ascii="Times New Roman" w:hAnsi="Times New Roman" w:cs="Times New Roman"/>
          <w:b/>
          <w:bCs/>
          <w:sz w:val="28"/>
          <w:szCs w:val="28"/>
        </w:rPr>
        <w:t>POST-BAL</w:t>
      </w:r>
      <w:r w:rsidRPr="00461B55">
        <w:rPr>
          <w:rFonts w:ascii="Times New Roman" w:hAnsi="Times New Roman" w:cs="Times New Roman"/>
          <w:b/>
          <w:bCs/>
          <w:sz w:val="28"/>
          <w:szCs w:val="28"/>
        </w:rPr>
        <w:t xml:space="preserve"> diagnostics</w:t>
      </w:r>
      <w:r w:rsidR="004648BB">
        <w:rPr>
          <w:rFonts w:ascii="Times New Roman" w:hAnsi="Times New Roman" w:cs="Times New Roman"/>
          <w:b/>
          <w:bCs/>
          <w:sz w:val="28"/>
          <w:szCs w:val="28"/>
        </w:rPr>
        <w:t xml:space="preserve"> for the Visayan Sea baseline </w:t>
      </w:r>
      <w:proofErr w:type="spellStart"/>
      <w:r w:rsidR="004648BB">
        <w:rPr>
          <w:rFonts w:ascii="Times New Roman" w:hAnsi="Times New Roman" w:cs="Times New Roman"/>
          <w:b/>
          <w:bCs/>
          <w:sz w:val="28"/>
          <w:szCs w:val="28"/>
        </w:rPr>
        <w:t>Ecopath</w:t>
      </w:r>
      <w:proofErr w:type="spellEnd"/>
      <w:r w:rsidR="004648BB">
        <w:rPr>
          <w:rFonts w:ascii="Times New Roman" w:hAnsi="Times New Roman" w:cs="Times New Roman"/>
          <w:b/>
          <w:bCs/>
          <w:sz w:val="28"/>
          <w:szCs w:val="28"/>
        </w:rPr>
        <w:t xml:space="preserve"> model</w:t>
      </w:r>
    </w:p>
    <w:tbl>
      <w:tblPr>
        <w:tblStyle w:val="TableGrid"/>
        <w:tblW w:w="0" w:type="auto"/>
        <w:tblLook w:val="04A0" w:firstRow="1" w:lastRow="0" w:firstColumn="1" w:lastColumn="0" w:noHBand="0" w:noVBand="1"/>
      </w:tblPr>
      <w:tblGrid>
        <w:gridCol w:w="6665"/>
        <w:gridCol w:w="7283"/>
      </w:tblGrid>
      <w:tr w:rsidR="001A6AB8" w:rsidRPr="00B372A3" w14:paraId="38F81AF3" w14:textId="77777777" w:rsidTr="008D0D21">
        <w:tc>
          <w:tcPr>
            <w:tcW w:w="6532" w:type="dxa"/>
          </w:tcPr>
          <w:p w14:paraId="5E185D75" w14:textId="7590E1E5" w:rsidR="001A6AB8" w:rsidRPr="00B372A3" w:rsidRDefault="00B372A3" w:rsidP="00B372A3">
            <w:pPr>
              <w:jc w:val="center"/>
              <w:rPr>
                <w:b/>
                <w:bCs/>
                <w:noProof/>
                <w:sz w:val="24"/>
                <w:szCs w:val="24"/>
              </w:rPr>
            </w:pPr>
            <w:r w:rsidRPr="00B372A3">
              <w:rPr>
                <w:b/>
                <w:bCs/>
                <w:noProof/>
                <w:sz w:val="24"/>
                <w:szCs w:val="24"/>
              </w:rPr>
              <w:t>First estimates</w:t>
            </w:r>
          </w:p>
        </w:tc>
        <w:tc>
          <w:tcPr>
            <w:tcW w:w="7416" w:type="dxa"/>
          </w:tcPr>
          <w:p w14:paraId="67C62EA3" w14:textId="2F36A6C8" w:rsidR="001A6AB8" w:rsidRPr="00B372A3" w:rsidRDefault="00B372A3" w:rsidP="00B372A3">
            <w:pPr>
              <w:jc w:val="center"/>
              <w:rPr>
                <w:b/>
                <w:bCs/>
                <w:noProof/>
                <w:sz w:val="24"/>
                <w:szCs w:val="24"/>
              </w:rPr>
            </w:pPr>
            <w:r w:rsidRPr="00B372A3">
              <w:rPr>
                <w:b/>
                <w:bCs/>
                <w:noProof/>
                <w:sz w:val="24"/>
                <w:szCs w:val="24"/>
              </w:rPr>
              <w:t>Final model</w:t>
            </w:r>
          </w:p>
        </w:tc>
      </w:tr>
      <w:tr w:rsidR="001A6AB8" w14:paraId="4A3EA961" w14:textId="77777777" w:rsidTr="008D0D21">
        <w:tc>
          <w:tcPr>
            <w:tcW w:w="6532" w:type="dxa"/>
          </w:tcPr>
          <w:p w14:paraId="0687A55D" w14:textId="4D988E6D" w:rsidR="001A6AB8" w:rsidRDefault="008D0D21">
            <w:r>
              <w:rPr>
                <w:noProof/>
              </w:rPr>
              <w:drawing>
                <wp:inline distT="0" distB="0" distL="0" distR="0" wp14:anchorId="709CBB8A" wp14:editId="586B08B9">
                  <wp:extent cx="4156075" cy="2778826"/>
                  <wp:effectExtent l="0" t="0" r="15875" b="2540"/>
                  <wp:docPr id="7" name="Chart 7">
                    <a:extLst xmlns:a="http://schemas.openxmlformats.org/drawingml/2006/main">
                      <a:ext uri="{FF2B5EF4-FFF2-40B4-BE49-F238E27FC236}">
                        <a16:creationId xmlns:a16="http://schemas.microsoft.com/office/drawing/2014/main" id="{70BF8728-CAF0-4F40-ABE3-060E1247F8E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tc>
        <w:tc>
          <w:tcPr>
            <w:tcW w:w="7416" w:type="dxa"/>
          </w:tcPr>
          <w:p w14:paraId="1CDFA160" w14:textId="2D5D1C56" w:rsidR="001A6AB8" w:rsidRDefault="001A6AB8">
            <w:r>
              <w:rPr>
                <w:noProof/>
              </w:rPr>
              <w:drawing>
                <wp:inline distT="0" distB="0" distL="0" distR="0" wp14:anchorId="6814E3C2" wp14:editId="1D3A8D42">
                  <wp:extent cx="4572000" cy="2743200"/>
                  <wp:effectExtent l="0" t="0" r="0" b="0"/>
                  <wp:docPr id="1" name="Chart 1">
                    <a:extLst xmlns:a="http://schemas.openxmlformats.org/drawingml/2006/main">
                      <a:ext uri="{FF2B5EF4-FFF2-40B4-BE49-F238E27FC236}">
                        <a16:creationId xmlns:a16="http://schemas.microsoft.com/office/drawing/2014/main" id="{8BEE149B-C838-47EA-8F10-7B4F946C70B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tc>
      </w:tr>
    </w:tbl>
    <w:p w14:paraId="7C0B2BD8" w14:textId="7949C93D" w:rsidR="004648BB" w:rsidRPr="004648BB" w:rsidRDefault="004648BB" w:rsidP="004648BB">
      <w:pPr>
        <w:pStyle w:val="Caption"/>
        <w:rPr>
          <w:sz w:val="20"/>
          <w:szCs w:val="20"/>
        </w:rPr>
      </w:pPr>
      <w:bookmarkStart w:id="4" w:name="_Toc119418003"/>
      <w:r w:rsidRPr="004648BB">
        <w:rPr>
          <w:sz w:val="20"/>
          <w:szCs w:val="20"/>
        </w:rPr>
        <w:t xml:space="preserve">Figure S </w:t>
      </w:r>
      <w:r w:rsidRPr="004648BB">
        <w:rPr>
          <w:sz w:val="20"/>
          <w:szCs w:val="20"/>
        </w:rPr>
        <w:fldChar w:fldCharType="begin"/>
      </w:r>
      <w:r w:rsidRPr="004648BB">
        <w:rPr>
          <w:sz w:val="20"/>
          <w:szCs w:val="20"/>
        </w:rPr>
        <w:instrText xml:space="preserve"> SEQ Figure_S \* ARABIC </w:instrText>
      </w:r>
      <w:r w:rsidRPr="004648BB">
        <w:rPr>
          <w:sz w:val="20"/>
          <w:szCs w:val="20"/>
        </w:rPr>
        <w:fldChar w:fldCharType="separate"/>
      </w:r>
      <w:r w:rsidR="00CF613A">
        <w:rPr>
          <w:noProof/>
          <w:sz w:val="20"/>
          <w:szCs w:val="20"/>
        </w:rPr>
        <w:t>1</w:t>
      </w:r>
      <w:r w:rsidRPr="004648BB">
        <w:rPr>
          <w:sz w:val="20"/>
          <w:szCs w:val="20"/>
        </w:rPr>
        <w:fldChar w:fldCharType="end"/>
      </w:r>
      <w:r w:rsidRPr="004648BB">
        <w:rPr>
          <w:sz w:val="20"/>
          <w:szCs w:val="20"/>
        </w:rPr>
        <w:t xml:space="preserve"> Biomass (log values) plotted by trophic level of the different groups that make up the Visayan Sea </w:t>
      </w:r>
      <w:proofErr w:type="spellStart"/>
      <w:r w:rsidRPr="004648BB">
        <w:rPr>
          <w:sz w:val="20"/>
          <w:szCs w:val="20"/>
        </w:rPr>
        <w:t>Ecopath</w:t>
      </w:r>
      <w:proofErr w:type="spellEnd"/>
      <w:r w:rsidRPr="004648BB">
        <w:rPr>
          <w:sz w:val="20"/>
          <w:szCs w:val="20"/>
        </w:rPr>
        <w:t xml:space="preserve"> model</w:t>
      </w:r>
      <w:bookmarkEnd w:id="4"/>
    </w:p>
    <w:p w14:paraId="76D28352" w14:textId="6CEDDB83" w:rsidR="00D82C99" w:rsidRDefault="00D82C99">
      <w:r>
        <w:br w:type="page"/>
      </w:r>
    </w:p>
    <w:p w14:paraId="370A355C" w14:textId="77777777" w:rsidR="001A6AB8" w:rsidRDefault="001A6AB8"/>
    <w:tbl>
      <w:tblPr>
        <w:tblStyle w:val="TableGrid"/>
        <w:tblW w:w="0" w:type="auto"/>
        <w:tblLook w:val="04A0" w:firstRow="1" w:lastRow="0" w:firstColumn="1" w:lastColumn="0" w:noHBand="0" w:noVBand="1"/>
      </w:tblPr>
      <w:tblGrid>
        <w:gridCol w:w="6974"/>
        <w:gridCol w:w="6974"/>
      </w:tblGrid>
      <w:tr w:rsidR="00B372A3" w:rsidRPr="00B372A3" w14:paraId="499E958C" w14:textId="77777777" w:rsidTr="004648BB">
        <w:tc>
          <w:tcPr>
            <w:tcW w:w="6974" w:type="dxa"/>
          </w:tcPr>
          <w:p w14:paraId="1C1122AE" w14:textId="60B5E5C0" w:rsidR="00B372A3" w:rsidRPr="00B372A3" w:rsidRDefault="00B372A3" w:rsidP="00B372A3">
            <w:pPr>
              <w:jc w:val="center"/>
              <w:rPr>
                <w:noProof/>
                <w:sz w:val="24"/>
                <w:szCs w:val="24"/>
              </w:rPr>
            </w:pPr>
            <w:r w:rsidRPr="00B372A3">
              <w:rPr>
                <w:b/>
                <w:bCs/>
                <w:noProof/>
                <w:sz w:val="24"/>
                <w:szCs w:val="24"/>
              </w:rPr>
              <w:t>First estimates</w:t>
            </w:r>
          </w:p>
        </w:tc>
        <w:tc>
          <w:tcPr>
            <w:tcW w:w="6974" w:type="dxa"/>
          </w:tcPr>
          <w:p w14:paraId="586C30F2" w14:textId="3D3BEC8A" w:rsidR="00B372A3" w:rsidRPr="00B372A3" w:rsidRDefault="00B372A3" w:rsidP="00B372A3">
            <w:pPr>
              <w:jc w:val="center"/>
              <w:rPr>
                <w:noProof/>
                <w:sz w:val="24"/>
                <w:szCs w:val="24"/>
              </w:rPr>
            </w:pPr>
            <w:r w:rsidRPr="00B372A3">
              <w:rPr>
                <w:b/>
                <w:bCs/>
                <w:noProof/>
                <w:sz w:val="24"/>
                <w:szCs w:val="24"/>
              </w:rPr>
              <w:t>Final model</w:t>
            </w:r>
          </w:p>
        </w:tc>
      </w:tr>
      <w:tr w:rsidR="001A6AB8" w14:paraId="215687F9" w14:textId="77777777" w:rsidTr="004648BB">
        <w:tc>
          <w:tcPr>
            <w:tcW w:w="6974" w:type="dxa"/>
          </w:tcPr>
          <w:p w14:paraId="60F4CF58" w14:textId="7A57ECE3" w:rsidR="001A6AB8" w:rsidRDefault="008D0D21">
            <w:r>
              <w:rPr>
                <w:noProof/>
              </w:rPr>
              <w:drawing>
                <wp:inline distT="0" distB="0" distL="0" distR="0" wp14:anchorId="1A27AACA" wp14:editId="2C6188BA">
                  <wp:extent cx="4572000" cy="2743200"/>
                  <wp:effectExtent l="0" t="0" r="0" b="0"/>
                  <wp:docPr id="8" name="Chart 8">
                    <a:extLst xmlns:a="http://schemas.openxmlformats.org/drawingml/2006/main">
                      <a:ext uri="{FF2B5EF4-FFF2-40B4-BE49-F238E27FC236}">
                        <a16:creationId xmlns:a16="http://schemas.microsoft.com/office/drawing/2014/main" id="{3986DD2E-B811-4E47-9771-DCF7E4B09D1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tc>
        <w:tc>
          <w:tcPr>
            <w:tcW w:w="6974" w:type="dxa"/>
          </w:tcPr>
          <w:p w14:paraId="2AC34C65" w14:textId="34F14CB0" w:rsidR="001A6AB8" w:rsidRDefault="001A6AB8">
            <w:r>
              <w:rPr>
                <w:noProof/>
              </w:rPr>
              <w:drawing>
                <wp:inline distT="0" distB="0" distL="0" distR="0" wp14:anchorId="2817D195" wp14:editId="34C7241C">
                  <wp:extent cx="4572000" cy="2743200"/>
                  <wp:effectExtent l="0" t="0" r="0" b="0"/>
                  <wp:docPr id="2" name="Chart 2">
                    <a:extLst xmlns:a="http://schemas.openxmlformats.org/drawingml/2006/main">
                      <a:ext uri="{FF2B5EF4-FFF2-40B4-BE49-F238E27FC236}">
                        <a16:creationId xmlns:a16="http://schemas.microsoft.com/office/drawing/2014/main" id="{2644D3EE-ED6B-4484-A293-2D198CB0B60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tc>
      </w:tr>
    </w:tbl>
    <w:p w14:paraId="0716AA95" w14:textId="2FAFE392" w:rsidR="004648BB" w:rsidRPr="004648BB" w:rsidRDefault="004648BB" w:rsidP="004648BB">
      <w:pPr>
        <w:pStyle w:val="Caption"/>
        <w:rPr>
          <w:sz w:val="20"/>
          <w:szCs w:val="20"/>
        </w:rPr>
      </w:pPr>
      <w:bookmarkStart w:id="5" w:name="_Toc119418004"/>
      <w:r w:rsidRPr="004648BB">
        <w:rPr>
          <w:sz w:val="20"/>
          <w:szCs w:val="20"/>
        </w:rPr>
        <w:t xml:space="preserve">Figure S </w:t>
      </w:r>
      <w:r w:rsidRPr="004648BB">
        <w:rPr>
          <w:sz w:val="20"/>
          <w:szCs w:val="20"/>
        </w:rPr>
        <w:fldChar w:fldCharType="begin"/>
      </w:r>
      <w:r w:rsidRPr="004648BB">
        <w:rPr>
          <w:sz w:val="20"/>
          <w:szCs w:val="20"/>
        </w:rPr>
        <w:instrText xml:space="preserve"> SEQ Figure_S \* ARABIC </w:instrText>
      </w:r>
      <w:r w:rsidRPr="004648BB">
        <w:rPr>
          <w:sz w:val="20"/>
          <w:szCs w:val="20"/>
        </w:rPr>
        <w:fldChar w:fldCharType="separate"/>
      </w:r>
      <w:r w:rsidR="00CF613A">
        <w:rPr>
          <w:noProof/>
          <w:sz w:val="20"/>
          <w:szCs w:val="20"/>
        </w:rPr>
        <w:t>2</w:t>
      </w:r>
      <w:r w:rsidRPr="004648BB">
        <w:rPr>
          <w:sz w:val="20"/>
          <w:szCs w:val="20"/>
        </w:rPr>
        <w:fldChar w:fldCharType="end"/>
      </w:r>
      <w:r w:rsidRPr="004648BB">
        <w:rPr>
          <w:sz w:val="20"/>
          <w:szCs w:val="20"/>
        </w:rPr>
        <w:t xml:space="preserve"> </w:t>
      </w:r>
      <w:r>
        <w:rPr>
          <w:sz w:val="20"/>
          <w:szCs w:val="20"/>
        </w:rPr>
        <w:t>Production/b</w:t>
      </w:r>
      <w:r w:rsidRPr="004648BB">
        <w:rPr>
          <w:sz w:val="20"/>
          <w:szCs w:val="20"/>
        </w:rPr>
        <w:t xml:space="preserve">iomass </w:t>
      </w:r>
      <w:r>
        <w:rPr>
          <w:sz w:val="20"/>
          <w:szCs w:val="20"/>
        </w:rPr>
        <w:t xml:space="preserve">ratios </w:t>
      </w:r>
      <w:r w:rsidRPr="004648BB">
        <w:rPr>
          <w:sz w:val="20"/>
          <w:szCs w:val="20"/>
        </w:rPr>
        <w:t xml:space="preserve">(log values) plotted by trophic level of the different groups that make up the Visayan Sea </w:t>
      </w:r>
      <w:proofErr w:type="spellStart"/>
      <w:r w:rsidRPr="004648BB">
        <w:rPr>
          <w:sz w:val="20"/>
          <w:szCs w:val="20"/>
        </w:rPr>
        <w:t>Ecopath</w:t>
      </w:r>
      <w:proofErr w:type="spellEnd"/>
      <w:r w:rsidRPr="004648BB">
        <w:rPr>
          <w:sz w:val="20"/>
          <w:szCs w:val="20"/>
        </w:rPr>
        <w:t xml:space="preserve"> model</w:t>
      </w:r>
      <w:bookmarkEnd w:id="5"/>
    </w:p>
    <w:p w14:paraId="7AE61907" w14:textId="7031E0FB" w:rsidR="001A6AB8" w:rsidRDefault="001A6AB8">
      <w:r>
        <w:br w:type="page"/>
      </w:r>
    </w:p>
    <w:p w14:paraId="3D32BB93" w14:textId="77777777" w:rsidR="001A6AB8" w:rsidRDefault="001A6AB8"/>
    <w:tbl>
      <w:tblPr>
        <w:tblStyle w:val="TableGrid"/>
        <w:tblW w:w="0" w:type="auto"/>
        <w:tblLook w:val="04A0" w:firstRow="1" w:lastRow="0" w:firstColumn="1" w:lastColumn="0" w:noHBand="0" w:noVBand="1"/>
      </w:tblPr>
      <w:tblGrid>
        <w:gridCol w:w="6974"/>
        <w:gridCol w:w="6974"/>
      </w:tblGrid>
      <w:tr w:rsidR="00B372A3" w14:paraId="15940EED" w14:textId="77777777" w:rsidTr="004648BB">
        <w:tc>
          <w:tcPr>
            <w:tcW w:w="6974" w:type="dxa"/>
          </w:tcPr>
          <w:p w14:paraId="6CE5D3FB" w14:textId="158C70E7" w:rsidR="00B372A3" w:rsidRPr="00B372A3" w:rsidRDefault="00B372A3" w:rsidP="00B372A3">
            <w:pPr>
              <w:jc w:val="center"/>
              <w:rPr>
                <w:noProof/>
                <w:sz w:val="24"/>
                <w:szCs w:val="24"/>
              </w:rPr>
            </w:pPr>
            <w:r w:rsidRPr="00B372A3">
              <w:rPr>
                <w:b/>
                <w:bCs/>
                <w:noProof/>
                <w:sz w:val="24"/>
                <w:szCs w:val="24"/>
              </w:rPr>
              <w:t>First estimates</w:t>
            </w:r>
          </w:p>
        </w:tc>
        <w:tc>
          <w:tcPr>
            <w:tcW w:w="6974" w:type="dxa"/>
          </w:tcPr>
          <w:p w14:paraId="480226B7" w14:textId="47D4109B" w:rsidR="00B372A3" w:rsidRPr="00B372A3" w:rsidRDefault="00B372A3" w:rsidP="00B372A3">
            <w:pPr>
              <w:jc w:val="center"/>
              <w:rPr>
                <w:noProof/>
                <w:sz w:val="24"/>
                <w:szCs w:val="24"/>
              </w:rPr>
            </w:pPr>
            <w:r w:rsidRPr="00B372A3">
              <w:rPr>
                <w:b/>
                <w:bCs/>
                <w:noProof/>
                <w:sz w:val="24"/>
                <w:szCs w:val="24"/>
              </w:rPr>
              <w:t>Final model</w:t>
            </w:r>
          </w:p>
        </w:tc>
      </w:tr>
      <w:tr w:rsidR="001A6AB8" w14:paraId="633F3971" w14:textId="77777777" w:rsidTr="004648BB">
        <w:tc>
          <w:tcPr>
            <w:tcW w:w="6974" w:type="dxa"/>
          </w:tcPr>
          <w:p w14:paraId="0FAB27AA" w14:textId="122F91DE" w:rsidR="001A6AB8" w:rsidRDefault="008D0D21">
            <w:r>
              <w:rPr>
                <w:noProof/>
              </w:rPr>
              <w:drawing>
                <wp:inline distT="0" distB="0" distL="0" distR="0" wp14:anchorId="45FB9E02" wp14:editId="56C10629">
                  <wp:extent cx="4572000" cy="2743200"/>
                  <wp:effectExtent l="0" t="0" r="0" b="0"/>
                  <wp:docPr id="10" name="Chart 10">
                    <a:extLst xmlns:a="http://schemas.openxmlformats.org/drawingml/2006/main">
                      <a:ext uri="{FF2B5EF4-FFF2-40B4-BE49-F238E27FC236}">
                        <a16:creationId xmlns:a16="http://schemas.microsoft.com/office/drawing/2014/main" id="{E4119A70-3333-406D-B0E1-5F36914B58E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tc>
        <w:tc>
          <w:tcPr>
            <w:tcW w:w="6974" w:type="dxa"/>
          </w:tcPr>
          <w:p w14:paraId="341D4DD2" w14:textId="32CAA49C" w:rsidR="001A6AB8" w:rsidRDefault="001A6AB8">
            <w:r>
              <w:rPr>
                <w:noProof/>
              </w:rPr>
              <w:drawing>
                <wp:inline distT="0" distB="0" distL="0" distR="0" wp14:anchorId="2319C539" wp14:editId="46163161">
                  <wp:extent cx="4572000" cy="2743200"/>
                  <wp:effectExtent l="0" t="0" r="0" b="0"/>
                  <wp:docPr id="3" name="Chart 3">
                    <a:extLst xmlns:a="http://schemas.openxmlformats.org/drawingml/2006/main">
                      <a:ext uri="{FF2B5EF4-FFF2-40B4-BE49-F238E27FC236}">
                        <a16:creationId xmlns:a16="http://schemas.microsoft.com/office/drawing/2014/main" id="{E7B54763-AFF9-499F-BA10-CD5654272B3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tc>
      </w:tr>
    </w:tbl>
    <w:p w14:paraId="7BFDD4B4" w14:textId="1B159C93" w:rsidR="004648BB" w:rsidRPr="004648BB" w:rsidRDefault="004648BB" w:rsidP="004648BB">
      <w:pPr>
        <w:pStyle w:val="Caption"/>
        <w:rPr>
          <w:sz w:val="20"/>
          <w:szCs w:val="20"/>
        </w:rPr>
      </w:pPr>
      <w:bookmarkStart w:id="6" w:name="_Toc119418005"/>
      <w:r w:rsidRPr="004648BB">
        <w:rPr>
          <w:sz w:val="20"/>
          <w:szCs w:val="20"/>
        </w:rPr>
        <w:t xml:space="preserve">Figure S </w:t>
      </w:r>
      <w:r w:rsidRPr="004648BB">
        <w:rPr>
          <w:sz w:val="20"/>
          <w:szCs w:val="20"/>
        </w:rPr>
        <w:fldChar w:fldCharType="begin"/>
      </w:r>
      <w:r w:rsidRPr="004648BB">
        <w:rPr>
          <w:sz w:val="20"/>
          <w:szCs w:val="20"/>
        </w:rPr>
        <w:instrText xml:space="preserve"> SEQ Figure_S \* ARABIC </w:instrText>
      </w:r>
      <w:r w:rsidRPr="004648BB">
        <w:rPr>
          <w:sz w:val="20"/>
          <w:szCs w:val="20"/>
        </w:rPr>
        <w:fldChar w:fldCharType="separate"/>
      </w:r>
      <w:r w:rsidR="00CF613A">
        <w:rPr>
          <w:noProof/>
          <w:sz w:val="20"/>
          <w:szCs w:val="20"/>
        </w:rPr>
        <w:t>3</w:t>
      </w:r>
      <w:r w:rsidRPr="004648BB">
        <w:rPr>
          <w:sz w:val="20"/>
          <w:szCs w:val="20"/>
        </w:rPr>
        <w:fldChar w:fldCharType="end"/>
      </w:r>
      <w:r w:rsidRPr="004648BB">
        <w:rPr>
          <w:sz w:val="20"/>
          <w:szCs w:val="20"/>
        </w:rPr>
        <w:t xml:space="preserve"> </w:t>
      </w:r>
      <w:r>
        <w:rPr>
          <w:sz w:val="20"/>
          <w:szCs w:val="20"/>
        </w:rPr>
        <w:t>Consumption/b</w:t>
      </w:r>
      <w:r w:rsidRPr="004648BB">
        <w:rPr>
          <w:sz w:val="20"/>
          <w:szCs w:val="20"/>
        </w:rPr>
        <w:t xml:space="preserve">iomass </w:t>
      </w:r>
      <w:r>
        <w:rPr>
          <w:sz w:val="20"/>
          <w:szCs w:val="20"/>
        </w:rPr>
        <w:t xml:space="preserve">ratios </w:t>
      </w:r>
      <w:r w:rsidRPr="004648BB">
        <w:rPr>
          <w:sz w:val="20"/>
          <w:szCs w:val="20"/>
        </w:rPr>
        <w:t xml:space="preserve">(log values) plotted by trophic level of the different groups that make up the Visayan Sea </w:t>
      </w:r>
      <w:proofErr w:type="spellStart"/>
      <w:r w:rsidRPr="004648BB">
        <w:rPr>
          <w:sz w:val="20"/>
          <w:szCs w:val="20"/>
        </w:rPr>
        <w:t>Ecopath</w:t>
      </w:r>
      <w:proofErr w:type="spellEnd"/>
      <w:r w:rsidRPr="004648BB">
        <w:rPr>
          <w:sz w:val="20"/>
          <w:szCs w:val="20"/>
        </w:rPr>
        <w:t xml:space="preserve"> model</w:t>
      </w:r>
      <w:bookmarkEnd w:id="6"/>
    </w:p>
    <w:p w14:paraId="46990839" w14:textId="04C3C19F" w:rsidR="00CD3BEF" w:rsidRDefault="00CD3BEF"/>
    <w:p w14:paraId="64E7A0B7" w14:textId="77777777" w:rsidR="00CD3BEF" w:rsidRDefault="00CD3BEF">
      <w:pPr>
        <w:spacing w:after="160" w:line="259" w:lineRule="auto"/>
        <w:jc w:val="left"/>
      </w:pPr>
      <w:r>
        <w:br w:type="page"/>
      </w:r>
    </w:p>
    <w:tbl>
      <w:tblPr>
        <w:tblStyle w:val="TableGrid"/>
        <w:tblW w:w="0" w:type="auto"/>
        <w:tblLook w:val="04A0" w:firstRow="1" w:lastRow="0" w:firstColumn="1" w:lastColumn="0" w:noHBand="0" w:noVBand="1"/>
      </w:tblPr>
      <w:tblGrid>
        <w:gridCol w:w="6936"/>
        <w:gridCol w:w="7012"/>
      </w:tblGrid>
      <w:tr w:rsidR="00CD3BEF" w14:paraId="66475F42" w14:textId="77777777" w:rsidTr="00AC4B0C">
        <w:tc>
          <w:tcPr>
            <w:tcW w:w="6936" w:type="dxa"/>
          </w:tcPr>
          <w:p w14:paraId="250D6FEA" w14:textId="77777777" w:rsidR="00CD3BEF" w:rsidRDefault="00CD3BEF" w:rsidP="00AC4B0C">
            <w:pPr>
              <w:jc w:val="center"/>
              <w:rPr>
                <w:noProof/>
              </w:rPr>
            </w:pPr>
            <w:r w:rsidRPr="00B372A3">
              <w:rPr>
                <w:b/>
                <w:bCs/>
                <w:noProof/>
                <w:sz w:val="24"/>
                <w:szCs w:val="24"/>
              </w:rPr>
              <w:lastRenderedPageBreak/>
              <w:t>First estimates</w:t>
            </w:r>
          </w:p>
        </w:tc>
        <w:tc>
          <w:tcPr>
            <w:tcW w:w="7012" w:type="dxa"/>
          </w:tcPr>
          <w:p w14:paraId="0F8B18E9" w14:textId="77777777" w:rsidR="00CD3BEF" w:rsidRDefault="00CD3BEF" w:rsidP="00FA0732">
            <w:pPr>
              <w:jc w:val="center"/>
              <w:rPr>
                <w:noProof/>
              </w:rPr>
            </w:pPr>
            <w:r w:rsidRPr="00B372A3">
              <w:rPr>
                <w:b/>
                <w:bCs/>
                <w:noProof/>
                <w:sz w:val="24"/>
                <w:szCs w:val="24"/>
              </w:rPr>
              <w:t>Final model</w:t>
            </w:r>
          </w:p>
        </w:tc>
      </w:tr>
      <w:tr w:rsidR="00CD3BEF" w14:paraId="12C55AF2" w14:textId="77777777" w:rsidTr="004648BB">
        <w:trPr>
          <w:cantSplit/>
          <w:trHeight w:val="1134"/>
        </w:trPr>
        <w:tc>
          <w:tcPr>
            <w:tcW w:w="6936" w:type="dxa"/>
          </w:tcPr>
          <w:p w14:paraId="5B1E6528" w14:textId="26AD0B87" w:rsidR="00CD3BEF" w:rsidRDefault="0047564D" w:rsidP="00AC4B0C">
            <w:pPr>
              <w:rPr>
                <w:noProof/>
              </w:rPr>
            </w:pPr>
            <w:r>
              <w:rPr>
                <w:noProof/>
              </w:rPr>
              <mc:AlternateContent>
                <mc:Choice Requires="wps">
                  <w:drawing>
                    <wp:anchor distT="0" distB="0" distL="114300" distR="114300" simplePos="0" relativeHeight="251663360" behindDoc="0" locked="0" layoutInCell="1" allowOverlap="1" wp14:anchorId="656E8B2E" wp14:editId="579FF709">
                      <wp:simplePos x="0" y="0"/>
                      <wp:positionH relativeFrom="column">
                        <wp:posOffset>381635</wp:posOffset>
                      </wp:positionH>
                      <wp:positionV relativeFrom="paragraph">
                        <wp:posOffset>1014920</wp:posOffset>
                      </wp:positionV>
                      <wp:extent cx="3218180" cy="11430"/>
                      <wp:effectExtent l="0" t="0" r="20320" b="26670"/>
                      <wp:wrapNone/>
                      <wp:docPr id="15" name="Straight Connector 1"/>
                      <wp:cNvGraphicFramePr/>
                      <a:graphic xmlns:a="http://schemas.openxmlformats.org/drawingml/2006/main">
                        <a:graphicData uri="http://schemas.microsoft.com/office/word/2010/wordprocessingShape">
                          <wps:wsp>
                            <wps:cNvCnPr/>
                            <wps:spPr>
                              <a:xfrm flipV="1">
                                <a:off x="0" y="0"/>
                                <a:ext cx="3218180" cy="11430"/>
                              </a:xfrm>
                              <a:prstGeom prst="line">
                                <a:avLst/>
                              </a:prstGeom>
                              <a:ln w="12700">
                                <a:solidFill>
                                  <a:srgbClr val="FF0000"/>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w:pict>
                    <v:line w14:anchorId="709FBF0A" id="Straight Connector 1"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05pt,79.9pt" to="283.45pt,8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" strokecolor="red" strokeweight="1pt">
                      <v:stroke dashstyle="dash" joinstyle="miter"/>
                    </v:line>
                  </w:pict>
                </mc:Fallback>
              </mc:AlternateContent>
            </w:r>
            <w:r w:rsidR="004648BB">
              <w:rPr>
                <w:noProof/>
              </w:rPr>
              <w:drawing>
                <wp:inline distT="0" distB="0" distL="0" distR="0" wp14:anchorId="6D56E680" wp14:editId="5C7131F3">
                  <wp:extent cx="3764478" cy="2544445"/>
                  <wp:effectExtent l="0" t="0" r="7620" b="8255"/>
                  <wp:docPr id="14" name="Chart 14">
                    <a:extLst xmlns:a="http://schemas.openxmlformats.org/drawingml/2006/main">
                      <a:ext uri="{FF2B5EF4-FFF2-40B4-BE49-F238E27FC236}">
                        <a16:creationId xmlns:a16="http://schemas.microsoft.com/office/drawing/2014/main" id="{F7999924-6063-46F7-86ED-F19C60AE236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tc>
        <w:tc>
          <w:tcPr>
            <w:tcW w:w="7012" w:type="dxa"/>
          </w:tcPr>
          <w:p w14:paraId="381B84E0" w14:textId="0F9AB8B5" w:rsidR="00CD3BEF" w:rsidRDefault="00CD3BEF" w:rsidP="00FA0732">
            <w:pPr>
              <w:jc w:val="center"/>
              <w:rPr>
                <w:noProof/>
              </w:rPr>
            </w:pPr>
            <w:r>
              <w:rPr>
                <w:noProof/>
              </w:rPr>
              <mc:AlternateContent>
                <mc:Choice Requires="wps">
                  <w:drawing>
                    <wp:anchor distT="0" distB="0" distL="114300" distR="114300" simplePos="0" relativeHeight="251659264" behindDoc="0" locked="0" layoutInCell="1" allowOverlap="1" wp14:anchorId="3F9E9941" wp14:editId="012AC11E">
                      <wp:simplePos x="0" y="0"/>
                      <wp:positionH relativeFrom="column">
                        <wp:posOffset>646430</wp:posOffset>
                      </wp:positionH>
                      <wp:positionV relativeFrom="paragraph">
                        <wp:posOffset>1006475</wp:posOffset>
                      </wp:positionV>
                      <wp:extent cx="3218213" cy="11875"/>
                      <wp:effectExtent l="0" t="0" r="20320" b="26670"/>
                      <wp:wrapNone/>
                      <wp:docPr id="13" name="Straight Connector 1"/>
                      <wp:cNvGraphicFramePr/>
                      <a:graphic xmlns:a="http://schemas.openxmlformats.org/drawingml/2006/main">
                        <a:graphicData uri="http://schemas.microsoft.com/office/word/2010/wordprocessingShape">
                          <wps:wsp>
                            <wps:cNvCnPr/>
                            <wps:spPr>
                              <a:xfrm flipV="1">
                                <a:off x="0" y="0"/>
                                <a:ext cx="3218213" cy="11875"/>
                              </a:xfrm>
                              <a:prstGeom prst="line">
                                <a:avLst/>
                              </a:prstGeom>
                              <a:ln w="12700">
                                <a:solidFill>
                                  <a:srgbClr val="FF0000"/>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w:pict>
                    <v:line w14:anchorId="5A52DE98"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0.9pt,79.25pt" to="304.3pt,8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" strokecolor="red" strokeweight="1pt">
                      <v:stroke dashstyle="dash" joinstyle="miter"/>
                    </v:line>
                  </w:pict>
                </mc:Fallback>
              </mc:AlternateContent>
            </w:r>
            <w:r>
              <w:rPr>
                <w:noProof/>
              </w:rPr>
              <w:drawing>
                <wp:inline distT="0" distB="0" distL="0" distR="0" wp14:anchorId="0085754E" wp14:editId="7D961DB3">
                  <wp:extent cx="3714750" cy="2544535"/>
                  <wp:effectExtent l="0" t="0" r="0" b="8255"/>
                  <wp:docPr id="12" name="Chart 12">
                    <a:extLst xmlns:a="http://schemas.openxmlformats.org/drawingml/2006/main">
                      <a:ext uri="{FF2B5EF4-FFF2-40B4-BE49-F238E27FC236}">
                        <a16:creationId xmlns:a16="http://schemas.microsoft.com/office/drawing/2014/main" id="{C4E0EE21-7D77-8DD6-704E-4C969733920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tc>
      </w:tr>
    </w:tbl>
    <w:p w14:paraId="36A019E2" w14:textId="5524FD17" w:rsidR="004648BB" w:rsidRPr="004648BB" w:rsidRDefault="004648BB" w:rsidP="004648BB">
      <w:pPr>
        <w:pStyle w:val="Caption"/>
        <w:rPr>
          <w:sz w:val="20"/>
          <w:szCs w:val="20"/>
        </w:rPr>
      </w:pPr>
      <w:bookmarkStart w:id="7" w:name="_Toc119418006"/>
      <w:r w:rsidRPr="004648BB">
        <w:rPr>
          <w:sz w:val="20"/>
          <w:szCs w:val="20"/>
        </w:rPr>
        <w:t xml:space="preserve">Figure S </w:t>
      </w:r>
      <w:r w:rsidRPr="004648BB">
        <w:rPr>
          <w:sz w:val="20"/>
          <w:szCs w:val="20"/>
        </w:rPr>
        <w:fldChar w:fldCharType="begin"/>
      </w:r>
      <w:r w:rsidRPr="004648BB">
        <w:rPr>
          <w:sz w:val="20"/>
          <w:szCs w:val="20"/>
        </w:rPr>
        <w:instrText xml:space="preserve"> SEQ Figure_S \* ARABIC </w:instrText>
      </w:r>
      <w:r w:rsidRPr="004648BB">
        <w:rPr>
          <w:sz w:val="20"/>
          <w:szCs w:val="20"/>
        </w:rPr>
        <w:fldChar w:fldCharType="separate"/>
      </w:r>
      <w:r w:rsidR="00CF613A">
        <w:rPr>
          <w:noProof/>
          <w:sz w:val="20"/>
          <w:szCs w:val="20"/>
        </w:rPr>
        <w:t>4</w:t>
      </w:r>
      <w:r w:rsidRPr="004648BB">
        <w:rPr>
          <w:sz w:val="20"/>
          <w:szCs w:val="20"/>
        </w:rPr>
        <w:fldChar w:fldCharType="end"/>
      </w:r>
      <w:r w:rsidRPr="004648BB">
        <w:rPr>
          <w:sz w:val="20"/>
          <w:szCs w:val="20"/>
        </w:rPr>
        <w:t xml:space="preserve"> </w:t>
      </w:r>
      <w:r>
        <w:rPr>
          <w:sz w:val="20"/>
          <w:szCs w:val="20"/>
        </w:rPr>
        <w:t>Production/consumption</w:t>
      </w:r>
      <w:r w:rsidRPr="004648BB">
        <w:rPr>
          <w:sz w:val="20"/>
          <w:szCs w:val="20"/>
        </w:rPr>
        <w:t xml:space="preserve"> </w:t>
      </w:r>
      <w:r>
        <w:rPr>
          <w:sz w:val="20"/>
          <w:szCs w:val="20"/>
        </w:rPr>
        <w:t xml:space="preserve">ratios </w:t>
      </w:r>
      <w:r w:rsidR="0047564D">
        <w:rPr>
          <w:sz w:val="20"/>
          <w:szCs w:val="20"/>
        </w:rPr>
        <w:t>arranged</w:t>
      </w:r>
      <w:r w:rsidRPr="004648BB">
        <w:rPr>
          <w:sz w:val="20"/>
          <w:szCs w:val="20"/>
        </w:rPr>
        <w:t xml:space="preserve"> by trophic level of the different groups that make up the Visayan Sea </w:t>
      </w:r>
      <w:proofErr w:type="spellStart"/>
      <w:r w:rsidRPr="004648BB">
        <w:rPr>
          <w:sz w:val="20"/>
          <w:szCs w:val="20"/>
        </w:rPr>
        <w:t>Ecopath</w:t>
      </w:r>
      <w:proofErr w:type="spellEnd"/>
      <w:r w:rsidRPr="004648BB">
        <w:rPr>
          <w:sz w:val="20"/>
          <w:szCs w:val="20"/>
        </w:rPr>
        <w:t xml:space="preserve"> model</w:t>
      </w:r>
      <w:bookmarkEnd w:id="7"/>
    </w:p>
    <w:p w14:paraId="4713D4B9" w14:textId="77777777" w:rsidR="00CF613A" w:rsidRDefault="00CF613A" w:rsidP="00CD3BEF">
      <w:pPr>
        <w:sectPr w:rsidR="00CF613A" w:rsidSect="001A6AB8">
          <w:pgSz w:w="16838" w:h="11906" w:orient="landscape" w:code="9"/>
          <w:pgMar w:top="1440" w:right="1440" w:bottom="1440" w:left="1440" w:header="720" w:footer="720" w:gutter="0"/>
          <w:cols w:space="720"/>
          <w:docGrid w:linePitch="360"/>
        </w:sectPr>
      </w:pPr>
    </w:p>
    <w:p w14:paraId="7928D0A2" w14:textId="4E0F53A7" w:rsidR="009D448F" w:rsidRPr="00461B55" w:rsidRDefault="009D448F" w:rsidP="00CF613A">
      <w:pPr>
        <w:spacing w:line="240" w:lineRule="auto"/>
        <w:rPr>
          <w:rFonts w:ascii="Times New Roman" w:hAnsi="Times New Roman" w:cs="Times New Roman"/>
          <w:b/>
          <w:bCs/>
          <w:sz w:val="28"/>
          <w:szCs w:val="28"/>
        </w:rPr>
      </w:pPr>
      <w:r>
        <w:rPr>
          <w:rFonts w:ascii="Times New Roman" w:hAnsi="Times New Roman" w:cs="Times New Roman"/>
          <w:b/>
          <w:bCs/>
          <w:sz w:val="28"/>
          <w:szCs w:val="28"/>
        </w:rPr>
        <w:lastRenderedPageBreak/>
        <w:t>Principal Component Analysis (PCA) performed on the 20-year trends of annual species CPUEs from the Visayan Sea, the annually-averaged values of local environmental parameters, and regional climatic indices.</w:t>
      </w:r>
    </w:p>
    <w:p w14:paraId="34B461E1" w14:textId="77777777" w:rsidR="009D448F" w:rsidRDefault="009D448F"/>
    <w:tbl>
      <w:tblPr>
        <w:tblStyle w:val="TableGrid"/>
        <w:tblW w:w="0" w:type="auto"/>
        <w:tblLook w:val="04A0" w:firstRow="1" w:lastRow="0" w:firstColumn="1" w:lastColumn="0" w:noHBand="0" w:noVBand="1"/>
      </w:tblPr>
      <w:tblGrid>
        <w:gridCol w:w="8888"/>
      </w:tblGrid>
      <w:tr w:rsidR="00CF613A" w14:paraId="134B981C" w14:textId="77777777" w:rsidTr="00CF613A">
        <w:trPr>
          <w:trHeight w:val="6183"/>
        </w:trPr>
        <w:tc>
          <w:tcPr>
            <w:tcW w:w="8888" w:type="dxa"/>
          </w:tcPr>
          <w:p w14:paraId="3D70DD66" w14:textId="11237DF8" w:rsidR="00CF613A" w:rsidRDefault="00CF613A" w:rsidP="00CF613A">
            <w:pPr>
              <w:jc w:val="center"/>
            </w:pPr>
            <w:r w:rsidRPr="009D448F">
              <w:rPr>
                <w:noProof/>
              </w:rPr>
              <w:drawing>
                <wp:inline distT="0" distB="0" distL="0" distR="0" wp14:anchorId="19A452EF" wp14:editId="41959B0A">
                  <wp:extent cx="4512623" cy="3902584"/>
                  <wp:effectExtent l="0" t="0" r="0" b="3175"/>
                  <wp:docPr id="18" name="Picture 2">
                    <a:extLst xmlns:a="http://schemas.openxmlformats.org/drawingml/2006/main">
                      <a:ext uri="{FF2B5EF4-FFF2-40B4-BE49-F238E27FC236}">
                        <a16:creationId xmlns:a16="http://schemas.microsoft.com/office/drawing/2014/main" id="{BCA1ECC5-C268-84C4-89F7-8CB6C8F13D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BCA1ECC5-C268-84C4-89F7-8CB6C8F13D04}"/>
                              </a:ext>
                            </a:extLst>
                          </pic:cNvPr>
                          <pic:cNvPicPr>
                            <a:picLocks noChangeAspect="1"/>
                          </pic:cNvPicPr>
                        </pic:nvPicPr>
                        <pic:blipFill>
                          <a:blip r:embed="rId20">
                            <a:clrChange>
                              <a:clrFrom>
                                <a:srgbClr val="FFFFFF"/>
                              </a:clrFrom>
                              <a:clrTo>
                                <a:srgbClr val="FFFFFF">
                                  <a:alpha val="0"/>
                                </a:srgbClr>
                              </a:clrTo>
                            </a:clrChange>
                            <a:extLst>
                              <a:ext uri="{BEBA8EAE-BF5A-486C-A8C5-ECC9F3942E4B}">
                                <a14:imgProps xmlns:a14="http://schemas.microsoft.com/office/drawing/2010/main">
                                  <a14:imgLayer r:embed="rId21">
                                    <a14:imgEffect>
                                      <a14:sharpenSoften amount="50000"/>
                                    </a14:imgEffect>
                                    <a14:imgEffect>
                                      <a14:colorTemperature colorTemp="5900"/>
                                    </a14:imgEffect>
                                    <a14:imgEffect>
                                      <a14:brightnessContrast bright="20000" contrast="-40000"/>
                                    </a14:imgEffect>
                                  </a14:imgLayer>
                                </a14:imgProps>
                              </a:ext>
                              <a:ext uri="{28A0092B-C50C-407E-A947-70E740481C1C}">
                                <a14:useLocalDpi xmlns:a14="http://schemas.microsoft.com/office/drawing/2010/main" val="0"/>
                              </a:ext>
                            </a:extLst>
                          </a:blip>
                          <a:stretch>
                            <a:fillRect/>
                          </a:stretch>
                        </pic:blipFill>
                        <pic:spPr>
                          <a:xfrm>
                            <a:off x="0" y="0"/>
                            <a:ext cx="4565551" cy="3948357"/>
                          </a:xfrm>
                          <a:prstGeom prst="rect">
                            <a:avLst/>
                          </a:prstGeom>
                          <a:noFill/>
                        </pic:spPr>
                      </pic:pic>
                    </a:graphicData>
                  </a:graphic>
                </wp:inline>
              </w:drawing>
            </w:r>
          </w:p>
        </w:tc>
      </w:tr>
    </w:tbl>
    <w:p w14:paraId="67FED78D" w14:textId="01477F12" w:rsidR="00BA069A" w:rsidRDefault="00CF613A" w:rsidP="00CF613A">
      <w:pPr>
        <w:pStyle w:val="Caption"/>
      </w:pPr>
      <w:bookmarkStart w:id="8" w:name="_Toc119418007"/>
      <w:r>
        <w:t xml:space="preserve">Figure S </w:t>
      </w:r>
      <w:r w:rsidR="00AD373D">
        <w:fldChar w:fldCharType="begin"/>
      </w:r>
      <w:r w:rsidR="00AD373D">
        <w:instrText xml:space="preserve"> SEQ Figure_S \* ARABIC </w:instrText>
      </w:r>
      <w:r w:rsidR="00AD373D">
        <w:fldChar w:fldCharType="separate"/>
      </w:r>
      <w:r>
        <w:rPr>
          <w:noProof/>
        </w:rPr>
        <w:t>5</w:t>
      </w:r>
      <w:r w:rsidR="00AD373D">
        <w:rPr>
          <w:noProof/>
        </w:rPr>
        <w:fldChar w:fldCharType="end"/>
      </w:r>
      <w:r>
        <w:t xml:space="preserve"> </w:t>
      </w:r>
      <w:r w:rsidRPr="009D448F">
        <w:t xml:space="preserve">PCA biplot of the annual CPUEs of small </w:t>
      </w:r>
      <w:proofErr w:type="spellStart"/>
      <w:r w:rsidRPr="009D448F">
        <w:t>pelagics</w:t>
      </w:r>
      <w:proofErr w:type="spellEnd"/>
      <w:r w:rsidR="008853EB">
        <w:t xml:space="preserve"> (SMPEL)</w:t>
      </w:r>
      <w:r w:rsidRPr="009D448F">
        <w:t>, small demersal fish</w:t>
      </w:r>
      <w:r w:rsidR="008853EB">
        <w:t xml:space="preserve"> (SMDEM)</w:t>
      </w:r>
      <w:r w:rsidRPr="009D448F">
        <w:t>, blue swimming crab</w:t>
      </w:r>
      <w:r>
        <w:t>s</w:t>
      </w:r>
      <w:r w:rsidR="008853EB">
        <w:t xml:space="preserve"> (CRABS)</w:t>
      </w:r>
      <w:r w:rsidRPr="009D448F">
        <w:t xml:space="preserve"> and squids</w:t>
      </w:r>
      <w:r w:rsidR="008853EB">
        <w:t xml:space="preserve"> (SQUIDS)</w:t>
      </w:r>
      <w:r w:rsidRPr="009D448F">
        <w:t xml:space="preserve"> from the Visayan Sea</w:t>
      </w:r>
      <w:r>
        <w:t>,</w:t>
      </w:r>
      <w:r w:rsidRPr="009D448F">
        <w:t xml:space="preserve"> the annually</w:t>
      </w:r>
      <w:r>
        <w:t>-</w:t>
      </w:r>
      <w:r w:rsidRPr="009D448F">
        <w:t xml:space="preserve">averaged local environmental </w:t>
      </w:r>
      <w:r>
        <w:t>parameters</w:t>
      </w:r>
      <w:r w:rsidRPr="009D448F">
        <w:t xml:space="preserve"> </w:t>
      </w:r>
      <w:r w:rsidR="008853EB">
        <w:t>(sea surface temperature (</w:t>
      </w:r>
      <w:proofErr w:type="spellStart"/>
      <w:r w:rsidR="008853EB">
        <w:t>sst</w:t>
      </w:r>
      <w:proofErr w:type="spellEnd"/>
      <w:r w:rsidR="008853EB">
        <w:t>), chlorophyll a (</w:t>
      </w:r>
      <w:proofErr w:type="spellStart"/>
      <w:r w:rsidR="008853EB">
        <w:t>chla</w:t>
      </w:r>
      <w:proofErr w:type="spellEnd"/>
      <w:r w:rsidR="008853EB">
        <w:t>), net primary productivity (</w:t>
      </w:r>
      <w:proofErr w:type="spellStart"/>
      <w:r w:rsidR="008853EB">
        <w:t>npp</w:t>
      </w:r>
      <w:proofErr w:type="spellEnd"/>
      <w:r w:rsidR="008853EB">
        <w:t>), rainfall (rain), and wind magnitude (</w:t>
      </w:r>
      <w:proofErr w:type="spellStart"/>
      <w:r w:rsidR="008853EB">
        <w:t>windM</w:t>
      </w:r>
      <w:proofErr w:type="spellEnd"/>
      <w:r w:rsidR="008853EB">
        <w:t xml:space="preserve">)), </w:t>
      </w:r>
      <w:r w:rsidRPr="009D448F">
        <w:t>and regional climate indices</w:t>
      </w:r>
      <w:r w:rsidR="008853EB">
        <w:t xml:space="preserve"> (Pacific Decadal Oscillation (</w:t>
      </w:r>
      <w:proofErr w:type="spellStart"/>
      <w:r w:rsidR="008853EB">
        <w:t>pdo</w:t>
      </w:r>
      <w:proofErr w:type="spellEnd"/>
      <w:r w:rsidR="008853EB">
        <w:t>), Southern Oscillation Index (soi), and Oceanic Ni</w:t>
      </w:r>
      <w:r w:rsidR="008853EB">
        <w:rPr>
          <w:rFonts w:cstheme="minorHAnsi"/>
        </w:rPr>
        <w:t>ñ</w:t>
      </w:r>
      <w:r w:rsidR="008853EB">
        <w:t>o Index (</w:t>
      </w:r>
      <w:proofErr w:type="spellStart"/>
      <w:r w:rsidR="008853EB">
        <w:t>oni</w:t>
      </w:r>
      <w:proofErr w:type="spellEnd"/>
      <w:r w:rsidR="008853EB">
        <w:t>))</w:t>
      </w:r>
      <w:r w:rsidRPr="009D448F">
        <w:t>.</w:t>
      </w:r>
      <w:r>
        <w:t xml:space="preserve"> </w:t>
      </w:r>
      <w:r w:rsidRPr="009D448F">
        <w:t>Factors 1 and 2 explain 67.7% of the variance.</w:t>
      </w:r>
      <w:bookmarkEnd w:id="8"/>
    </w:p>
    <w:p w14:paraId="5868619C" w14:textId="77777777" w:rsidR="004648BB" w:rsidRDefault="004648BB" w:rsidP="00CD3BEF"/>
    <w:p w14:paraId="47BD65AC" w14:textId="08E51BCE" w:rsidR="00CF613A" w:rsidRDefault="00CF613A" w:rsidP="00CD3BEF">
      <w:pPr>
        <w:sectPr w:rsidR="00CF613A" w:rsidSect="00CF613A">
          <w:pgSz w:w="11906" w:h="16838" w:code="9"/>
          <w:pgMar w:top="1440" w:right="1440" w:bottom="1440" w:left="1440" w:header="720" w:footer="720" w:gutter="0"/>
          <w:cols w:space="720"/>
          <w:docGrid w:linePitch="360"/>
        </w:sectPr>
      </w:pPr>
    </w:p>
    <w:p w14:paraId="1A6F9484" w14:textId="73D256AC" w:rsidR="00FA162A" w:rsidRPr="000F5CA8" w:rsidRDefault="00BA069A">
      <w:pPr>
        <w:rPr>
          <w:rFonts w:ascii="Times New Roman" w:hAnsi="Times New Roman" w:cs="Times New Roman"/>
          <w:b/>
          <w:bCs/>
        </w:rPr>
      </w:pPr>
      <w:r w:rsidRPr="000F5CA8">
        <w:rPr>
          <w:rFonts w:ascii="Times New Roman" w:hAnsi="Times New Roman" w:cs="Times New Roman"/>
          <w:b/>
          <w:bCs/>
        </w:rPr>
        <w:lastRenderedPageBreak/>
        <w:t>References</w:t>
      </w:r>
    </w:p>
    <w:p w14:paraId="52ECA390" w14:textId="77777777" w:rsidR="000F5CA8" w:rsidRPr="000F5CA8" w:rsidRDefault="00FA162A" w:rsidP="000F5CA8">
      <w:pPr>
        <w:pStyle w:val="EndNoteBibliography"/>
        <w:spacing w:after="0"/>
        <w:ind w:left="720" w:hanging="720"/>
        <w:rPr>
          <w:rFonts w:ascii="Times New Roman" w:hAnsi="Times New Roman" w:cs="Times New Roman"/>
        </w:rPr>
      </w:pPr>
      <w:r w:rsidRPr="000F5CA8">
        <w:rPr>
          <w:rFonts w:ascii="Times New Roman" w:hAnsi="Times New Roman" w:cs="Times New Roman"/>
        </w:rPr>
        <w:fldChar w:fldCharType="begin"/>
      </w:r>
      <w:r w:rsidRPr="000F5CA8">
        <w:rPr>
          <w:rFonts w:ascii="Times New Roman" w:hAnsi="Times New Roman" w:cs="Times New Roman"/>
        </w:rPr>
        <w:instrText xml:space="preserve"> ADDIN EN.REFLIST </w:instrText>
      </w:r>
      <w:r w:rsidRPr="000F5CA8">
        <w:rPr>
          <w:rFonts w:ascii="Times New Roman" w:hAnsi="Times New Roman" w:cs="Times New Roman"/>
        </w:rPr>
        <w:fldChar w:fldCharType="separate"/>
      </w:r>
      <w:r w:rsidR="000F5CA8" w:rsidRPr="000F5CA8">
        <w:rPr>
          <w:rFonts w:ascii="Times New Roman" w:hAnsi="Times New Roman" w:cs="Times New Roman"/>
        </w:rPr>
        <w:t xml:space="preserve">ADHIAMBO, N. J. 2009. </w:t>
      </w:r>
      <w:r w:rsidR="000F5CA8" w:rsidRPr="000F5CA8">
        <w:rPr>
          <w:rFonts w:ascii="Times New Roman" w:hAnsi="Times New Roman" w:cs="Times New Roman"/>
          <w:i/>
        </w:rPr>
        <w:t>Food web structure in a tropical mangrove-seagrass ecosystem in Kenya.</w:t>
      </w:r>
      <w:r w:rsidR="000F5CA8" w:rsidRPr="000F5CA8">
        <w:rPr>
          <w:rFonts w:ascii="Times New Roman" w:hAnsi="Times New Roman" w:cs="Times New Roman"/>
        </w:rPr>
        <w:t xml:space="preserve"> University of Nairobi.</w:t>
      </w:r>
    </w:p>
    <w:p w14:paraId="5DD59294" w14:textId="77777777" w:rsidR="000F5CA8" w:rsidRPr="000F5CA8" w:rsidRDefault="000F5CA8" w:rsidP="000F5CA8">
      <w:pPr>
        <w:pStyle w:val="EndNoteBibliography"/>
        <w:spacing w:after="0"/>
        <w:ind w:left="720" w:hanging="720"/>
        <w:rPr>
          <w:rFonts w:ascii="Times New Roman" w:hAnsi="Times New Roman" w:cs="Times New Roman"/>
        </w:rPr>
      </w:pPr>
      <w:r w:rsidRPr="000F5CA8">
        <w:rPr>
          <w:rFonts w:ascii="Times New Roman" w:hAnsi="Times New Roman" w:cs="Times New Roman"/>
        </w:rPr>
        <w:t>AINSWORTH, C., VARKEY, D. &amp; PITCHER, T. 2006. Preliminary Ecosystem Simulation Models for the Bird's Head Seascape, Papua. Mid-term narrative technical report. Birds Head SeascapeEcosystem-Based Management Project. University of British Columbia Fisheries Centre.</w:t>
      </w:r>
    </w:p>
    <w:p w14:paraId="07BC2D3A" w14:textId="77777777" w:rsidR="000F5CA8" w:rsidRPr="000F5CA8" w:rsidRDefault="000F5CA8" w:rsidP="000F5CA8">
      <w:pPr>
        <w:pStyle w:val="EndNoteBibliography"/>
        <w:spacing w:after="0"/>
        <w:ind w:left="720" w:hanging="720"/>
        <w:rPr>
          <w:rFonts w:ascii="Times New Roman" w:hAnsi="Times New Roman" w:cs="Times New Roman"/>
        </w:rPr>
      </w:pPr>
      <w:r w:rsidRPr="000F5CA8">
        <w:rPr>
          <w:rFonts w:ascii="Times New Roman" w:hAnsi="Times New Roman" w:cs="Times New Roman"/>
        </w:rPr>
        <w:t xml:space="preserve">ALINO, P., MCMANUS, L., MCMANUS, J., NANOLA, C., FORTES, G., TRONO, G. C. &amp; JACINTO, G. S. Initial parameter estimations of a coral reef flat ecosystem in Bolinao, Pangasinan, northwestern Philippines. </w:t>
      </w:r>
      <w:r w:rsidRPr="000F5CA8">
        <w:rPr>
          <w:rFonts w:ascii="Times New Roman" w:hAnsi="Times New Roman" w:cs="Times New Roman"/>
          <w:i/>
        </w:rPr>
        <w:t xml:space="preserve">In: </w:t>
      </w:r>
      <w:r w:rsidRPr="000F5CA8">
        <w:rPr>
          <w:rFonts w:ascii="Times New Roman" w:hAnsi="Times New Roman" w:cs="Times New Roman"/>
        </w:rPr>
        <w:t>CHRISTENSEN, V. &amp; PAULY, D., eds. ICLRAM Conf. Proc. 26, 1993. 252-258.</w:t>
      </w:r>
    </w:p>
    <w:p w14:paraId="15BBEF0B" w14:textId="77777777" w:rsidR="000F5CA8" w:rsidRPr="000F5CA8" w:rsidRDefault="000F5CA8" w:rsidP="000F5CA8">
      <w:pPr>
        <w:pStyle w:val="EndNoteBibliography"/>
        <w:spacing w:after="0"/>
        <w:ind w:left="720" w:hanging="720"/>
        <w:rPr>
          <w:rFonts w:ascii="Times New Roman" w:hAnsi="Times New Roman" w:cs="Times New Roman"/>
        </w:rPr>
      </w:pPr>
      <w:r w:rsidRPr="000F5CA8">
        <w:rPr>
          <w:rFonts w:ascii="Times New Roman" w:hAnsi="Times New Roman" w:cs="Times New Roman"/>
        </w:rPr>
        <w:t xml:space="preserve">AMBROSE, R. F. 1984. Food preferences, prey availability, and the diet of Octopus bimaculatus Verrill. </w:t>
      </w:r>
      <w:r w:rsidRPr="000F5CA8">
        <w:rPr>
          <w:rFonts w:ascii="Times New Roman" w:hAnsi="Times New Roman" w:cs="Times New Roman"/>
          <w:i/>
        </w:rPr>
        <w:t>Journal of Experimental Marine Biology and Ecology,</w:t>
      </w:r>
      <w:r w:rsidRPr="000F5CA8">
        <w:rPr>
          <w:rFonts w:ascii="Times New Roman" w:hAnsi="Times New Roman" w:cs="Times New Roman"/>
        </w:rPr>
        <w:t xml:space="preserve"> 77</w:t>
      </w:r>
      <w:r w:rsidRPr="000F5CA8">
        <w:rPr>
          <w:rFonts w:ascii="Times New Roman" w:hAnsi="Times New Roman" w:cs="Times New Roman"/>
          <w:b/>
        </w:rPr>
        <w:t>,</w:t>
      </w:r>
      <w:r w:rsidRPr="000F5CA8">
        <w:rPr>
          <w:rFonts w:ascii="Times New Roman" w:hAnsi="Times New Roman" w:cs="Times New Roman"/>
        </w:rPr>
        <w:t xml:space="preserve"> 29-44.</w:t>
      </w:r>
    </w:p>
    <w:p w14:paraId="316D510D" w14:textId="77777777" w:rsidR="000F5CA8" w:rsidRPr="000F5CA8" w:rsidRDefault="000F5CA8" w:rsidP="000F5CA8">
      <w:pPr>
        <w:pStyle w:val="EndNoteBibliography"/>
        <w:spacing w:after="0"/>
        <w:ind w:left="720" w:hanging="720"/>
        <w:rPr>
          <w:rFonts w:ascii="Times New Roman" w:hAnsi="Times New Roman" w:cs="Times New Roman"/>
        </w:rPr>
      </w:pPr>
      <w:r w:rsidRPr="000F5CA8">
        <w:rPr>
          <w:rFonts w:ascii="Times New Roman" w:hAnsi="Times New Roman" w:cs="Times New Roman"/>
        </w:rPr>
        <w:t>AMPOYOS-ARINQUE, R. Visayan Sea Trawl Survey Trends.  1st Visayan Sea Scientific Conference, 20-21 December 2018 2018 Iloilo City, Philippines. Bureau of Fisheries and Aquatic Resources.</w:t>
      </w:r>
    </w:p>
    <w:p w14:paraId="0C420B6D" w14:textId="77777777" w:rsidR="000F5CA8" w:rsidRPr="000F5CA8" w:rsidRDefault="000F5CA8" w:rsidP="000F5CA8">
      <w:pPr>
        <w:pStyle w:val="EndNoteBibliography"/>
        <w:spacing w:after="0"/>
        <w:ind w:left="720" w:hanging="720"/>
        <w:rPr>
          <w:rFonts w:ascii="Times New Roman" w:hAnsi="Times New Roman" w:cs="Times New Roman"/>
        </w:rPr>
      </w:pPr>
      <w:r w:rsidRPr="000F5CA8">
        <w:rPr>
          <w:rFonts w:ascii="Times New Roman" w:hAnsi="Times New Roman" w:cs="Times New Roman"/>
        </w:rPr>
        <w:t xml:space="preserve">APRIETO, V. L. &amp; VILLOSO, E. 1979. Catch composition and relative abundance of trawl-caught fishes in the Visayan Sea. </w:t>
      </w:r>
      <w:r w:rsidRPr="000F5CA8">
        <w:rPr>
          <w:rFonts w:ascii="Times New Roman" w:hAnsi="Times New Roman" w:cs="Times New Roman"/>
          <w:i/>
        </w:rPr>
        <w:t>Fish. Res. J. Philipp. ,</w:t>
      </w:r>
      <w:r w:rsidRPr="000F5CA8">
        <w:rPr>
          <w:rFonts w:ascii="Times New Roman" w:hAnsi="Times New Roman" w:cs="Times New Roman"/>
        </w:rPr>
        <w:t xml:space="preserve"> 4</w:t>
      </w:r>
      <w:r w:rsidRPr="000F5CA8">
        <w:rPr>
          <w:rFonts w:ascii="Times New Roman" w:hAnsi="Times New Roman" w:cs="Times New Roman"/>
          <w:b/>
        </w:rPr>
        <w:t>,</w:t>
      </w:r>
      <w:r w:rsidRPr="000F5CA8">
        <w:rPr>
          <w:rFonts w:ascii="Times New Roman" w:hAnsi="Times New Roman" w:cs="Times New Roman"/>
        </w:rPr>
        <w:t xml:space="preserve"> 9-18.</w:t>
      </w:r>
    </w:p>
    <w:p w14:paraId="3766BC2E" w14:textId="77777777" w:rsidR="000F5CA8" w:rsidRPr="000F5CA8" w:rsidRDefault="000F5CA8" w:rsidP="000F5CA8">
      <w:pPr>
        <w:pStyle w:val="EndNoteBibliography"/>
        <w:spacing w:after="0"/>
        <w:ind w:left="720" w:hanging="720"/>
        <w:rPr>
          <w:rFonts w:ascii="Times New Roman" w:hAnsi="Times New Roman" w:cs="Times New Roman"/>
        </w:rPr>
      </w:pPr>
      <w:r w:rsidRPr="000F5CA8">
        <w:rPr>
          <w:rFonts w:ascii="Times New Roman" w:hAnsi="Times New Roman" w:cs="Times New Roman"/>
        </w:rPr>
        <w:t>ARMADA, N., CRUZ, R. &amp; CORDERO, C. 2003. Trawl survey in Sapian Bay, Philippines.</w:t>
      </w:r>
      <w:r w:rsidRPr="000F5CA8">
        <w:rPr>
          <w:rFonts w:ascii="Times New Roman" w:hAnsi="Times New Roman" w:cs="Times New Roman"/>
          <w:i/>
        </w:rPr>
        <w:t xml:space="preserve"> UPV Journal of Natural Sciences,</w:t>
      </w:r>
      <w:r w:rsidRPr="000F5CA8">
        <w:rPr>
          <w:rFonts w:ascii="Times New Roman" w:hAnsi="Times New Roman" w:cs="Times New Roman"/>
        </w:rPr>
        <w:t xml:space="preserve"> 8</w:t>
      </w:r>
      <w:r w:rsidRPr="000F5CA8">
        <w:rPr>
          <w:rFonts w:ascii="Times New Roman" w:hAnsi="Times New Roman" w:cs="Times New Roman"/>
          <w:b/>
        </w:rPr>
        <w:t>,</w:t>
      </w:r>
      <w:r w:rsidRPr="000F5CA8">
        <w:rPr>
          <w:rFonts w:ascii="Times New Roman" w:hAnsi="Times New Roman" w:cs="Times New Roman"/>
        </w:rPr>
        <w:t xml:space="preserve"> 29-45.</w:t>
      </w:r>
    </w:p>
    <w:p w14:paraId="0A0D907A" w14:textId="77777777" w:rsidR="000F5CA8" w:rsidRPr="000F5CA8" w:rsidRDefault="000F5CA8" w:rsidP="000F5CA8">
      <w:pPr>
        <w:pStyle w:val="EndNoteBibliography"/>
        <w:spacing w:after="0"/>
        <w:ind w:left="720" w:hanging="720"/>
        <w:rPr>
          <w:rFonts w:ascii="Times New Roman" w:hAnsi="Times New Roman" w:cs="Times New Roman"/>
        </w:rPr>
      </w:pPr>
      <w:r w:rsidRPr="000F5CA8">
        <w:rPr>
          <w:rFonts w:ascii="Times New Roman" w:hAnsi="Times New Roman" w:cs="Times New Roman"/>
        </w:rPr>
        <w:t>ARMADA, N. B. 2004. Assessment and Management of Small Pelagic Fisheries in the Visayan Sea. Research Report submitted to the Deutsche Gesellschaft für Technische Zusammenarbeit GmbH (GTZ). Institute of Marine Fisheries and Oceanology, College of Fisheries, University of the Philippines in the Visayas, Miagao, Iloilo, Philippines.</w:t>
      </w:r>
    </w:p>
    <w:p w14:paraId="7285F1DB" w14:textId="77777777" w:rsidR="000F5CA8" w:rsidRPr="000F5CA8" w:rsidRDefault="000F5CA8" w:rsidP="000F5CA8">
      <w:pPr>
        <w:pStyle w:val="EndNoteBibliography"/>
        <w:spacing w:after="0"/>
        <w:ind w:left="720" w:hanging="720"/>
        <w:rPr>
          <w:rFonts w:ascii="Times New Roman" w:hAnsi="Times New Roman" w:cs="Times New Roman"/>
        </w:rPr>
      </w:pPr>
      <w:r w:rsidRPr="000F5CA8">
        <w:rPr>
          <w:rFonts w:ascii="Times New Roman" w:hAnsi="Times New Roman" w:cs="Times New Roman"/>
        </w:rPr>
        <w:t xml:space="preserve">ARMADA, N. B. &amp; BACALSO, R. T. M. 2004. A preliminary trophic model of a shallow bay ecosystem: Sapian Bay, Philippines. </w:t>
      </w:r>
      <w:r w:rsidRPr="000F5CA8">
        <w:rPr>
          <w:rFonts w:ascii="Times New Roman" w:hAnsi="Times New Roman" w:cs="Times New Roman"/>
          <w:i/>
        </w:rPr>
        <w:t>UPV Journal of Natural Science,</w:t>
      </w:r>
      <w:r w:rsidRPr="000F5CA8">
        <w:rPr>
          <w:rFonts w:ascii="Times New Roman" w:hAnsi="Times New Roman" w:cs="Times New Roman"/>
        </w:rPr>
        <w:t xml:space="preserve"> 9</w:t>
      </w:r>
      <w:r w:rsidRPr="000F5CA8">
        <w:rPr>
          <w:rFonts w:ascii="Times New Roman" w:hAnsi="Times New Roman" w:cs="Times New Roman"/>
          <w:b/>
        </w:rPr>
        <w:t>,</w:t>
      </w:r>
      <w:r w:rsidRPr="000F5CA8">
        <w:rPr>
          <w:rFonts w:ascii="Times New Roman" w:hAnsi="Times New Roman" w:cs="Times New Roman"/>
        </w:rPr>
        <w:t xml:space="preserve"> 184-204.</w:t>
      </w:r>
    </w:p>
    <w:p w14:paraId="644E179F" w14:textId="77777777" w:rsidR="000F5CA8" w:rsidRPr="000F5CA8" w:rsidRDefault="000F5CA8" w:rsidP="000F5CA8">
      <w:pPr>
        <w:pStyle w:val="EndNoteBibliography"/>
        <w:spacing w:after="0"/>
        <w:ind w:left="720" w:hanging="720"/>
        <w:rPr>
          <w:rFonts w:ascii="Times New Roman" w:hAnsi="Times New Roman" w:cs="Times New Roman"/>
        </w:rPr>
      </w:pPr>
      <w:r w:rsidRPr="000F5CA8">
        <w:rPr>
          <w:rFonts w:ascii="Times New Roman" w:hAnsi="Times New Roman" w:cs="Times New Roman"/>
        </w:rPr>
        <w:t>BACHOK, Z., MANSOR, M. &amp; NOORDIN, R. 2004. Diet composition and food habits of demersal and pelagic marine fishes from Terengganu waters, east coast of Peninsular Malaysia.</w:t>
      </w:r>
    </w:p>
    <w:p w14:paraId="666FDB9A" w14:textId="77777777" w:rsidR="000F5CA8" w:rsidRPr="000F5CA8" w:rsidRDefault="000F5CA8" w:rsidP="000F5CA8">
      <w:pPr>
        <w:pStyle w:val="EndNoteBibliography"/>
        <w:spacing w:after="0"/>
        <w:ind w:left="720" w:hanging="720"/>
        <w:rPr>
          <w:rFonts w:ascii="Times New Roman" w:hAnsi="Times New Roman" w:cs="Times New Roman"/>
        </w:rPr>
      </w:pPr>
      <w:r w:rsidRPr="000F5CA8">
        <w:rPr>
          <w:rFonts w:ascii="Times New Roman" w:hAnsi="Times New Roman" w:cs="Times New Roman"/>
        </w:rPr>
        <w:t xml:space="preserve">BLABER, S. J. M., MILTON, D. A., RAWLINSON, N. J. F., TIROBA, G. &amp; NICHOLS, P. V. 1990. Diets of lagoon fishes of the Solomon Islands: Predators of tuna baitfish and trophic effects of baitfishing on the subsistence fishery. </w:t>
      </w:r>
      <w:r w:rsidRPr="000F5CA8">
        <w:rPr>
          <w:rFonts w:ascii="Times New Roman" w:hAnsi="Times New Roman" w:cs="Times New Roman"/>
          <w:i/>
        </w:rPr>
        <w:t>Fisheries Research,</w:t>
      </w:r>
      <w:r w:rsidRPr="000F5CA8">
        <w:rPr>
          <w:rFonts w:ascii="Times New Roman" w:hAnsi="Times New Roman" w:cs="Times New Roman"/>
        </w:rPr>
        <w:t xml:space="preserve"> 8</w:t>
      </w:r>
      <w:r w:rsidRPr="000F5CA8">
        <w:rPr>
          <w:rFonts w:ascii="Times New Roman" w:hAnsi="Times New Roman" w:cs="Times New Roman"/>
          <w:b/>
        </w:rPr>
        <w:t>,</w:t>
      </w:r>
      <w:r w:rsidRPr="000F5CA8">
        <w:rPr>
          <w:rFonts w:ascii="Times New Roman" w:hAnsi="Times New Roman" w:cs="Times New Roman"/>
        </w:rPr>
        <w:t xml:space="preserve"> 263-286.</w:t>
      </w:r>
    </w:p>
    <w:p w14:paraId="0723F9C9" w14:textId="77777777" w:rsidR="000F5CA8" w:rsidRPr="000F5CA8" w:rsidRDefault="000F5CA8" w:rsidP="000F5CA8">
      <w:pPr>
        <w:pStyle w:val="EndNoteBibliography"/>
        <w:spacing w:after="0"/>
        <w:ind w:left="720" w:hanging="720"/>
        <w:rPr>
          <w:rFonts w:ascii="Times New Roman" w:hAnsi="Times New Roman" w:cs="Times New Roman"/>
        </w:rPr>
      </w:pPr>
      <w:r w:rsidRPr="000F5CA8">
        <w:rPr>
          <w:rFonts w:ascii="Times New Roman" w:hAnsi="Times New Roman" w:cs="Times New Roman"/>
        </w:rPr>
        <w:t xml:space="preserve">BUNDY, A. &amp; PAULY, D. 2001. Selective harvesting by small-scale fisheries: ecosystem analysis of San Miguel Bay, Philippines. </w:t>
      </w:r>
      <w:r w:rsidRPr="000F5CA8">
        <w:rPr>
          <w:rFonts w:ascii="Times New Roman" w:hAnsi="Times New Roman" w:cs="Times New Roman"/>
          <w:i/>
        </w:rPr>
        <w:t>Fisheries Research,</w:t>
      </w:r>
      <w:r w:rsidRPr="000F5CA8">
        <w:rPr>
          <w:rFonts w:ascii="Times New Roman" w:hAnsi="Times New Roman" w:cs="Times New Roman"/>
        </w:rPr>
        <w:t xml:space="preserve"> 53</w:t>
      </w:r>
      <w:r w:rsidRPr="000F5CA8">
        <w:rPr>
          <w:rFonts w:ascii="Times New Roman" w:hAnsi="Times New Roman" w:cs="Times New Roman"/>
          <w:b/>
        </w:rPr>
        <w:t>,</w:t>
      </w:r>
      <w:r w:rsidRPr="000F5CA8">
        <w:rPr>
          <w:rFonts w:ascii="Times New Roman" w:hAnsi="Times New Roman" w:cs="Times New Roman"/>
        </w:rPr>
        <w:t xml:space="preserve"> 263-281.</w:t>
      </w:r>
    </w:p>
    <w:p w14:paraId="3D11C2E3" w14:textId="77777777" w:rsidR="000F5CA8" w:rsidRPr="000F5CA8" w:rsidRDefault="000F5CA8" w:rsidP="000F5CA8">
      <w:pPr>
        <w:pStyle w:val="EndNoteBibliography"/>
        <w:spacing w:after="0"/>
        <w:ind w:left="720" w:hanging="720"/>
        <w:rPr>
          <w:rFonts w:ascii="Times New Roman" w:hAnsi="Times New Roman" w:cs="Times New Roman"/>
        </w:rPr>
      </w:pPr>
      <w:r w:rsidRPr="000F5CA8">
        <w:rPr>
          <w:rFonts w:ascii="Times New Roman" w:hAnsi="Times New Roman" w:cs="Times New Roman"/>
        </w:rPr>
        <w:t>CABILES, C. D., BUBAN, I. C. R., SOLIMAN, V. S., BOBILES, R. U. &amp; CAMAYA, A. P. 2019. Population parameters and exploitation of commercial scallop fishery for Chlamys nobilis in Asid Gulf, Philippines.</w:t>
      </w:r>
      <w:r w:rsidRPr="000F5CA8">
        <w:rPr>
          <w:rFonts w:ascii="Times New Roman" w:hAnsi="Times New Roman" w:cs="Times New Roman"/>
          <w:i/>
        </w:rPr>
        <w:t xml:space="preserve"> IJB,</w:t>
      </w:r>
      <w:r w:rsidRPr="000F5CA8">
        <w:rPr>
          <w:rFonts w:ascii="Times New Roman" w:hAnsi="Times New Roman" w:cs="Times New Roman"/>
        </w:rPr>
        <w:t xml:space="preserve"> 15</w:t>
      </w:r>
      <w:r w:rsidRPr="000F5CA8">
        <w:rPr>
          <w:rFonts w:ascii="Times New Roman" w:hAnsi="Times New Roman" w:cs="Times New Roman"/>
          <w:b/>
        </w:rPr>
        <w:t>,</w:t>
      </w:r>
      <w:r w:rsidRPr="000F5CA8">
        <w:rPr>
          <w:rFonts w:ascii="Times New Roman" w:hAnsi="Times New Roman" w:cs="Times New Roman"/>
        </w:rPr>
        <w:t xml:space="preserve"> 118-131.</w:t>
      </w:r>
    </w:p>
    <w:p w14:paraId="2157ECB2" w14:textId="77777777" w:rsidR="000F5CA8" w:rsidRPr="000F5CA8" w:rsidRDefault="000F5CA8" w:rsidP="000F5CA8">
      <w:pPr>
        <w:pStyle w:val="EndNoteBibliography"/>
        <w:spacing w:after="0"/>
        <w:ind w:left="720" w:hanging="720"/>
        <w:rPr>
          <w:rFonts w:ascii="Times New Roman" w:hAnsi="Times New Roman" w:cs="Times New Roman"/>
        </w:rPr>
      </w:pPr>
      <w:r w:rsidRPr="000F5CA8">
        <w:rPr>
          <w:rFonts w:ascii="Times New Roman" w:hAnsi="Times New Roman" w:cs="Times New Roman"/>
        </w:rPr>
        <w:t xml:space="preserve">CAMPOS, W. L. An ecosystem model of San Pedro Bay, Leyte, Philippines: initial parameter estimates. </w:t>
      </w:r>
      <w:r w:rsidRPr="000F5CA8">
        <w:rPr>
          <w:rFonts w:ascii="Times New Roman" w:hAnsi="Times New Roman" w:cs="Times New Roman"/>
          <w:i/>
        </w:rPr>
        <w:t xml:space="preserve">In: </w:t>
      </w:r>
      <w:r w:rsidRPr="000F5CA8">
        <w:rPr>
          <w:rFonts w:ascii="Times New Roman" w:hAnsi="Times New Roman" w:cs="Times New Roman"/>
        </w:rPr>
        <w:t>SILVESTRE, G., GARCES, L., STOBUTZKI, I., AHMED, M., VALMONTE-SANTOS, R. A., LUNA, C., LACHICA-ALIÑO, L., MUNRO, P., CHRISTENSEN, V. &amp; PAULY, D., eds. Assessment, Management and Future Directions for Coastal Fisheries in Asian Countries, 2003. 353-364.</w:t>
      </w:r>
    </w:p>
    <w:p w14:paraId="071DA9F3" w14:textId="77777777" w:rsidR="000F5CA8" w:rsidRPr="000F5CA8" w:rsidRDefault="000F5CA8" w:rsidP="000F5CA8">
      <w:pPr>
        <w:pStyle w:val="EndNoteBibliography"/>
        <w:spacing w:after="0"/>
        <w:ind w:left="720" w:hanging="720"/>
        <w:rPr>
          <w:rFonts w:ascii="Times New Roman" w:hAnsi="Times New Roman" w:cs="Times New Roman"/>
        </w:rPr>
      </w:pPr>
      <w:r w:rsidRPr="000F5CA8">
        <w:rPr>
          <w:rFonts w:ascii="Times New Roman" w:hAnsi="Times New Roman" w:cs="Times New Roman"/>
        </w:rPr>
        <w:t xml:space="preserve">CAMPOS, W. L., L.R. FELIX, J., MALINGIN, M. A. C. L., PEPINO, M. M. C. &amp; PILOTON, R. D. R. 2020a. Assessment of Marine Protected Areas in the Visayan Sea: Masbate. </w:t>
      </w:r>
      <w:r w:rsidRPr="000F5CA8">
        <w:rPr>
          <w:rFonts w:ascii="Times New Roman" w:hAnsi="Times New Roman" w:cs="Times New Roman"/>
          <w:i/>
        </w:rPr>
        <w:t>Implementation of the Visayan Sea MPA Project.</w:t>
      </w:r>
      <w:r w:rsidRPr="000F5CA8">
        <w:rPr>
          <w:rFonts w:ascii="Times New Roman" w:hAnsi="Times New Roman" w:cs="Times New Roman"/>
        </w:rPr>
        <w:t xml:space="preserve"> Miag-ao, Iloilo: Ocean Bio and Marine Bio Labs, Division of Biological Sciences, College of Arts and Sciences, University of the Philippines Visayas.</w:t>
      </w:r>
    </w:p>
    <w:p w14:paraId="302B7101" w14:textId="77777777" w:rsidR="000F5CA8" w:rsidRPr="000F5CA8" w:rsidRDefault="000F5CA8" w:rsidP="000F5CA8">
      <w:pPr>
        <w:pStyle w:val="EndNoteBibliography"/>
        <w:spacing w:after="0"/>
        <w:ind w:left="720" w:hanging="720"/>
        <w:rPr>
          <w:rFonts w:ascii="Times New Roman" w:hAnsi="Times New Roman" w:cs="Times New Roman"/>
        </w:rPr>
      </w:pPr>
      <w:r w:rsidRPr="000F5CA8">
        <w:rPr>
          <w:rFonts w:ascii="Times New Roman" w:hAnsi="Times New Roman" w:cs="Times New Roman"/>
        </w:rPr>
        <w:t xml:space="preserve">CAMPOS, W. L., L.R. FELIX, J., MALINGIN, M. A. C. L., PEPINO, M. M. C. &amp; PILOTON, R. D. R. 2020b. Assessment of Marine Protected Areas in the Visayan Sea: Northern Cebu. </w:t>
      </w:r>
      <w:r w:rsidRPr="000F5CA8">
        <w:rPr>
          <w:rFonts w:ascii="Times New Roman" w:hAnsi="Times New Roman" w:cs="Times New Roman"/>
          <w:i/>
        </w:rPr>
        <w:t>Implementation of the Visayan Sea MPA Project.</w:t>
      </w:r>
      <w:r w:rsidRPr="000F5CA8">
        <w:rPr>
          <w:rFonts w:ascii="Times New Roman" w:hAnsi="Times New Roman" w:cs="Times New Roman"/>
        </w:rPr>
        <w:t xml:space="preserve"> Miag-ao, Iloilo: Ocean Bio and Marine Bio Labs, Division of Biological Sciences, College of Arts and Sciences, University of the Philippines Visayas.</w:t>
      </w:r>
    </w:p>
    <w:p w14:paraId="3A4BB530" w14:textId="77777777" w:rsidR="000F5CA8" w:rsidRPr="000F5CA8" w:rsidRDefault="000F5CA8" w:rsidP="000F5CA8">
      <w:pPr>
        <w:pStyle w:val="EndNoteBibliography"/>
        <w:spacing w:after="0"/>
        <w:ind w:left="720" w:hanging="720"/>
        <w:rPr>
          <w:rFonts w:ascii="Times New Roman" w:hAnsi="Times New Roman" w:cs="Times New Roman"/>
        </w:rPr>
      </w:pPr>
      <w:r w:rsidRPr="000F5CA8">
        <w:rPr>
          <w:rFonts w:ascii="Times New Roman" w:hAnsi="Times New Roman" w:cs="Times New Roman"/>
        </w:rPr>
        <w:t xml:space="preserve">CAMPOS, W. L., L.R. FELIX, J., MALINGIN, M. A. C. L., PEPINO, M. M. C. &amp; PILOTON, R. D. R. 2020c. Assessment of Marine Protected Areas in the Visayan Sea: Northern Iloilo. </w:t>
      </w:r>
      <w:r w:rsidRPr="000F5CA8">
        <w:rPr>
          <w:rFonts w:ascii="Times New Roman" w:hAnsi="Times New Roman" w:cs="Times New Roman"/>
          <w:i/>
        </w:rPr>
        <w:t>Implementation of the Visayan Sea MPA Project.</w:t>
      </w:r>
      <w:r w:rsidRPr="000F5CA8">
        <w:rPr>
          <w:rFonts w:ascii="Times New Roman" w:hAnsi="Times New Roman" w:cs="Times New Roman"/>
        </w:rPr>
        <w:t xml:space="preserve"> Miag-ao, Iloilo: OceaenBio and Marine Bio </w:t>
      </w:r>
      <w:r w:rsidRPr="000F5CA8">
        <w:rPr>
          <w:rFonts w:ascii="Times New Roman" w:hAnsi="Times New Roman" w:cs="Times New Roman"/>
        </w:rPr>
        <w:lastRenderedPageBreak/>
        <w:t>Labs, Division of Biological Sciences, College of Arts and Sciences, University of the Philippines Visayas.</w:t>
      </w:r>
    </w:p>
    <w:p w14:paraId="0A2D5BF5" w14:textId="77777777" w:rsidR="000F5CA8" w:rsidRPr="000F5CA8" w:rsidRDefault="000F5CA8" w:rsidP="000F5CA8">
      <w:pPr>
        <w:pStyle w:val="EndNoteBibliography"/>
        <w:spacing w:after="0"/>
        <w:ind w:left="720" w:hanging="720"/>
        <w:rPr>
          <w:rFonts w:ascii="Times New Roman" w:hAnsi="Times New Roman" w:cs="Times New Roman"/>
        </w:rPr>
      </w:pPr>
      <w:r w:rsidRPr="000F5CA8">
        <w:rPr>
          <w:rFonts w:ascii="Times New Roman" w:hAnsi="Times New Roman" w:cs="Times New Roman"/>
        </w:rPr>
        <w:t xml:space="preserve">CAMPOS, W. L., L.R. FELIX, J., MALINGIN, M. A. C. L., PEPINO, M. M. C. &amp; PILOTON, R. D. R. 2020d. Assessment of Marine Protected Areas in the Visayan Sea: Northern Negros. </w:t>
      </w:r>
      <w:r w:rsidRPr="000F5CA8">
        <w:rPr>
          <w:rFonts w:ascii="Times New Roman" w:hAnsi="Times New Roman" w:cs="Times New Roman"/>
          <w:i/>
        </w:rPr>
        <w:t>Implementation of the Visayan Sea MPA Project.</w:t>
      </w:r>
      <w:r w:rsidRPr="000F5CA8">
        <w:rPr>
          <w:rFonts w:ascii="Times New Roman" w:hAnsi="Times New Roman" w:cs="Times New Roman"/>
        </w:rPr>
        <w:t xml:space="preserve"> Miag-ao, Iloilo: Ocean Bio and Marine Bio Labs, Division of Biological Sciences, College of Arts and Sciences, University of the Philippines Visayas.</w:t>
      </w:r>
    </w:p>
    <w:p w14:paraId="0EF3E99E" w14:textId="77777777" w:rsidR="000F5CA8" w:rsidRPr="000F5CA8" w:rsidRDefault="000F5CA8" w:rsidP="000F5CA8">
      <w:pPr>
        <w:pStyle w:val="EndNoteBibliography"/>
        <w:spacing w:after="0"/>
        <w:ind w:left="720" w:hanging="720"/>
        <w:rPr>
          <w:rFonts w:ascii="Times New Roman" w:hAnsi="Times New Roman" w:cs="Times New Roman"/>
        </w:rPr>
      </w:pPr>
      <w:r w:rsidRPr="000F5CA8">
        <w:rPr>
          <w:rFonts w:ascii="Times New Roman" w:hAnsi="Times New Roman" w:cs="Times New Roman"/>
        </w:rPr>
        <w:t>DE LESTANG, S., PLATELL, M. E. &amp; POTTER, I. C. 2000. Dietary composition of the blue swimmer crab Portunus pelagicus L. Does it vary with body size and shell state and between estuaries?</w:t>
      </w:r>
      <w:r w:rsidRPr="000F5CA8">
        <w:rPr>
          <w:rFonts w:ascii="Times New Roman" w:hAnsi="Times New Roman" w:cs="Times New Roman"/>
          <w:i/>
        </w:rPr>
        <w:t xml:space="preserve"> J. Exp. Mar. Biol. Ecol.,</w:t>
      </w:r>
      <w:r w:rsidRPr="000F5CA8">
        <w:rPr>
          <w:rFonts w:ascii="Times New Roman" w:hAnsi="Times New Roman" w:cs="Times New Roman"/>
        </w:rPr>
        <w:t xml:space="preserve"> 246</w:t>
      </w:r>
      <w:r w:rsidRPr="000F5CA8">
        <w:rPr>
          <w:rFonts w:ascii="Times New Roman" w:hAnsi="Times New Roman" w:cs="Times New Roman"/>
          <w:b/>
        </w:rPr>
        <w:t>,</w:t>
      </w:r>
      <w:r w:rsidRPr="000F5CA8">
        <w:rPr>
          <w:rFonts w:ascii="Times New Roman" w:hAnsi="Times New Roman" w:cs="Times New Roman"/>
        </w:rPr>
        <w:t xml:space="preserve"> 241-257.</w:t>
      </w:r>
    </w:p>
    <w:p w14:paraId="355AB97B" w14:textId="77777777" w:rsidR="000F5CA8" w:rsidRPr="000F5CA8" w:rsidRDefault="000F5CA8" w:rsidP="000F5CA8">
      <w:pPr>
        <w:pStyle w:val="EndNoteBibliography"/>
        <w:spacing w:after="0"/>
        <w:ind w:left="720" w:hanging="720"/>
        <w:rPr>
          <w:rFonts w:ascii="Times New Roman" w:hAnsi="Times New Roman" w:cs="Times New Roman"/>
        </w:rPr>
      </w:pPr>
      <w:r w:rsidRPr="000F5CA8">
        <w:rPr>
          <w:rFonts w:ascii="Times New Roman" w:hAnsi="Times New Roman" w:cs="Times New Roman"/>
        </w:rPr>
        <w:t xml:space="preserve">DEL NORTE-CAMPOS, A. G. C. &amp; VILLARTA, K. A. 2008. Population biology of the Asian moon scallop Amusium pleuronectes Linne (Bivalvia: Pectinidae) from Pilar and Capiz Bays, Northern Panay, Philippines. </w:t>
      </w:r>
      <w:r w:rsidRPr="000F5CA8">
        <w:rPr>
          <w:rFonts w:ascii="Times New Roman" w:hAnsi="Times New Roman" w:cs="Times New Roman"/>
          <w:i/>
        </w:rPr>
        <w:t>UPV Journal of Natural Science,</w:t>
      </w:r>
      <w:r w:rsidRPr="000F5CA8">
        <w:rPr>
          <w:rFonts w:ascii="Times New Roman" w:hAnsi="Times New Roman" w:cs="Times New Roman"/>
        </w:rPr>
        <w:t xml:space="preserve"> 13</w:t>
      </w:r>
      <w:r w:rsidRPr="000F5CA8">
        <w:rPr>
          <w:rFonts w:ascii="Times New Roman" w:hAnsi="Times New Roman" w:cs="Times New Roman"/>
          <w:b/>
        </w:rPr>
        <w:t>,</w:t>
      </w:r>
      <w:r w:rsidRPr="000F5CA8">
        <w:rPr>
          <w:rFonts w:ascii="Times New Roman" w:hAnsi="Times New Roman" w:cs="Times New Roman"/>
        </w:rPr>
        <w:t xml:space="preserve"> Suppl, 1-10.</w:t>
      </w:r>
    </w:p>
    <w:p w14:paraId="7F015ABB" w14:textId="77777777" w:rsidR="000F5CA8" w:rsidRPr="000F5CA8" w:rsidRDefault="000F5CA8" w:rsidP="000F5CA8">
      <w:pPr>
        <w:pStyle w:val="EndNoteBibliography"/>
        <w:spacing w:after="0"/>
        <w:ind w:left="720" w:hanging="720"/>
        <w:rPr>
          <w:rFonts w:ascii="Times New Roman" w:hAnsi="Times New Roman" w:cs="Times New Roman"/>
        </w:rPr>
      </w:pPr>
      <w:r w:rsidRPr="000F5CA8">
        <w:rPr>
          <w:rFonts w:ascii="Times New Roman" w:hAnsi="Times New Roman" w:cs="Times New Roman"/>
        </w:rPr>
        <w:t xml:space="preserve">FAUCHALD, K. &amp; JUMARS, P. A. 1979. The diet of worms: A study of polychaete feeding guilds. </w:t>
      </w:r>
      <w:r w:rsidRPr="000F5CA8">
        <w:rPr>
          <w:rFonts w:ascii="Times New Roman" w:hAnsi="Times New Roman" w:cs="Times New Roman"/>
          <w:i/>
        </w:rPr>
        <w:t>Oceanogr. Mar. Biol. ,</w:t>
      </w:r>
      <w:r w:rsidRPr="000F5CA8">
        <w:rPr>
          <w:rFonts w:ascii="Times New Roman" w:hAnsi="Times New Roman" w:cs="Times New Roman"/>
        </w:rPr>
        <w:t xml:space="preserve"> 17</w:t>
      </w:r>
      <w:r w:rsidRPr="000F5CA8">
        <w:rPr>
          <w:rFonts w:ascii="Times New Roman" w:hAnsi="Times New Roman" w:cs="Times New Roman"/>
          <w:b/>
        </w:rPr>
        <w:t>,</w:t>
      </w:r>
      <w:r w:rsidRPr="000F5CA8">
        <w:rPr>
          <w:rFonts w:ascii="Times New Roman" w:hAnsi="Times New Roman" w:cs="Times New Roman"/>
        </w:rPr>
        <w:t xml:space="preserve"> 193-284.</w:t>
      </w:r>
    </w:p>
    <w:p w14:paraId="16EB5E5B" w14:textId="7357A653" w:rsidR="000F5CA8" w:rsidRPr="000F5CA8" w:rsidRDefault="000F5CA8" w:rsidP="000F5CA8">
      <w:pPr>
        <w:pStyle w:val="EndNoteBibliography"/>
        <w:spacing w:after="0"/>
        <w:ind w:left="720" w:hanging="720"/>
        <w:rPr>
          <w:rFonts w:ascii="Times New Roman" w:hAnsi="Times New Roman" w:cs="Times New Roman"/>
        </w:rPr>
      </w:pPr>
      <w:r w:rsidRPr="000F5CA8">
        <w:rPr>
          <w:rFonts w:ascii="Times New Roman" w:hAnsi="Times New Roman" w:cs="Times New Roman"/>
        </w:rPr>
        <w:t xml:space="preserve">FROESE, R. &amp; PAULY, D. 2020. </w:t>
      </w:r>
      <w:r w:rsidRPr="000F5CA8">
        <w:rPr>
          <w:rFonts w:ascii="Times New Roman" w:hAnsi="Times New Roman" w:cs="Times New Roman"/>
          <w:i/>
        </w:rPr>
        <w:t xml:space="preserve">FishBase.World Wide Web electronic publication </w:t>
      </w:r>
      <w:r w:rsidRPr="000F5CA8">
        <w:rPr>
          <w:rFonts w:ascii="Times New Roman" w:hAnsi="Times New Roman" w:cs="Times New Roman"/>
        </w:rPr>
        <w:t xml:space="preserve">[Online]. Available: </w:t>
      </w:r>
      <w:hyperlink r:id="rId22" w:history="1">
        <w:r w:rsidRPr="000F5CA8">
          <w:rPr>
            <w:rStyle w:val="Hyperlink"/>
            <w:rFonts w:ascii="Times New Roman" w:hAnsi="Times New Roman" w:cs="Times New Roman"/>
          </w:rPr>
          <w:t>www.fishbase.org</w:t>
        </w:r>
      </w:hyperlink>
      <w:r w:rsidRPr="000F5CA8">
        <w:rPr>
          <w:rFonts w:ascii="Times New Roman" w:hAnsi="Times New Roman" w:cs="Times New Roman"/>
        </w:rPr>
        <w:t xml:space="preserve"> [Accessed 2021].</w:t>
      </w:r>
    </w:p>
    <w:p w14:paraId="41A68592" w14:textId="77777777" w:rsidR="000F5CA8" w:rsidRPr="000F5CA8" w:rsidRDefault="000F5CA8" w:rsidP="000F5CA8">
      <w:pPr>
        <w:pStyle w:val="EndNoteBibliography"/>
        <w:spacing w:after="0"/>
        <w:ind w:left="720" w:hanging="720"/>
        <w:rPr>
          <w:rFonts w:ascii="Times New Roman" w:hAnsi="Times New Roman" w:cs="Times New Roman"/>
        </w:rPr>
      </w:pPr>
      <w:r w:rsidRPr="000F5CA8">
        <w:rPr>
          <w:rFonts w:ascii="Times New Roman" w:hAnsi="Times New Roman" w:cs="Times New Roman"/>
        </w:rPr>
        <w:t xml:space="preserve">GABRAL-LLANA, M. E. 1986. The food of the Asian moon scallop </w:t>
      </w:r>
      <w:r w:rsidRPr="000F5CA8">
        <w:rPr>
          <w:rFonts w:ascii="Times New Roman" w:hAnsi="Times New Roman" w:cs="Times New Roman"/>
          <w:i/>
        </w:rPr>
        <w:t xml:space="preserve">Amusium pleuronectes </w:t>
      </w:r>
      <w:r w:rsidRPr="000F5CA8">
        <w:rPr>
          <w:rFonts w:ascii="Times New Roman" w:hAnsi="Times New Roman" w:cs="Times New Roman"/>
        </w:rPr>
        <w:t xml:space="preserve">(L.). </w:t>
      </w:r>
      <w:r w:rsidRPr="000F5CA8">
        <w:rPr>
          <w:rFonts w:ascii="Times New Roman" w:hAnsi="Times New Roman" w:cs="Times New Roman"/>
          <w:i/>
        </w:rPr>
        <w:t>The Philippine Journal of Fisheries,</w:t>
      </w:r>
      <w:r w:rsidRPr="000F5CA8">
        <w:rPr>
          <w:rFonts w:ascii="Times New Roman" w:hAnsi="Times New Roman" w:cs="Times New Roman"/>
        </w:rPr>
        <w:t xml:space="preserve"> 19</w:t>
      </w:r>
      <w:r w:rsidRPr="000F5CA8">
        <w:rPr>
          <w:rFonts w:ascii="Times New Roman" w:hAnsi="Times New Roman" w:cs="Times New Roman"/>
          <w:b/>
        </w:rPr>
        <w:t>,</w:t>
      </w:r>
      <w:r w:rsidRPr="000F5CA8">
        <w:rPr>
          <w:rFonts w:ascii="Times New Roman" w:hAnsi="Times New Roman" w:cs="Times New Roman"/>
        </w:rPr>
        <w:t xml:space="preserve"> 16-23.</w:t>
      </w:r>
    </w:p>
    <w:p w14:paraId="3593422D" w14:textId="77777777" w:rsidR="000F5CA8" w:rsidRPr="000F5CA8" w:rsidRDefault="000F5CA8" w:rsidP="000F5CA8">
      <w:pPr>
        <w:pStyle w:val="EndNoteBibliography"/>
        <w:spacing w:after="0"/>
        <w:ind w:left="720" w:hanging="720"/>
        <w:rPr>
          <w:rFonts w:ascii="Times New Roman" w:hAnsi="Times New Roman" w:cs="Times New Roman"/>
        </w:rPr>
      </w:pPr>
      <w:r w:rsidRPr="000F5CA8">
        <w:rPr>
          <w:rFonts w:ascii="Times New Roman" w:hAnsi="Times New Roman" w:cs="Times New Roman"/>
        </w:rPr>
        <w:t xml:space="preserve">GUANCO, M. R. 1991. Growth and mortality of Indian mackerel Rastrelliger kanagurta (Scombridae) in the Visayas Sea, Central Philippines. </w:t>
      </w:r>
      <w:r w:rsidRPr="000F5CA8">
        <w:rPr>
          <w:rFonts w:ascii="Times New Roman" w:hAnsi="Times New Roman" w:cs="Times New Roman"/>
          <w:i/>
        </w:rPr>
        <w:t xml:space="preserve">Fishbyte </w:t>
      </w:r>
      <w:r w:rsidRPr="000F5CA8">
        <w:rPr>
          <w:rFonts w:ascii="Times New Roman" w:hAnsi="Times New Roman" w:cs="Times New Roman"/>
        </w:rPr>
        <w:t>9</w:t>
      </w:r>
      <w:r w:rsidRPr="000F5CA8">
        <w:rPr>
          <w:rFonts w:ascii="Times New Roman" w:hAnsi="Times New Roman" w:cs="Times New Roman"/>
          <w:b/>
        </w:rPr>
        <w:t>,</w:t>
      </w:r>
      <w:r w:rsidRPr="000F5CA8">
        <w:rPr>
          <w:rFonts w:ascii="Times New Roman" w:hAnsi="Times New Roman" w:cs="Times New Roman"/>
        </w:rPr>
        <w:t xml:space="preserve"> 13-15.</w:t>
      </w:r>
    </w:p>
    <w:p w14:paraId="4D93FEB8" w14:textId="77777777" w:rsidR="000F5CA8" w:rsidRPr="000F5CA8" w:rsidRDefault="000F5CA8" w:rsidP="000F5CA8">
      <w:pPr>
        <w:pStyle w:val="EndNoteBibliography"/>
        <w:spacing w:after="0"/>
        <w:ind w:left="720" w:hanging="720"/>
        <w:rPr>
          <w:rFonts w:ascii="Times New Roman" w:hAnsi="Times New Roman" w:cs="Times New Roman"/>
        </w:rPr>
      </w:pPr>
      <w:r w:rsidRPr="000F5CA8">
        <w:rPr>
          <w:rFonts w:ascii="Times New Roman" w:hAnsi="Times New Roman" w:cs="Times New Roman"/>
        </w:rPr>
        <w:t xml:space="preserve">GUANCO, M. R., MESA, S. V., BELGA, P. B. &amp; NUNAL, D. R. M. 2009. Assessment of the Commercial Fisheries of Western and Central Visayan Sea. </w:t>
      </w:r>
      <w:r w:rsidRPr="000F5CA8">
        <w:rPr>
          <w:rFonts w:ascii="Times New Roman" w:hAnsi="Times New Roman" w:cs="Times New Roman"/>
          <w:i/>
        </w:rPr>
        <w:t>DA-BFAR and NFRDI Technical Paper Series.</w:t>
      </w:r>
      <w:r w:rsidRPr="000F5CA8">
        <w:rPr>
          <w:rFonts w:ascii="Times New Roman" w:hAnsi="Times New Roman" w:cs="Times New Roman"/>
        </w:rPr>
        <w:t xml:space="preserve"> Quezon City, Philippines: Bureau of Fisheries and Aquatic Resources, National Fisheries Research and Development Institute.</w:t>
      </w:r>
    </w:p>
    <w:p w14:paraId="11D81106" w14:textId="77777777" w:rsidR="000F5CA8" w:rsidRPr="000F5CA8" w:rsidRDefault="000F5CA8" w:rsidP="000F5CA8">
      <w:pPr>
        <w:pStyle w:val="EndNoteBibliography"/>
        <w:spacing w:after="0"/>
        <w:ind w:left="720" w:hanging="720"/>
        <w:rPr>
          <w:rFonts w:ascii="Times New Roman" w:hAnsi="Times New Roman" w:cs="Times New Roman"/>
        </w:rPr>
      </w:pPr>
      <w:r w:rsidRPr="000F5CA8">
        <w:rPr>
          <w:rFonts w:ascii="Times New Roman" w:hAnsi="Times New Roman" w:cs="Times New Roman"/>
        </w:rPr>
        <w:t xml:space="preserve">GUARIN, F. 1991. </w:t>
      </w:r>
      <w:r w:rsidRPr="000F5CA8">
        <w:rPr>
          <w:rFonts w:ascii="Times New Roman" w:hAnsi="Times New Roman" w:cs="Times New Roman"/>
          <w:i/>
        </w:rPr>
        <w:t>A model of the trophic structure of the soft-bottom community in Lingayen Gulf, Philippines: an application of the ECOPATH II software and modelling approach.</w:t>
      </w:r>
      <w:r w:rsidRPr="000F5CA8">
        <w:rPr>
          <w:rFonts w:ascii="Times New Roman" w:hAnsi="Times New Roman" w:cs="Times New Roman"/>
        </w:rPr>
        <w:t xml:space="preserve"> University of the Philippines.</w:t>
      </w:r>
    </w:p>
    <w:p w14:paraId="3535FE6B" w14:textId="77777777" w:rsidR="000F5CA8" w:rsidRPr="000F5CA8" w:rsidRDefault="000F5CA8" w:rsidP="000F5CA8">
      <w:pPr>
        <w:pStyle w:val="EndNoteBibliography"/>
        <w:spacing w:after="0"/>
        <w:ind w:left="720" w:hanging="720"/>
        <w:rPr>
          <w:rFonts w:ascii="Times New Roman" w:hAnsi="Times New Roman" w:cs="Times New Roman"/>
        </w:rPr>
      </w:pPr>
      <w:r w:rsidRPr="000F5CA8">
        <w:rPr>
          <w:rFonts w:ascii="Times New Roman" w:hAnsi="Times New Roman" w:cs="Times New Roman"/>
        </w:rPr>
        <w:t xml:space="preserve">HAJISAMAE, S., CHOU, L. M. &amp; IBRAHIM, S. 2004. Feeding habits and trophic relationships of fishes utilizing an impacted coastal habitat, Singapore. </w:t>
      </w:r>
      <w:r w:rsidRPr="000F5CA8">
        <w:rPr>
          <w:rFonts w:ascii="Times New Roman" w:hAnsi="Times New Roman" w:cs="Times New Roman"/>
          <w:i/>
        </w:rPr>
        <w:t xml:space="preserve">Hydrobiologia </w:t>
      </w:r>
      <w:r w:rsidRPr="000F5CA8">
        <w:rPr>
          <w:rFonts w:ascii="Times New Roman" w:hAnsi="Times New Roman" w:cs="Times New Roman"/>
        </w:rPr>
        <w:t>520</w:t>
      </w:r>
      <w:r w:rsidRPr="000F5CA8">
        <w:rPr>
          <w:rFonts w:ascii="Times New Roman" w:hAnsi="Times New Roman" w:cs="Times New Roman"/>
          <w:b/>
        </w:rPr>
        <w:t>,</w:t>
      </w:r>
      <w:r w:rsidRPr="000F5CA8">
        <w:rPr>
          <w:rFonts w:ascii="Times New Roman" w:hAnsi="Times New Roman" w:cs="Times New Roman"/>
        </w:rPr>
        <w:t xml:space="preserve"> 61-71.</w:t>
      </w:r>
    </w:p>
    <w:p w14:paraId="61BE1B13" w14:textId="77777777" w:rsidR="000F5CA8" w:rsidRPr="000F5CA8" w:rsidRDefault="000F5CA8" w:rsidP="000F5CA8">
      <w:pPr>
        <w:pStyle w:val="EndNoteBibliography"/>
        <w:spacing w:after="0"/>
        <w:ind w:left="720" w:hanging="720"/>
        <w:rPr>
          <w:rFonts w:ascii="Times New Roman" w:hAnsi="Times New Roman" w:cs="Times New Roman"/>
        </w:rPr>
      </w:pPr>
      <w:r w:rsidRPr="000F5CA8">
        <w:rPr>
          <w:rFonts w:ascii="Times New Roman" w:hAnsi="Times New Roman" w:cs="Times New Roman"/>
        </w:rPr>
        <w:t xml:space="preserve">IKHWANUDDIN, M., LIYANA, A., AZRA, M., BACHOK, Z. &amp; ABOL-MUNAFI, A. 2014. Natural diet of blue swimming crab, Portunus pelagicus at Strait of Tebrau, Johor, Malaysia. </w:t>
      </w:r>
      <w:r w:rsidRPr="000F5CA8">
        <w:rPr>
          <w:rFonts w:ascii="Times New Roman" w:hAnsi="Times New Roman" w:cs="Times New Roman"/>
          <w:i/>
        </w:rPr>
        <w:t>Sains Malaysiana,</w:t>
      </w:r>
      <w:r w:rsidRPr="000F5CA8">
        <w:rPr>
          <w:rFonts w:ascii="Times New Roman" w:hAnsi="Times New Roman" w:cs="Times New Roman"/>
        </w:rPr>
        <w:t xml:space="preserve"> 43</w:t>
      </w:r>
      <w:r w:rsidRPr="000F5CA8">
        <w:rPr>
          <w:rFonts w:ascii="Times New Roman" w:hAnsi="Times New Roman" w:cs="Times New Roman"/>
          <w:b/>
        </w:rPr>
        <w:t>,</w:t>
      </w:r>
      <w:r w:rsidRPr="000F5CA8">
        <w:rPr>
          <w:rFonts w:ascii="Times New Roman" w:hAnsi="Times New Roman" w:cs="Times New Roman"/>
        </w:rPr>
        <w:t xml:space="preserve"> 37-44.</w:t>
      </w:r>
    </w:p>
    <w:p w14:paraId="2919AC51" w14:textId="77777777" w:rsidR="000F5CA8" w:rsidRPr="000F5CA8" w:rsidRDefault="000F5CA8" w:rsidP="000F5CA8">
      <w:pPr>
        <w:pStyle w:val="EndNoteBibliography"/>
        <w:spacing w:after="0"/>
        <w:ind w:left="720" w:hanging="720"/>
        <w:rPr>
          <w:rFonts w:ascii="Times New Roman" w:hAnsi="Times New Roman" w:cs="Times New Roman"/>
        </w:rPr>
      </w:pPr>
      <w:r w:rsidRPr="000F5CA8">
        <w:rPr>
          <w:rFonts w:ascii="Times New Roman" w:hAnsi="Times New Roman" w:cs="Times New Roman"/>
        </w:rPr>
        <w:t>INGLES, J. A. 1996. The crab fishery off Bantayan, Cebu, Philippines. Miagao, Iloilo, Philippines: Institute of Marine Fisheries and Oceanology, College of Fisheries. University of the Philippines in the Visayas.</w:t>
      </w:r>
    </w:p>
    <w:p w14:paraId="3C046A78" w14:textId="77777777" w:rsidR="000F5CA8" w:rsidRPr="000F5CA8" w:rsidRDefault="000F5CA8" w:rsidP="000F5CA8">
      <w:pPr>
        <w:pStyle w:val="EndNoteBibliography"/>
        <w:spacing w:after="0"/>
        <w:ind w:left="720" w:hanging="720"/>
        <w:rPr>
          <w:rFonts w:ascii="Times New Roman" w:hAnsi="Times New Roman" w:cs="Times New Roman"/>
        </w:rPr>
      </w:pPr>
      <w:r w:rsidRPr="000F5CA8">
        <w:rPr>
          <w:rFonts w:ascii="Times New Roman" w:hAnsi="Times New Roman" w:cs="Times New Roman"/>
        </w:rPr>
        <w:t xml:space="preserve">ISLAM, R., HAJISAMAE, S., PRADIT, S., PERNGMAK, P. &amp; PAUL, M. 2018. Feeding habits of two sympatric loliginid squids, Uroteuthis (Photololigo) chinensis (Gray, 1849) and Uroteuthis (Photololigo) duvaucelii (d’Orbigny, 1835), in the lower part of the South China Sea. </w:t>
      </w:r>
      <w:r w:rsidRPr="000F5CA8">
        <w:rPr>
          <w:rFonts w:ascii="Times New Roman" w:hAnsi="Times New Roman" w:cs="Times New Roman"/>
          <w:i/>
        </w:rPr>
        <w:t>Molluscan Research,</w:t>
      </w:r>
      <w:r w:rsidRPr="000F5CA8">
        <w:rPr>
          <w:rFonts w:ascii="Times New Roman" w:hAnsi="Times New Roman" w:cs="Times New Roman"/>
        </w:rPr>
        <w:t xml:space="preserve"> 38</w:t>
      </w:r>
      <w:r w:rsidRPr="000F5CA8">
        <w:rPr>
          <w:rFonts w:ascii="Times New Roman" w:hAnsi="Times New Roman" w:cs="Times New Roman"/>
          <w:b/>
        </w:rPr>
        <w:t>,</w:t>
      </w:r>
      <w:r w:rsidRPr="000F5CA8">
        <w:rPr>
          <w:rFonts w:ascii="Times New Roman" w:hAnsi="Times New Roman" w:cs="Times New Roman"/>
        </w:rPr>
        <w:t xml:space="preserve"> 155-162.</w:t>
      </w:r>
    </w:p>
    <w:p w14:paraId="549148FC" w14:textId="77777777" w:rsidR="000F5CA8" w:rsidRPr="000F5CA8" w:rsidRDefault="000F5CA8" w:rsidP="000F5CA8">
      <w:pPr>
        <w:pStyle w:val="EndNoteBibliography"/>
        <w:spacing w:after="0"/>
        <w:ind w:left="720" w:hanging="720"/>
        <w:rPr>
          <w:rFonts w:ascii="Times New Roman" w:hAnsi="Times New Roman" w:cs="Times New Roman"/>
        </w:rPr>
      </w:pPr>
      <w:r w:rsidRPr="000F5CA8">
        <w:rPr>
          <w:rFonts w:ascii="Times New Roman" w:hAnsi="Times New Roman" w:cs="Times New Roman"/>
        </w:rPr>
        <w:t xml:space="preserve">KULBICKI, M., BOZEC, Y.-M., LABROSSE, P., LETOURNEUR, Y., MOU-THAM, G. &amp; WANTIEZ, L. 2005. Diet composition of carnivorous fishes from coral reef lagoons of New Caledonia. </w:t>
      </w:r>
      <w:r w:rsidRPr="000F5CA8">
        <w:rPr>
          <w:rFonts w:ascii="Times New Roman" w:hAnsi="Times New Roman" w:cs="Times New Roman"/>
          <w:i/>
        </w:rPr>
        <w:t>Aquatic Living Resources,</w:t>
      </w:r>
      <w:r w:rsidRPr="000F5CA8">
        <w:rPr>
          <w:rFonts w:ascii="Times New Roman" w:hAnsi="Times New Roman" w:cs="Times New Roman"/>
        </w:rPr>
        <w:t xml:space="preserve"> 18</w:t>
      </w:r>
      <w:r w:rsidRPr="000F5CA8">
        <w:rPr>
          <w:rFonts w:ascii="Times New Roman" w:hAnsi="Times New Roman" w:cs="Times New Roman"/>
          <w:b/>
        </w:rPr>
        <w:t>,</w:t>
      </w:r>
      <w:r w:rsidRPr="000F5CA8">
        <w:rPr>
          <w:rFonts w:ascii="Times New Roman" w:hAnsi="Times New Roman" w:cs="Times New Roman"/>
        </w:rPr>
        <w:t xml:space="preserve"> 231-250.</w:t>
      </w:r>
    </w:p>
    <w:p w14:paraId="6D08F24D" w14:textId="77777777" w:rsidR="000F5CA8" w:rsidRPr="000F5CA8" w:rsidRDefault="000F5CA8" w:rsidP="000F5CA8">
      <w:pPr>
        <w:pStyle w:val="EndNoteBibliography"/>
        <w:spacing w:after="0"/>
        <w:ind w:left="720" w:hanging="720"/>
        <w:rPr>
          <w:rFonts w:ascii="Times New Roman" w:hAnsi="Times New Roman" w:cs="Times New Roman"/>
        </w:rPr>
      </w:pPr>
      <w:r w:rsidRPr="000F5CA8">
        <w:rPr>
          <w:rFonts w:ascii="Times New Roman" w:hAnsi="Times New Roman" w:cs="Times New Roman"/>
        </w:rPr>
        <w:t xml:space="preserve">KUNSOOK, C., GAJASENI, N. &amp; PAPHAVASIT, N. 2014. The Feeding Ecology of the Blue Swimming Crab, Portunus pelagicus (Linnaeus, 1758), at Kung Krabaen Bay, Chanthaburi Province, Thailand. </w:t>
      </w:r>
      <w:r w:rsidRPr="000F5CA8">
        <w:rPr>
          <w:rFonts w:ascii="Times New Roman" w:hAnsi="Times New Roman" w:cs="Times New Roman"/>
          <w:i/>
        </w:rPr>
        <w:t>Trop Life Sci Res,</w:t>
      </w:r>
      <w:r w:rsidRPr="000F5CA8">
        <w:rPr>
          <w:rFonts w:ascii="Times New Roman" w:hAnsi="Times New Roman" w:cs="Times New Roman"/>
        </w:rPr>
        <w:t xml:space="preserve"> 25</w:t>
      </w:r>
      <w:r w:rsidRPr="000F5CA8">
        <w:rPr>
          <w:rFonts w:ascii="Times New Roman" w:hAnsi="Times New Roman" w:cs="Times New Roman"/>
          <w:b/>
        </w:rPr>
        <w:t>,</w:t>
      </w:r>
      <w:r w:rsidRPr="000F5CA8">
        <w:rPr>
          <w:rFonts w:ascii="Times New Roman" w:hAnsi="Times New Roman" w:cs="Times New Roman"/>
        </w:rPr>
        <w:t xml:space="preserve"> 13-27.</w:t>
      </w:r>
    </w:p>
    <w:p w14:paraId="6C652A98" w14:textId="77777777" w:rsidR="000F5CA8" w:rsidRPr="000F5CA8" w:rsidRDefault="000F5CA8" w:rsidP="000F5CA8">
      <w:pPr>
        <w:pStyle w:val="EndNoteBibliography"/>
        <w:spacing w:after="0"/>
        <w:ind w:left="720" w:hanging="720"/>
        <w:rPr>
          <w:rFonts w:ascii="Times New Roman" w:hAnsi="Times New Roman" w:cs="Times New Roman"/>
        </w:rPr>
      </w:pPr>
      <w:r w:rsidRPr="000F5CA8">
        <w:rPr>
          <w:rFonts w:ascii="Times New Roman" w:hAnsi="Times New Roman" w:cs="Times New Roman"/>
        </w:rPr>
        <w:t>LANZUELA, N. S. B., MESA, S. &amp; ABRENICA, B. Visayan Sea Sardines Reference Points and Harvest Control Rules.  1st Visayan Sea Scientific Conference, December 20-21, 2018 2018 Iloilo City, Philippines.</w:t>
      </w:r>
    </w:p>
    <w:p w14:paraId="30435470" w14:textId="77777777" w:rsidR="000F5CA8" w:rsidRPr="000F5CA8" w:rsidRDefault="000F5CA8" w:rsidP="000F5CA8">
      <w:pPr>
        <w:pStyle w:val="EndNoteBibliography"/>
        <w:spacing w:after="0"/>
        <w:ind w:left="720" w:hanging="720"/>
        <w:rPr>
          <w:rFonts w:ascii="Times New Roman" w:hAnsi="Times New Roman" w:cs="Times New Roman"/>
        </w:rPr>
      </w:pPr>
      <w:r w:rsidRPr="000F5CA8">
        <w:rPr>
          <w:rFonts w:ascii="Times New Roman" w:hAnsi="Times New Roman" w:cs="Times New Roman"/>
        </w:rPr>
        <w:t xml:space="preserve">LIN, H.-J., DAI, X.-X., SHAO, K.-T., SU, H.-M., LO, W.-T., HSIEH, H.-L., FANG, L.-S. &amp; HUNG, J.-J. 2006. Trophic structure and functioning in a eutrophic and poorly flushed lagoon in southwestern Taiwan. </w:t>
      </w:r>
      <w:r w:rsidRPr="000F5CA8">
        <w:rPr>
          <w:rFonts w:ascii="Times New Roman" w:hAnsi="Times New Roman" w:cs="Times New Roman"/>
          <w:i/>
        </w:rPr>
        <w:t>Mar. Environ. Res. ,</w:t>
      </w:r>
      <w:r w:rsidRPr="000F5CA8">
        <w:rPr>
          <w:rFonts w:ascii="Times New Roman" w:hAnsi="Times New Roman" w:cs="Times New Roman"/>
        </w:rPr>
        <w:t xml:space="preserve"> 62</w:t>
      </w:r>
      <w:r w:rsidRPr="000F5CA8">
        <w:rPr>
          <w:rFonts w:ascii="Times New Roman" w:hAnsi="Times New Roman" w:cs="Times New Roman"/>
          <w:b/>
        </w:rPr>
        <w:t>,</w:t>
      </w:r>
      <w:r w:rsidRPr="000F5CA8">
        <w:rPr>
          <w:rFonts w:ascii="Times New Roman" w:hAnsi="Times New Roman" w:cs="Times New Roman"/>
        </w:rPr>
        <w:t xml:space="preserve"> 61-82.</w:t>
      </w:r>
    </w:p>
    <w:p w14:paraId="64F33B5E" w14:textId="77777777" w:rsidR="000F5CA8" w:rsidRPr="000F5CA8" w:rsidRDefault="000F5CA8" w:rsidP="000F5CA8">
      <w:pPr>
        <w:pStyle w:val="EndNoteBibliography"/>
        <w:spacing w:after="0"/>
        <w:ind w:left="720" w:hanging="720"/>
        <w:rPr>
          <w:rFonts w:ascii="Times New Roman" w:hAnsi="Times New Roman" w:cs="Times New Roman"/>
        </w:rPr>
      </w:pPr>
      <w:r w:rsidRPr="000F5CA8">
        <w:rPr>
          <w:rFonts w:ascii="Times New Roman" w:hAnsi="Times New Roman" w:cs="Times New Roman"/>
        </w:rPr>
        <w:t xml:space="preserve">LINARES, I. A. V. 2020. </w:t>
      </w:r>
      <w:r w:rsidRPr="000F5CA8">
        <w:rPr>
          <w:rFonts w:ascii="Times New Roman" w:hAnsi="Times New Roman" w:cs="Times New Roman"/>
          <w:i/>
        </w:rPr>
        <w:t>Diet composition and feeding habits of two small-pelagic fish species targeted by shallow water fisheries in the Visayan Sea, Philippines.</w:t>
      </w:r>
      <w:r w:rsidRPr="000F5CA8">
        <w:rPr>
          <w:rFonts w:ascii="Times New Roman" w:hAnsi="Times New Roman" w:cs="Times New Roman"/>
        </w:rPr>
        <w:t xml:space="preserve"> M.Sc. in International Studies in Aquatic Tropical Ecology (ISATEC), University of Bremen.</w:t>
      </w:r>
    </w:p>
    <w:p w14:paraId="5034281B" w14:textId="77777777" w:rsidR="000F5CA8" w:rsidRPr="000F5CA8" w:rsidRDefault="000F5CA8" w:rsidP="000F5CA8">
      <w:pPr>
        <w:pStyle w:val="EndNoteBibliography"/>
        <w:spacing w:after="0"/>
        <w:ind w:left="720" w:hanging="720"/>
        <w:rPr>
          <w:rFonts w:ascii="Times New Roman" w:hAnsi="Times New Roman" w:cs="Times New Roman"/>
        </w:rPr>
      </w:pPr>
      <w:r w:rsidRPr="000F5CA8">
        <w:rPr>
          <w:rFonts w:ascii="Times New Roman" w:hAnsi="Times New Roman" w:cs="Times New Roman"/>
        </w:rPr>
        <w:lastRenderedPageBreak/>
        <w:t xml:space="preserve">MARTE, C. L. 1980. The food and feeding habit of Penaeus monodon Fabricius collected from Makato River, Aklan, Philippines (Decapoda Natantia). </w:t>
      </w:r>
      <w:r w:rsidRPr="000F5CA8">
        <w:rPr>
          <w:rFonts w:ascii="Times New Roman" w:hAnsi="Times New Roman" w:cs="Times New Roman"/>
          <w:i/>
        </w:rPr>
        <w:t>Crustaceana,</w:t>
      </w:r>
      <w:r w:rsidRPr="000F5CA8">
        <w:rPr>
          <w:rFonts w:ascii="Times New Roman" w:hAnsi="Times New Roman" w:cs="Times New Roman"/>
        </w:rPr>
        <w:t xml:space="preserve"> 38.</w:t>
      </w:r>
    </w:p>
    <w:p w14:paraId="16486205" w14:textId="77777777" w:rsidR="000F5CA8" w:rsidRPr="000F5CA8" w:rsidRDefault="000F5CA8" w:rsidP="000F5CA8">
      <w:pPr>
        <w:pStyle w:val="EndNoteBibliography"/>
        <w:spacing w:after="0"/>
        <w:ind w:left="720" w:hanging="720"/>
        <w:rPr>
          <w:rFonts w:ascii="Times New Roman" w:hAnsi="Times New Roman" w:cs="Times New Roman"/>
        </w:rPr>
      </w:pPr>
      <w:r w:rsidRPr="000F5CA8">
        <w:rPr>
          <w:rFonts w:ascii="Times New Roman" w:hAnsi="Times New Roman" w:cs="Times New Roman"/>
        </w:rPr>
        <w:t xml:space="preserve">MCQUAID, C. D. 1994. Feeding behaviour and selection of bivalve prey by Octopus vulgaris Cuvier. </w:t>
      </w:r>
      <w:r w:rsidRPr="000F5CA8">
        <w:rPr>
          <w:rFonts w:ascii="Times New Roman" w:hAnsi="Times New Roman" w:cs="Times New Roman"/>
          <w:i/>
        </w:rPr>
        <w:t>Journal of Experimental Marine Biology and Ecology,</w:t>
      </w:r>
      <w:r w:rsidRPr="000F5CA8">
        <w:rPr>
          <w:rFonts w:ascii="Times New Roman" w:hAnsi="Times New Roman" w:cs="Times New Roman"/>
        </w:rPr>
        <w:t xml:space="preserve"> 177</w:t>
      </w:r>
      <w:r w:rsidRPr="000F5CA8">
        <w:rPr>
          <w:rFonts w:ascii="Times New Roman" w:hAnsi="Times New Roman" w:cs="Times New Roman"/>
          <w:b/>
        </w:rPr>
        <w:t>,</w:t>
      </w:r>
      <w:r w:rsidRPr="000F5CA8">
        <w:rPr>
          <w:rFonts w:ascii="Times New Roman" w:hAnsi="Times New Roman" w:cs="Times New Roman"/>
        </w:rPr>
        <w:t xml:space="preserve"> 187-202.</w:t>
      </w:r>
    </w:p>
    <w:p w14:paraId="7B4A2745" w14:textId="77777777" w:rsidR="000F5CA8" w:rsidRPr="000F5CA8" w:rsidRDefault="000F5CA8" w:rsidP="000F5CA8">
      <w:pPr>
        <w:pStyle w:val="EndNoteBibliography"/>
        <w:spacing w:after="0"/>
        <w:ind w:left="720" w:hanging="720"/>
        <w:rPr>
          <w:rFonts w:ascii="Times New Roman" w:hAnsi="Times New Roman" w:cs="Times New Roman"/>
        </w:rPr>
      </w:pPr>
      <w:r w:rsidRPr="000F5CA8">
        <w:rPr>
          <w:rFonts w:ascii="Times New Roman" w:hAnsi="Times New Roman" w:cs="Times New Roman"/>
        </w:rPr>
        <w:t xml:space="preserve">MEQUILA, A. &amp; CAMPOS, W. 2007. Feeding Relationships of Dominant Fish Species in the Visayan Sea. </w:t>
      </w:r>
      <w:r w:rsidRPr="000F5CA8">
        <w:rPr>
          <w:rFonts w:ascii="Times New Roman" w:hAnsi="Times New Roman" w:cs="Times New Roman"/>
          <w:i/>
        </w:rPr>
        <w:t>Science Diliman,</w:t>
      </w:r>
      <w:r w:rsidRPr="000F5CA8">
        <w:rPr>
          <w:rFonts w:ascii="Times New Roman" w:hAnsi="Times New Roman" w:cs="Times New Roman"/>
        </w:rPr>
        <w:t xml:space="preserve"> 19</w:t>
      </w:r>
      <w:r w:rsidRPr="000F5CA8">
        <w:rPr>
          <w:rFonts w:ascii="Times New Roman" w:hAnsi="Times New Roman" w:cs="Times New Roman"/>
          <w:b/>
        </w:rPr>
        <w:t>,</w:t>
      </w:r>
      <w:r w:rsidRPr="000F5CA8">
        <w:rPr>
          <w:rFonts w:ascii="Times New Roman" w:hAnsi="Times New Roman" w:cs="Times New Roman"/>
        </w:rPr>
        <w:t xml:space="preserve"> 35-46.</w:t>
      </w:r>
    </w:p>
    <w:p w14:paraId="2AFAD489" w14:textId="77777777" w:rsidR="000F5CA8" w:rsidRPr="000F5CA8" w:rsidRDefault="000F5CA8" w:rsidP="000F5CA8">
      <w:pPr>
        <w:pStyle w:val="EndNoteBibliography"/>
        <w:spacing w:after="0"/>
        <w:ind w:left="720" w:hanging="720"/>
        <w:rPr>
          <w:rFonts w:ascii="Times New Roman" w:hAnsi="Times New Roman" w:cs="Times New Roman"/>
        </w:rPr>
      </w:pPr>
      <w:r w:rsidRPr="000F5CA8">
        <w:rPr>
          <w:rFonts w:ascii="Times New Roman" w:hAnsi="Times New Roman" w:cs="Times New Roman"/>
        </w:rPr>
        <w:t>MESA, S. V. FMA 11 and Visayan Sea (sub-FMA).  Visayan Sea Data Consolidation Workshop, 8-12 July 2019 2019 Iloilo City, Philippines. Bureau of Fisheries and Aquatic Resources.</w:t>
      </w:r>
    </w:p>
    <w:p w14:paraId="4FA9E473" w14:textId="77777777" w:rsidR="000F5CA8" w:rsidRPr="000F5CA8" w:rsidRDefault="000F5CA8" w:rsidP="000F5CA8">
      <w:pPr>
        <w:pStyle w:val="EndNoteBibliography"/>
        <w:spacing w:after="0"/>
        <w:ind w:left="720" w:hanging="720"/>
        <w:rPr>
          <w:rFonts w:ascii="Times New Roman" w:hAnsi="Times New Roman" w:cs="Times New Roman"/>
        </w:rPr>
      </w:pPr>
      <w:r w:rsidRPr="000F5CA8">
        <w:rPr>
          <w:rFonts w:ascii="Times New Roman" w:hAnsi="Times New Roman" w:cs="Times New Roman"/>
        </w:rPr>
        <w:t xml:space="preserve">MESA, S. V., BAYATE, D. E. &amp; GUANCO, M. R. 2017. Blue swimming crab stock assessment in the western Visayan Sea. </w:t>
      </w:r>
      <w:r w:rsidRPr="000F5CA8">
        <w:rPr>
          <w:rFonts w:ascii="Times New Roman" w:hAnsi="Times New Roman" w:cs="Times New Roman"/>
          <w:i/>
        </w:rPr>
        <w:t>The Philippine Journal of Fisheries,</w:t>
      </w:r>
      <w:r w:rsidRPr="000F5CA8">
        <w:rPr>
          <w:rFonts w:ascii="Times New Roman" w:hAnsi="Times New Roman" w:cs="Times New Roman"/>
        </w:rPr>
        <w:t xml:space="preserve"> 25</w:t>
      </w:r>
      <w:r w:rsidRPr="000F5CA8">
        <w:rPr>
          <w:rFonts w:ascii="Times New Roman" w:hAnsi="Times New Roman" w:cs="Times New Roman"/>
          <w:b/>
        </w:rPr>
        <w:t>,</w:t>
      </w:r>
      <w:r w:rsidRPr="000F5CA8">
        <w:rPr>
          <w:rFonts w:ascii="Times New Roman" w:hAnsi="Times New Roman" w:cs="Times New Roman"/>
        </w:rPr>
        <w:t xml:space="preserve"> 77-94.</w:t>
      </w:r>
    </w:p>
    <w:p w14:paraId="2B9BB7A6" w14:textId="77777777" w:rsidR="000F5CA8" w:rsidRPr="000F5CA8" w:rsidRDefault="000F5CA8" w:rsidP="000F5CA8">
      <w:pPr>
        <w:pStyle w:val="EndNoteBibliography"/>
        <w:spacing w:after="0"/>
        <w:ind w:left="720" w:hanging="720"/>
        <w:rPr>
          <w:rFonts w:ascii="Times New Roman" w:hAnsi="Times New Roman" w:cs="Times New Roman"/>
        </w:rPr>
      </w:pPr>
      <w:r w:rsidRPr="000F5CA8">
        <w:rPr>
          <w:rFonts w:ascii="Times New Roman" w:hAnsi="Times New Roman" w:cs="Times New Roman"/>
        </w:rPr>
        <w:t xml:space="preserve">MILTON, D. A., BLABER, S. J. M. &amp; RAWLINSON, N. J. F. 1990. Diet and prey selection of six species of tuna baitfish in three coral reef lagoons in the Solomon Islands. </w:t>
      </w:r>
      <w:r w:rsidRPr="000F5CA8">
        <w:rPr>
          <w:rFonts w:ascii="Times New Roman" w:hAnsi="Times New Roman" w:cs="Times New Roman"/>
          <w:i/>
        </w:rPr>
        <w:t>Journal of Fish Biology,</w:t>
      </w:r>
      <w:r w:rsidRPr="000F5CA8">
        <w:rPr>
          <w:rFonts w:ascii="Times New Roman" w:hAnsi="Times New Roman" w:cs="Times New Roman"/>
        </w:rPr>
        <w:t xml:space="preserve"> 37</w:t>
      </w:r>
      <w:r w:rsidRPr="000F5CA8">
        <w:rPr>
          <w:rFonts w:ascii="Times New Roman" w:hAnsi="Times New Roman" w:cs="Times New Roman"/>
          <w:b/>
        </w:rPr>
        <w:t>,</w:t>
      </w:r>
      <w:r w:rsidRPr="000F5CA8">
        <w:rPr>
          <w:rFonts w:ascii="Times New Roman" w:hAnsi="Times New Roman" w:cs="Times New Roman"/>
        </w:rPr>
        <w:t xml:space="preserve"> 205-224.</w:t>
      </w:r>
    </w:p>
    <w:p w14:paraId="4B67F025" w14:textId="77777777" w:rsidR="000F5CA8" w:rsidRPr="000F5CA8" w:rsidRDefault="000F5CA8" w:rsidP="000F5CA8">
      <w:pPr>
        <w:pStyle w:val="EndNoteBibliography"/>
        <w:spacing w:after="0"/>
        <w:ind w:left="720" w:hanging="720"/>
        <w:rPr>
          <w:rFonts w:ascii="Times New Roman" w:hAnsi="Times New Roman" w:cs="Times New Roman"/>
        </w:rPr>
      </w:pPr>
      <w:r w:rsidRPr="000F5CA8">
        <w:rPr>
          <w:rFonts w:ascii="Times New Roman" w:hAnsi="Times New Roman" w:cs="Times New Roman"/>
        </w:rPr>
        <w:t>OCHAVILLO, D. G., DIXON, P. I. &amp; ALIÑO, P. M. The daily food ration of parrotfishes in the fringing reefs of Bolinao, Pangasinan, Northwestern Philippines.  7th International Coral Reef Symposium, 1992 Guam. 927-933.</w:t>
      </w:r>
    </w:p>
    <w:p w14:paraId="6DE6EF2E" w14:textId="77777777" w:rsidR="000F5CA8" w:rsidRPr="000F5CA8" w:rsidRDefault="000F5CA8" w:rsidP="000F5CA8">
      <w:pPr>
        <w:pStyle w:val="EndNoteBibliography"/>
        <w:spacing w:after="0"/>
        <w:ind w:left="720" w:hanging="720"/>
        <w:rPr>
          <w:rFonts w:ascii="Times New Roman" w:hAnsi="Times New Roman" w:cs="Times New Roman"/>
        </w:rPr>
      </w:pPr>
      <w:r w:rsidRPr="000F5CA8">
        <w:rPr>
          <w:rFonts w:ascii="Times New Roman" w:hAnsi="Times New Roman" w:cs="Times New Roman"/>
        </w:rPr>
        <w:t xml:space="preserve">OPITZ, S. 1996. </w:t>
      </w:r>
      <w:r w:rsidRPr="000F5CA8">
        <w:rPr>
          <w:rFonts w:ascii="Times New Roman" w:hAnsi="Times New Roman" w:cs="Times New Roman"/>
          <w:i/>
        </w:rPr>
        <w:t>Trophic interactions in Caribbean Coral Reefs. ICLARM Tech. Rep. 43</w:t>
      </w:r>
      <w:r w:rsidRPr="000F5CA8">
        <w:rPr>
          <w:rFonts w:ascii="Times New Roman" w:hAnsi="Times New Roman" w:cs="Times New Roman"/>
        </w:rPr>
        <w:t>.</w:t>
      </w:r>
    </w:p>
    <w:p w14:paraId="7F049713" w14:textId="77777777" w:rsidR="000F5CA8" w:rsidRPr="000F5CA8" w:rsidRDefault="000F5CA8" w:rsidP="000F5CA8">
      <w:pPr>
        <w:pStyle w:val="EndNoteBibliography"/>
        <w:spacing w:after="0"/>
        <w:ind w:left="720" w:hanging="720"/>
        <w:rPr>
          <w:rFonts w:ascii="Times New Roman" w:hAnsi="Times New Roman" w:cs="Times New Roman"/>
        </w:rPr>
      </w:pPr>
      <w:r w:rsidRPr="000F5CA8">
        <w:rPr>
          <w:rFonts w:ascii="Times New Roman" w:hAnsi="Times New Roman" w:cs="Times New Roman"/>
        </w:rPr>
        <w:t xml:space="preserve">PALOMARES, M. L. D. &amp; PAULY, D. 1998. Predicting food consumption of fish populations as functions of mortality, food type, morphometrics, temperature and salinity. </w:t>
      </w:r>
      <w:r w:rsidRPr="000F5CA8">
        <w:rPr>
          <w:rFonts w:ascii="Times New Roman" w:hAnsi="Times New Roman" w:cs="Times New Roman"/>
          <w:i/>
        </w:rPr>
        <w:t>Marine and Freshwater Research,</w:t>
      </w:r>
      <w:r w:rsidRPr="000F5CA8">
        <w:rPr>
          <w:rFonts w:ascii="Times New Roman" w:hAnsi="Times New Roman" w:cs="Times New Roman"/>
        </w:rPr>
        <w:t xml:space="preserve"> 49</w:t>
      </w:r>
      <w:r w:rsidRPr="000F5CA8">
        <w:rPr>
          <w:rFonts w:ascii="Times New Roman" w:hAnsi="Times New Roman" w:cs="Times New Roman"/>
          <w:b/>
        </w:rPr>
        <w:t>,</w:t>
      </w:r>
      <w:r w:rsidRPr="000F5CA8">
        <w:rPr>
          <w:rFonts w:ascii="Times New Roman" w:hAnsi="Times New Roman" w:cs="Times New Roman"/>
        </w:rPr>
        <w:t xml:space="preserve"> 447-453.</w:t>
      </w:r>
    </w:p>
    <w:p w14:paraId="0611A475" w14:textId="77777777" w:rsidR="000F5CA8" w:rsidRPr="000F5CA8" w:rsidRDefault="000F5CA8" w:rsidP="000F5CA8">
      <w:pPr>
        <w:pStyle w:val="EndNoteBibliography"/>
        <w:spacing w:after="0"/>
        <w:ind w:left="720" w:hanging="720"/>
        <w:rPr>
          <w:rFonts w:ascii="Times New Roman" w:hAnsi="Times New Roman" w:cs="Times New Roman"/>
        </w:rPr>
      </w:pPr>
      <w:r w:rsidRPr="000F5CA8">
        <w:rPr>
          <w:rFonts w:ascii="Times New Roman" w:hAnsi="Times New Roman" w:cs="Times New Roman"/>
        </w:rPr>
        <w:t xml:space="preserve">PAMINTUAN, I. S. &amp; ALIÑO, P. M. The daily food ration of Gymnothorax spp. and Choerodon anchorago in the reef flat of Bolinao, Pangasinan, northwestern Philippines. </w:t>
      </w:r>
      <w:r w:rsidRPr="000F5CA8">
        <w:rPr>
          <w:rFonts w:ascii="Times New Roman" w:hAnsi="Times New Roman" w:cs="Times New Roman"/>
          <w:i/>
        </w:rPr>
        <w:t xml:space="preserve">In: </w:t>
      </w:r>
      <w:r w:rsidRPr="000F5CA8">
        <w:rPr>
          <w:rFonts w:ascii="Times New Roman" w:hAnsi="Times New Roman" w:cs="Times New Roman"/>
        </w:rPr>
        <w:t>SUDARA, S., WILKINSON, C. R. &amp; CHOU, L. M., eds. Third ASEAN-Australian Symposium on Living Coastal Resources, 1994 Chulangkorn University, Bangkok, Thailand. 269-273.</w:t>
      </w:r>
    </w:p>
    <w:p w14:paraId="5DB7E802" w14:textId="77777777" w:rsidR="000F5CA8" w:rsidRPr="000F5CA8" w:rsidRDefault="000F5CA8" w:rsidP="000F5CA8">
      <w:pPr>
        <w:pStyle w:val="EndNoteBibliography"/>
        <w:spacing w:after="0"/>
        <w:ind w:left="720" w:hanging="720"/>
        <w:rPr>
          <w:rFonts w:ascii="Times New Roman" w:hAnsi="Times New Roman" w:cs="Times New Roman"/>
        </w:rPr>
      </w:pPr>
      <w:r w:rsidRPr="000F5CA8">
        <w:rPr>
          <w:rFonts w:ascii="Times New Roman" w:hAnsi="Times New Roman" w:cs="Times New Roman"/>
        </w:rPr>
        <w:t xml:space="preserve">PAULY, D. 1980. On the interrelationships between natural mortality, growth parameters, and mean environmental temperature in 175 fish stocks. </w:t>
      </w:r>
      <w:r w:rsidRPr="000F5CA8">
        <w:rPr>
          <w:rFonts w:ascii="Times New Roman" w:hAnsi="Times New Roman" w:cs="Times New Roman"/>
          <w:i/>
        </w:rPr>
        <w:t>ICES Journal of Marine Science,</w:t>
      </w:r>
      <w:r w:rsidRPr="000F5CA8">
        <w:rPr>
          <w:rFonts w:ascii="Times New Roman" w:hAnsi="Times New Roman" w:cs="Times New Roman"/>
        </w:rPr>
        <w:t xml:space="preserve"> 39</w:t>
      </w:r>
      <w:r w:rsidRPr="000F5CA8">
        <w:rPr>
          <w:rFonts w:ascii="Times New Roman" w:hAnsi="Times New Roman" w:cs="Times New Roman"/>
          <w:b/>
        </w:rPr>
        <w:t>,</w:t>
      </w:r>
      <w:r w:rsidRPr="000F5CA8">
        <w:rPr>
          <w:rFonts w:ascii="Times New Roman" w:hAnsi="Times New Roman" w:cs="Times New Roman"/>
        </w:rPr>
        <w:t xml:space="preserve"> 175-192.</w:t>
      </w:r>
    </w:p>
    <w:p w14:paraId="589EC6CD" w14:textId="77777777" w:rsidR="000F5CA8" w:rsidRPr="000F5CA8" w:rsidRDefault="000F5CA8" w:rsidP="000F5CA8">
      <w:pPr>
        <w:pStyle w:val="EndNoteBibliography"/>
        <w:spacing w:after="0"/>
        <w:ind w:left="720" w:hanging="720"/>
        <w:rPr>
          <w:rFonts w:ascii="Times New Roman" w:hAnsi="Times New Roman" w:cs="Times New Roman"/>
          <w:i/>
        </w:rPr>
      </w:pPr>
      <w:r w:rsidRPr="000F5CA8">
        <w:rPr>
          <w:rFonts w:ascii="Times New Roman" w:hAnsi="Times New Roman" w:cs="Times New Roman"/>
        </w:rPr>
        <w:t>PAULY, D., CHRISTENSEN, V. &amp; SAMBILAY, V. 1990. Some features of fish food consumption estimates used by ecosystem modellers.</w:t>
      </w:r>
      <w:r w:rsidRPr="000F5CA8">
        <w:rPr>
          <w:rFonts w:ascii="Times New Roman" w:hAnsi="Times New Roman" w:cs="Times New Roman"/>
          <w:i/>
        </w:rPr>
        <w:t xml:space="preserve"> ICES Counc. Meet. 1990/G: 17.</w:t>
      </w:r>
    </w:p>
    <w:p w14:paraId="26F08591" w14:textId="77777777" w:rsidR="000F5CA8" w:rsidRPr="000F5CA8" w:rsidRDefault="000F5CA8" w:rsidP="000F5CA8">
      <w:pPr>
        <w:pStyle w:val="EndNoteBibliography"/>
        <w:spacing w:after="0"/>
        <w:ind w:left="720" w:hanging="720"/>
        <w:rPr>
          <w:rFonts w:ascii="Times New Roman" w:hAnsi="Times New Roman" w:cs="Times New Roman"/>
          <w:i/>
        </w:rPr>
      </w:pPr>
      <w:r w:rsidRPr="000F5CA8">
        <w:rPr>
          <w:rFonts w:ascii="Times New Roman" w:hAnsi="Times New Roman" w:cs="Times New Roman"/>
        </w:rPr>
        <w:t xml:space="preserve">PAULY, D., SAMBILAY, S., JR., &amp; OPITZ, S. 1993a. Estimates of relative food consumption by fish and invertebrate populations required for modelling the Bolinao Reef ecosystem, Philippines. </w:t>
      </w:r>
      <w:r w:rsidRPr="000F5CA8">
        <w:rPr>
          <w:rFonts w:ascii="Times New Roman" w:hAnsi="Times New Roman" w:cs="Times New Roman"/>
          <w:i/>
        </w:rPr>
        <w:t>In:</w:t>
      </w:r>
      <w:r w:rsidRPr="000F5CA8">
        <w:rPr>
          <w:rFonts w:ascii="Times New Roman" w:hAnsi="Times New Roman" w:cs="Times New Roman"/>
        </w:rPr>
        <w:t xml:space="preserve"> CHRISTENSEN, V. &amp; PAULY, D. (eds.) </w:t>
      </w:r>
      <w:r w:rsidRPr="000F5CA8">
        <w:rPr>
          <w:rFonts w:ascii="Times New Roman" w:hAnsi="Times New Roman" w:cs="Times New Roman"/>
          <w:i/>
        </w:rPr>
        <w:t>Trophic models of aquatic ecosystems. ICLARM Conference Proceedings 26.</w:t>
      </w:r>
    </w:p>
    <w:p w14:paraId="118B8BB9" w14:textId="77777777" w:rsidR="000F5CA8" w:rsidRPr="000F5CA8" w:rsidRDefault="000F5CA8" w:rsidP="000F5CA8">
      <w:pPr>
        <w:pStyle w:val="EndNoteBibliography"/>
        <w:spacing w:after="0"/>
        <w:ind w:left="720" w:hanging="720"/>
        <w:rPr>
          <w:rFonts w:ascii="Times New Roman" w:hAnsi="Times New Roman" w:cs="Times New Roman"/>
          <w:i/>
        </w:rPr>
      </w:pPr>
      <w:r w:rsidRPr="000F5CA8">
        <w:rPr>
          <w:rFonts w:ascii="Times New Roman" w:hAnsi="Times New Roman" w:cs="Times New Roman"/>
        </w:rPr>
        <w:t xml:space="preserve">PAULY, D., SORIANO-BARK, M. L. &amp; PALOMARES, M. L. D. 1993b. Improved construction, parametrization and interpretation of steady-state ecosystem models. </w:t>
      </w:r>
      <w:r w:rsidRPr="000F5CA8">
        <w:rPr>
          <w:rFonts w:ascii="Times New Roman" w:hAnsi="Times New Roman" w:cs="Times New Roman"/>
          <w:i/>
        </w:rPr>
        <w:t>In:</w:t>
      </w:r>
      <w:r w:rsidRPr="000F5CA8">
        <w:rPr>
          <w:rFonts w:ascii="Times New Roman" w:hAnsi="Times New Roman" w:cs="Times New Roman"/>
        </w:rPr>
        <w:t xml:space="preserve"> CHRISTENSEN, V. &amp; PAULY, D. (eds.) </w:t>
      </w:r>
      <w:r w:rsidRPr="000F5CA8">
        <w:rPr>
          <w:rFonts w:ascii="Times New Roman" w:hAnsi="Times New Roman" w:cs="Times New Roman"/>
          <w:i/>
        </w:rPr>
        <w:t>Trophic models of aquatic ecosystems. ICLARM Conf. Proc. 26.</w:t>
      </w:r>
    </w:p>
    <w:p w14:paraId="6DCAE836" w14:textId="77777777" w:rsidR="000F5CA8" w:rsidRPr="000F5CA8" w:rsidRDefault="000F5CA8" w:rsidP="000F5CA8">
      <w:pPr>
        <w:pStyle w:val="EndNoteBibliography"/>
        <w:spacing w:after="0"/>
        <w:ind w:left="720" w:hanging="720"/>
        <w:rPr>
          <w:rFonts w:ascii="Times New Roman" w:hAnsi="Times New Roman" w:cs="Times New Roman"/>
          <w:i/>
        </w:rPr>
      </w:pPr>
      <w:r w:rsidRPr="000F5CA8">
        <w:rPr>
          <w:rFonts w:ascii="Times New Roman" w:hAnsi="Times New Roman" w:cs="Times New Roman"/>
        </w:rPr>
        <w:t xml:space="preserve">PITCHER, T., BUCHARY, E. &amp; TRUJILLO, P. 2002. Spatial Simulations of Hong Kong’s Marine Ecosystem: Ecological and Economic Forecasting of Marine Protected Areas with Human-made Reefs. </w:t>
      </w:r>
      <w:r w:rsidRPr="000F5CA8">
        <w:rPr>
          <w:rFonts w:ascii="Times New Roman" w:hAnsi="Times New Roman" w:cs="Times New Roman"/>
          <w:i/>
        </w:rPr>
        <w:t>Fisheries Centre Research Reports.</w:t>
      </w:r>
    </w:p>
    <w:p w14:paraId="0E038B26" w14:textId="77777777" w:rsidR="000F5CA8" w:rsidRPr="000F5CA8" w:rsidRDefault="000F5CA8" w:rsidP="000F5CA8">
      <w:pPr>
        <w:pStyle w:val="EndNoteBibliography"/>
        <w:spacing w:after="0"/>
        <w:ind w:left="720" w:hanging="720"/>
        <w:rPr>
          <w:rFonts w:ascii="Times New Roman" w:hAnsi="Times New Roman" w:cs="Times New Roman"/>
        </w:rPr>
      </w:pPr>
      <w:r w:rsidRPr="000F5CA8">
        <w:rPr>
          <w:rFonts w:ascii="Times New Roman" w:hAnsi="Times New Roman" w:cs="Times New Roman"/>
        </w:rPr>
        <w:t xml:space="preserve">ROMERO, F. G. 2009. </w:t>
      </w:r>
      <w:r w:rsidRPr="000F5CA8">
        <w:rPr>
          <w:rFonts w:ascii="Times New Roman" w:hAnsi="Times New Roman" w:cs="Times New Roman"/>
          <w:i/>
        </w:rPr>
        <w:t>Population Structure of the Blue Crabs, Portunus pelagicus (L.) in the Visayan Sea: Implications to Fisheries Management.</w:t>
      </w:r>
      <w:r w:rsidRPr="000F5CA8">
        <w:rPr>
          <w:rFonts w:ascii="Times New Roman" w:hAnsi="Times New Roman" w:cs="Times New Roman"/>
        </w:rPr>
        <w:t xml:space="preserve"> Ph.D., University of the Philippines, Diliman.</w:t>
      </w:r>
    </w:p>
    <w:p w14:paraId="1EA36F0A" w14:textId="77777777" w:rsidR="000F5CA8" w:rsidRPr="000F5CA8" w:rsidRDefault="000F5CA8" w:rsidP="000F5CA8">
      <w:pPr>
        <w:pStyle w:val="EndNoteBibliography"/>
        <w:spacing w:after="0"/>
        <w:ind w:left="720" w:hanging="720"/>
        <w:rPr>
          <w:rFonts w:ascii="Times New Roman" w:hAnsi="Times New Roman" w:cs="Times New Roman"/>
        </w:rPr>
      </w:pPr>
      <w:r w:rsidRPr="000F5CA8">
        <w:rPr>
          <w:rFonts w:ascii="Times New Roman" w:hAnsi="Times New Roman" w:cs="Times New Roman"/>
        </w:rPr>
        <w:t xml:space="preserve">RUSSELL, B. C. 1983. The food and feeding habits of rocky reef fish of north-eastern New Zealand. </w:t>
      </w:r>
      <w:r w:rsidRPr="000F5CA8">
        <w:rPr>
          <w:rFonts w:ascii="Times New Roman" w:hAnsi="Times New Roman" w:cs="Times New Roman"/>
          <w:i/>
        </w:rPr>
        <w:t>New Zealand Journal of Marine and Freshwater Research,</w:t>
      </w:r>
      <w:r w:rsidRPr="000F5CA8">
        <w:rPr>
          <w:rFonts w:ascii="Times New Roman" w:hAnsi="Times New Roman" w:cs="Times New Roman"/>
        </w:rPr>
        <w:t xml:space="preserve"> 17</w:t>
      </w:r>
      <w:r w:rsidRPr="000F5CA8">
        <w:rPr>
          <w:rFonts w:ascii="Times New Roman" w:hAnsi="Times New Roman" w:cs="Times New Roman"/>
          <w:b/>
        </w:rPr>
        <w:t>,</w:t>
      </w:r>
      <w:r w:rsidRPr="000F5CA8">
        <w:rPr>
          <w:rFonts w:ascii="Times New Roman" w:hAnsi="Times New Roman" w:cs="Times New Roman"/>
        </w:rPr>
        <w:t xml:space="preserve"> 121-145.</w:t>
      </w:r>
    </w:p>
    <w:p w14:paraId="09D25035" w14:textId="77777777" w:rsidR="000F5CA8" w:rsidRPr="000F5CA8" w:rsidRDefault="000F5CA8" w:rsidP="000F5CA8">
      <w:pPr>
        <w:pStyle w:val="EndNoteBibliography"/>
        <w:spacing w:after="0"/>
        <w:ind w:left="720" w:hanging="720"/>
        <w:rPr>
          <w:rFonts w:ascii="Times New Roman" w:hAnsi="Times New Roman" w:cs="Times New Roman"/>
        </w:rPr>
      </w:pPr>
      <w:r w:rsidRPr="000F5CA8">
        <w:rPr>
          <w:rFonts w:ascii="Times New Roman" w:hAnsi="Times New Roman" w:cs="Times New Roman"/>
        </w:rPr>
        <w:t xml:space="preserve">SALINI, J. P., BLABER, S. J. M. &amp; BREWER, D. T. 1994. Diets of trawled predatory fish of the Gulf of Carpentaria, Australia, with particular reference to predation on prawns. </w:t>
      </w:r>
      <w:r w:rsidRPr="000F5CA8">
        <w:rPr>
          <w:rFonts w:ascii="Times New Roman" w:hAnsi="Times New Roman" w:cs="Times New Roman"/>
          <w:i/>
        </w:rPr>
        <w:t>Australian Journal of Marine and Freshwater Research,</w:t>
      </w:r>
      <w:r w:rsidRPr="000F5CA8">
        <w:rPr>
          <w:rFonts w:ascii="Times New Roman" w:hAnsi="Times New Roman" w:cs="Times New Roman"/>
        </w:rPr>
        <w:t xml:space="preserve"> 45</w:t>
      </w:r>
      <w:r w:rsidRPr="000F5CA8">
        <w:rPr>
          <w:rFonts w:ascii="Times New Roman" w:hAnsi="Times New Roman" w:cs="Times New Roman"/>
          <w:b/>
        </w:rPr>
        <w:t>,</w:t>
      </w:r>
      <w:r w:rsidRPr="000F5CA8">
        <w:rPr>
          <w:rFonts w:ascii="Times New Roman" w:hAnsi="Times New Roman" w:cs="Times New Roman"/>
        </w:rPr>
        <w:t xml:space="preserve"> 397-411.</w:t>
      </w:r>
    </w:p>
    <w:p w14:paraId="2E2B505B" w14:textId="77777777" w:rsidR="000F5CA8" w:rsidRPr="000F5CA8" w:rsidRDefault="000F5CA8" w:rsidP="000F5CA8">
      <w:pPr>
        <w:pStyle w:val="EndNoteBibliography"/>
        <w:spacing w:after="0"/>
        <w:ind w:left="720" w:hanging="720"/>
        <w:rPr>
          <w:rFonts w:ascii="Times New Roman" w:hAnsi="Times New Roman" w:cs="Times New Roman"/>
        </w:rPr>
      </w:pPr>
      <w:r w:rsidRPr="000F5CA8">
        <w:rPr>
          <w:rFonts w:ascii="Times New Roman" w:hAnsi="Times New Roman" w:cs="Times New Roman"/>
        </w:rPr>
        <w:t xml:space="preserve">SANO, M., SHIMIZU, M. &amp; NOSE, Y. 1984. Food habits of teleostean reef fishes in Okinawa Island, southern Japan. </w:t>
      </w:r>
      <w:r w:rsidRPr="000F5CA8">
        <w:rPr>
          <w:rFonts w:ascii="Times New Roman" w:hAnsi="Times New Roman" w:cs="Times New Roman"/>
          <w:i/>
        </w:rPr>
        <w:t>University of Tokyo Bulletin,</w:t>
      </w:r>
      <w:r w:rsidRPr="000F5CA8">
        <w:rPr>
          <w:rFonts w:ascii="Times New Roman" w:hAnsi="Times New Roman" w:cs="Times New Roman"/>
        </w:rPr>
        <w:t xml:space="preserve"> 25</w:t>
      </w:r>
      <w:r w:rsidRPr="000F5CA8">
        <w:rPr>
          <w:rFonts w:ascii="Times New Roman" w:hAnsi="Times New Roman" w:cs="Times New Roman"/>
          <w:b/>
        </w:rPr>
        <w:t>,</w:t>
      </w:r>
      <w:r w:rsidRPr="000F5CA8">
        <w:rPr>
          <w:rFonts w:ascii="Times New Roman" w:hAnsi="Times New Roman" w:cs="Times New Roman"/>
        </w:rPr>
        <w:t xml:space="preserve"> 128.</w:t>
      </w:r>
    </w:p>
    <w:p w14:paraId="32734978" w14:textId="77777777" w:rsidR="000F5CA8" w:rsidRPr="000F5CA8" w:rsidRDefault="000F5CA8" w:rsidP="000F5CA8">
      <w:pPr>
        <w:pStyle w:val="EndNoteBibliography"/>
        <w:spacing w:after="0"/>
        <w:ind w:left="720" w:hanging="720"/>
        <w:rPr>
          <w:rFonts w:ascii="Times New Roman" w:hAnsi="Times New Roman" w:cs="Times New Roman"/>
        </w:rPr>
      </w:pPr>
      <w:r w:rsidRPr="000F5CA8">
        <w:rPr>
          <w:rFonts w:ascii="Times New Roman" w:hAnsi="Times New Roman" w:cs="Times New Roman"/>
        </w:rPr>
        <w:t xml:space="preserve">TAJOLOSA, M. A. 2011. </w:t>
      </w:r>
      <w:r w:rsidRPr="000F5CA8">
        <w:rPr>
          <w:rFonts w:ascii="Times New Roman" w:hAnsi="Times New Roman" w:cs="Times New Roman"/>
          <w:i/>
        </w:rPr>
        <w:t>Population and reproductive biology of the Indian squid Photololigo duvaucelii d’Orbigny 1895 (Cephalopoda: Loliginidae) in the Visayan Sea, Philippines.</w:t>
      </w:r>
      <w:r w:rsidRPr="000F5CA8">
        <w:rPr>
          <w:rFonts w:ascii="Times New Roman" w:hAnsi="Times New Roman" w:cs="Times New Roman"/>
        </w:rPr>
        <w:t xml:space="preserve"> University of the Philippines in the Visayas.</w:t>
      </w:r>
    </w:p>
    <w:p w14:paraId="350F7A0F" w14:textId="77777777" w:rsidR="000F5CA8" w:rsidRPr="000F5CA8" w:rsidRDefault="000F5CA8" w:rsidP="000F5CA8">
      <w:pPr>
        <w:pStyle w:val="EndNoteBibliography"/>
        <w:spacing w:after="0"/>
        <w:ind w:left="720" w:hanging="720"/>
        <w:rPr>
          <w:rFonts w:ascii="Times New Roman" w:hAnsi="Times New Roman" w:cs="Times New Roman"/>
        </w:rPr>
      </w:pPr>
      <w:r w:rsidRPr="000F5CA8">
        <w:rPr>
          <w:rFonts w:ascii="Times New Roman" w:hAnsi="Times New Roman" w:cs="Times New Roman"/>
        </w:rPr>
        <w:t xml:space="preserve">TEHSEEN, P., DESAI, A., SAROJ, J. &amp; ARTI, J. 2019. Feeding biology and length-weight relationship of Indian squid (Uroteuthis duvauceli) in coastal waters of Gujarat. </w:t>
      </w:r>
      <w:r w:rsidRPr="000F5CA8">
        <w:rPr>
          <w:rFonts w:ascii="Times New Roman" w:hAnsi="Times New Roman" w:cs="Times New Roman"/>
          <w:i/>
        </w:rPr>
        <w:t>Journal of Experimental Zoology India,</w:t>
      </w:r>
      <w:r w:rsidRPr="000F5CA8">
        <w:rPr>
          <w:rFonts w:ascii="Times New Roman" w:hAnsi="Times New Roman" w:cs="Times New Roman"/>
        </w:rPr>
        <w:t xml:space="preserve"> 22</w:t>
      </w:r>
      <w:r w:rsidRPr="000F5CA8">
        <w:rPr>
          <w:rFonts w:ascii="Times New Roman" w:hAnsi="Times New Roman" w:cs="Times New Roman"/>
          <w:b/>
        </w:rPr>
        <w:t>,</w:t>
      </w:r>
      <w:r w:rsidRPr="000F5CA8">
        <w:rPr>
          <w:rFonts w:ascii="Times New Roman" w:hAnsi="Times New Roman" w:cs="Times New Roman"/>
        </w:rPr>
        <w:t xml:space="preserve"> 609-613.</w:t>
      </w:r>
    </w:p>
    <w:p w14:paraId="61492C12" w14:textId="77777777" w:rsidR="000F5CA8" w:rsidRPr="000F5CA8" w:rsidRDefault="000F5CA8" w:rsidP="000F5CA8">
      <w:pPr>
        <w:pStyle w:val="EndNoteBibliography"/>
        <w:spacing w:after="0"/>
        <w:ind w:left="720" w:hanging="720"/>
        <w:rPr>
          <w:rFonts w:ascii="Times New Roman" w:hAnsi="Times New Roman" w:cs="Times New Roman"/>
        </w:rPr>
      </w:pPr>
      <w:r w:rsidRPr="000F5CA8">
        <w:rPr>
          <w:rFonts w:ascii="Times New Roman" w:hAnsi="Times New Roman" w:cs="Times New Roman"/>
        </w:rPr>
        <w:lastRenderedPageBreak/>
        <w:t xml:space="preserve">TIEWS, K., BRAVO, S. A. &amp; RONQUILLO, I. A. 1968. On the food and feeding habits of some Philippine shrimps in Manila Bay and San Miguel Bay. </w:t>
      </w:r>
      <w:r w:rsidRPr="000F5CA8">
        <w:rPr>
          <w:rFonts w:ascii="Times New Roman" w:hAnsi="Times New Roman" w:cs="Times New Roman"/>
          <w:i/>
        </w:rPr>
        <w:t>Proc. Indo-Pacific Fish. Coun.,</w:t>
      </w:r>
      <w:r w:rsidRPr="000F5CA8">
        <w:rPr>
          <w:rFonts w:ascii="Times New Roman" w:hAnsi="Times New Roman" w:cs="Times New Roman"/>
        </w:rPr>
        <w:t xml:space="preserve"> 13</w:t>
      </w:r>
      <w:r w:rsidRPr="000F5CA8">
        <w:rPr>
          <w:rFonts w:ascii="Times New Roman" w:hAnsi="Times New Roman" w:cs="Times New Roman"/>
          <w:b/>
        </w:rPr>
        <w:t>,</w:t>
      </w:r>
      <w:r w:rsidRPr="000F5CA8">
        <w:rPr>
          <w:rFonts w:ascii="Times New Roman" w:hAnsi="Times New Roman" w:cs="Times New Roman"/>
        </w:rPr>
        <w:t xml:space="preserve"> 85-92.</w:t>
      </w:r>
    </w:p>
    <w:p w14:paraId="7A1CC70C" w14:textId="77777777" w:rsidR="000F5CA8" w:rsidRPr="000F5CA8" w:rsidRDefault="000F5CA8" w:rsidP="000F5CA8">
      <w:pPr>
        <w:pStyle w:val="EndNoteBibliography"/>
        <w:spacing w:after="0"/>
        <w:ind w:left="720" w:hanging="720"/>
        <w:rPr>
          <w:rFonts w:ascii="Times New Roman" w:hAnsi="Times New Roman" w:cs="Times New Roman"/>
        </w:rPr>
      </w:pPr>
      <w:r w:rsidRPr="000F5CA8">
        <w:rPr>
          <w:rFonts w:ascii="Times New Roman" w:hAnsi="Times New Roman" w:cs="Times New Roman"/>
        </w:rPr>
        <w:t xml:space="preserve">TIEWS, K., RONQUILLO, I. A. &amp; CACES-BORJA, P. 1971. On the biology of roundscads (Decapterus Bleeker) in Philippine waters. </w:t>
      </w:r>
      <w:r w:rsidRPr="000F5CA8">
        <w:rPr>
          <w:rFonts w:ascii="Times New Roman" w:hAnsi="Times New Roman" w:cs="Times New Roman"/>
          <w:i/>
        </w:rPr>
        <w:t>Philippine Journal of Fisheries,</w:t>
      </w:r>
      <w:r w:rsidRPr="000F5CA8">
        <w:rPr>
          <w:rFonts w:ascii="Times New Roman" w:hAnsi="Times New Roman" w:cs="Times New Roman"/>
        </w:rPr>
        <w:t xml:space="preserve"> 9</w:t>
      </w:r>
      <w:r w:rsidRPr="000F5CA8">
        <w:rPr>
          <w:rFonts w:ascii="Times New Roman" w:hAnsi="Times New Roman" w:cs="Times New Roman"/>
          <w:b/>
        </w:rPr>
        <w:t>,</w:t>
      </w:r>
      <w:r w:rsidRPr="000F5CA8">
        <w:rPr>
          <w:rFonts w:ascii="Times New Roman" w:hAnsi="Times New Roman" w:cs="Times New Roman"/>
        </w:rPr>
        <w:t xml:space="preserve"> 45-71.</w:t>
      </w:r>
    </w:p>
    <w:p w14:paraId="2F16A0F4" w14:textId="77777777" w:rsidR="000F5CA8" w:rsidRPr="000F5CA8" w:rsidRDefault="000F5CA8" w:rsidP="000F5CA8">
      <w:pPr>
        <w:pStyle w:val="EndNoteBibliography"/>
        <w:spacing w:after="0"/>
        <w:ind w:left="720" w:hanging="720"/>
        <w:rPr>
          <w:rFonts w:ascii="Times New Roman" w:hAnsi="Times New Roman" w:cs="Times New Roman"/>
        </w:rPr>
      </w:pPr>
      <w:r w:rsidRPr="000F5CA8">
        <w:rPr>
          <w:rFonts w:ascii="Times New Roman" w:hAnsi="Times New Roman" w:cs="Times New Roman"/>
        </w:rPr>
        <w:t xml:space="preserve">WILLIAMS, M. J. 1982. Natural food and feeding in the commercial sand crab Portunus pelagicus Linnaeus, 1766 (Crustacea : Decapoda : Portunidae) in moreton bay, queensland. </w:t>
      </w:r>
      <w:r w:rsidRPr="000F5CA8">
        <w:rPr>
          <w:rFonts w:ascii="Times New Roman" w:hAnsi="Times New Roman" w:cs="Times New Roman"/>
          <w:i/>
        </w:rPr>
        <w:t>Journal of Experimental Marine Biology and Ecology,</w:t>
      </w:r>
      <w:r w:rsidRPr="000F5CA8">
        <w:rPr>
          <w:rFonts w:ascii="Times New Roman" w:hAnsi="Times New Roman" w:cs="Times New Roman"/>
        </w:rPr>
        <w:t xml:space="preserve"> 59</w:t>
      </w:r>
      <w:r w:rsidRPr="000F5CA8">
        <w:rPr>
          <w:rFonts w:ascii="Times New Roman" w:hAnsi="Times New Roman" w:cs="Times New Roman"/>
          <w:b/>
        </w:rPr>
        <w:t>,</w:t>
      </w:r>
      <w:r w:rsidRPr="000F5CA8">
        <w:rPr>
          <w:rFonts w:ascii="Times New Roman" w:hAnsi="Times New Roman" w:cs="Times New Roman"/>
        </w:rPr>
        <w:t xml:space="preserve"> 165-176.</w:t>
      </w:r>
    </w:p>
    <w:p w14:paraId="31A0EACE" w14:textId="77777777" w:rsidR="000F5CA8" w:rsidRPr="000F5CA8" w:rsidRDefault="000F5CA8" w:rsidP="000F5CA8">
      <w:pPr>
        <w:pStyle w:val="EndNoteBibliography"/>
        <w:ind w:left="720" w:hanging="720"/>
        <w:rPr>
          <w:rFonts w:ascii="Times New Roman" w:hAnsi="Times New Roman" w:cs="Times New Roman"/>
        </w:rPr>
      </w:pPr>
      <w:r w:rsidRPr="000F5CA8">
        <w:rPr>
          <w:rFonts w:ascii="Times New Roman" w:hAnsi="Times New Roman" w:cs="Times New Roman"/>
        </w:rPr>
        <w:t xml:space="preserve">YAMASHITA, Y., PIAMTHIPMANUS, N. &amp; MOCHIZUKI, K. 1987. Gut contents analysis of fishes sampled from the Gulf of Thailand. </w:t>
      </w:r>
      <w:r w:rsidRPr="000F5CA8">
        <w:rPr>
          <w:rFonts w:ascii="Times New Roman" w:hAnsi="Times New Roman" w:cs="Times New Roman"/>
          <w:i/>
        </w:rPr>
        <w:t>In:</w:t>
      </w:r>
      <w:r w:rsidRPr="000F5CA8">
        <w:rPr>
          <w:rFonts w:ascii="Times New Roman" w:hAnsi="Times New Roman" w:cs="Times New Roman"/>
        </w:rPr>
        <w:t xml:space="preserve"> KAWAGUCHI, K. (ed.) </w:t>
      </w:r>
      <w:r w:rsidRPr="000F5CA8">
        <w:rPr>
          <w:rFonts w:ascii="Times New Roman" w:hAnsi="Times New Roman" w:cs="Times New Roman"/>
          <w:i/>
        </w:rPr>
        <w:t>Studies on the mechanism of marine productivity in the shallow waters around the South China Sea with special reference to the Gulf of Thailand. Grant-in-Aid no. 61043019.</w:t>
      </w:r>
      <w:r w:rsidRPr="000F5CA8">
        <w:rPr>
          <w:rFonts w:ascii="Times New Roman" w:hAnsi="Times New Roman" w:cs="Times New Roman"/>
        </w:rPr>
        <w:t xml:space="preserve"> Japan: OSS, Ministry of Education, Science and Culture.</w:t>
      </w:r>
    </w:p>
    <w:p w14:paraId="5131F653" w14:textId="74D88631" w:rsidR="001A6AB8" w:rsidRDefault="00FA162A">
      <w:r w:rsidRPr="000F5CA8">
        <w:rPr>
          <w:rFonts w:ascii="Times New Roman" w:hAnsi="Times New Roman" w:cs="Times New Roman"/>
        </w:rPr>
        <w:fldChar w:fldCharType="end"/>
      </w:r>
    </w:p>
    <w:sectPr w:rsidR="001A6AB8" w:rsidSect="00BA069A">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FA04CD" w14:textId="77777777" w:rsidR="00AD373D" w:rsidRDefault="00AD373D" w:rsidP="007116E5">
      <w:pPr>
        <w:spacing w:after="0" w:line="240" w:lineRule="auto"/>
      </w:pPr>
      <w:r>
        <w:separator/>
      </w:r>
    </w:p>
  </w:endnote>
  <w:endnote w:type="continuationSeparator" w:id="0">
    <w:p w14:paraId="7089ABDD" w14:textId="77777777" w:rsidR="00AD373D" w:rsidRDefault="00AD373D" w:rsidP="007116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EA43FD" w14:textId="77777777" w:rsidR="00AD373D" w:rsidRDefault="00AD373D" w:rsidP="007116E5">
      <w:pPr>
        <w:spacing w:after="0" w:line="240" w:lineRule="auto"/>
      </w:pPr>
      <w:r>
        <w:separator/>
      </w:r>
    </w:p>
  </w:footnote>
  <w:footnote w:type="continuationSeparator" w:id="0">
    <w:p w14:paraId="6BC948B3" w14:textId="77777777" w:rsidR="00AD373D" w:rsidRDefault="00AD373D" w:rsidP="007116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C79ED3" w14:textId="0048FE5D" w:rsidR="00BC7AD0" w:rsidRDefault="00BC7AD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43EDBB" w14:textId="0B52F780" w:rsidR="00BC7AD0" w:rsidRDefault="00AD373D">
    <w:pPr>
      <w:pStyle w:val="Header"/>
    </w:pPr>
    <w:sdt>
      <w:sdtPr>
        <w:id w:val="-1604416285"/>
        <w:docPartObj>
          <w:docPartGallery w:val="Page Numbers (Margins)"/>
          <w:docPartUnique/>
        </w:docPartObj>
      </w:sdtPr>
      <w:sdtEndPr/>
      <w:sdtContent>
        <w:r w:rsidR="000F5CA8">
          <w:rPr>
            <w:noProof/>
          </w:rPr>
          <mc:AlternateContent>
            <mc:Choice Requires="wps">
              <w:drawing>
                <wp:anchor distT="0" distB="0" distL="114300" distR="114300" simplePos="0" relativeHeight="251665408" behindDoc="0" locked="0" layoutInCell="0" allowOverlap="1" wp14:anchorId="79929BAD" wp14:editId="346BACDE">
                  <wp:simplePos x="0" y="0"/>
                  <wp:positionH relativeFrom="rightMargin">
                    <wp:align>center</wp:align>
                  </wp:positionH>
                  <wp:positionV relativeFrom="margin">
                    <wp:align>bottom</wp:align>
                  </wp:positionV>
                  <wp:extent cx="510540" cy="2183130"/>
                  <wp:effectExtent l="0" t="0" r="3810" b="0"/>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0540" cy="2183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6B39BB" w14:textId="77777777" w:rsidR="000F5CA8" w:rsidRDefault="000F5CA8">
                              <w:pPr>
                                <w:pStyle w:val="Footer"/>
                                <w:rPr>
                                  <w:rFonts w:asciiTheme="majorHAnsi" w:eastAsiaTheme="majorEastAsia" w:hAnsiTheme="majorHAnsi" w:cstheme="majorBidi"/>
                                  <w:sz w:val="44"/>
                                  <w:szCs w:val="44"/>
                                </w:rPr>
                              </w:pPr>
                              <w:r>
                                <w:rPr>
                                  <w:rFonts w:asciiTheme="majorHAnsi" w:eastAsiaTheme="majorEastAsia" w:hAnsiTheme="majorHAnsi" w:cstheme="majorBidi"/>
                                </w:rPr>
                                <w:t>Page</w:t>
                              </w:r>
                              <w:r>
                                <w:rPr>
                                  <w:rFonts w:cs="Times New Roman"/>
                                </w:rPr>
                                <w:fldChar w:fldCharType="begin"/>
                              </w:r>
                              <w:r>
                                <w:instrText xml:space="preserve"> PAGE    \* MERGEFORMAT </w:instrText>
                              </w:r>
                              <w:r>
                                <w:rPr>
                                  <w:rFonts w:cs="Times New Roman"/>
                                </w:rPr>
                                <w:fldChar w:fldCharType="separate"/>
                              </w:r>
                              <w:r>
                                <w:rPr>
                                  <w:rFonts w:asciiTheme="majorHAnsi" w:eastAsiaTheme="majorEastAsia" w:hAnsiTheme="majorHAnsi" w:cstheme="majorBidi"/>
                                  <w:noProof/>
                                  <w:sz w:val="44"/>
                                  <w:szCs w:val="44"/>
                                </w:rPr>
                                <w:t>2</w:t>
                              </w:r>
                              <w:r>
                                <w:rPr>
                                  <w:rFonts w:asciiTheme="majorHAnsi" w:eastAsiaTheme="majorEastAsia" w:hAnsiTheme="majorHAnsi" w:cstheme="majorBidi"/>
                                  <w:noProof/>
                                  <w:sz w:val="44"/>
                                  <w:szCs w:val="44"/>
                                </w:rPr>
                                <w:fldChar w:fldCharType="end"/>
                              </w:r>
                            </w:p>
                          </w:txbxContent>
                        </wps:txbx>
                        <wps:bodyPr rot="0" vert="vert270" wrap="square" lIns="91440" tIns="45720" rIns="91440" bIns="45720" anchor="ctr" anchorCtr="0" upright="1">
                          <a:spAutoFit/>
                        </wps:bodyPr>
                      </wps:wsp>
                    </a:graphicData>
                  </a:graphic>
                  <wp14:sizeRelH relativeFrom="page">
                    <wp14:pctWidth>0</wp14:pctWidth>
                  </wp14:sizeRelH>
                  <wp14:sizeRelV relativeFrom="page">
                    <wp14:pctHeight>0</wp14:pctHeight>
                  </wp14:sizeRelV>
                </wp:anchor>
              </w:drawing>
            </mc:Choice>
            <mc:Fallback>
              <w:pict>
                <v:rect w14:anchorId="79929BAD" id="Rectangle 4" o:spid="_x0000_s1026" style="position:absolute;left:0;text-align:left;margin-left:0;margin-top:0;width:40.2pt;height:171.9pt;z-index:251665408;visibility:visible;mso-wrap-style:square;mso-width-percent:0;mso-height-percent:0;mso-wrap-distance-left:9pt;mso-wrap-distance-top:0;mso-wrap-distance-right:9pt;mso-wrap-distance-bottom:0;mso-position-horizontal:center;mso-position-horizontal-relative:right-margin-area;mso-position-vertical:bottom;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" o:allowincell="f" filled="f" stroked="f">
                  <v:textbox style="layout-flow:vertical;mso-layout-flow-alt:bottom-to-top;mso-fit-shape-to-text:t">
                    <w:txbxContent>
                      <w:p w14:paraId="086B39BB" w14:textId="77777777" w:rsidR="000F5CA8" w:rsidRDefault="000F5CA8">
                        <w:pPr>
                          <w:pStyle w:val="Footer"/>
                          <w:rPr>
                            <w:rFonts w:asciiTheme="majorHAnsi" w:eastAsiaTheme="majorEastAsia" w:hAnsiTheme="majorHAnsi" w:cstheme="majorBidi"/>
                            <w:sz w:val="44"/>
                            <w:szCs w:val="44"/>
                          </w:rPr>
                        </w:pPr>
                        <w:r>
                          <w:rPr>
                            <w:rFonts w:asciiTheme="majorHAnsi" w:eastAsiaTheme="majorEastAsia" w:hAnsiTheme="majorHAnsi" w:cstheme="majorBidi"/>
                          </w:rPr>
                          <w:t>Page</w:t>
                        </w:r>
                        <w:r>
                          <w:rPr>
                            <w:rFonts w:cs="Times New Roman"/>
                          </w:rPr>
                          <w:fldChar w:fldCharType="begin"/>
                        </w:r>
                        <w:r>
                          <w:instrText xml:space="preserve"> PAGE    \* MERGEFORMAT </w:instrText>
                        </w:r>
                        <w:r>
                          <w:rPr>
                            <w:rFonts w:cs="Times New Roman"/>
                          </w:rPr>
                          <w:fldChar w:fldCharType="separate"/>
                        </w:r>
                        <w:r>
                          <w:rPr>
                            <w:rFonts w:asciiTheme="majorHAnsi" w:eastAsiaTheme="majorEastAsia" w:hAnsiTheme="majorHAnsi" w:cstheme="majorBidi"/>
                            <w:noProof/>
                            <w:sz w:val="44"/>
                            <w:szCs w:val="44"/>
                          </w:rPr>
                          <w:t>2</w:t>
                        </w:r>
                        <w:r>
                          <w:rPr>
                            <w:rFonts w:asciiTheme="majorHAnsi" w:eastAsiaTheme="majorEastAsia" w:hAnsiTheme="majorHAnsi" w:cstheme="majorBidi"/>
                            <w:noProof/>
                            <w:sz w:val="44"/>
                            <w:szCs w:val="44"/>
                          </w:rPr>
                          <w:fldChar w:fldCharType="end"/>
                        </w:r>
                      </w:p>
                    </w:txbxContent>
                  </v:textbox>
                  <w10:wrap anchorx="margin" anchory="margin"/>
                </v:rect>
              </w:pict>
            </mc:Fallback>
          </mc:AlternateContent>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8ACE1B" w14:textId="74CD3A78" w:rsidR="00BC7AD0" w:rsidRDefault="00BC7AD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3276D6F"/>
    <w:multiLevelType w:val="hybridMultilevel"/>
    <w:tmpl w:val="003A30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Harvard&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zp9ap9tf79faeaeep2c5w0fdpefsrr229sd0&quot;&gt;My EndNote Library&lt;record-ids&gt;&lt;item&gt;47&lt;/item&gt;&lt;item&gt;105&lt;/item&gt;&lt;item&gt;107&lt;/item&gt;&lt;item&gt;109&lt;/item&gt;&lt;item&gt;133&lt;/item&gt;&lt;item&gt;137&lt;/item&gt;&lt;item&gt;139&lt;/item&gt;&lt;item&gt;199&lt;/item&gt;&lt;item&gt;201&lt;/item&gt;&lt;item&gt;280&lt;/item&gt;&lt;item&gt;292&lt;/item&gt;&lt;item&gt;297&lt;/item&gt;&lt;item&gt;316&lt;/item&gt;&lt;item&gt;317&lt;/item&gt;&lt;item&gt;318&lt;/item&gt;&lt;item&gt;319&lt;/item&gt;&lt;item&gt;320&lt;/item&gt;&lt;item&gt;323&lt;/item&gt;&lt;item&gt;324&lt;/item&gt;&lt;item&gt;326&lt;/item&gt;&lt;item&gt;328&lt;/item&gt;&lt;item&gt;329&lt;/item&gt;&lt;item&gt;330&lt;/item&gt;&lt;item&gt;331&lt;/item&gt;&lt;item&gt;333&lt;/item&gt;&lt;item&gt;338&lt;/item&gt;&lt;item&gt;340&lt;/item&gt;&lt;item&gt;341&lt;/item&gt;&lt;item&gt;347&lt;/item&gt;&lt;item&gt;349&lt;/item&gt;&lt;item&gt;369&lt;/item&gt;&lt;item&gt;370&lt;/item&gt;&lt;item&gt;371&lt;/item&gt;&lt;item&gt;372&lt;/item&gt;&lt;item&gt;373&lt;/item&gt;&lt;item&gt;374&lt;/item&gt;&lt;item&gt;375&lt;/item&gt;&lt;item&gt;376&lt;/item&gt;&lt;item&gt;377&lt;/item&gt;&lt;item&gt;378&lt;/item&gt;&lt;item&gt;379&lt;/item&gt;&lt;item&gt;380&lt;/item&gt;&lt;item&gt;381&lt;/item&gt;&lt;item&gt;382&lt;/item&gt;&lt;item&gt;383&lt;/item&gt;&lt;item&gt;384&lt;/item&gt;&lt;item&gt;385&lt;/item&gt;&lt;item&gt;387&lt;/item&gt;&lt;item&gt;388&lt;/item&gt;&lt;item&gt;389&lt;/item&gt;&lt;item&gt;390&lt;/item&gt;&lt;item&gt;391&lt;/item&gt;&lt;item&gt;395&lt;/item&gt;&lt;item&gt;396&lt;/item&gt;&lt;item&gt;397&lt;/item&gt;&lt;item&gt;398&lt;/item&gt;&lt;item&gt;399&lt;/item&gt;&lt;item&gt;400&lt;/item&gt;&lt;item&gt;401&lt;/item&gt;&lt;item&gt;402&lt;/item&gt;&lt;item&gt;403&lt;/item&gt;&lt;item&gt;404&lt;/item&gt;&lt;/record-ids&gt;&lt;/item&gt;&lt;/Libraries&gt;"/>
  </w:docVars>
  <w:rsids>
    <w:rsidRoot w:val="00C11E34"/>
    <w:rsid w:val="00020798"/>
    <w:rsid w:val="00042AB0"/>
    <w:rsid w:val="00087B3C"/>
    <w:rsid w:val="000D0DE4"/>
    <w:rsid w:val="000F12D8"/>
    <w:rsid w:val="000F3332"/>
    <w:rsid w:val="000F5CA8"/>
    <w:rsid w:val="000F7E81"/>
    <w:rsid w:val="00131664"/>
    <w:rsid w:val="00154D8E"/>
    <w:rsid w:val="00160300"/>
    <w:rsid w:val="001A6AB8"/>
    <w:rsid w:val="001C61EA"/>
    <w:rsid w:val="001E0824"/>
    <w:rsid w:val="002350BB"/>
    <w:rsid w:val="002752E4"/>
    <w:rsid w:val="00293268"/>
    <w:rsid w:val="002D0A2D"/>
    <w:rsid w:val="00347056"/>
    <w:rsid w:val="003564AA"/>
    <w:rsid w:val="003E34D8"/>
    <w:rsid w:val="003E39F5"/>
    <w:rsid w:val="003E7B7C"/>
    <w:rsid w:val="00432E94"/>
    <w:rsid w:val="0045103A"/>
    <w:rsid w:val="00461B55"/>
    <w:rsid w:val="004648BB"/>
    <w:rsid w:val="0047564D"/>
    <w:rsid w:val="00481E1D"/>
    <w:rsid w:val="004C1D06"/>
    <w:rsid w:val="0050293D"/>
    <w:rsid w:val="005043D5"/>
    <w:rsid w:val="00535944"/>
    <w:rsid w:val="005524CF"/>
    <w:rsid w:val="005669EA"/>
    <w:rsid w:val="00586FB7"/>
    <w:rsid w:val="00591FE5"/>
    <w:rsid w:val="005E3E2B"/>
    <w:rsid w:val="005F316D"/>
    <w:rsid w:val="006002B2"/>
    <w:rsid w:val="0062567A"/>
    <w:rsid w:val="006C7B42"/>
    <w:rsid w:val="00701C68"/>
    <w:rsid w:val="007116E5"/>
    <w:rsid w:val="00720A8A"/>
    <w:rsid w:val="00746047"/>
    <w:rsid w:val="00747230"/>
    <w:rsid w:val="00761354"/>
    <w:rsid w:val="00792C8C"/>
    <w:rsid w:val="007C2142"/>
    <w:rsid w:val="007E0B1C"/>
    <w:rsid w:val="00806A12"/>
    <w:rsid w:val="00814037"/>
    <w:rsid w:val="00861040"/>
    <w:rsid w:val="00874AAE"/>
    <w:rsid w:val="008853EB"/>
    <w:rsid w:val="008917BC"/>
    <w:rsid w:val="008B165C"/>
    <w:rsid w:val="008D0D21"/>
    <w:rsid w:val="0090023F"/>
    <w:rsid w:val="00924B63"/>
    <w:rsid w:val="0093386D"/>
    <w:rsid w:val="00997678"/>
    <w:rsid w:val="009D13B4"/>
    <w:rsid w:val="009D448F"/>
    <w:rsid w:val="00A249E9"/>
    <w:rsid w:val="00A27D9B"/>
    <w:rsid w:val="00A76914"/>
    <w:rsid w:val="00AA0655"/>
    <w:rsid w:val="00AB5183"/>
    <w:rsid w:val="00AC1F99"/>
    <w:rsid w:val="00AD373D"/>
    <w:rsid w:val="00B372A3"/>
    <w:rsid w:val="00B460E5"/>
    <w:rsid w:val="00B46DCC"/>
    <w:rsid w:val="00B51998"/>
    <w:rsid w:val="00BA069A"/>
    <w:rsid w:val="00BA4D37"/>
    <w:rsid w:val="00BA54EC"/>
    <w:rsid w:val="00BB7CF3"/>
    <w:rsid w:val="00BC7AD0"/>
    <w:rsid w:val="00C11E34"/>
    <w:rsid w:val="00C72A94"/>
    <w:rsid w:val="00C969C4"/>
    <w:rsid w:val="00CA37AA"/>
    <w:rsid w:val="00CB0DB3"/>
    <w:rsid w:val="00CB63F3"/>
    <w:rsid w:val="00CD3BEF"/>
    <w:rsid w:val="00CE0C5E"/>
    <w:rsid w:val="00CE510D"/>
    <w:rsid w:val="00CF1942"/>
    <w:rsid w:val="00CF2730"/>
    <w:rsid w:val="00CF613A"/>
    <w:rsid w:val="00D01BF7"/>
    <w:rsid w:val="00D127A1"/>
    <w:rsid w:val="00D13B15"/>
    <w:rsid w:val="00D42CD1"/>
    <w:rsid w:val="00D469B6"/>
    <w:rsid w:val="00D70658"/>
    <w:rsid w:val="00D82C99"/>
    <w:rsid w:val="00DA4571"/>
    <w:rsid w:val="00DD490A"/>
    <w:rsid w:val="00DD6821"/>
    <w:rsid w:val="00E0382F"/>
    <w:rsid w:val="00E4528A"/>
    <w:rsid w:val="00E66185"/>
    <w:rsid w:val="00EA7B3B"/>
    <w:rsid w:val="00EC7E24"/>
    <w:rsid w:val="00EF264F"/>
    <w:rsid w:val="00F054B0"/>
    <w:rsid w:val="00F914AE"/>
    <w:rsid w:val="00FA0732"/>
    <w:rsid w:val="00FA162A"/>
    <w:rsid w:val="00FC2A37"/>
    <w:rsid w:val="00FD4004"/>
    <w:rsid w:val="00FE5ED4"/>
    <w:rsid w:val="00FF134C"/>
    <w:rsid w:val="00FF17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E7FF774"/>
  <w15:chartTrackingRefBased/>
  <w15:docId w15:val="{A3DC0C8F-E774-4BF0-890A-FE5B0B419A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69EA"/>
    <w:pPr>
      <w:spacing w:after="120" w:line="276" w:lineRule="auto"/>
      <w:jc w:val="both"/>
    </w:pPr>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sid w:val="005669EA"/>
    <w:rPr>
      <w:b/>
      <w:bCs/>
      <w:sz w:val="18"/>
      <w:szCs w:val="18"/>
    </w:rPr>
  </w:style>
  <w:style w:type="paragraph" w:styleId="FootnoteText">
    <w:name w:val="footnote text"/>
    <w:basedOn w:val="Normal"/>
    <w:link w:val="FootnoteTextChar"/>
    <w:uiPriority w:val="99"/>
    <w:semiHidden/>
    <w:unhideWhenUsed/>
    <w:rsid w:val="007116E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116E5"/>
    <w:rPr>
      <w:rFonts w:eastAsiaTheme="minorEastAsia"/>
      <w:sz w:val="20"/>
      <w:szCs w:val="20"/>
    </w:rPr>
  </w:style>
  <w:style w:type="character" w:styleId="FootnoteReference">
    <w:name w:val="footnote reference"/>
    <w:basedOn w:val="DefaultParagraphFont"/>
    <w:uiPriority w:val="99"/>
    <w:semiHidden/>
    <w:unhideWhenUsed/>
    <w:rsid w:val="007116E5"/>
    <w:rPr>
      <w:vertAlign w:val="superscript"/>
    </w:rPr>
  </w:style>
  <w:style w:type="character" w:styleId="Hyperlink">
    <w:name w:val="Hyperlink"/>
    <w:basedOn w:val="DefaultParagraphFont"/>
    <w:uiPriority w:val="99"/>
    <w:unhideWhenUsed/>
    <w:rsid w:val="00D13B15"/>
    <w:rPr>
      <w:color w:val="0563C1"/>
      <w:u w:val="single"/>
    </w:rPr>
  </w:style>
  <w:style w:type="character" w:styleId="FollowedHyperlink">
    <w:name w:val="FollowedHyperlink"/>
    <w:basedOn w:val="DefaultParagraphFont"/>
    <w:uiPriority w:val="99"/>
    <w:semiHidden/>
    <w:unhideWhenUsed/>
    <w:rsid w:val="00D13B15"/>
    <w:rPr>
      <w:color w:val="954F72"/>
      <w:u w:val="single"/>
    </w:rPr>
  </w:style>
  <w:style w:type="paragraph" w:customStyle="1" w:styleId="msonormal0">
    <w:name w:val="msonormal"/>
    <w:basedOn w:val="Normal"/>
    <w:rsid w:val="00D13B15"/>
    <w:pP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xl65">
    <w:name w:val="xl65"/>
    <w:basedOn w:val="Normal"/>
    <w:rsid w:val="00D13B15"/>
    <w:pPr>
      <w:spacing w:before="100" w:beforeAutospacing="1" w:after="100" w:afterAutospacing="1" w:line="240" w:lineRule="auto"/>
      <w:jc w:val="left"/>
    </w:pPr>
    <w:rPr>
      <w:rFonts w:ascii="Times New Roman" w:eastAsia="Times New Roman" w:hAnsi="Times New Roman" w:cs="Times New Roman"/>
      <w:sz w:val="20"/>
      <w:szCs w:val="20"/>
    </w:rPr>
  </w:style>
  <w:style w:type="paragraph" w:customStyle="1" w:styleId="xl66">
    <w:name w:val="xl66"/>
    <w:basedOn w:val="Normal"/>
    <w:rsid w:val="00D42CD1"/>
    <w:pPr>
      <w:spacing w:before="100" w:beforeAutospacing="1" w:after="100" w:afterAutospacing="1" w:line="240" w:lineRule="auto"/>
      <w:jc w:val="left"/>
    </w:pPr>
    <w:rPr>
      <w:rFonts w:ascii="Times New Roman" w:eastAsia="Times New Roman" w:hAnsi="Times New Roman" w:cs="Times New Roman"/>
      <w:sz w:val="20"/>
      <w:szCs w:val="20"/>
    </w:rPr>
  </w:style>
  <w:style w:type="paragraph" w:customStyle="1" w:styleId="xl67">
    <w:name w:val="xl67"/>
    <w:basedOn w:val="Normal"/>
    <w:rsid w:val="00D42CD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imes New Roman" w:eastAsia="Times New Roman" w:hAnsi="Times New Roman" w:cs="Times New Roman"/>
      <w:sz w:val="20"/>
      <w:szCs w:val="20"/>
    </w:rPr>
  </w:style>
  <w:style w:type="paragraph" w:customStyle="1" w:styleId="xl68">
    <w:name w:val="xl68"/>
    <w:basedOn w:val="Normal"/>
    <w:rsid w:val="00D42CD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Times New Roman" w:eastAsia="Times New Roman" w:hAnsi="Times New Roman" w:cs="Times New Roman"/>
      <w:sz w:val="20"/>
      <w:szCs w:val="20"/>
    </w:rPr>
  </w:style>
  <w:style w:type="paragraph" w:customStyle="1" w:styleId="xl69">
    <w:name w:val="xl69"/>
    <w:basedOn w:val="Normal"/>
    <w:rsid w:val="00D42CD1"/>
    <w:pPr>
      <w:spacing w:before="100" w:beforeAutospacing="1" w:after="100" w:afterAutospacing="1" w:line="240" w:lineRule="auto"/>
      <w:jc w:val="left"/>
    </w:pPr>
    <w:rPr>
      <w:rFonts w:ascii="Times New Roman" w:eastAsia="Times New Roman" w:hAnsi="Times New Roman" w:cs="Times New Roman"/>
      <w:sz w:val="20"/>
      <w:szCs w:val="20"/>
    </w:rPr>
  </w:style>
  <w:style w:type="table" w:styleId="TableGrid">
    <w:name w:val="Table Grid"/>
    <w:basedOn w:val="TableNormal"/>
    <w:uiPriority w:val="39"/>
    <w:rsid w:val="001A6A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dNoteBibliographyTitle">
    <w:name w:val="EndNote Bibliography Title"/>
    <w:basedOn w:val="Normal"/>
    <w:link w:val="EndNoteBibliographyTitleChar"/>
    <w:rsid w:val="00FA162A"/>
    <w:pPr>
      <w:spacing w:after="0"/>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FA162A"/>
    <w:rPr>
      <w:rFonts w:ascii="Calibri" w:eastAsiaTheme="minorEastAsia" w:hAnsi="Calibri" w:cs="Calibri"/>
      <w:noProof/>
    </w:rPr>
  </w:style>
  <w:style w:type="paragraph" w:customStyle="1" w:styleId="EndNoteBibliography">
    <w:name w:val="EndNote Bibliography"/>
    <w:basedOn w:val="Normal"/>
    <w:link w:val="EndNoteBibliographyChar"/>
    <w:rsid w:val="00FA162A"/>
    <w:pPr>
      <w:spacing w:line="240" w:lineRule="auto"/>
    </w:pPr>
    <w:rPr>
      <w:rFonts w:ascii="Calibri" w:hAnsi="Calibri" w:cs="Calibri"/>
      <w:noProof/>
    </w:rPr>
  </w:style>
  <w:style w:type="character" w:customStyle="1" w:styleId="EndNoteBibliographyChar">
    <w:name w:val="EndNote Bibliography Char"/>
    <w:basedOn w:val="DefaultParagraphFont"/>
    <w:link w:val="EndNoteBibliography"/>
    <w:rsid w:val="00FA162A"/>
    <w:rPr>
      <w:rFonts w:ascii="Calibri" w:eastAsiaTheme="minorEastAsia" w:hAnsi="Calibri" w:cs="Calibri"/>
      <w:noProof/>
    </w:rPr>
  </w:style>
  <w:style w:type="paragraph" w:styleId="Header">
    <w:name w:val="header"/>
    <w:basedOn w:val="Normal"/>
    <w:link w:val="HeaderChar"/>
    <w:uiPriority w:val="99"/>
    <w:unhideWhenUsed/>
    <w:rsid w:val="00D469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D469B6"/>
    <w:rPr>
      <w:rFonts w:eastAsiaTheme="minorEastAsia"/>
    </w:rPr>
  </w:style>
  <w:style w:type="paragraph" w:styleId="Footer">
    <w:name w:val="footer"/>
    <w:basedOn w:val="Normal"/>
    <w:link w:val="FooterChar"/>
    <w:uiPriority w:val="99"/>
    <w:unhideWhenUsed/>
    <w:rsid w:val="00D469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D469B6"/>
    <w:rPr>
      <w:rFonts w:eastAsiaTheme="minorEastAsia"/>
    </w:rPr>
  </w:style>
  <w:style w:type="paragraph" w:styleId="TableofFigures">
    <w:name w:val="table of figures"/>
    <w:basedOn w:val="Normal"/>
    <w:next w:val="Normal"/>
    <w:uiPriority w:val="99"/>
    <w:unhideWhenUsed/>
    <w:rsid w:val="00BC7AD0"/>
    <w:pPr>
      <w:spacing w:after="0"/>
    </w:pPr>
  </w:style>
  <w:style w:type="character" w:styleId="UnresolvedMention">
    <w:name w:val="Unresolved Mention"/>
    <w:basedOn w:val="DefaultParagraphFont"/>
    <w:uiPriority w:val="99"/>
    <w:semiHidden/>
    <w:unhideWhenUsed/>
    <w:rsid w:val="000F5C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601326">
      <w:bodyDiv w:val="1"/>
      <w:marLeft w:val="0"/>
      <w:marRight w:val="0"/>
      <w:marTop w:val="0"/>
      <w:marBottom w:val="0"/>
      <w:divBdr>
        <w:top w:val="none" w:sz="0" w:space="0" w:color="auto"/>
        <w:left w:val="none" w:sz="0" w:space="0" w:color="auto"/>
        <w:bottom w:val="none" w:sz="0" w:space="0" w:color="auto"/>
        <w:right w:val="none" w:sz="0" w:space="0" w:color="auto"/>
      </w:divBdr>
    </w:div>
    <w:div w:id="94785546">
      <w:bodyDiv w:val="1"/>
      <w:marLeft w:val="0"/>
      <w:marRight w:val="0"/>
      <w:marTop w:val="0"/>
      <w:marBottom w:val="0"/>
      <w:divBdr>
        <w:top w:val="none" w:sz="0" w:space="0" w:color="auto"/>
        <w:left w:val="none" w:sz="0" w:space="0" w:color="auto"/>
        <w:bottom w:val="none" w:sz="0" w:space="0" w:color="auto"/>
        <w:right w:val="none" w:sz="0" w:space="0" w:color="auto"/>
      </w:divBdr>
    </w:div>
    <w:div w:id="227613729">
      <w:bodyDiv w:val="1"/>
      <w:marLeft w:val="0"/>
      <w:marRight w:val="0"/>
      <w:marTop w:val="0"/>
      <w:marBottom w:val="0"/>
      <w:divBdr>
        <w:top w:val="none" w:sz="0" w:space="0" w:color="auto"/>
        <w:left w:val="none" w:sz="0" w:space="0" w:color="auto"/>
        <w:bottom w:val="none" w:sz="0" w:space="0" w:color="auto"/>
        <w:right w:val="none" w:sz="0" w:space="0" w:color="auto"/>
      </w:divBdr>
    </w:div>
    <w:div w:id="1088501783">
      <w:bodyDiv w:val="1"/>
      <w:marLeft w:val="0"/>
      <w:marRight w:val="0"/>
      <w:marTop w:val="0"/>
      <w:marBottom w:val="0"/>
      <w:divBdr>
        <w:top w:val="none" w:sz="0" w:space="0" w:color="auto"/>
        <w:left w:val="none" w:sz="0" w:space="0" w:color="auto"/>
        <w:bottom w:val="none" w:sz="0" w:space="0" w:color="auto"/>
        <w:right w:val="none" w:sz="0" w:space="0" w:color="auto"/>
      </w:divBdr>
    </w:div>
    <w:div w:id="1206453914">
      <w:bodyDiv w:val="1"/>
      <w:marLeft w:val="0"/>
      <w:marRight w:val="0"/>
      <w:marTop w:val="0"/>
      <w:marBottom w:val="0"/>
      <w:divBdr>
        <w:top w:val="none" w:sz="0" w:space="0" w:color="auto"/>
        <w:left w:val="none" w:sz="0" w:space="0" w:color="auto"/>
        <w:bottom w:val="none" w:sz="0" w:space="0" w:color="auto"/>
        <w:right w:val="none" w:sz="0" w:space="0" w:color="auto"/>
      </w:divBdr>
    </w:div>
    <w:div w:id="1394619825">
      <w:bodyDiv w:val="1"/>
      <w:marLeft w:val="0"/>
      <w:marRight w:val="0"/>
      <w:marTop w:val="0"/>
      <w:marBottom w:val="0"/>
      <w:divBdr>
        <w:top w:val="none" w:sz="0" w:space="0" w:color="auto"/>
        <w:left w:val="none" w:sz="0" w:space="0" w:color="auto"/>
        <w:bottom w:val="none" w:sz="0" w:space="0" w:color="auto"/>
        <w:right w:val="none" w:sz="0" w:space="0" w:color="auto"/>
      </w:divBdr>
    </w:div>
    <w:div w:id="1563827466">
      <w:bodyDiv w:val="1"/>
      <w:marLeft w:val="0"/>
      <w:marRight w:val="0"/>
      <w:marTop w:val="0"/>
      <w:marBottom w:val="0"/>
      <w:divBdr>
        <w:top w:val="none" w:sz="0" w:space="0" w:color="auto"/>
        <w:left w:val="none" w:sz="0" w:space="0" w:color="auto"/>
        <w:bottom w:val="none" w:sz="0" w:space="0" w:color="auto"/>
        <w:right w:val="none" w:sz="0" w:space="0" w:color="auto"/>
      </w:divBdr>
    </w:div>
    <w:div w:id="1814523584">
      <w:bodyDiv w:val="1"/>
      <w:marLeft w:val="0"/>
      <w:marRight w:val="0"/>
      <w:marTop w:val="0"/>
      <w:marBottom w:val="0"/>
      <w:divBdr>
        <w:top w:val="none" w:sz="0" w:space="0" w:color="auto"/>
        <w:left w:val="none" w:sz="0" w:space="0" w:color="auto"/>
        <w:bottom w:val="none" w:sz="0" w:space="0" w:color="auto"/>
        <w:right w:val="none" w:sz="0" w:space="0" w:color="auto"/>
      </w:divBdr>
    </w:div>
    <w:div w:id="1913659992">
      <w:bodyDiv w:val="1"/>
      <w:marLeft w:val="0"/>
      <w:marRight w:val="0"/>
      <w:marTop w:val="0"/>
      <w:marBottom w:val="0"/>
      <w:divBdr>
        <w:top w:val="none" w:sz="0" w:space="0" w:color="auto"/>
        <w:left w:val="none" w:sz="0" w:space="0" w:color="auto"/>
        <w:bottom w:val="none" w:sz="0" w:space="0" w:color="auto"/>
        <w:right w:val="none" w:sz="0" w:space="0" w:color="auto"/>
      </w:divBdr>
    </w:div>
    <w:div w:id="2044788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hart" Target="charts/chart2.xml"/><Relationship Id="rId18" Type="http://schemas.openxmlformats.org/officeDocument/2006/relationships/chart" Target="charts/chart7.xml"/><Relationship Id="rId3" Type="http://schemas.openxmlformats.org/officeDocument/2006/relationships/styles" Target="styles.xml"/><Relationship Id="rId21" Type="http://schemas.microsoft.com/office/2007/relationships/hdphoto" Target="media/hdphoto1.wdp"/><Relationship Id="rId7" Type="http://schemas.openxmlformats.org/officeDocument/2006/relationships/endnotes" Target="endnotes.xml"/><Relationship Id="rId12" Type="http://schemas.openxmlformats.org/officeDocument/2006/relationships/chart" Target="charts/chart1.xml"/><Relationship Id="rId17" Type="http://schemas.openxmlformats.org/officeDocument/2006/relationships/chart" Target="charts/chart6.xml"/><Relationship Id="rId2" Type="http://schemas.openxmlformats.org/officeDocument/2006/relationships/numbering" Target="numbering.xml"/><Relationship Id="rId16" Type="http://schemas.openxmlformats.org/officeDocument/2006/relationships/chart" Target="charts/chart5.xml"/><Relationship Id="rId20" Type="http://schemas.openxmlformats.org/officeDocument/2006/relationships/image" Target="media/image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oastwatch.pfeg.noaa.gov/erddap/griddap/NCEP_Global_Best.html"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chart" Target="charts/chart4.xml"/><Relationship Id="rId23" Type="http://schemas.openxmlformats.org/officeDocument/2006/relationships/fontTable" Target="fontTable.xml"/><Relationship Id="rId10" Type="http://schemas.openxmlformats.org/officeDocument/2006/relationships/header" Target="header3.xml"/><Relationship Id="rId19" Type="http://schemas.openxmlformats.org/officeDocument/2006/relationships/chart" Target="charts/chart8.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hart" Target="charts/chart3.xml"/><Relationship Id="rId22" Type="http://schemas.openxmlformats.org/officeDocument/2006/relationships/hyperlink" Target="www.fishbase.org"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D:\1_Others\PhD%20Workplan\Uni%20Bremen\Chapter%202_Historical%20baseline%20model\VS_model_v6.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D:\1_Others\PhD%20Workplan\Uni%20Bremen\Chapter%202_Historical%20baseline%20model\VS_model_v6.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D:\1_Others\PhD%20Workplan\Uni%20Bremen\Chapter%202_Historical%20baseline%20model\VS_model_v6.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D:\1_Others\PhD%20Workplan\Uni%20Bremen\Chapter%202_Historical%20baseline%20model\VS_model_v6.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D:\1_Others\PhD%20Workplan\Uni%20Bremen\Chapter%202_Historical%20baseline%20model\VS_model_v6.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D:\1_Others\PhD%20Workplan\Uni%20Bremen\Chapter%202_Historical%20baseline%20model\VS_model_v6.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D:\1_Others\PhD%20Workplan\Uni%20Bremen\Chapter%202_Historical%20baseline%20model\VS_model_v6.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D:\1_Others\PhD%20Workplan\Uni%20Bremen\Chapter%202_Historical%20baseline%20model\VS_model_v6.xlsx" TargetMode="External"/><Relationship Id="rId2" Type="http://schemas.microsoft.com/office/2011/relationships/chartColorStyle" Target="colors8.xml"/><Relationship Id="rId1" Type="http://schemas.microsoft.com/office/2011/relationships/chartStyle" Target="style8.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1" i="0" u="none" strike="noStrike" kern="1200" spc="0" baseline="0">
              <a:solidFill>
                <a:sysClr val="windowText" lastClr="000000"/>
              </a:solidFill>
              <a:latin typeface="+mn-lt"/>
              <a:ea typeface="+mn-ea"/>
              <a:cs typeface="+mn-cs"/>
            </a:defRPr>
          </a:pPr>
          <a:endParaRPr lang="en-US"/>
        </a:p>
      </c:txPr>
    </c:title>
    <c:autoTitleDeleted val="0"/>
    <c:plotArea>
      <c:layout/>
      <c:scatterChart>
        <c:scatterStyle val="lineMarker"/>
        <c:varyColors val="0"/>
        <c:ser>
          <c:idx val="0"/>
          <c:order val="0"/>
          <c:tx>
            <c:strRef>
              <c:f>VTL_updated03c_PREBAL!$E$1</c:f>
              <c:strCache>
                <c:ptCount val="1"/>
                <c:pt idx="0">
                  <c:v>Biomass in habitat area (t/km²)</c:v>
                </c:pt>
              </c:strCache>
            </c:strRef>
          </c:tx>
          <c:spPr>
            <a:ln w="25400" cap="rnd">
              <a:noFill/>
              <a:round/>
            </a:ln>
            <a:effectLst/>
          </c:spPr>
          <c:marker>
            <c:symbol val="circle"/>
            <c:size val="5"/>
            <c:spPr>
              <a:solidFill>
                <a:schemeClr val="accent1"/>
              </a:solidFill>
              <a:ln w="9525">
                <a:solidFill>
                  <a:schemeClr val="accent1"/>
                </a:solidFill>
              </a:ln>
              <a:effectLst/>
            </c:spPr>
          </c:marker>
          <c:trendline>
            <c:spPr>
              <a:ln w="6350" cap="flat" cmpd="sng" algn="ctr">
                <a:solidFill>
                  <a:schemeClr val="dk1"/>
                </a:solidFill>
                <a:prstDash val="dash"/>
                <a:miter lim="800000"/>
              </a:ln>
              <a:effectLst/>
            </c:spPr>
            <c:trendlineType val="exp"/>
            <c:dispRSqr val="1"/>
            <c:dispEq val="0"/>
            <c:trendlineLbl>
              <c:layout>
                <c:manualLayout>
                  <c:x val="0.16194390139735207"/>
                  <c:y val="-0.25625926672328664"/>
                </c:manualLayout>
              </c:layout>
              <c:numFmt formatCode="General" sourceLinked="0"/>
              <c:spPr>
                <a:noFill/>
                <a:ln>
                  <a:noFill/>
                </a:ln>
                <a:effectLst/>
              </c:spPr>
              <c:txPr>
                <a:bodyPr rot="0" spcFirstLastPara="1" vertOverflow="ellipsis" vert="horz" wrap="square" anchor="ctr" anchorCtr="1"/>
                <a:lstStyle/>
                <a:p>
                  <a:pPr>
                    <a:defRPr sz="1100" b="1" i="0" u="none" strike="noStrike" kern="1200" baseline="0">
                      <a:solidFill>
                        <a:sysClr val="windowText" lastClr="000000"/>
                      </a:solidFill>
                      <a:latin typeface="+mn-lt"/>
                      <a:ea typeface="+mn-ea"/>
                      <a:cs typeface="+mn-cs"/>
                    </a:defRPr>
                  </a:pPr>
                  <a:endParaRPr lang="en-US"/>
                </a:p>
              </c:txPr>
            </c:trendlineLbl>
          </c:trendline>
          <c:xVal>
            <c:numRef>
              <c:f>VTL_updated03c_PREBAL!$C$2:$C$38</c:f>
              <c:numCache>
                <c:formatCode>General</c:formatCode>
                <c:ptCount val="37"/>
                <c:pt idx="0">
                  <c:v>3.7078609999999999</c:v>
                </c:pt>
                <c:pt idx="1">
                  <c:v>4.1714890000000002</c:v>
                </c:pt>
                <c:pt idx="2">
                  <c:v>3.3211750000000002</c:v>
                </c:pt>
                <c:pt idx="4">
                  <c:v>3.4732029999999998</c:v>
                </c:pt>
                <c:pt idx="5">
                  <c:v>3.8946390000000002</c:v>
                </c:pt>
                <c:pt idx="6">
                  <c:v>3.0355859999999999</c:v>
                </c:pt>
                <c:pt idx="8">
                  <c:v>2.1741600000000001</c:v>
                </c:pt>
                <c:pt idx="9">
                  <c:v>2.7470479999999999</c:v>
                </c:pt>
                <c:pt idx="11">
                  <c:v>2.700043</c:v>
                </c:pt>
                <c:pt idx="12">
                  <c:v>2.7995199999999998</c:v>
                </c:pt>
                <c:pt idx="14">
                  <c:v>2.9917039999999999</c:v>
                </c:pt>
                <c:pt idx="15">
                  <c:v>3.3133910000000002</c:v>
                </c:pt>
                <c:pt idx="16">
                  <c:v>3.6642160000000001</c:v>
                </c:pt>
                <c:pt idx="17">
                  <c:v>3.0835219999999999</c:v>
                </c:pt>
                <c:pt idx="18">
                  <c:v>3.723878</c:v>
                </c:pt>
                <c:pt idx="19">
                  <c:v>3.801409</c:v>
                </c:pt>
                <c:pt idx="20">
                  <c:v>3.1402429999999999</c:v>
                </c:pt>
                <c:pt idx="21">
                  <c:v>2.0109880000000002</c:v>
                </c:pt>
                <c:pt idx="22">
                  <c:v>2.022983</c:v>
                </c:pt>
                <c:pt idx="23">
                  <c:v>3.1529410000000002</c:v>
                </c:pt>
                <c:pt idx="24">
                  <c:v>3.177041</c:v>
                </c:pt>
                <c:pt idx="25">
                  <c:v>3.4420769999999998</c:v>
                </c:pt>
                <c:pt idx="26">
                  <c:v>3.1546379999999998</c:v>
                </c:pt>
                <c:pt idx="27">
                  <c:v>2.7719589999999998</c:v>
                </c:pt>
                <c:pt idx="28">
                  <c:v>2.2478129999999998</c:v>
                </c:pt>
                <c:pt idx="29">
                  <c:v>2.3228040000000001</c:v>
                </c:pt>
                <c:pt idx="30">
                  <c:v>2.1816439999999999</c:v>
                </c:pt>
                <c:pt idx="31">
                  <c:v>2.1302650000000001</c:v>
                </c:pt>
                <c:pt idx="32">
                  <c:v>2.098824</c:v>
                </c:pt>
                <c:pt idx="33">
                  <c:v>2.1764709999999998</c:v>
                </c:pt>
                <c:pt idx="34">
                  <c:v>1</c:v>
                </c:pt>
                <c:pt idx="35">
                  <c:v>1</c:v>
                </c:pt>
                <c:pt idx="36">
                  <c:v>1</c:v>
                </c:pt>
              </c:numCache>
            </c:numRef>
          </c:xVal>
          <c:yVal>
            <c:numRef>
              <c:f>VTL_updated03c_PREBAL!$E$2:$E$38</c:f>
              <c:numCache>
                <c:formatCode>General</c:formatCode>
                <c:ptCount val="37"/>
                <c:pt idx="0">
                  <c:v>2.0609999999999999E-3</c:v>
                </c:pt>
                <c:pt idx="1">
                  <c:v>2.4E-2</c:v>
                </c:pt>
                <c:pt idx="2">
                  <c:v>5.2999999999999999E-2</c:v>
                </c:pt>
                <c:pt idx="4">
                  <c:v>1.223735</c:v>
                </c:pt>
                <c:pt idx="5">
                  <c:v>6.2E-2</c:v>
                </c:pt>
                <c:pt idx="6">
                  <c:v>5.7179390000000003</c:v>
                </c:pt>
                <c:pt idx="8">
                  <c:v>1.9456500000000001</c:v>
                </c:pt>
                <c:pt idx="9">
                  <c:v>0.87</c:v>
                </c:pt>
                <c:pt idx="11">
                  <c:v>1.0445340000000001</c:v>
                </c:pt>
                <c:pt idx="12">
                  <c:v>0.52800000000000002</c:v>
                </c:pt>
                <c:pt idx="14">
                  <c:v>2.4941710000000001</c:v>
                </c:pt>
                <c:pt idx="15">
                  <c:v>0.89400000000000002</c:v>
                </c:pt>
                <c:pt idx="16">
                  <c:v>0.22</c:v>
                </c:pt>
                <c:pt idx="17">
                  <c:v>1.1299999999999999</c:v>
                </c:pt>
                <c:pt idx="18">
                  <c:v>0.27800000000000002</c:v>
                </c:pt>
                <c:pt idx="19">
                  <c:v>0.52</c:v>
                </c:pt>
                <c:pt idx="20">
                  <c:v>1.46</c:v>
                </c:pt>
                <c:pt idx="21">
                  <c:v>0.09</c:v>
                </c:pt>
                <c:pt idx="22">
                  <c:v>0.15</c:v>
                </c:pt>
                <c:pt idx="23">
                  <c:v>6.6000000000000003E-2</c:v>
                </c:pt>
                <c:pt idx="24">
                  <c:v>8.7492769999999997E-3</c:v>
                </c:pt>
                <c:pt idx="25">
                  <c:v>5.700728E-2</c:v>
                </c:pt>
                <c:pt idx="26">
                  <c:v>0.76592340000000003</c:v>
                </c:pt>
                <c:pt idx="27">
                  <c:v>1.295164</c:v>
                </c:pt>
                <c:pt idx="28">
                  <c:v>7.6593869999999997</c:v>
                </c:pt>
                <c:pt idx="29">
                  <c:v>2.59253</c:v>
                </c:pt>
                <c:pt idx="30">
                  <c:v>2.196374</c:v>
                </c:pt>
                <c:pt idx="31">
                  <c:v>11.83858</c:v>
                </c:pt>
                <c:pt idx="32">
                  <c:v>6.8009639999999996</c:v>
                </c:pt>
                <c:pt idx="33">
                  <c:v>13.426640000000001</c:v>
                </c:pt>
                <c:pt idx="34">
                  <c:v>16.07</c:v>
                </c:pt>
                <c:pt idx="35">
                  <c:v>18.377600000000001</c:v>
                </c:pt>
                <c:pt idx="36">
                  <c:v>86.28</c:v>
                </c:pt>
              </c:numCache>
            </c:numRef>
          </c:yVal>
          <c:smooth val="0"/>
          <c:extLst>
            <c:ext xmlns:c16="http://schemas.microsoft.com/office/drawing/2014/chart" uri="{C3380CC4-5D6E-409C-BE32-E72D297353CC}">
              <c16:uniqueId val="{00000001-0647-459C-8CF8-DBC305B56AC0}"/>
            </c:ext>
          </c:extLst>
        </c:ser>
        <c:dLbls>
          <c:showLegendKey val="0"/>
          <c:showVal val="0"/>
          <c:showCatName val="0"/>
          <c:showSerName val="0"/>
          <c:showPercent val="0"/>
          <c:showBubbleSize val="0"/>
        </c:dLbls>
        <c:axId val="462109536"/>
        <c:axId val="462107240"/>
      </c:scatterChart>
      <c:valAx>
        <c:axId val="462109536"/>
        <c:scaling>
          <c:orientation val="minMax"/>
          <c:min val="1"/>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1" i="0" u="none" strike="noStrike" kern="1200" baseline="0">
                    <a:solidFill>
                      <a:sysClr val="windowText" lastClr="000000"/>
                    </a:solidFill>
                    <a:latin typeface="+mn-lt"/>
                    <a:ea typeface="+mn-ea"/>
                    <a:cs typeface="+mn-cs"/>
                  </a:defRPr>
                </a:pPr>
                <a:r>
                  <a:rPr lang="en-US"/>
                  <a:t>Trophic level</a:t>
                </a:r>
              </a:p>
            </c:rich>
          </c:tx>
          <c:overlay val="0"/>
          <c:spPr>
            <a:noFill/>
            <a:ln>
              <a:noFill/>
            </a:ln>
            <a:effectLst/>
          </c:spPr>
          <c:txPr>
            <a:bodyPr rot="0" spcFirstLastPara="1" vertOverflow="ellipsis" vert="horz" wrap="square" anchor="ctr" anchorCtr="1"/>
            <a:lstStyle/>
            <a:p>
              <a:pPr>
                <a:defRPr sz="1000" b="1" i="0" u="none" strike="noStrike" kern="1200" baseline="0">
                  <a:solidFill>
                    <a:sysClr val="windowText" lastClr="000000"/>
                  </a:solidFill>
                  <a:latin typeface="+mn-lt"/>
                  <a:ea typeface="+mn-ea"/>
                  <a:cs typeface="+mn-cs"/>
                </a:defRPr>
              </a:pPr>
              <a:endParaRPr lang="en-US"/>
            </a:p>
          </c:txPr>
        </c:title>
        <c:numFmt formatCode="General" sourceLinked="1"/>
        <c:majorTickMark val="none"/>
        <c:minorTickMark val="none"/>
        <c:tickLblPos val="low"/>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1" i="0" u="none" strike="noStrike" kern="1200" baseline="0">
                <a:solidFill>
                  <a:sysClr val="windowText" lastClr="000000"/>
                </a:solidFill>
                <a:latin typeface="+mn-lt"/>
                <a:ea typeface="+mn-ea"/>
                <a:cs typeface="+mn-cs"/>
              </a:defRPr>
            </a:pPr>
            <a:endParaRPr lang="en-US"/>
          </a:p>
        </c:txPr>
        <c:crossAx val="462107240"/>
        <c:crosses val="autoZero"/>
        <c:crossBetween val="midCat"/>
        <c:majorUnit val="1"/>
      </c:valAx>
      <c:valAx>
        <c:axId val="462107240"/>
        <c:scaling>
          <c:logBase val="10"/>
          <c:orientation val="minMax"/>
          <c:max val="1000"/>
          <c:min val="1.0000000000000003E-4"/>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1" i="0" u="none" strike="noStrike" kern="1200" baseline="0">
                <a:solidFill>
                  <a:sysClr val="windowText" lastClr="000000"/>
                </a:solidFill>
                <a:latin typeface="+mn-lt"/>
                <a:ea typeface="+mn-ea"/>
                <a:cs typeface="+mn-cs"/>
              </a:defRPr>
            </a:pPr>
            <a:endParaRPr lang="en-US"/>
          </a:p>
        </c:txPr>
        <c:crossAx val="462109536"/>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solidFill>
        <a:schemeClr val="tx1">
          <a:lumMod val="15000"/>
          <a:lumOff val="85000"/>
        </a:schemeClr>
      </a:solidFill>
      <a:round/>
    </a:ln>
    <a:effectLst/>
  </c:spPr>
  <c:txPr>
    <a:bodyPr/>
    <a:lstStyle/>
    <a:p>
      <a:pPr>
        <a:defRPr b="1">
          <a:solidFill>
            <a:sysClr val="windowText" lastClr="000000"/>
          </a:solidFill>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1" i="0" u="none" strike="noStrike" kern="1200" spc="0" baseline="0">
              <a:solidFill>
                <a:sysClr val="windowText" lastClr="000000"/>
              </a:solidFill>
              <a:latin typeface="+mn-lt"/>
              <a:ea typeface="+mn-ea"/>
              <a:cs typeface="+mn-cs"/>
            </a:defRPr>
          </a:pPr>
          <a:endParaRPr lang="en-US"/>
        </a:p>
      </c:txPr>
    </c:title>
    <c:autoTitleDeleted val="0"/>
    <c:plotArea>
      <c:layout/>
      <c:scatterChart>
        <c:scatterStyle val="lineMarker"/>
        <c:varyColors val="0"/>
        <c:ser>
          <c:idx val="0"/>
          <c:order val="0"/>
          <c:tx>
            <c:strRef>
              <c:f>'VTL_updated03c (2)'!$E$1</c:f>
              <c:strCache>
                <c:ptCount val="1"/>
                <c:pt idx="0">
                  <c:v>Biomass in habitat area (t/km²)</c:v>
                </c:pt>
              </c:strCache>
            </c:strRef>
          </c:tx>
          <c:spPr>
            <a:ln w="25400" cap="rnd">
              <a:noFill/>
              <a:round/>
            </a:ln>
            <a:effectLst/>
          </c:spPr>
          <c:marker>
            <c:symbol val="circle"/>
            <c:size val="5"/>
            <c:spPr>
              <a:solidFill>
                <a:schemeClr val="accent1"/>
              </a:solidFill>
              <a:ln w="9525">
                <a:solidFill>
                  <a:schemeClr val="accent1"/>
                </a:solidFill>
              </a:ln>
              <a:effectLst/>
            </c:spPr>
          </c:marker>
          <c:trendline>
            <c:spPr>
              <a:ln w="12700" cap="flat" cmpd="sng" algn="ctr">
                <a:solidFill>
                  <a:schemeClr val="dk1"/>
                </a:solidFill>
                <a:prstDash val="dash"/>
                <a:miter lim="800000"/>
              </a:ln>
              <a:effectLst/>
            </c:spPr>
            <c:trendlineType val="exp"/>
            <c:dispRSqr val="1"/>
            <c:dispEq val="0"/>
            <c:trendlineLbl>
              <c:layout>
                <c:manualLayout>
                  <c:x val="0.13737248468941382"/>
                  <c:y val="-0.24772710702828812"/>
                </c:manualLayout>
              </c:layout>
              <c:numFmt formatCode="General" sourceLinked="0"/>
              <c:spPr>
                <a:noFill/>
                <a:ln>
                  <a:noFill/>
                </a:ln>
                <a:effectLst/>
              </c:spPr>
              <c:txPr>
                <a:bodyPr rot="0" spcFirstLastPara="1" vertOverflow="ellipsis" vert="horz" wrap="square" anchor="ctr" anchorCtr="1"/>
                <a:lstStyle/>
                <a:p>
                  <a:pPr>
                    <a:defRPr sz="1100" b="1" i="0" u="none" strike="noStrike" kern="1200" baseline="0">
                      <a:solidFill>
                        <a:sysClr val="windowText" lastClr="000000"/>
                      </a:solidFill>
                      <a:latin typeface="+mn-lt"/>
                      <a:ea typeface="+mn-ea"/>
                      <a:cs typeface="+mn-cs"/>
                    </a:defRPr>
                  </a:pPr>
                  <a:endParaRPr lang="en-US"/>
                </a:p>
              </c:txPr>
            </c:trendlineLbl>
          </c:trendline>
          <c:xVal>
            <c:numRef>
              <c:f>'VTL_updated03c (2)'!$C$2:$C$38</c:f>
              <c:numCache>
                <c:formatCode>General</c:formatCode>
                <c:ptCount val="37"/>
                <c:pt idx="0">
                  <c:v>3.7078609999999999</c:v>
                </c:pt>
                <c:pt idx="1">
                  <c:v>4.171494</c:v>
                </c:pt>
                <c:pt idx="2">
                  <c:v>3.3211750000000002</c:v>
                </c:pt>
                <c:pt idx="4">
                  <c:v>3.3910110000000002</c:v>
                </c:pt>
                <c:pt idx="5">
                  <c:v>3.9097970000000002</c:v>
                </c:pt>
                <c:pt idx="6">
                  <c:v>3.0355859999999999</c:v>
                </c:pt>
                <c:pt idx="8">
                  <c:v>2.1741600000000001</c:v>
                </c:pt>
                <c:pt idx="9">
                  <c:v>2.7470479999999999</c:v>
                </c:pt>
                <c:pt idx="11">
                  <c:v>2.700043</c:v>
                </c:pt>
                <c:pt idx="12">
                  <c:v>2.7995199999999998</c:v>
                </c:pt>
                <c:pt idx="14">
                  <c:v>2.9917039999999999</c:v>
                </c:pt>
                <c:pt idx="15">
                  <c:v>3.3133910000000002</c:v>
                </c:pt>
                <c:pt idx="16">
                  <c:v>3.6642160000000001</c:v>
                </c:pt>
                <c:pt idx="17">
                  <c:v>3.0835219999999999</c:v>
                </c:pt>
                <c:pt idx="18">
                  <c:v>3.7233809999999998</c:v>
                </c:pt>
                <c:pt idx="19">
                  <c:v>3.801409</c:v>
                </c:pt>
                <c:pt idx="20">
                  <c:v>3.1402429999999999</c:v>
                </c:pt>
                <c:pt idx="21">
                  <c:v>2.0109880000000002</c:v>
                </c:pt>
                <c:pt idx="22">
                  <c:v>2.022983</c:v>
                </c:pt>
                <c:pt idx="23">
                  <c:v>3.1529410000000002</c:v>
                </c:pt>
                <c:pt idx="24">
                  <c:v>3.177041</c:v>
                </c:pt>
                <c:pt idx="25">
                  <c:v>3.4420769999999998</c:v>
                </c:pt>
                <c:pt idx="26">
                  <c:v>3.1546379999999998</c:v>
                </c:pt>
                <c:pt idx="27">
                  <c:v>2.7719589999999998</c:v>
                </c:pt>
                <c:pt idx="28">
                  <c:v>2.2478129999999998</c:v>
                </c:pt>
                <c:pt idx="29">
                  <c:v>2.3228040000000001</c:v>
                </c:pt>
                <c:pt idx="30">
                  <c:v>2.1816439999999999</c:v>
                </c:pt>
                <c:pt idx="31">
                  <c:v>2.1302650000000001</c:v>
                </c:pt>
                <c:pt idx="32">
                  <c:v>2.098824</c:v>
                </c:pt>
                <c:pt idx="33">
                  <c:v>2.1764709999999998</c:v>
                </c:pt>
                <c:pt idx="34">
                  <c:v>1</c:v>
                </c:pt>
                <c:pt idx="35">
                  <c:v>1</c:v>
                </c:pt>
                <c:pt idx="36">
                  <c:v>1</c:v>
                </c:pt>
              </c:numCache>
            </c:numRef>
          </c:xVal>
          <c:yVal>
            <c:numRef>
              <c:f>'VTL_updated03c (2)'!$E$2:$E$38</c:f>
              <c:numCache>
                <c:formatCode>General</c:formatCode>
                <c:ptCount val="37"/>
                <c:pt idx="0">
                  <c:v>2.4045E-3</c:v>
                </c:pt>
                <c:pt idx="1">
                  <c:v>2.8000000000000001E-2</c:v>
                </c:pt>
                <c:pt idx="2">
                  <c:v>5.2999999999999999E-2</c:v>
                </c:pt>
                <c:pt idx="4">
                  <c:v>7.5641739999999999E-2</c:v>
                </c:pt>
                <c:pt idx="5">
                  <c:v>2.9000000000000001E-2</c:v>
                </c:pt>
                <c:pt idx="6">
                  <c:v>1.7467280000000001</c:v>
                </c:pt>
                <c:pt idx="8">
                  <c:v>0.97780679999999998</c:v>
                </c:pt>
                <c:pt idx="9">
                  <c:v>0.73</c:v>
                </c:pt>
                <c:pt idx="11">
                  <c:v>0.75470340000000002</c:v>
                </c:pt>
                <c:pt idx="12">
                  <c:v>0.41099999999999998</c:v>
                </c:pt>
                <c:pt idx="14">
                  <c:v>0.80530659999999998</c:v>
                </c:pt>
                <c:pt idx="15">
                  <c:v>0.63</c:v>
                </c:pt>
                <c:pt idx="16">
                  <c:v>0.29599999999999999</c:v>
                </c:pt>
                <c:pt idx="17">
                  <c:v>1.665</c:v>
                </c:pt>
                <c:pt idx="18">
                  <c:v>0.28599999999999998</c:v>
                </c:pt>
                <c:pt idx="19">
                  <c:v>1.653</c:v>
                </c:pt>
                <c:pt idx="20">
                  <c:v>6.630001</c:v>
                </c:pt>
                <c:pt idx="21">
                  <c:v>1.29</c:v>
                </c:pt>
                <c:pt idx="22">
                  <c:v>0.32800000000000001</c:v>
                </c:pt>
                <c:pt idx="23">
                  <c:v>1.887</c:v>
                </c:pt>
                <c:pt idx="24">
                  <c:v>1.3140779999999999E-2</c:v>
                </c:pt>
                <c:pt idx="25">
                  <c:v>0.1214127</c:v>
                </c:pt>
                <c:pt idx="26">
                  <c:v>0.47052719999999998</c:v>
                </c:pt>
                <c:pt idx="27">
                  <c:v>2.089188</c:v>
                </c:pt>
                <c:pt idx="28">
                  <c:v>6.6903280000000001</c:v>
                </c:pt>
                <c:pt idx="29">
                  <c:v>5.2794379999999999</c:v>
                </c:pt>
                <c:pt idx="30">
                  <c:v>4.8961379999999997</c:v>
                </c:pt>
                <c:pt idx="31">
                  <c:v>15.9954</c:v>
                </c:pt>
                <c:pt idx="32">
                  <c:v>11.2242</c:v>
                </c:pt>
                <c:pt idx="33">
                  <c:v>14.56565</c:v>
                </c:pt>
                <c:pt idx="34">
                  <c:v>16.07</c:v>
                </c:pt>
                <c:pt idx="35">
                  <c:v>26.75142</c:v>
                </c:pt>
                <c:pt idx="36">
                  <c:v>86.28</c:v>
                </c:pt>
              </c:numCache>
            </c:numRef>
          </c:yVal>
          <c:smooth val="0"/>
          <c:extLst>
            <c:ext xmlns:c16="http://schemas.microsoft.com/office/drawing/2014/chart" uri="{C3380CC4-5D6E-409C-BE32-E72D297353CC}">
              <c16:uniqueId val="{00000001-F6FF-43CB-9A91-31963CAFCDDD}"/>
            </c:ext>
          </c:extLst>
        </c:ser>
        <c:dLbls>
          <c:showLegendKey val="0"/>
          <c:showVal val="0"/>
          <c:showCatName val="0"/>
          <c:showSerName val="0"/>
          <c:showPercent val="0"/>
          <c:showBubbleSize val="0"/>
        </c:dLbls>
        <c:axId val="462109536"/>
        <c:axId val="462107240"/>
      </c:scatterChart>
      <c:valAx>
        <c:axId val="462109536"/>
        <c:scaling>
          <c:orientation val="minMax"/>
          <c:min val="1"/>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1" i="0" u="none" strike="noStrike" kern="1200" baseline="0">
                    <a:solidFill>
                      <a:sysClr val="windowText" lastClr="000000"/>
                    </a:solidFill>
                    <a:latin typeface="+mn-lt"/>
                    <a:ea typeface="+mn-ea"/>
                    <a:cs typeface="+mn-cs"/>
                  </a:defRPr>
                </a:pPr>
                <a:r>
                  <a:rPr lang="en-US"/>
                  <a:t>Trophic level</a:t>
                </a:r>
              </a:p>
            </c:rich>
          </c:tx>
          <c:overlay val="0"/>
          <c:spPr>
            <a:noFill/>
            <a:ln>
              <a:noFill/>
            </a:ln>
            <a:effectLst/>
          </c:spPr>
          <c:txPr>
            <a:bodyPr rot="0" spcFirstLastPara="1" vertOverflow="ellipsis" vert="horz" wrap="square" anchor="ctr" anchorCtr="1"/>
            <a:lstStyle/>
            <a:p>
              <a:pPr>
                <a:defRPr sz="1000" b="1" i="0" u="none" strike="noStrike" kern="1200" baseline="0">
                  <a:solidFill>
                    <a:sysClr val="windowText" lastClr="000000"/>
                  </a:solidFill>
                  <a:latin typeface="+mn-lt"/>
                  <a:ea typeface="+mn-ea"/>
                  <a:cs typeface="+mn-cs"/>
                </a:defRPr>
              </a:pPr>
              <a:endParaRPr lang="en-US"/>
            </a:p>
          </c:txPr>
        </c:title>
        <c:numFmt formatCode="General" sourceLinked="1"/>
        <c:majorTickMark val="none"/>
        <c:minorTickMark val="none"/>
        <c:tickLblPos val="low"/>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1" i="0" u="none" strike="noStrike" kern="1200" baseline="0">
                <a:solidFill>
                  <a:sysClr val="windowText" lastClr="000000"/>
                </a:solidFill>
                <a:latin typeface="+mn-lt"/>
                <a:ea typeface="+mn-ea"/>
                <a:cs typeface="+mn-cs"/>
              </a:defRPr>
            </a:pPr>
            <a:endParaRPr lang="en-US"/>
          </a:p>
        </c:txPr>
        <c:crossAx val="462107240"/>
        <c:crosses val="autoZero"/>
        <c:crossBetween val="midCat"/>
        <c:majorUnit val="1"/>
      </c:valAx>
      <c:valAx>
        <c:axId val="462107240"/>
        <c:scaling>
          <c:logBase val="10"/>
          <c:orientation val="minMax"/>
          <c:max val="1000"/>
          <c:min val="1.0000000000000003E-4"/>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1" i="0" u="none" strike="noStrike" kern="1200" baseline="0">
                <a:solidFill>
                  <a:sysClr val="windowText" lastClr="000000"/>
                </a:solidFill>
                <a:latin typeface="+mn-lt"/>
                <a:ea typeface="+mn-ea"/>
                <a:cs typeface="+mn-cs"/>
              </a:defRPr>
            </a:pPr>
            <a:endParaRPr lang="en-US"/>
          </a:p>
        </c:txPr>
        <c:crossAx val="462109536"/>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solidFill>
        <a:schemeClr val="tx1">
          <a:lumMod val="15000"/>
          <a:lumOff val="85000"/>
        </a:schemeClr>
      </a:solidFill>
      <a:round/>
    </a:ln>
    <a:effectLst/>
  </c:spPr>
  <c:txPr>
    <a:bodyPr/>
    <a:lstStyle/>
    <a:p>
      <a:pPr>
        <a:defRPr b="1">
          <a:solidFill>
            <a:sysClr val="windowText" lastClr="000000"/>
          </a:solidFill>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1" i="0" u="none" strike="noStrike" kern="1200" spc="0" baseline="0">
              <a:solidFill>
                <a:sysClr val="windowText" lastClr="000000"/>
              </a:solidFill>
              <a:latin typeface="+mn-lt"/>
              <a:ea typeface="+mn-ea"/>
              <a:cs typeface="+mn-cs"/>
            </a:defRPr>
          </a:pPr>
          <a:endParaRPr lang="en-US"/>
        </a:p>
      </c:txPr>
    </c:title>
    <c:autoTitleDeleted val="0"/>
    <c:plotArea>
      <c:layout/>
      <c:scatterChart>
        <c:scatterStyle val="lineMarker"/>
        <c:varyColors val="0"/>
        <c:ser>
          <c:idx val="0"/>
          <c:order val="0"/>
          <c:tx>
            <c:strRef>
              <c:f>VTL_updated03c_PREBAL!$H$1</c:f>
              <c:strCache>
                <c:ptCount val="1"/>
                <c:pt idx="0">
                  <c:v>Production / biomass (/year)</c:v>
                </c:pt>
              </c:strCache>
            </c:strRef>
          </c:tx>
          <c:spPr>
            <a:ln w="25400" cap="rnd">
              <a:noFill/>
              <a:round/>
            </a:ln>
            <a:effectLst/>
          </c:spPr>
          <c:marker>
            <c:symbol val="circle"/>
            <c:size val="5"/>
            <c:spPr>
              <a:solidFill>
                <a:schemeClr val="accent1"/>
              </a:solidFill>
              <a:ln w="9525">
                <a:solidFill>
                  <a:schemeClr val="accent1"/>
                </a:solidFill>
              </a:ln>
              <a:effectLst/>
            </c:spPr>
          </c:marker>
          <c:trendline>
            <c:spPr>
              <a:ln w="12700" cap="flat" cmpd="sng" algn="ctr">
                <a:solidFill>
                  <a:schemeClr val="dk1"/>
                </a:solidFill>
                <a:prstDash val="dash"/>
                <a:miter lim="800000"/>
              </a:ln>
              <a:effectLst/>
            </c:spPr>
            <c:trendlineType val="exp"/>
            <c:dispRSqr val="1"/>
            <c:dispEq val="0"/>
            <c:trendlineLbl>
              <c:layout>
                <c:manualLayout>
                  <c:x val="0.12656539807524059"/>
                  <c:y val="-0.19014107611548556"/>
                </c:manualLayout>
              </c:layout>
              <c:numFmt formatCode="General" sourceLinked="0"/>
              <c:spPr>
                <a:noFill/>
                <a:ln>
                  <a:noFill/>
                </a:ln>
                <a:effectLst/>
              </c:spPr>
              <c:txPr>
                <a:bodyPr rot="0" spcFirstLastPara="1" vertOverflow="ellipsis" vert="horz" wrap="square" anchor="ctr" anchorCtr="1"/>
                <a:lstStyle/>
                <a:p>
                  <a:pPr>
                    <a:defRPr sz="1100" b="1" i="0" u="none" strike="noStrike" kern="1200" baseline="0">
                      <a:solidFill>
                        <a:sysClr val="windowText" lastClr="000000"/>
                      </a:solidFill>
                      <a:latin typeface="+mn-lt"/>
                      <a:ea typeface="+mn-ea"/>
                      <a:cs typeface="+mn-cs"/>
                    </a:defRPr>
                  </a:pPr>
                  <a:endParaRPr lang="en-US"/>
                </a:p>
              </c:txPr>
            </c:trendlineLbl>
          </c:trendline>
          <c:xVal>
            <c:numRef>
              <c:f>VTL_updated03c_PREBAL!$C$2:$C$37</c:f>
              <c:numCache>
                <c:formatCode>General</c:formatCode>
                <c:ptCount val="36"/>
                <c:pt idx="0">
                  <c:v>3.7078609999999999</c:v>
                </c:pt>
                <c:pt idx="1">
                  <c:v>4.1714890000000002</c:v>
                </c:pt>
                <c:pt idx="2">
                  <c:v>3.3211750000000002</c:v>
                </c:pt>
                <c:pt idx="4">
                  <c:v>3.4732029999999998</c:v>
                </c:pt>
                <c:pt idx="5">
                  <c:v>3.8946390000000002</c:v>
                </c:pt>
                <c:pt idx="6">
                  <c:v>3.0355859999999999</c:v>
                </c:pt>
                <c:pt idx="8">
                  <c:v>2.1741600000000001</c:v>
                </c:pt>
                <c:pt idx="9">
                  <c:v>2.7470479999999999</c:v>
                </c:pt>
                <c:pt idx="11">
                  <c:v>2.700043</c:v>
                </c:pt>
                <c:pt idx="12">
                  <c:v>2.7995199999999998</c:v>
                </c:pt>
                <c:pt idx="14">
                  <c:v>2.9917039999999999</c:v>
                </c:pt>
                <c:pt idx="15">
                  <c:v>3.3133910000000002</c:v>
                </c:pt>
                <c:pt idx="16">
                  <c:v>3.6642160000000001</c:v>
                </c:pt>
                <c:pt idx="17">
                  <c:v>3.0835219999999999</c:v>
                </c:pt>
                <c:pt idx="18">
                  <c:v>3.723878</c:v>
                </c:pt>
                <c:pt idx="19">
                  <c:v>3.801409</c:v>
                </c:pt>
                <c:pt idx="20">
                  <c:v>3.1402429999999999</c:v>
                </c:pt>
                <c:pt idx="21">
                  <c:v>2.0109880000000002</c:v>
                </c:pt>
                <c:pt idx="22">
                  <c:v>2.022983</c:v>
                </c:pt>
                <c:pt idx="23">
                  <c:v>3.1529410000000002</c:v>
                </c:pt>
                <c:pt idx="24">
                  <c:v>3.177041</c:v>
                </c:pt>
                <c:pt idx="25">
                  <c:v>3.4420769999999998</c:v>
                </c:pt>
                <c:pt idx="26">
                  <c:v>3.1546379999999998</c:v>
                </c:pt>
                <c:pt idx="27">
                  <c:v>2.7719589999999998</c:v>
                </c:pt>
                <c:pt idx="28">
                  <c:v>2.2478129999999998</c:v>
                </c:pt>
                <c:pt idx="29">
                  <c:v>2.3228040000000001</c:v>
                </c:pt>
                <c:pt idx="30">
                  <c:v>2.1816439999999999</c:v>
                </c:pt>
                <c:pt idx="31">
                  <c:v>2.1302650000000001</c:v>
                </c:pt>
                <c:pt idx="32">
                  <c:v>2.098824</c:v>
                </c:pt>
                <c:pt idx="33">
                  <c:v>2.1764709999999998</c:v>
                </c:pt>
                <c:pt idx="34">
                  <c:v>1</c:v>
                </c:pt>
                <c:pt idx="35">
                  <c:v>1</c:v>
                </c:pt>
              </c:numCache>
            </c:numRef>
          </c:xVal>
          <c:yVal>
            <c:numRef>
              <c:f>VTL_updated03c_PREBAL!$H$2:$H$37</c:f>
              <c:numCache>
                <c:formatCode>General</c:formatCode>
                <c:ptCount val="36"/>
                <c:pt idx="0">
                  <c:v>0.4</c:v>
                </c:pt>
                <c:pt idx="1">
                  <c:v>0.91</c:v>
                </c:pt>
                <c:pt idx="2">
                  <c:v>1.01</c:v>
                </c:pt>
                <c:pt idx="6">
                  <c:v>2.61</c:v>
                </c:pt>
                <c:pt idx="16">
                  <c:v>2.12</c:v>
                </c:pt>
                <c:pt idx="17">
                  <c:v>3.7149999999999999</c:v>
                </c:pt>
                <c:pt idx="18">
                  <c:v>1.66</c:v>
                </c:pt>
                <c:pt idx="19">
                  <c:v>2.85</c:v>
                </c:pt>
                <c:pt idx="20">
                  <c:v>2.98</c:v>
                </c:pt>
                <c:pt idx="21">
                  <c:v>2.46</c:v>
                </c:pt>
                <c:pt idx="22">
                  <c:v>3.32</c:v>
                </c:pt>
                <c:pt idx="23">
                  <c:v>2.56</c:v>
                </c:pt>
                <c:pt idx="24">
                  <c:v>10</c:v>
                </c:pt>
                <c:pt idx="25">
                  <c:v>2.3199999999999998</c:v>
                </c:pt>
                <c:pt idx="26">
                  <c:v>2.72</c:v>
                </c:pt>
                <c:pt idx="27">
                  <c:v>3.5</c:v>
                </c:pt>
                <c:pt idx="28">
                  <c:v>3.26</c:v>
                </c:pt>
                <c:pt idx="29">
                  <c:v>4.92</c:v>
                </c:pt>
                <c:pt idx="30">
                  <c:v>2.2799999999999998</c:v>
                </c:pt>
                <c:pt idx="31">
                  <c:v>6.5</c:v>
                </c:pt>
                <c:pt idx="32">
                  <c:v>1.75</c:v>
                </c:pt>
                <c:pt idx="33">
                  <c:v>40</c:v>
                </c:pt>
                <c:pt idx="34">
                  <c:v>135</c:v>
                </c:pt>
                <c:pt idx="35">
                  <c:v>15</c:v>
                </c:pt>
              </c:numCache>
            </c:numRef>
          </c:yVal>
          <c:smooth val="0"/>
          <c:extLst>
            <c:ext xmlns:c16="http://schemas.microsoft.com/office/drawing/2014/chart" uri="{C3380CC4-5D6E-409C-BE32-E72D297353CC}">
              <c16:uniqueId val="{00000001-A218-4E95-8BF9-A186CC8E3154}"/>
            </c:ext>
          </c:extLst>
        </c:ser>
        <c:dLbls>
          <c:showLegendKey val="0"/>
          <c:showVal val="0"/>
          <c:showCatName val="0"/>
          <c:showSerName val="0"/>
          <c:showPercent val="0"/>
          <c:showBubbleSize val="0"/>
        </c:dLbls>
        <c:axId val="462109536"/>
        <c:axId val="462107240"/>
      </c:scatterChart>
      <c:valAx>
        <c:axId val="462109536"/>
        <c:scaling>
          <c:orientation val="minMax"/>
          <c:min val="1"/>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1" i="0" u="none" strike="noStrike" kern="1200" baseline="0">
                    <a:solidFill>
                      <a:sysClr val="windowText" lastClr="000000"/>
                    </a:solidFill>
                    <a:latin typeface="+mn-lt"/>
                    <a:ea typeface="+mn-ea"/>
                    <a:cs typeface="+mn-cs"/>
                  </a:defRPr>
                </a:pPr>
                <a:r>
                  <a:rPr lang="en-US"/>
                  <a:t>Trophic level</a:t>
                </a:r>
              </a:p>
            </c:rich>
          </c:tx>
          <c:overlay val="0"/>
          <c:spPr>
            <a:noFill/>
            <a:ln>
              <a:noFill/>
            </a:ln>
            <a:effectLst/>
          </c:spPr>
          <c:txPr>
            <a:bodyPr rot="0" spcFirstLastPara="1" vertOverflow="ellipsis" vert="horz" wrap="square" anchor="ctr" anchorCtr="1"/>
            <a:lstStyle/>
            <a:p>
              <a:pPr>
                <a:defRPr sz="1000" b="1" i="0" u="none" strike="noStrike" kern="1200" baseline="0">
                  <a:solidFill>
                    <a:sysClr val="windowText" lastClr="000000"/>
                  </a:solidFill>
                  <a:latin typeface="+mn-lt"/>
                  <a:ea typeface="+mn-ea"/>
                  <a:cs typeface="+mn-cs"/>
                </a:defRPr>
              </a:pPr>
              <a:endParaRPr lang="en-US"/>
            </a:p>
          </c:txPr>
        </c:title>
        <c:numFmt formatCode="General" sourceLinked="1"/>
        <c:majorTickMark val="none"/>
        <c:minorTickMark val="none"/>
        <c:tickLblPos val="low"/>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1" i="0" u="none" strike="noStrike" kern="1200" baseline="0">
                <a:solidFill>
                  <a:sysClr val="windowText" lastClr="000000"/>
                </a:solidFill>
                <a:latin typeface="+mn-lt"/>
                <a:ea typeface="+mn-ea"/>
                <a:cs typeface="+mn-cs"/>
              </a:defRPr>
            </a:pPr>
            <a:endParaRPr lang="en-US"/>
          </a:p>
        </c:txPr>
        <c:crossAx val="462107240"/>
        <c:crosses val="autoZero"/>
        <c:crossBetween val="midCat"/>
        <c:majorUnit val="1"/>
      </c:valAx>
      <c:valAx>
        <c:axId val="462107240"/>
        <c:scaling>
          <c:logBase val="10"/>
          <c:orientation val="minMax"/>
          <c:min val="1.0000000000000002E-2"/>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1" i="0" u="none" strike="noStrike" kern="1200" baseline="0">
                <a:solidFill>
                  <a:sysClr val="windowText" lastClr="000000"/>
                </a:solidFill>
                <a:latin typeface="+mn-lt"/>
                <a:ea typeface="+mn-ea"/>
                <a:cs typeface="+mn-cs"/>
              </a:defRPr>
            </a:pPr>
            <a:endParaRPr lang="en-US"/>
          </a:p>
        </c:txPr>
        <c:crossAx val="462109536"/>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solidFill>
        <a:schemeClr val="tx1">
          <a:lumMod val="15000"/>
          <a:lumOff val="85000"/>
        </a:schemeClr>
      </a:solidFill>
      <a:round/>
    </a:ln>
    <a:effectLst/>
  </c:spPr>
  <c:txPr>
    <a:bodyPr/>
    <a:lstStyle/>
    <a:p>
      <a:pPr>
        <a:defRPr b="1">
          <a:solidFill>
            <a:sysClr val="windowText" lastClr="000000"/>
          </a:solidFill>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1" i="0" u="none" strike="noStrike" kern="1200" spc="0" baseline="0">
              <a:solidFill>
                <a:sysClr val="windowText" lastClr="000000"/>
              </a:solidFill>
              <a:latin typeface="+mn-lt"/>
              <a:ea typeface="+mn-ea"/>
              <a:cs typeface="+mn-cs"/>
            </a:defRPr>
          </a:pPr>
          <a:endParaRPr lang="en-US"/>
        </a:p>
      </c:txPr>
    </c:title>
    <c:autoTitleDeleted val="0"/>
    <c:plotArea>
      <c:layout/>
      <c:scatterChart>
        <c:scatterStyle val="lineMarker"/>
        <c:varyColors val="0"/>
        <c:ser>
          <c:idx val="0"/>
          <c:order val="0"/>
          <c:tx>
            <c:strRef>
              <c:f>'VTL_updated03c (2)'!$H$1</c:f>
              <c:strCache>
                <c:ptCount val="1"/>
                <c:pt idx="0">
                  <c:v>Production / biomass (/year)</c:v>
                </c:pt>
              </c:strCache>
            </c:strRef>
          </c:tx>
          <c:spPr>
            <a:ln w="25400" cap="rnd">
              <a:noFill/>
              <a:round/>
            </a:ln>
            <a:effectLst/>
          </c:spPr>
          <c:marker>
            <c:symbol val="circle"/>
            <c:size val="5"/>
            <c:spPr>
              <a:solidFill>
                <a:schemeClr val="accent1"/>
              </a:solidFill>
              <a:ln w="9525">
                <a:solidFill>
                  <a:schemeClr val="accent1"/>
                </a:solidFill>
              </a:ln>
              <a:effectLst/>
            </c:spPr>
          </c:marker>
          <c:trendline>
            <c:spPr>
              <a:ln w="12700" cap="flat" cmpd="sng" algn="ctr">
                <a:solidFill>
                  <a:schemeClr val="dk1"/>
                </a:solidFill>
                <a:prstDash val="dash"/>
                <a:miter lim="800000"/>
              </a:ln>
              <a:effectLst/>
            </c:spPr>
            <c:trendlineType val="exp"/>
            <c:dispRSqr val="1"/>
            <c:dispEq val="0"/>
            <c:trendlineLbl>
              <c:layout>
                <c:manualLayout>
                  <c:x val="0.14600874890638671"/>
                  <c:y val="-0.18018445610965295"/>
                </c:manualLayout>
              </c:layout>
              <c:numFmt formatCode="General" sourceLinked="0"/>
              <c:spPr>
                <a:noFill/>
                <a:ln>
                  <a:noFill/>
                </a:ln>
                <a:effectLst/>
              </c:spPr>
              <c:txPr>
                <a:bodyPr rot="0" spcFirstLastPara="1" vertOverflow="ellipsis" vert="horz" wrap="square" anchor="ctr" anchorCtr="1"/>
                <a:lstStyle/>
                <a:p>
                  <a:pPr>
                    <a:defRPr sz="1100" b="1" i="0" u="none" strike="noStrike" kern="1200" baseline="0">
                      <a:solidFill>
                        <a:sysClr val="windowText" lastClr="000000"/>
                      </a:solidFill>
                      <a:latin typeface="+mn-lt"/>
                      <a:ea typeface="+mn-ea"/>
                      <a:cs typeface="+mn-cs"/>
                    </a:defRPr>
                  </a:pPr>
                  <a:endParaRPr lang="en-US"/>
                </a:p>
              </c:txPr>
            </c:trendlineLbl>
          </c:trendline>
          <c:xVal>
            <c:numRef>
              <c:f>'VTL_updated03c (2)'!$C$2:$C$37</c:f>
              <c:numCache>
                <c:formatCode>General</c:formatCode>
                <c:ptCount val="36"/>
                <c:pt idx="0">
                  <c:v>3.7078609999999999</c:v>
                </c:pt>
                <c:pt idx="1">
                  <c:v>4.171494</c:v>
                </c:pt>
                <c:pt idx="2">
                  <c:v>3.3211750000000002</c:v>
                </c:pt>
                <c:pt idx="4">
                  <c:v>3.3910110000000002</c:v>
                </c:pt>
                <c:pt idx="5">
                  <c:v>3.9097970000000002</c:v>
                </c:pt>
                <c:pt idx="6">
                  <c:v>3.0355859999999999</c:v>
                </c:pt>
                <c:pt idx="8">
                  <c:v>2.1741600000000001</c:v>
                </c:pt>
                <c:pt idx="9">
                  <c:v>2.7470479999999999</c:v>
                </c:pt>
                <c:pt idx="11">
                  <c:v>2.700043</c:v>
                </c:pt>
                <c:pt idx="12">
                  <c:v>2.7995199999999998</c:v>
                </c:pt>
                <c:pt idx="14">
                  <c:v>2.9917039999999999</c:v>
                </c:pt>
                <c:pt idx="15">
                  <c:v>3.3133910000000002</c:v>
                </c:pt>
                <c:pt idx="16">
                  <c:v>3.6642160000000001</c:v>
                </c:pt>
                <c:pt idx="17">
                  <c:v>3.0835219999999999</c:v>
                </c:pt>
                <c:pt idx="18">
                  <c:v>3.7233809999999998</c:v>
                </c:pt>
                <c:pt idx="19">
                  <c:v>3.801409</c:v>
                </c:pt>
                <c:pt idx="20">
                  <c:v>3.1402429999999999</c:v>
                </c:pt>
                <c:pt idx="21">
                  <c:v>2.0109880000000002</c:v>
                </c:pt>
                <c:pt idx="22">
                  <c:v>2.022983</c:v>
                </c:pt>
                <c:pt idx="23">
                  <c:v>3.1529410000000002</c:v>
                </c:pt>
                <c:pt idx="24">
                  <c:v>3.177041</c:v>
                </c:pt>
                <c:pt idx="25">
                  <c:v>3.4420769999999998</c:v>
                </c:pt>
                <c:pt idx="26">
                  <c:v>3.1546379999999998</c:v>
                </c:pt>
                <c:pt idx="27">
                  <c:v>2.7719589999999998</c:v>
                </c:pt>
                <c:pt idx="28">
                  <c:v>2.2478129999999998</c:v>
                </c:pt>
                <c:pt idx="29">
                  <c:v>2.3228040000000001</c:v>
                </c:pt>
                <c:pt idx="30">
                  <c:v>2.1816439999999999</c:v>
                </c:pt>
                <c:pt idx="31">
                  <c:v>2.1302650000000001</c:v>
                </c:pt>
                <c:pt idx="32">
                  <c:v>2.098824</c:v>
                </c:pt>
                <c:pt idx="33">
                  <c:v>2.1764709999999998</c:v>
                </c:pt>
                <c:pt idx="34">
                  <c:v>1</c:v>
                </c:pt>
                <c:pt idx="35">
                  <c:v>1</c:v>
                </c:pt>
              </c:numCache>
            </c:numRef>
          </c:xVal>
          <c:yVal>
            <c:numRef>
              <c:f>'VTL_updated03c (2)'!$H$2:$H$37</c:f>
              <c:numCache>
                <c:formatCode>General</c:formatCode>
                <c:ptCount val="36"/>
                <c:pt idx="0">
                  <c:v>0.4</c:v>
                </c:pt>
                <c:pt idx="1">
                  <c:v>0.91900000000000004</c:v>
                </c:pt>
                <c:pt idx="2">
                  <c:v>1.6060000000000001</c:v>
                </c:pt>
                <c:pt idx="6">
                  <c:v>3.26</c:v>
                </c:pt>
                <c:pt idx="16">
                  <c:v>2.14</c:v>
                </c:pt>
                <c:pt idx="17">
                  <c:v>3.915</c:v>
                </c:pt>
                <c:pt idx="18">
                  <c:v>2.2410000000000001</c:v>
                </c:pt>
                <c:pt idx="19">
                  <c:v>2.0779999999999998</c:v>
                </c:pt>
                <c:pt idx="20">
                  <c:v>2.6389999999999998</c:v>
                </c:pt>
                <c:pt idx="21">
                  <c:v>1.83</c:v>
                </c:pt>
                <c:pt idx="22">
                  <c:v>2.9</c:v>
                </c:pt>
                <c:pt idx="23">
                  <c:v>2.14</c:v>
                </c:pt>
                <c:pt idx="24">
                  <c:v>6.5</c:v>
                </c:pt>
                <c:pt idx="25">
                  <c:v>2.3199999999999998</c:v>
                </c:pt>
                <c:pt idx="26">
                  <c:v>2.72</c:v>
                </c:pt>
                <c:pt idx="27">
                  <c:v>3.5</c:v>
                </c:pt>
                <c:pt idx="28">
                  <c:v>3.26</c:v>
                </c:pt>
                <c:pt idx="29">
                  <c:v>3.92</c:v>
                </c:pt>
                <c:pt idx="30">
                  <c:v>2.2799999999999998</c:v>
                </c:pt>
                <c:pt idx="31">
                  <c:v>6.5</c:v>
                </c:pt>
                <c:pt idx="32">
                  <c:v>1.75</c:v>
                </c:pt>
                <c:pt idx="33">
                  <c:v>33</c:v>
                </c:pt>
                <c:pt idx="34">
                  <c:v>135</c:v>
                </c:pt>
                <c:pt idx="35">
                  <c:v>15</c:v>
                </c:pt>
              </c:numCache>
            </c:numRef>
          </c:yVal>
          <c:smooth val="0"/>
          <c:extLst>
            <c:ext xmlns:c16="http://schemas.microsoft.com/office/drawing/2014/chart" uri="{C3380CC4-5D6E-409C-BE32-E72D297353CC}">
              <c16:uniqueId val="{00000001-CC28-4B82-8824-D9997F4970A2}"/>
            </c:ext>
          </c:extLst>
        </c:ser>
        <c:dLbls>
          <c:showLegendKey val="0"/>
          <c:showVal val="0"/>
          <c:showCatName val="0"/>
          <c:showSerName val="0"/>
          <c:showPercent val="0"/>
          <c:showBubbleSize val="0"/>
        </c:dLbls>
        <c:axId val="462109536"/>
        <c:axId val="462107240"/>
      </c:scatterChart>
      <c:valAx>
        <c:axId val="462109536"/>
        <c:scaling>
          <c:orientation val="minMax"/>
          <c:min val="1"/>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1" i="0" u="none" strike="noStrike" kern="1200" baseline="0">
                    <a:solidFill>
                      <a:sysClr val="windowText" lastClr="000000"/>
                    </a:solidFill>
                    <a:latin typeface="+mn-lt"/>
                    <a:ea typeface="+mn-ea"/>
                    <a:cs typeface="+mn-cs"/>
                  </a:defRPr>
                </a:pPr>
                <a:r>
                  <a:rPr lang="en-US"/>
                  <a:t>Trophic level</a:t>
                </a:r>
              </a:p>
            </c:rich>
          </c:tx>
          <c:overlay val="0"/>
          <c:spPr>
            <a:noFill/>
            <a:ln>
              <a:noFill/>
            </a:ln>
            <a:effectLst/>
          </c:spPr>
          <c:txPr>
            <a:bodyPr rot="0" spcFirstLastPara="1" vertOverflow="ellipsis" vert="horz" wrap="square" anchor="ctr" anchorCtr="1"/>
            <a:lstStyle/>
            <a:p>
              <a:pPr>
                <a:defRPr sz="1000" b="1" i="0" u="none" strike="noStrike" kern="1200" baseline="0">
                  <a:solidFill>
                    <a:sysClr val="windowText" lastClr="000000"/>
                  </a:solidFill>
                  <a:latin typeface="+mn-lt"/>
                  <a:ea typeface="+mn-ea"/>
                  <a:cs typeface="+mn-cs"/>
                </a:defRPr>
              </a:pPr>
              <a:endParaRPr lang="en-US"/>
            </a:p>
          </c:txPr>
        </c:title>
        <c:numFmt formatCode="General" sourceLinked="1"/>
        <c:majorTickMark val="none"/>
        <c:minorTickMark val="none"/>
        <c:tickLblPos val="low"/>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1" i="0" u="none" strike="noStrike" kern="1200" baseline="0">
                <a:solidFill>
                  <a:sysClr val="windowText" lastClr="000000"/>
                </a:solidFill>
                <a:latin typeface="+mn-lt"/>
                <a:ea typeface="+mn-ea"/>
                <a:cs typeface="+mn-cs"/>
              </a:defRPr>
            </a:pPr>
            <a:endParaRPr lang="en-US"/>
          </a:p>
        </c:txPr>
        <c:crossAx val="462107240"/>
        <c:crosses val="autoZero"/>
        <c:crossBetween val="midCat"/>
        <c:majorUnit val="1"/>
      </c:valAx>
      <c:valAx>
        <c:axId val="462107240"/>
        <c:scaling>
          <c:logBase val="10"/>
          <c:orientation val="minMax"/>
          <c:min val="1.0000000000000002E-2"/>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1" i="0" u="none" strike="noStrike" kern="1200" baseline="0">
                <a:solidFill>
                  <a:sysClr val="windowText" lastClr="000000"/>
                </a:solidFill>
                <a:latin typeface="+mn-lt"/>
                <a:ea typeface="+mn-ea"/>
                <a:cs typeface="+mn-cs"/>
              </a:defRPr>
            </a:pPr>
            <a:endParaRPr lang="en-US"/>
          </a:p>
        </c:txPr>
        <c:crossAx val="462109536"/>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solidFill>
        <a:schemeClr val="tx1">
          <a:lumMod val="15000"/>
          <a:lumOff val="85000"/>
        </a:schemeClr>
      </a:solidFill>
      <a:round/>
    </a:ln>
    <a:effectLst/>
  </c:spPr>
  <c:txPr>
    <a:bodyPr/>
    <a:lstStyle/>
    <a:p>
      <a:pPr>
        <a:defRPr b="1">
          <a:solidFill>
            <a:sysClr val="windowText" lastClr="000000"/>
          </a:solidFill>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1" i="0" u="none" strike="noStrike" kern="1200" spc="0" baseline="0">
              <a:solidFill>
                <a:sysClr val="windowText" lastClr="000000"/>
              </a:solidFill>
              <a:latin typeface="+mn-lt"/>
              <a:ea typeface="+mn-ea"/>
              <a:cs typeface="+mn-cs"/>
            </a:defRPr>
          </a:pPr>
          <a:endParaRPr lang="en-US"/>
        </a:p>
      </c:txPr>
    </c:title>
    <c:autoTitleDeleted val="0"/>
    <c:plotArea>
      <c:layout/>
      <c:scatterChart>
        <c:scatterStyle val="lineMarker"/>
        <c:varyColors val="0"/>
        <c:ser>
          <c:idx val="0"/>
          <c:order val="0"/>
          <c:tx>
            <c:strRef>
              <c:f>VTL_updated03c_PREBAL!$I$1</c:f>
              <c:strCache>
                <c:ptCount val="1"/>
                <c:pt idx="0">
                  <c:v>Consumption / biomass (/year)</c:v>
                </c:pt>
              </c:strCache>
            </c:strRef>
          </c:tx>
          <c:spPr>
            <a:ln w="25400" cap="rnd">
              <a:noFill/>
              <a:round/>
            </a:ln>
            <a:effectLst/>
          </c:spPr>
          <c:marker>
            <c:symbol val="circle"/>
            <c:size val="5"/>
            <c:spPr>
              <a:solidFill>
                <a:schemeClr val="accent1"/>
              </a:solidFill>
              <a:ln w="9525">
                <a:solidFill>
                  <a:schemeClr val="accent1"/>
                </a:solidFill>
              </a:ln>
              <a:effectLst/>
            </c:spPr>
          </c:marker>
          <c:trendline>
            <c:spPr>
              <a:ln w="12700" cap="flat" cmpd="sng" algn="ctr">
                <a:solidFill>
                  <a:schemeClr val="dk1"/>
                </a:solidFill>
                <a:prstDash val="dash"/>
                <a:miter lim="800000"/>
              </a:ln>
              <a:effectLst/>
            </c:spPr>
            <c:trendlineType val="exp"/>
            <c:dispRSqr val="1"/>
            <c:dispEq val="0"/>
            <c:trendlineLbl>
              <c:layout>
                <c:manualLayout>
                  <c:x val="5.9267060367454071E-2"/>
                  <c:y val="-0.33579104695246426"/>
                </c:manualLayout>
              </c:layout>
              <c:numFmt formatCode="General" sourceLinked="0"/>
              <c:spPr>
                <a:noFill/>
                <a:ln>
                  <a:noFill/>
                </a:ln>
                <a:effectLst/>
              </c:spPr>
              <c:txPr>
                <a:bodyPr rot="0" spcFirstLastPara="1" vertOverflow="ellipsis" vert="horz" wrap="square" anchor="ctr" anchorCtr="1"/>
                <a:lstStyle/>
                <a:p>
                  <a:pPr>
                    <a:defRPr sz="1100" b="1" i="0" u="none" strike="noStrike" kern="1200" baseline="0">
                      <a:solidFill>
                        <a:sysClr val="windowText" lastClr="000000"/>
                      </a:solidFill>
                      <a:latin typeface="+mn-lt"/>
                      <a:ea typeface="+mn-ea"/>
                      <a:cs typeface="+mn-cs"/>
                    </a:defRPr>
                  </a:pPr>
                  <a:endParaRPr lang="en-US"/>
                </a:p>
              </c:txPr>
            </c:trendlineLbl>
          </c:trendline>
          <c:xVal>
            <c:numRef>
              <c:f>VTL_updated03c_PREBAL!$C$2:$C$35</c:f>
              <c:numCache>
                <c:formatCode>General</c:formatCode>
                <c:ptCount val="34"/>
                <c:pt idx="0">
                  <c:v>3.7078609999999999</c:v>
                </c:pt>
                <c:pt idx="1">
                  <c:v>4.1714890000000002</c:v>
                </c:pt>
                <c:pt idx="2">
                  <c:v>3.3211750000000002</c:v>
                </c:pt>
                <c:pt idx="4">
                  <c:v>3.4732029999999998</c:v>
                </c:pt>
                <c:pt idx="5">
                  <c:v>3.8946390000000002</c:v>
                </c:pt>
                <c:pt idx="6">
                  <c:v>3.0355859999999999</c:v>
                </c:pt>
                <c:pt idx="8">
                  <c:v>2.1741600000000001</c:v>
                </c:pt>
                <c:pt idx="9">
                  <c:v>2.7470479999999999</c:v>
                </c:pt>
                <c:pt idx="11">
                  <c:v>2.700043</c:v>
                </c:pt>
                <c:pt idx="12">
                  <c:v>2.7995199999999998</c:v>
                </c:pt>
                <c:pt idx="14">
                  <c:v>2.9917039999999999</c:v>
                </c:pt>
                <c:pt idx="15">
                  <c:v>3.3133910000000002</c:v>
                </c:pt>
                <c:pt idx="16">
                  <c:v>3.6642160000000001</c:v>
                </c:pt>
                <c:pt idx="17">
                  <c:v>3.0835219999999999</c:v>
                </c:pt>
                <c:pt idx="18">
                  <c:v>3.723878</c:v>
                </c:pt>
                <c:pt idx="19">
                  <c:v>3.801409</c:v>
                </c:pt>
                <c:pt idx="20">
                  <c:v>3.1402429999999999</c:v>
                </c:pt>
                <c:pt idx="21">
                  <c:v>2.0109880000000002</c:v>
                </c:pt>
                <c:pt idx="22">
                  <c:v>2.022983</c:v>
                </c:pt>
                <c:pt idx="23">
                  <c:v>3.1529410000000002</c:v>
                </c:pt>
                <c:pt idx="24">
                  <c:v>3.177041</c:v>
                </c:pt>
                <c:pt idx="25">
                  <c:v>3.4420769999999998</c:v>
                </c:pt>
                <c:pt idx="26">
                  <c:v>3.1546379999999998</c:v>
                </c:pt>
                <c:pt idx="27">
                  <c:v>2.7719589999999998</c:v>
                </c:pt>
                <c:pt idx="28">
                  <c:v>2.2478129999999998</c:v>
                </c:pt>
                <c:pt idx="29">
                  <c:v>2.3228040000000001</c:v>
                </c:pt>
                <c:pt idx="30">
                  <c:v>2.1816439999999999</c:v>
                </c:pt>
                <c:pt idx="31">
                  <c:v>2.1302650000000001</c:v>
                </c:pt>
                <c:pt idx="32">
                  <c:v>2.098824</c:v>
                </c:pt>
                <c:pt idx="33">
                  <c:v>2.1764709999999998</c:v>
                </c:pt>
              </c:numCache>
            </c:numRef>
          </c:xVal>
          <c:yVal>
            <c:numRef>
              <c:f>VTL_updated03c_PREBAL!$I$2:$I$35</c:f>
              <c:numCache>
                <c:formatCode>General</c:formatCode>
                <c:ptCount val="34"/>
                <c:pt idx="0">
                  <c:v>64</c:v>
                </c:pt>
                <c:pt idx="1">
                  <c:v>6.87</c:v>
                </c:pt>
                <c:pt idx="2">
                  <c:v>7.77</c:v>
                </c:pt>
                <c:pt idx="4">
                  <c:v>32.368589999999998</c:v>
                </c:pt>
                <c:pt idx="5">
                  <c:v>14.28</c:v>
                </c:pt>
                <c:pt idx="6">
                  <c:v>22.4</c:v>
                </c:pt>
                <c:pt idx="8">
                  <c:v>24.495259999999998</c:v>
                </c:pt>
                <c:pt idx="9">
                  <c:v>12.49</c:v>
                </c:pt>
                <c:pt idx="11">
                  <c:v>20.401409999999998</c:v>
                </c:pt>
                <c:pt idx="12">
                  <c:v>10.42</c:v>
                </c:pt>
                <c:pt idx="14">
                  <c:v>19.774920000000002</c:v>
                </c:pt>
                <c:pt idx="15">
                  <c:v>10.33</c:v>
                </c:pt>
                <c:pt idx="16">
                  <c:v>10.36</c:v>
                </c:pt>
                <c:pt idx="17">
                  <c:v>16.62</c:v>
                </c:pt>
                <c:pt idx="18">
                  <c:v>11.32</c:v>
                </c:pt>
                <c:pt idx="19">
                  <c:v>7.53</c:v>
                </c:pt>
                <c:pt idx="20">
                  <c:v>13.89</c:v>
                </c:pt>
                <c:pt idx="21">
                  <c:v>34.003999999999998</c:v>
                </c:pt>
                <c:pt idx="22">
                  <c:v>43.7</c:v>
                </c:pt>
                <c:pt idx="23">
                  <c:v>18.04</c:v>
                </c:pt>
                <c:pt idx="24">
                  <c:v>26</c:v>
                </c:pt>
                <c:pt idx="25">
                  <c:v>13.2</c:v>
                </c:pt>
                <c:pt idx="26">
                  <c:v>14.79</c:v>
                </c:pt>
                <c:pt idx="27">
                  <c:v>16.2</c:v>
                </c:pt>
                <c:pt idx="28">
                  <c:v>19</c:v>
                </c:pt>
                <c:pt idx="29">
                  <c:v>11.75</c:v>
                </c:pt>
                <c:pt idx="30">
                  <c:v>12.25</c:v>
                </c:pt>
                <c:pt idx="31">
                  <c:v>25</c:v>
                </c:pt>
                <c:pt idx="32">
                  <c:v>15</c:v>
                </c:pt>
                <c:pt idx="33">
                  <c:v>145</c:v>
                </c:pt>
              </c:numCache>
            </c:numRef>
          </c:yVal>
          <c:smooth val="0"/>
          <c:extLst>
            <c:ext xmlns:c16="http://schemas.microsoft.com/office/drawing/2014/chart" uri="{C3380CC4-5D6E-409C-BE32-E72D297353CC}">
              <c16:uniqueId val="{00000001-42CB-45B8-AC93-D05672E346A3}"/>
            </c:ext>
          </c:extLst>
        </c:ser>
        <c:dLbls>
          <c:showLegendKey val="0"/>
          <c:showVal val="0"/>
          <c:showCatName val="0"/>
          <c:showSerName val="0"/>
          <c:showPercent val="0"/>
          <c:showBubbleSize val="0"/>
        </c:dLbls>
        <c:axId val="462109536"/>
        <c:axId val="462107240"/>
      </c:scatterChart>
      <c:valAx>
        <c:axId val="462109536"/>
        <c:scaling>
          <c:orientation val="minMax"/>
          <c:min val="1"/>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1" i="0" u="none" strike="noStrike" kern="1200" baseline="0">
                    <a:solidFill>
                      <a:sysClr val="windowText" lastClr="000000"/>
                    </a:solidFill>
                    <a:latin typeface="+mn-lt"/>
                    <a:ea typeface="+mn-ea"/>
                    <a:cs typeface="+mn-cs"/>
                  </a:defRPr>
                </a:pPr>
                <a:r>
                  <a:rPr lang="en-US"/>
                  <a:t>Trophic level</a:t>
                </a:r>
              </a:p>
            </c:rich>
          </c:tx>
          <c:overlay val="0"/>
          <c:spPr>
            <a:noFill/>
            <a:ln>
              <a:noFill/>
            </a:ln>
            <a:effectLst/>
          </c:spPr>
          <c:txPr>
            <a:bodyPr rot="0" spcFirstLastPara="1" vertOverflow="ellipsis" vert="horz" wrap="square" anchor="ctr" anchorCtr="1"/>
            <a:lstStyle/>
            <a:p>
              <a:pPr>
                <a:defRPr sz="1000" b="1" i="0" u="none" strike="noStrike" kern="1200" baseline="0">
                  <a:solidFill>
                    <a:sysClr val="windowText" lastClr="000000"/>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1" i="0" u="none" strike="noStrike" kern="1200" baseline="0">
                <a:solidFill>
                  <a:sysClr val="windowText" lastClr="000000"/>
                </a:solidFill>
                <a:latin typeface="+mn-lt"/>
                <a:ea typeface="+mn-ea"/>
                <a:cs typeface="+mn-cs"/>
              </a:defRPr>
            </a:pPr>
            <a:endParaRPr lang="en-US"/>
          </a:p>
        </c:txPr>
        <c:crossAx val="462107240"/>
        <c:crosses val="autoZero"/>
        <c:crossBetween val="midCat"/>
        <c:majorUnit val="1"/>
      </c:valAx>
      <c:valAx>
        <c:axId val="462107240"/>
        <c:scaling>
          <c:logBase val="10"/>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1" i="0" u="none" strike="noStrike" kern="1200" baseline="0">
                <a:solidFill>
                  <a:sysClr val="windowText" lastClr="000000"/>
                </a:solidFill>
                <a:latin typeface="+mn-lt"/>
                <a:ea typeface="+mn-ea"/>
                <a:cs typeface="+mn-cs"/>
              </a:defRPr>
            </a:pPr>
            <a:endParaRPr lang="en-US"/>
          </a:p>
        </c:txPr>
        <c:crossAx val="462109536"/>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solidFill>
        <a:schemeClr val="tx1">
          <a:lumMod val="15000"/>
          <a:lumOff val="85000"/>
        </a:schemeClr>
      </a:solidFill>
      <a:round/>
    </a:ln>
    <a:effectLst/>
  </c:spPr>
  <c:txPr>
    <a:bodyPr/>
    <a:lstStyle/>
    <a:p>
      <a:pPr>
        <a:defRPr b="1">
          <a:solidFill>
            <a:sysClr val="windowText" lastClr="000000"/>
          </a:solidFill>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1" i="0" u="none" strike="noStrike" kern="1200" spc="0" baseline="0">
              <a:solidFill>
                <a:sysClr val="windowText" lastClr="000000"/>
              </a:solidFill>
              <a:latin typeface="+mn-lt"/>
              <a:ea typeface="+mn-ea"/>
              <a:cs typeface="+mn-cs"/>
            </a:defRPr>
          </a:pPr>
          <a:endParaRPr lang="en-US"/>
        </a:p>
      </c:txPr>
    </c:title>
    <c:autoTitleDeleted val="0"/>
    <c:plotArea>
      <c:layout/>
      <c:scatterChart>
        <c:scatterStyle val="lineMarker"/>
        <c:varyColors val="0"/>
        <c:ser>
          <c:idx val="0"/>
          <c:order val="0"/>
          <c:tx>
            <c:strRef>
              <c:f>'VTL_updated03c (2)'!$I$1</c:f>
              <c:strCache>
                <c:ptCount val="1"/>
                <c:pt idx="0">
                  <c:v>Consumption / biomass (/year)</c:v>
                </c:pt>
              </c:strCache>
            </c:strRef>
          </c:tx>
          <c:spPr>
            <a:ln w="25400" cap="rnd">
              <a:noFill/>
              <a:round/>
            </a:ln>
            <a:effectLst/>
          </c:spPr>
          <c:marker>
            <c:symbol val="circle"/>
            <c:size val="5"/>
            <c:spPr>
              <a:solidFill>
                <a:schemeClr val="accent1"/>
              </a:solidFill>
              <a:ln w="9525">
                <a:solidFill>
                  <a:schemeClr val="accent1"/>
                </a:solidFill>
              </a:ln>
              <a:effectLst/>
            </c:spPr>
          </c:marker>
          <c:trendline>
            <c:spPr>
              <a:ln w="12700" cap="flat" cmpd="sng" algn="ctr">
                <a:solidFill>
                  <a:schemeClr val="dk1"/>
                </a:solidFill>
                <a:prstDash val="dash"/>
                <a:miter lim="800000"/>
              </a:ln>
              <a:effectLst/>
            </c:spPr>
            <c:trendlineType val="exp"/>
            <c:dispRSqr val="1"/>
            <c:dispEq val="0"/>
            <c:trendlineLbl>
              <c:layout>
                <c:manualLayout>
                  <c:x val="6.71172353455818E-3"/>
                  <c:y val="-0.30800087489063865"/>
                </c:manualLayout>
              </c:layout>
              <c:numFmt formatCode="General" sourceLinked="0"/>
              <c:spPr>
                <a:noFill/>
                <a:ln>
                  <a:noFill/>
                </a:ln>
                <a:effectLst/>
              </c:spPr>
              <c:txPr>
                <a:bodyPr rot="0" spcFirstLastPara="1" vertOverflow="ellipsis" vert="horz" wrap="square" anchor="ctr" anchorCtr="1"/>
                <a:lstStyle/>
                <a:p>
                  <a:pPr>
                    <a:defRPr sz="1100" b="1" i="0" u="none" strike="noStrike" kern="1200" baseline="0">
                      <a:solidFill>
                        <a:sysClr val="windowText" lastClr="000000"/>
                      </a:solidFill>
                      <a:latin typeface="+mn-lt"/>
                      <a:ea typeface="+mn-ea"/>
                      <a:cs typeface="+mn-cs"/>
                    </a:defRPr>
                  </a:pPr>
                  <a:endParaRPr lang="en-US"/>
                </a:p>
              </c:txPr>
            </c:trendlineLbl>
          </c:trendline>
          <c:xVal>
            <c:numRef>
              <c:f>'VTL_updated03c (2)'!$C$2:$C$35</c:f>
              <c:numCache>
                <c:formatCode>General</c:formatCode>
                <c:ptCount val="34"/>
                <c:pt idx="0">
                  <c:v>3.7078609999999999</c:v>
                </c:pt>
                <c:pt idx="1">
                  <c:v>4.171494</c:v>
                </c:pt>
                <c:pt idx="2">
                  <c:v>3.3211750000000002</c:v>
                </c:pt>
                <c:pt idx="4">
                  <c:v>3.3910110000000002</c:v>
                </c:pt>
                <c:pt idx="5">
                  <c:v>3.9097970000000002</c:v>
                </c:pt>
                <c:pt idx="6">
                  <c:v>3.0355859999999999</c:v>
                </c:pt>
                <c:pt idx="8">
                  <c:v>2.1741600000000001</c:v>
                </c:pt>
                <c:pt idx="9">
                  <c:v>2.7470479999999999</c:v>
                </c:pt>
                <c:pt idx="11">
                  <c:v>2.700043</c:v>
                </c:pt>
                <c:pt idx="12">
                  <c:v>2.7995199999999998</c:v>
                </c:pt>
                <c:pt idx="14">
                  <c:v>2.9917039999999999</c:v>
                </c:pt>
                <c:pt idx="15">
                  <c:v>3.3133910000000002</c:v>
                </c:pt>
                <c:pt idx="16">
                  <c:v>3.6642160000000001</c:v>
                </c:pt>
                <c:pt idx="17">
                  <c:v>3.0835219999999999</c:v>
                </c:pt>
                <c:pt idx="18">
                  <c:v>3.7233809999999998</c:v>
                </c:pt>
                <c:pt idx="19">
                  <c:v>3.801409</c:v>
                </c:pt>
                <c:pt idx="20">
                  <c:v>3.1402429999999999</c:v>
                </c:pt>
                <c:pt idx="21">
                  <c:v>2.0109880000000002</c:v>
                </c:pt>
                <c:pt idx="22">
                  <c:v>2.022983</c:v>
                </c:pt>
                <c:pt idx="23">
                  <c:v>3.1529410000000002</c:v>
                </c:pt>
                <c:pt idx="24">
                  <c:v>3.177041</c:v>
                </c:pt>
                <c:pt idx="25">
                  <c:v>3.4420769999999998</c:v>
                </c:pt>
                <c:pt idx="26">
                  <c:v>3.1546379999999998</c:v>
                </c:pt>
                <c:pt idx="27">
                  <c:v>2.7719589999999998</c:v>
                </c:pt>
                <c:pt idx="28">
                  <c:v>2.2478129999999998</c:v>
                </c:pt>
                <c:pt idx="29">
                  <c:v>2.3228040000000001</c:v>
                </c:pt>
                <c:pt idx="30">
                  <c:v>2.1816439999999999</c:v>
                </c:pt>
                <c:pt idx="31">
                  <c:v>2.1302650000000001</c:v>
                </c:pt>
                <c:pt idx="32">
                  <c:v>2.098824</c:v>
                </c:pt>
                <c:pt idx="33">
                  <c:v>2.1764709999999998</c:v>
                </c:pt>
              </c:numCache>
            </c:numRef>
          </c:xVal>
          <c:yVal>
            <c:numRef>
              <c:f>'VTL_updated03c (2)'!$I$2:$I$35</c:f>
              <c:numCache>
                <c:formatCode>General</c:formatCode>
                <c:ptCount val="34"/>
                <c:pt idx="0">
                  <c:v>64</c:v>
                </c:pt>
                <c:pt idx="1">
                  <c:v>6.87</c:v>
                </c:pt>
                <c:pt idx="2">
                  <c:v>7.6210000000000004</c:v>
                </c:pt>
                <c:pt idx="4">
                  <c:v>19.884119999999999</c:v>
                </c:pt>
                <c:pt idx="5">
                  <c:v>11.56</c:v>
                </c:pt>
                <c:pt idx="6">
                  <c:v>22.4</c:v>
                </c:pt>
                <c:pt idx="8">
                  <c:v>33.830599999999997</c:v>
                </c:pt>
                <c:pt idx="9">
                  <c:v>19.067</c:v>
                </c:pt>
                <c:pt idx="11">
                  <c:v>34.3157</c:v>
                </c:pt>
                <c:pt idx="12">
                  <c:v>19.03</c:v>
                </c:pt>
                <c:pt idx="14">
                  <c:v>31.314679999999999</c:v>
                </c:pt>
                <c:pt idx="15">
                  <c:v>17.600000000000001</c:v>
                </c:pt>
                <c:pt idx="16">
                  <c:v>10.444000000000001</c:v>
                </c:pt>
                <c:pt idx="17">
                  <c:v>16.039000000000001</c:v>
                </c:pt>
                <c:pt idx="18">
                  <c:v>13.6</c:v>
                </c:pt>
                <c:pt idx="19">
                  <c:v>9.82</c:v>
                </c:pt>
                <c:pt idx="20">
                  <c:v>16.922999999999998</c:v>
                </c:pt>
                <c:pt idx="21">
                  <c:v>34.003999999999998</c:v>
                </c:pt>
                <c:pt idx="22">
                  <c:v>37.06</c:v>
                </c:pt>
                <c:pt idx="23">
                  <c:v>18.035</c:v>
                </c:pt>
                <c:pt idx="24">
                  <c:v>26</c:v>
                </c:pt>
                <c:pt idx="25">
                  <c:v>13.2</c:v>
                </c:pt>
                <c:pt idx="26">
                  <c:v>14.79</c:v>
                </c:pt>
                <c:pt idx="27">
                  <c:v>16.2</c:v>
                </c:pt>
                <c:pt idx="28">
                  <c:v>19</c:v>
                </c:pt>
                <c:pt idx="29">
                  <c:v>15.75</c:v>
                </c:pt>
                <c:pt idx="30">
                  <c:v>12.25</c:v>
                </c:pt>
                <c:pt idx="31">
                  <c:v>25</c:v>
                </c:pt>
                <c:pt idx="32">
                  <c:v>15</c:v>
                </c:pt>
                <c:pt idx="33">
                  <c:v>145</c:v>
                </c:pt>
              </c:numCache>
            </c:numRef>
          </c:yVal>
          <c:smooth val="0"/>
          <c:extLst>
            <c:ext xmlns:c16="http://schemas.microsoft.com/office/drawing/2014/chart" uri="{C3380CC4-5D6E-409C-BE32-E72D297353CC}">
              <c16:uniqueId val="{00000001-2EDF-46CD-BE68-EDD15F708314}"/>
            </c:ext>
          </c:extLst>
        </c:ser>
        <c:dLbls>
          <c:showLegendKey val="0"/>
          <c:showVal val="0"/>
          <c:showCatName val="0"/>
          <c:showSerName val="0"/>
          <c:showPercent val="0"/>
          <c:showBubbleSize val="0"/>
        </c:dLbls>
        <c:axId val="462109536"/>
        <c:axId val="462107240"/>
      </c:scatterChart>
      <c:valAx>
        <c:axId val="462109536"/>
        <c:scaling>
          <c:orientation val="minMax"/>
          <c:min val="1"/>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1" i="0" u="none" strike="noStrike" kern="1200" baseline="0">
                    <a:solidFill>
                      <a:sysClr val="windowText" lastClr="000000"/>
                    </a:solidFill>
                    <a:latin typeface="+mn-lt"/>
                    <a:ea typeface="+mn-ea"/>
                    <a:cs typeface="+mn-cs"/>
                  </a:defRPr>
                </a:pPr>
                <a:r>
                  <a:rPr lang="en-US"/>
                  <a:t>Trophic level</a:t>
                </a:r>
              </a:p>
            </c:rich>
          </c:tx>
          <c:overlay val="0"/>
          <c:spPr>
            <a:noFill/>
            <a:ln>
              <a:noFill/>
            </a:ln>
            <a:effectLst/>
          </c:spPr>
          <c:txPr>
            <a:bodyPr rot="0" spcFirstLastPara="1" vertOverflow="ellipsis" vert="horz" wrap="square" anchor="ctr" anchorCtr="1"/>
            <a:lstStyle/>
            <a:p>
              <a:pPr>
                <a:defRPr sz="1000" b="1" i="0" u="none" strike="noStrike" kern="1200" baseline="0">
                  <a:solidFill>
                    <a:sysClr val="windowText" lastClr="000000"/>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1" i="0" u="none" strike="noStrike" kern="1200" baseline="0">
                <a:solidFill>
                  <a:sysClr val="windowText" lastClr="000000"/>
                </a:solidFill>
                <a:latin typeface="+mn-lt"/>
                <a:ea typeface="+mn-ea"/>
                <a:cs typeface="+mn-cs"/>
              </a:defRPr>
            </a:pPr>
            <a:endParaRPr lang="en-US"/>
          </a:p>
        </c:txPr>
        <c:crossAx val="462107240"/>
        <c:crosses val="autoZero"/>
        <c:crossBetween val="midCat"/>
        <c:majorUnit val="1"/>
      </c:valAx>
      <c:valAx>
        <c:axId val="462107240"/>
        <c:scaling>
          <c:logBase val="10"/>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1" i="0" u="none" strike="noStrike" kern="1200" baseline="0">
                <a:solidFill>
                  <a:sysClr val="windowText" lastClr="000000"/>
                </a:solidFill>
                <a:latin typeface="+mn-lt"/>
                <a:ea typeface="+mn-ea"/>
                <a:cs typeface="+mn-cs"/>
              </a:defRPr>
            </a:pPr>
            <a:endParaRPr lang="en-US"/>
          </a:p>
        </c:txPr>
        <c:crossAx val="462109536"/>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solidFill>
        <a:schemeClr val="tx1">
          <a:lumMod val="15000"/>
          <a:lumOff val="85000"/>
        </a:schemeClr>
      </a:solidFill>
      <a:round/>
    </a:ln>
    <a:effectLst/>
  </c:spPr>
  <c:txPr>
    <a:bodyPr/>
    <a:lstStyle/>
    <a:p>
      <a:pPr>
        <a:defRPr b="1">
          <a:solidFill>
            <a:sysClr val="windowText" lastClr="000000"/>
          </a:solidFill>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5"/>
    </mc:Choice>
    <mc:Fallback>
      <c:style val="5"/>
    </mc:Fallback>
  </mc:AlternateContent>
  <c:chart>
    <c:title>
      <c:overlay val="0"/>
      <c:spPr>
        <a:noFill/>
        <a:ln>
          <a:noFill/>
        </a:ln>
        <a:effectLst/>
      </c:spPr>
      <c:txPr>
        <a:bodyPr rot="0" spcFirstLastPara="1" vertOverflow="ellipsis" vert="horz" wrap="square" anchor="ctr" anchorCtr="1"/>
        <a:lstStyle/>
        <a:p>
          <a:pPr>
            <a:defRPr sz="1200" b="1" i="0" u="none" strike="noStrike" kern="1200" spc="0" baseline="0">
              <a:solidFill>
                <a:sysClr val="windowText" lastClr="000000"/>
              </a:solidFill>
              <a:latin typeface="+mn-lt"/>
              <a:ea typeface="+mn-ea"/>
              <a:cs typeface="+mn-cs"/>
            </a:defRPr>
          </a:pPr>
          <a:endParaRPr lang="en-US"/>
        </a:p>
      </c:txPr>
    </c:title>
    <c:autoTitleDeleted val="0"/>
    <c:plotArea>
      <c:layout/>
      <c:barChart>
        <c:barDir val="col"/>
        <c:grouping val="clustered"/>
        <c:varyColors val="0"/>
        <c:ser>
          <c:idx val="1"/>
          <c:order val="0"/>
          <c:tx>
            <c:strRef>
              <c:f>VTL_updated03c_PREBAL!$H$75</c:f>
              <c:strCache>
                <c:ptCount val="1"/>
                <c:pt idx="0">
                  <c:v>Production / consumption (/year)</c:v>
                </c:pt>
              </c:strCache>
            </c:strRef>
          </c:tx>
          <c:spPr>
            <a:solidFill>
              <a:schemeClr val="accent3">
                <a:tint val="77000"/>
              </a:schemeClr>
            </a:solidFill>
            <a:ln>
              <a:solidFill>
                <a:schemeClr val="bg1">
                  <a:lumMod val="50000"/>
                </a:schemeClr>
              </a:solidFill>
            </a:ln>
            <a:effectLst/>
          </c:spPr>
          <c:invertIfNegative val="0"/>
          <c:cat>
            <c:numRef>
              <c:f>VTL_updated03c_PREBAL!$G$76:$G$105</c:f>
              <c:numCache>
                <c:formatCode>General</c:formatCode>
                <c:ptCount val="30"/>
                <c:pt idx="0">
                  <c:v>2.0109880000000002</c:v>
                </c:pt>
                <c:pt idx="1">
                  <c:v>2.022983</c:v>
                </c:pt>
                <c:pt idx="2">
                  <c:v>2.098824</c:v>
                </c:pt>
                <c:pt idx="3">
                  <c:v>2.1302650000000001</c:v>
                </c:pt>
                <c:pt idx="4">
                  <c:v>2.1741600000000001</c:v>
                </c:pt>
                <c:pt idx="5">
                  <c:v>2.1764709999999998</c:v>
                </c:pt>
                <c:pt idx="6">
                  <c:v>2.1816439999999999</c:v>
                </c:pt>
                <c:pt idx="7">
                  <c:v>2.2478129999999998</c:v>
                </c:pt>
                <c:pt idx="8">
                  <c:v>2.3228040000000001</c:v>
                </c:pt>
                <c:pt idx="9">
                  <c:v>2.700043</c:v>
                </c:pt>
                <c:pt idx="10">
                  <c:v>2.7470479999999999</c:v>
                </c:pt>
                <c:pt idx="11">
                  <c:v>2.7719589999999998</c:v>
                </c:pt>
                <c:pt idx="12">
                  <c:v>2.7995199999999998</c:v>
                </c:pt>
                <c:pt idx="13">
                  <c:v>2.9917039999999999</c:v>
                </c:pt>
                <c:pt idx="14">
                  <c:v>3.0355859999999999</c:v>
                </c:pt>
                <c:pt idx="15">
                  <c:v>3.0835219999999999</c:v>
                </c:pt>
                <c:pt idx="16">
                  <c:v>3.1402429999999999</c:v>
                </c:pt>
                <c:pt idx="17">
                  <c:v>3.1529410000000002</c:v>
                </c:pt>
                <c:pt idx="18">
                  <c:v>3.1546379999999998</c:v>
                </c:pt>
                <c:pt idx="19">
                  <c:v>3.177041</c:v>
                </c:pt>
                <c:pt idx="20">
                  <c:v>3.3133910000000002</c:v>
                </c:pt>
                <c:pt idx="21">
                  <c:v>3.3211750000000002</c:v>
                </c:pt>
                <c:pt idx="22">
                  <c:v>3.4420769999999998</c:v>
                </c:pt>
                <c:pt idx="23">
                  <c:v>3.4732029999999998</c:v>
                </c:pt>
                <c:pt idx="24">
                  <c:v>3.6642160000000001</c:v>
                </c:pt>
                <c:pt idx="25">
                  <c:v>3.7078609999999999</c:v>
                </c:pt>
                <c:pt idx="26">
                  <c:v>3.723878</c:v>
                </c:pt>
                <c:pt idx="27">
                  <c:v>3.801409</c:v>
                </c:pt>
                <c:pt idx="28">
                  <c:v>3.8946390000000002</c:v>
                </c:pt>
                <c:pt idx="29">
                  <c:v>4.1714890000000002</c:v>
                </c:pt>
              </c:numCache>
            </c:numRef>
          </c:cat>
          <c:val>
            <c:numRef>
              <c:f>VTL_updated03c_PREBAL!$H$76:$H$105</c:f>
              <c:numCache>
                <c:formatCode>General</c:formatCode>
                <c:ptCount val="30"/>
                <c:pt idx="0">
                  <c:v>7.2344430000000001E-2</c:v>
                </c:pt>
                <c:pt idx="1">
                  <c:v>7.5972529999999996E-2</c:v>
                </c:pt>
                <c:pt idx="2">
                  <c:v>0.1166667</c:v>
                </c:pt>
                <c:pt idx="3">
                  <c:v>0.26</c:v>
                </c:pt>
                <c:pt idx="4">
                  <c:v>0.19350680000000001</c:v>
                </c:pt>
                <c:pt idx="5">
                  <c:v>0.2758621</c:v>
                </c:pt>
                <c:pt idx="6">
                  <c:v>0.18612239999999999</c:v>
                </c:pt>
                <c:pt idx="7">
                  <c:v>0.17157890000000001</c:v>
                </c:pt>
                <c:pt idx="8">
                  <c:v>0.41872340000000002</c:v>
                </c:pt>
                <c:pt idx="9">
                  <c:v>0.2024369</c:v>
                </c:pt>
                <c:pt idx="10">
                  <c:v>0.3795036</c:v>
                </c:pt>
                <c:pt idx="11">
                  <c:v>0.2160494</c:v>
                </c:pt>
                <c:pt idx="12">
                  <c:v>0.39635320000000002</c:v>
                </c:pt>
                <c:pt idx="13">
                  <c:v>0.2055129</c:v>
                </c:pt>
                <c:pt idx="14">
                  <c:v>0.11651789999999999</c:v>
                </c:pt>
                <c:pt idx="15">
                  <c:v>0.2235259</c:v>
                </c:pt>
                <c:pt idx="16">
                  <c:v>0.21454280000000001</c:v>
                </c:pt>
                <c:pt idx="17">
                  <c:v>0.1419069</c:v>
                </c:pt>
                <c:pt idx="18">
                  <c:v>0.18390799999999999</c:v>
                </c:pt>
                <c:pt idx="19">
                  <c:v>0.3846154</c:v>
                </c:pt>
                <c:pt idx="20">
                  <c:v>0.39341720000000002</c:v>
                </c:pt>
                <c:pt idx="21">
                  <c:v>0.12998709999999999</c:v>
                </c:pt>
                <c:pt idx="22">
                  <c:v>0.17575760000000001</c:v>
                </c:pt>
                <c:pt idx="23">
                  <c:v>0.1072027</c:v>
                </c:pt>
                <c:pt idx="24">
                  <c:v>0.20463319999999999</c:v>
                </c:pt>
                <c:pt idx="25">
                  <c:v>6.2500000000000003E-3</c:v>
                </c:pt>
                <c:pt idx="26">
                  <c:v>0.1466431</c:v>
                </c:pt>
                <c:pt idx="27">
                  <c:v>0.37848599999999999</c:v>
                </c:pt>
                <c:pt idx="28">
                  <c:v>0.17927170000000001</c:v>
                </c:pt>
                <c:pt idx="29">
                  <c:v>0.13245999999999999</c:v>
                </c:pt>
              </c:numCache>
            </c:numRef>
          </c:val>
          <c:extLst>
            <c:ext xmlns:c16="http://schemas.microsoft.com/office/drawing/2014/chart" uri="{C3380CC4-5D6E-409C-BE32-E72D297353CC}">
              <c16:uniqueId val="{00000000-F846-4C69-93F5-F45F9BD59548}"/>
            </c:ext>
          </c:extLst>
        </c:ser>
        <c:dLbls>
          <c:showLegendKey val="0"/>
          <c:showVal val="0"/>
          <c:showCatName val="0"/>
          <c:showSerName val="0"/>
          <c:showPercent val="0"/>
          <c:showBubbleSize val="0"/>
        </c:dLbls>
        <c:gapWidth val="100"/>
        <c:overlap val="30"/>
        <c:axId val="544055416"/>
        <c:axId val="544054432"/>
      </c:barChart>
      <c:catAx>
        <c:axId val="544055416"/>
        <c:scaling>
          <c:orientation val="minMax"/>
        </c:scaling>
        <c:delete val="0"/>
        <c:axPos val="b"/>
        <c:title>
          <c:tx>
            <c:rich>
              <a:bodyPr rot="0" spcFirstLastPara="1" vertOverflow="ellipsis" vert="horz" wrap="square" anchor="ctr" anchorCtr="1"/>
              <a:lstStyle/>
              <a:p>
                <a:pPr>
                  <a:defRPr sz="1000" b="0" i="0" u="none" strike="noStrike" kern="1200" baseline="0">
                    <a:solidFill>
                      <a:sysClr val="windowText" lastClr="000000"/>
                    </a:solidFill>
                    <a:latin typeface="+mn-lt"/>
                    <a:ea typeface="+mn-ea"/>
                    <a:cs typeface="+mn-cs"/>
                  </a:defRPr>
                </a:pPr>
                <a:r>
                  <a:rPr lang="en-US"/>
                  <a:t>Trophic level</a:t>
                </a:r>
              </a:p>
            </c:rich>
          </c:tx>
          <c:overlay val="0"/>
          <c:spPr>
            <a:noFill/>
            <a:ln>
              <a:noFill/>
            </a:ln>
            <a:effectLst/>
          </c:spPr>
          <c:txPr>
            <a:bodyPr rot="0" spcFirstLastPara="1" vertOverflow="ellipsis" vert="horz" wrap="square" anchor="ctr" anchorCtr="1"/>
            <a:lstStyle/>
            <a:p>
              <a:pPr>
                <a:defRPr sz="1000" b="0" i="0" u="none" strike="noStrike" kern="1200" baseline="0">
                  <a:solidFill>
                    <a:sysClr val="windowText" lastClr="000000"/>
                  </a:solidFill>
                  <a:latin typeface="+mn-lt"/>
                  <a:ea typeface="+mn-ea"/>
                  <a:cs typeface="+mn-cs"/>
                </a:defRPr>
              </a:pPr>
              <a:endParaRPr lang="en-US"/>
            </a:p>
          </c:txPr>
        </c:title>
        <c:numFmt formatCode="#,##0.00" sourceLinked="0"/>
        <c:majorTickMark val="none"/>
        <c:minorTickMark val="none"/>
        <c:tickLblPos val="nextTo"/>
        <c:spPr>
          <a:noFill/>
          <a:ln w="9525" cap="flat" cmpd="sng" algn="ctr">
            <a:solidFill>
              <a:sysClr val="windowText" lastClr="000000"/>
            </a:solidFill>
            <a:round/>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mn-lt"/>
                <a:ea typeface="+mn-ea"/>
                <a:cs typeface="+mn-cs"/>
              </a:defRPr>
            </a:pPr>
            <a:endParaRPr lang="en-US"/>
          </a:p>
        </c:txPr>
        <c:crossAx val="544054432"/>
        <c:crosses val="autoZero"/>
        <c:auto val="1"/>
        <c:lblAlgn val="ctr"/>
        <c:lblOffset val="100"/>
        <c:noMultiLvlLbl val="0"/>
      </c:catAx>
      <c:valAx>
        <c:axId val="544054432"/>
        <c:scaling>
          <c:orientation val="minMax"/>
          <c:max val="0.5"/>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mn-lt"/>
                <a:ea typeface="+mn-ea"/>
                <a:cs typeface="+mn-cs"/>
              </a:defRPr>
            </a:pPr>
            <a:endParaRPr lang="en-US"/>
          </a:p>
        </c:txPr>
        <c:crossAx val="544055416"/>
        <c:crosses val="autoZero"/>
        <c:crossBetween val="between"/>
      </c:valAx>
      <c:spPr>
        <a:noFill/>
        <a:ln>
          <a:solidFill>
            <a:sysClr val="windowText" lastClr="000000"/>
          </a:solid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solidFill>
        <a:schemeClr val="tx1">
          <a:lumMod val="15000"/>
          <a:lumOff val="85000"/>
        </a:schemeClr>
      </a:solidFill>
      <a:round/>
    </a:ln>
    <a:effectLst/>
  </c:spPr>
  <c:txPr>
    <a:bodyPr/>
    <a:lstStyle/>
    <a:p>
      <a:pPr>
        <a:defRPr sz="1000">
          <a:solidFill>
            <a:sysClr val="windowText" lastClr="000000"/>
          </a:solidFill>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5"/>
    </mc:Choice>
    <mc:Fallback>
      <c:style val="5"/>
    </mc:Fallback>
  </mc:AlternateContent>
  <c:chart>
    <c:title>
      <c:overlay val="0"/>
      <c:spPr>
        <a:noFill/>
        <a:ln>
          <a:noFill/>
        </a:ln>
        <a:effectLst/>
      </c:spPr>
      <c:txPr>
        <a:bodyPr rot="0" spcFirstLastPara="1" vertOverflow="ellipsis" vert="horz" wrap="square" anchor="ctr" anchorCtr="1"/>
        <a:lstStyle/>
        <a:p>
          <a:pPr>
            <a:defRPr sz="1200" b="1" i="0" u="none" strike="noStrike" kern="1200" spc="0" baseline="0">
              <a:solidFill>
                <a:sysClr val="windowText" lastClr="000000"/>
              </a:solidFill>
              <a:latin typeface="+mn-lt"/>
              <a:ea typeface="+mn-ea"/>
              <a:cs typeface="+mn-cs"/>
            </a:defRPr>
          </a:pPr>
          <a:endParaRPr lang="en-US"/>
        </a:p>
      </c:txPr>
    </c:title>
    <c:autoTitleDeleted val="0"/>
    <c:plotArea>
      <c:layout/>
      <c:barChart>
        <c:barDir val="col"/>
        <c:grouping val="clustered"/>
        <c:varyColors val="0"/>
        <c:ser>
          <c:idx val="1"/>
          <c:order val="0"/>
          <c:tx>
            <c:strRef>
              <c:f>'VTL_updated03c (2)'!$H$75</c:f>
              <c:strCache>
                <c:ptCount val="1"/>
                <c:pt idx="0">
                  <c:v>Production / consumption (/year)</c:v>
                </c:pt>
              </c:strCache>
            </c:strRef>
          </c:tx>
          <c:spPr>
            <a:solidFill>
              <a:schemeClr val="accent3">
                <a:tint val="77000"/>
              </a:schemeClr>
            </a:solidFill>
            <a:ln>
              <a:solidFill>
                <a:schemeClr val="bg1">
                  <a:lumMod val="50000"/>
                </a:schemeClr>
              </a:solidFill>
            </a:ln>
            <a:effectLst/>
          </c:spPr>
          <c:invertIfNegative val="0"/>
          <c:cat>
            <c:numRef>
              <c:f>'VTL_updated03c (2)'!$G$76:$G$105</c:f>
              <c:numCache>
                <c:formatCode>General</c:formatCode>
                <c:ptCount val="30"/>
                <c:pt idx="0">
                  <c:v>2.0109880000000002</c:v>
                </c:pt>
                <c:pt idx="1">
                  <c:v>2.022983</c:v>
                </c:pt>
                <c:pt idx="2">
                  <c:v>2.098824</c:v>
                </c:pt>
                <c:pt idx="3">
                  <c:v>2.1302650000000001</c:v>
                </c:pt>
                <c:pt idx="4">
                  <c:v>2.1741600000000001</c:v>
                </c:pt>
                <c:pt idx="5">
                  <c:v>2.1764709999999998</c:v>
                </c:pt>
                <c:pt idx="6">
                  <c:v>2.1816439999999999</c:v>
                </c:pt>
                <c:pt idx="7">
                  <c:v>2.2478129999999998</c:v>
                </c:pt>
                <c:pt idx="8">
                  <c:v>2.3228040000000001</c:v>
                </c:pt>
                <c:pt idx="9">
                  <c:v>2.700043</c:v>
                </c:pt>
                <c:pt idx="10">
                  <c:v>2.7470479999999999</c:v>
                </c:pt>
                <c:pt idx="11">
                  <c:v>2.7719589999999998</c:v>
                </c:pt>
                <c:pt idx="12">
                  <c:v>2.7995199999999998</c:v>
                </c:pt>
                <c:pt idx="13">
                  <c:v>2.9917039999999999</c:v>
                </c:pt>
                <c:pt idx="14">
                  <c:v>3.0355859999999999</c:v>
                </c:pt>
                <c:pt idx="15">
                  <c:v>3.0835219999999999</c:v>
                </c:pt>
                <c:pt idx="16">
                  <c:v>3.1402429999999999</c:v>
                </c:pt>
                <c:pt idx="17">
                  <c:v>3.1529410000000002</c:v>
                </c:pt>
                <c:pt idx="18">
                  <c:v>3.1546379999999998</c:v>
                </c:pt>
                <c:pt idx="19">
                  <c:v>3.177041</c:v>
                </c:pt>
                <c:pt idx="20">
                  <c:v>3.3133910000000002</c:v>
                </c:pt>
                <c:pt idx="21">
                  <c:v>3.3211750000000002</c:v>
                </c:pt>
                <c:pt idx="22">
                  <c:v>3.3910110000000002</c:v>
                </c:pt>
                <c:pt idx="23">
                  <c:v>3.4420769999999998</c:v>
                </c:pt>
                <c:pt idx="24">
                  <c:v>3.6642160000000001</c:v>
                </c:pt>
                <c:pt idx="25">
                  <c:v>3.7078609999999999</c:v>
                </c:pt>
                <c:pt idx="26">
                  <c:v>3.7233809999999998</c:v>
                </c:pt>
                <c:pt idx="27">
                  <c:v>3.801409</c:v>
                </c:pt>
                <c:pt idx="28">
                  <c:v>3.9097970000000002</c:v>
                </c:pt>
                <c:pt idx="29">
                  <c:v>4.171494</c:v>
                </c:pt>
              </c:numCache>
            </c:numRef>
          </c:cat>
          <c:val>
            <c:numRef>
              <c:f>'VTL_updated03c (2)'!$H$76:$H$105</c:f>
              <c:numCache>
                <c:formatCode>General</c:formatCode>
                <c:ptCount val="30"/>
                <c:pt idx="0">
                  <c:v>5.3817200000000003E-2</c:v>
                </c:pt>
                <c:pt idx="1">
                  <c:v>7.8251479999999998E-2</c:v>
                </c:pt>
                <c:pt idx="2">
                  <c:v>0.1166667</c:v>
                </c:pt>
                <c:pt idx="3">
                  <c:v>0.26</c:v>
                </c:pt>
                <c:pt idx="4">
                  <c:v>9.3170080000000002E-2</c:v>
                </c:pt>
                <c:pt idx="5">
                  <c:v>0.22758619999999999</c:v>
                </c:pt>
                <c:pt idx="6">
                  <c:v>0.18612239999999999</c:v>
                </c:pt>
                <c:pt idx="7">
                  <c:v>0.17157890000000001</c:v>
                </c:pt>
                <c:pt idx="8">
                  <c:v>0.2488889</c:v>
                </c:pt>
                <c:pt idx="9">
                  <c:v>9.033766E-2</c:v>
                </c:pt>
                <c:pt idx="10">
                  <c:v>0.24754809999999999</c:v>
                </c:pt>
                <c:pt idx="11">
                  <c:v>0.2160494</c:v>
                </c:pt>
                <c:pt idx="12">
                  <c:v>0.2207567</c:v>
                </c:pt>
                <c:pt idx="13">
                  <c:v>8.7818229999999997E-2</c:v>
                </c:pt>
                <c:pt idx="14">
                  <c:v>0.14553569999999999</c:v>
                </c:pt>
                <c:pt idx="15">
                  <c:v>0.24409249999999999</c:v>
                </c:pt>
                <c:pt idx="16">
                  <c:v>0.15594160000000001</c:v>
                </c:pt>
                <c:pt idx="17">
                  <c:v>0.11865820000000001</c:v>
                </c:pt>
                <c:pt idx="18">
                  <c:v>0.18390799999999999</c:v>
                </c:pt>
                <c:pt idx="19">
                  <c:v>0.25</c:v>
                </c:pt>
                <c:pt idx="20">
                  <c:v>0.18477270000000001</c:v>
                </c:pt>
                <c:pt idx="21">
                  <c:v>0.21073349999999999</c:v>
                </c:pt>
                <c:pt idx="22">
                  <c:v>8.3483689999999999E-2</c:v>
                </c:pt>
                <c:pt idx="23">
                  <c:v>0.17575760000000001</c:v>
                </c:pt>
                <c:pt idx="24">
                  <c:v>0.20490230000000001</c:v>
                </c:pt>
                <c:pt idx="25">
                  <c:v>6.2500000000000003E-3</c:v>
                </c:pt>
                <c:pt idx="26">
                  <c:v>0.16477939999999999</c:v>
                </c:pt>
                <c:pt idx="27">
                  <c:v>0.21160899999999999</c:v>
                </c:pt>
                <c:pt idx="28">
                  <c:v>0.16972319999999999</c:v>
                </c:pt>
                <c:pt idx="29">
                  <c:v>0.13377</c:v>
                </c:pt>
              </c:numCache>
            </c:numRef>
          </c:val>
          <c:extLst>
            <c:ext xmlns:c16="http://schemas.microsoft.com/office/drawing/2014/chart" uri="{C3380CC4-5D6E-409C-BE32-E72D297353CC}">
              <c16:uniqueId val="{00000000-0852-4801-A260-DA14589602B9}"/>
            </c:ext>
          </c:extLst>
        </c:ser>
        <c:dLbls>
          <c:showLegendKey val="0"/>
          <c:showVal val="0"/>
          <c:showCatName val="0"/>
          <c:showSerName val="0"/>
          <c:showPercent val="0"/>
          <c:showBubbleSize val="0"/>
        </c:dLbls>
        <c:gapWidth val="100"/>
        <c:overlap val="30"/>
        <c:axId val="544055416"/>
        <c:axId val="544054432"/>
      </c:barChart>
      <c:catAx>
        <c:axId val="544055416"/>
        <c:scaling>
          <c:orientation val="minMax"/>
        </c:scaling>
        <c:delete val="0"/>
        <c:axPos val="b"/>
        <c:title>
          <c:tx>
            <c:rich>
              <a:bodyPr rot="0" spcFirstLastPara="1" vertOverflow="ellipsis" vert="horz" wrap="square" anchor="ctr" anchorCtr="1"/>
              <a:lstStyle/>
              <a:p>
                <a:pPr>
                  <a:defRPr sz="1000" b="0" i="0" u="none" strike="noStrike" kern="1200" baseline="0">
                    <a:solidFill>
                      <a:sysClr val="windowText" lastClr="000000"/>
                    </a:solidFill>
                    <a:latin typeface="+mn-lt"/>
                    <a:ea typeface="+mn-ea"/>
                    <a:cs typeface="+mn-cs"/>
                  </a:defRPr>
                </a:pPr>
                <a:r>
                  <a:rPr lang="en-US"/>
                  <a:t>Trophic level</a:t>
                </a:r>
              </a:p>
            </c:rich>
          </c:tx>
          <c:overlay val="0"/>
          <c:spPr>
            <a:noFill/>
            <a:ln>
              <a:noFill/>
            </a:ln>
            <a:effectLst/>
          </c:spPr>
          <c:txPr>
            <a:bodyPr rot="0" spcFirstLastPara="1" vertOverflow="ellipsis" vert="horz" wrap="square" anchor="ctr" anchorCtr="1"/>
            <a:lstStyle/>
            <a:p>
              <a:pPr>
                <a:defRPr sz="1000" b="0" i="0" u="none" strike="noStrike" kern="1200" baseline="0">
                  <a:solidFill>
                    <a:sysClr val="windowText" lastClr="000000"/>
                  </a:solidFill>
                  <a:latin typeface="+mn-lt"/>
                  <a:ea typeface="+mn-ea"/>
                  <a:cs typeface="+mn-cs"/>
                </a:defRPr>
              </a:pPr>
              <a:endParaRPr lang="en-US"/>
            </a:p>
          </c:txPr>
        </c:title>
        <c:numFmt formatCode="#,##0.00" sourceLinked="0"/>
        <c:majorTickMark val="none"/>
        <c:minorTickMark val="none"/>
        <c:tickLblPos val="nextTo"/>
        <c:spPr>
          <a:noFill/>
          <a:ln w="9525" cap="flat" cmpd="sng" algn="ctr">
            <a:solidFill>
              <a:sysClr val="windowText" lastClr="000000"/>
            </a:solidFill>
            <a:round/>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mn-lt"/>
                <a:ea typeface="+mn-ea"/>
                <a:cs typeface="+mn-cs"/>
              </a:defRPr>
            </a:pPr>
            <a:endParaRPr lang="en-US"/>
          </a:p>
        </c:txPr>
        <c:crossAx val="544054432"/>
        <c:crosses val="autoZero"/>
        <c:auto val="1"/>
        <c:lblAlgn val="ctr"/>
        <c:lblOffset val="100"/>
        <c:noMultiLvlLbl val="0"/>
      </c:catAx>
      <c:valAx>
        <c:axId val="544054432"/>
        <c:scaling>
          <c:orientation val="minMax"/>
          <c:max val="0.5"/>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mn-lt"/>
                <a:ea typeface="+mn-ea"/>
                <a:cs typeface="+mn-cs"/>
              </a:defRPr>
            </a:pPr>
            <a:endParaRPr lang="en-US"/>
          </a:p>
        </c:txPr>
        <c:crossAx val="544055416"/>
        <c:crosses val="autoZero"/>
        <c:crossBetween val="between"/>
      </c:valAx>
      <c:spPr>
        <a:noFill/>
        <a:ln>
          <a:solidFill>
            <a:sysClr val="windowText" lastClr="000000"/>
          </a:solid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solidFill>
        <a:schemeClr val="tx1">
          <a:lumMod val="15000"/>
          <a:lumOff val="85000"/>
        </a:schemeClr>
      </a:solidFill>
      <a:round/>
    </a:ln>
    <a:effectLst/>
  </c:spPr>
  <c:txPr>
    <a:bodyPr/>
    <a:lstStyle/>
    <a:p>
      <a:pPr>
        <a:defRPr sz="1000">
          <a:solidFill>
            <a:sysClr val="windowText" lastClr="000000"/>
          </a:solidFill>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withinLinear" id="16">
  <a:schemeClr val="accent3"/>
</cs:colorStyle>
</file>

<file path=word/charts/colors8.xml><?xml version="1.0" encoding="utf-8"?>
<cs:colorStyle xmlns:cs="http://schemas.microsoft.com/office/drawing/2012/chartStyle" xmlns:a="http://schemas.openxmlformats.org/drawingml/2006/main" meth="withinLinear" id="16">
  <a:schemeClr val="accent3"/>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20C024-35FB-4DCE-B011-C3A6715F38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760</TotalTime>
  <Pages>20</Pages>
  <Words>24464</Words>
  <Characters>139448</Characters>
  <Application>Microsoft Office Word</Application>
  <DocSecurity>0</DocSecurity>
  <Lines>1162</Lines>
  <Paragraphs>327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Regina Therese Bacalso</dc:creator>
  <cp:keywords/>
  <dc:description/>
  <cp:lastModifiedBy>Tim West</cp:lastModifiedBy>
  <cp:revision>31</cp:revision>
  <dcterms:created xsi:type="dcterms:W3CDTF">2022-10-26T19:58:00Z</dcterms:created>
  <dcterms:modified xsi:type="dcterms:W3CDTF">2023-01-11T14:22:00Z</dcterms:modified>
</cp:coreProperties>
</file>