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3F84" w:rsidRPr="00990AC1" w:rsidRDefault="003F3F84" w:rsidP="003F3F84">
      <w:pPr>
        <w:pStyle w:val="a5"/>
        <w:numPr>
          <w:ilvl w:val="0"/>
          <w:numId w:val="1"/>
        </w:numPr>
        <w:ind w:firstLineChars="0"/>
        <w:rPr>
          <w:b/>
          <w:sz w:val="24"/>
        </w:rPr>
      </w:pPr>
      <w:r w:rsidRPr="00990AC1">
        <w:rPr>
          <w:b/>
          <w:sz w:val="24"/>
        </w:rPr>
        <w:t>首页设计</w:t>
      </w:r>
      <w:r w:rsidR="00BD4020" w:rsidRPr="00990AC1">
        <w:rPr>
          <w:rFonts w:hint="eastAsia"/>
          <w:b/>
          <w:sz w:val="24"/>
        </w:rPr>
        <w:t>：</w:t>
      </w:r>
      <w:r w:rsidRPr="00990AC1">
        <w:rPr>
          <w:b/>
          <w:sz w:val="24"/>
        </w:rPr>
        <w:t>参考</w:t>
      </w:r>
      <w:r w:rsidR="00BD4020" w:rsidRPr="00990AC1">
        <w:rPr>
          <w:rFonts w:hint="eastAsia"/>
          <w:b/>
          <w:sz w:val="24"/>
        </w:rPr>
        <w:t xml:space="preserve">  </w:t>
      </w:r>
      <w:r w:rsidRPr="00990AC1">
        <w:rPr>
          <w:b/>
          <w:sz w:val="24"/>
        </w:rPr>
        <w:t>贝海</w:t>
      </w:r>
      <w:r w:rsidR="00BD4020" w:rsidRPr="00990AC1">
        <w:rPr>
          <w:rFonts w:hint="eastAsia"/>
          <w:b/>
          <w:sz w:val="24"/>
        </w:rPr>
        <w:t xml:space="preserve">  </w:t>
      </w:r>
      <w:r w:rsidRPr="00990AC1">
        <w:rPr>
          <w:b/>
          <w:sz w:val="24"/>
        </w:rPr>
        <w:t>的首页模块位置设计</w:t>
      </w:r>
    </w:p>
    <w:p w:rsidR="003F3F84" w:rsidRDefault="003F3F84" w:rsidP="003F3F84">
      <w:r>
        <w:rPr>
          <w:rFonts w:hint="eastAsia"/>
          <w:noProof/>
        </w:rPr>
        <w:drawing>
          <wp:inline distT="0" distB="0" distL="0" distR="0">
            <wp:extent cx="6332505" cy="2895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首页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318" cy="290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F84" w:rsidRDefault="003F3F84" w:rsidP="003F3F84">
      <w:pPr>
        <w:pStyle w:val="a5"/>
        <w:numPr>
          <w:ilvl w:val="0"/>
          <w:numId w:val="2"/>
        </w:numPr>
        <w:ind w:firstLineChars="0"/>
      </w:pPr>
      <w:r>
        <w:t>模块列表</w:t>
      </w:r>
      <w:r>
        <w:rPr>
          <w:rFonts w:hint="eastAsia"/>
        </w:rPr>
        <w:t>：</w:t>
      </w:r>
      <w:r>
        <w:t>需要几个</w:t>
      </w:r>
      <w:r>
        <w:rPr>
          <w:rFonts w:hint="eastAsia"/>
        </w:rPr>
        <w:t>大的</w:t>
      </w:r>
      <w:r>
        <w:t>模块，首页、产品服务、收费说明</w:t>
      </w:r>
      <w:r>
        <w:rPr>
          <w:rFonts w:hint="eastAsia"/>
        </w:rPr>
        <w:t>、</w:t>
      </w:r>
      <w:r>
        <w:t>关于</w:t>
      </w:r>
      <w:r w:rsidR="005654D2">
        <w:rPr>
          <w:rFonts w:hint="eastAsia"/>
        </w:rPr>
        <w:t>XXXXXX</w:t>
      </w:r>
    </w:p>
    <w:p w:rsidR="003F3F84" w:rsidRPr="003F3F84" w:rsidRDefault="003F3F84" w:rsidP="003F3F84">
      <w:pPr>
        <w:pStyle w:val="a5"/>
        <w:ind w:left="360" w:firstLineChars="0" w:firstLine="0"/>
        <w:rPr>
          <w:color w:val="FF0000"/>
          <w:sz w:val="20"/>
        </w:rPr>
      </w:pPr>
      <w:r w:rsidRPr="003F3F84">
        <w:rPr>
          <w:rFonts w:hint="eastAsia"/>
          <w:color w:val="FF0000"/>
          <w:sz w:val="20"/>
        </w:rPr>
        <w:t>特别注意：</w:t>
      </w:r>
      <w:r w:rsidRPr="003F3F84">
        <w:rPr>
          <w:color w:val="FF0000"/>
          <w:sz w:val="20"/>
        </w:rPr>
        <w:t>在几大模块切换之间，</w:t>
      </w:r>
      <w:r w:rsidRPr="003F3F84">
        <w:rPr>
          <w:color w:val="FF0000"/>
          <w:sz w:val="20"/>
        </w:rPr>
        <w:t>logo</w:t>
      </w:r>
      <w:r w:rsidRPr="003F3F84">
        <w:rPr>
          <w:color w:val="FF0000"/>
          <w:sz w:val="20"/>
        </w:rPr>
        <w:t>部分和下方友情链接（</w:t>
      </w:r>
      <w:r w:rsidRPr="003F3F84">
        <w:rPr>
          <w:rFonts w:hint="eastAsia"/>
          <w:color w:val="FF0000"/>
          <w:sz w:val="20"/>
        </w:rPr>
        <w:t>合作伙伴</w:t>
      </w:r>
      <w:r w:rsidRPr="003F3F84">
        <w:rPr>
          <w:color w:val="FF0000"/>
          <w:sz w:val="20"/>
        </w:rPr>
        <w:t>链接）</w:t>
      </w:r>
      <w:r w:rsidRPr="003F3F84">
        <w:rPr>
          <w:rFonts w:hint="eastAsia"/>
          <w:color w:val="FF0000"/>
          <w:sz w:val="20"/>
        </w:rPr>
        <w:t>是</w:t>
      </w:r>
      <w:r w:rsidRPr="003F3F84">
        <w:rPr>
          <w:color w:val="FF0000"/>
          <w:sz w:val="20"/>
        </w:rPr>
        <w:t>不变</w:t>
      </w:r>
      <w:bookmarkStart w:id="0" w:name="_GoBack"/>
      <w:bookmarkEnd w:id="0"/>
      <w:r w:rsidRPr="003F3F84">
        <w:rPr>
          <w:color w:val="FF0000"/>
          <w:sz w:val="20"/>
        </w:rPr>
        <w:t>的</w:t>
      </w:r>
      <w:r w:rsidRPr="003F3F84">
        <w:rPr>
          <w:rFonts w:hint="eastAsia"/>
          <w:color w:val="FF0000"/>
          <w:sz w:val="20"/>
        </w:rPr>
        <w:t>，</w:t>
      </w:r>
      <w:r w:rsidRPr="003F3F84">
        <w:rPr>
          <w:color w:val="FF0000"/>
          <w:sz w:val="20"/>
        </w:rPr>
        <w:t>不随着模块切换而变化</w:t>
      </w:r>
    </w:p>
    <w:p w:rsidR="003F3F84" w:rsidRDefault="003F3F84" w:rsidP="003F3F84">
      <w:pPr>
        <w:pStyle w:val="a5"/>
        <w:numPr>
          <w:ilvl w:val="0"/>
          <w:numId w:val="2"/>
        </w:numPr>
        <w:ind w:firstLineChars="0"/>
      </w:pPr>
      <w:r>
        <w:t>右上角需要一个</w:t>
      </w:r>
      <w:r>
        <w:t>English/</w:t>
      </w:r>
      <w:r>
        <w:rPr>
          <w:rFonts w:hint="eastAsia"/>
        </w:rPr>
        <w:t>中文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t>切换入口</w:t>
      </w:r>
      <w:r>
        <w:rPr>
          <w:rFonts w:hint="eastAsia"/>
        </w:rPr>
        <w:t>，</w:t>
      </w:r>
      <w:r>
        <w:t>目前</w:t>
      </w:r>
      <w:r>
        <w:rPr>
          <w:rFonts w:hint="eastAsia"/>
        </w:rPr>
        <w:t>初版</w:t>
      </w:r>
      <w:r>
        <w:t>只做中文界面，英文界面留待后续在做，但是入口得留着</w:t>
      </w:r>
    </w:p>
    <w:p w:rsidR="003F3F84" w:rsidRDefault="003F3F84" w:rsidP="003F3F84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右上角</w:t>
      </w:r>
      <w:r>
        <w:rPr>
          <w:rFonts w:hint="eastAsia"/>
        </w:rPr>
        <w:t xml:space="preserve"> </w:t>
      </w:r>
      <w:r>
        <w:rPr>
          <w:rFonts w:hint="eastAsia"/>
        </w:rPr>
        <w:t>登陆</w:t>
      </w:r>
      <w:r>
        <w:rPr>
          <w:rFonts w:hint="eastAsia"/>
        </w:rPr>
        <w:t>/</w:t>
      </w:r>
      <w:r>
        <w:rPr>
          <w:rFonts w:hint="eastAsia"/>
        </w:rPr>
        <w:t>注册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t>入</w:t>
      </w:r>
      <w:r>
        <w:rPr>
          <w:rFonts w:hint="eastAsia"/>
        </w:rPr>
        <w:t>口</w:t>
      </w:r>
    </w:p>
    <w:p w:rsidR="003F3F84" w:rsidRPr="003F3F84" w:rsidRDefault="003F3F84" w:rsidP="003F3F84">
      <w:pPr>
        <w:pStyle w:val="a5"/>
        <w:ind w:left="360" w:firstLineChars="0" w:firstLine="0"/>
        <w:rPr>
          <w:color w:val="FF0000"/>
          <w:sz w:val="20"/>
        </w:rPr>
      </w:pPr>
      <w:r w:rsidRPr="003F3F84">
        <w:rPr>
          <w:rFonts w:hint="eastAsia"/>
          <w:color w:val="FF0000"/>
          <w:sz w:val="20"/>
        </w:rPr>
        <w:t>特别注意</w:t>
      </w:r>
      <w:r w:rsidRPr="003F3F84">
        <w:rPr>
          <w:color w:val="FF0000"/>
          <w:sz w:val="20"/>
        </w:rPr>
        <w:t>：</w:t>
      </w:r>
      <w:r w:rsidRPr="003F3F84">
        <w:rPr>
          <w:rFonts w:hint="eastAsia"/>
          <w:color w:val="FF0000"/>
          <w:sz w:val="20"/>
        </w:rPr>
        <w:t>“首页”模块</w:t>
      </w:r>
      <w:r w:rsidRPr="003F3F84">
        <w:rPr>
          <w:color w:val="FF0000"/>
          <w:sz w:val="20"/>
        </w:rPr>
        <w:t>的几个</w:t>
      </w:r>
      <w:r w:rsidRPr="003F3F84">
        <w:rPr>
          <w:rFonts w:hint="eastAsia"/>
          <w:color w:val="FF0000"/>
          <w:sz w:val="20"/>
        </w:rPr>
        <w:t>轮转广告图</w:t>
      </w:r>
      <w:r w:rsidRPr="003F3F84">
        <w:rPr>
          <w:color w:val="FF0000"/>
          <w:sz w:val="20"/>
        </w:rPr>
        <w:t>，都</w:t>
      </w:r>
      <w:r w:rsidRPr="003F3F84">
        <w:rPr>
          <w:rFonts w:hint="eastAsia"/>
          <w:color w:val="FF0000"/>
          <w:sz w:val="20"/>
        </w:rPr>
        <w:t>必须</w:t>
      </w:r>
      <w:r w:rsidRPr="003F3F84">
        <w:rPr>
          <w:color w:val="FF0000"/>
          <w:sz w:val="20"/>
        </w:rPr>
        <w:t>能放一个</w:t>
      </w:r>
      <w:r w:rsidRPr="003F3F84">
        <w:rPr>
          <w:rFonts w:hint="eastAsia"/>
          <w:color w:val="FF0000"/>
          <w:sz w:val="20"/>
        </w:rPr>
        <w:t>“现在</w:t>
      </w:r>
      <w:r w:rsidRPr="003F3F84">
        <w:rPr>
          <w:color w:val="FF0000"/>
          <w:sz w:val="20"/>
        </w:rPr>
        <w:t>注册</w:t>
      </w:r>
      <w:r w:rsidRPr="003F3F84">
        <w:rPr>
          <w:rFonts w:hint="eastAsia"/>
          <w:color w:val="FF0000"/>
          <w:sz w:val="20"/>
        </w:rPr>
        <w:t>”的</w:t>
      </w:r>
      <w:r w:rsidRPr="003F3F84">
        <w:rPr>
          <w:color w:val="FF0000"/>
          <w:sz w:val="20"/>
        </w:rPr>
        <w:t>链接，或者直接设定为</w:t>
      </w:r>
      <w:r w:rsidRPr="003F3F84">
        <w:rPr>
          <w:rFonts w:hint="eastAsia"/>
          <w:color w:val="FF0000"/>
          <w:sz w:val="20"/>
        </w:rPr>
        <w:t>点击</w:t>
      </w:r>
      <w:r w:rsidRPr="003F3F84">
        <w:rPr>
          <w:color w:val="FF0000"/>
          <w:sz w:val="20"/>
        </w:rPr>
        <w:t>“</w:t>
      </w:r>
      <w:r w:rsidRPr="003F3F84">
        <w:rPr>
          <w:rFonts w:hint="eastAsia"/>
          <w:color w:val="FF0000"/>
          <w:sz w:val="20"/>
        </w:rPr>
        <w:t>现在</w:t>
      </w:r>
      <w:r w:rsidRPr="003F3F84">
        <w:rPr>
          <w:color w:val="FF0000"/>
          <w:sz w:val="20"/>
        </w:rPr>
        <w:t>注册</w:t>
      </w:r>
      <w:r w:rsidRPr="003F3F84">
        <w:rPr>
          <w:color w:val="FF0000"/>
          <w:sz w:val="20"/>
        </w:rPr>
        <w:t>”</w:t>
      </w:r>
      <w:r w:rsidRPr="003F3F84">
        <w:rPr>
          <w:rFonts w:hint="eastAsia"/>
          <w:color w:val="FF0000"/>
          <w:sz w:val="20"/>
        </w:rPr>
        <w:t>的</w:t>
      </w:r>
      <w:r w:rsidRPr="003F3F84">
        <w:rPr>
          <w:color w:val="FF0000"/>
          <w:sz w:val="20"/>
        </w:rPr>
        <w:t>区域，就跳转</w:t>
      </w:r>
      <w:r w:rsidRPr="003F3F84">
        <w:rPr>
          <w:rFonts w:hint="eastAsia"/>
          <w:color w:val="FF0000"/>
          <w:sz w:val="20"/>
        </w:rPr>
        <w:t>至</w:t>
      </w:r>
      <w:r w:rsidRPr="003F3F84">
        <w:rPr>
          <w:color w:val="FF0000"/>
          <w:sz w:val="20"/>
        </w:rPr>
        <w:t>注册的界面</w:t>
      </w:r>
    </w:p>
    <w:p w:rsidR="003F3F84" w:rsidRDefault="00BD4020" w:rsidP="00BD4020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右侧中间</w:t>
      </w:r>
      <w:r>
        <w:t>留一块区域，</w:t>
      </w:r>
      <w:r>
        <w:rPr>
          <w:rFonts w:hint="eastAsia"/>
        </w:rPr>
        <w:t>放</w:t>
      </w:r>
      <w:r>
        <w:t>几个功能链接：运单查询窗口、身份证上传链接、</w:t>
      </w:r>
      <w:r>
        <w:rPr>
          <w:rFonts w:hint="eastAsia"/>
        </w:rPr>
        <w:t>运单</w:t>
      </w:r>
      <w:r>
        <w:t>缴税链接</w:t>
      </w:r>
    </w:p>
    <w:p w:rsidR="00BD4020" w:rsidRDefault="00BD4020" w:rsidP="00BD4020">
      <w:pPr>
        <w:pStyle w:val="a5"/>
        <w:ind w:left="360" w:firstLineChars="0" w:firstLine="0"/>
      </w:pPr>
      <w:r>
        <w:rPr>
          <w:rFonts w:hint="eastAsia"/>
        </w:rPr>
        <w:t>这块</w:t>
      </w:r>
      <w:r>
        <w:t>区域的下侧，作为公告栏，显示网站的公告文章</w:t>
      </w:r>
    </w:p>
    <w:p w:rsidR="00BD4020" w:rsidRDefault="00BD4020" w:rsidP="00BD4020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最右侧</w:t>
      </w:r>
      <w:r>
        <w:t>上方，做一个浮动的客服链接模块，提供给客人在线咨询的渠道</w:t>
      </w:r>
    </w:p>
    <w:p w:rsidR="00BD4020" w:rsidRDefault="00BD4020" w:rsidP="00BD4020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左侧</w:t>
      </w:r>
      <w:r>
        <w:t>下方的区域，需要几个</w:t>
      </w:r>
      <w:r>
        <w:rPr>
          <w:rFonts w:hint="eastAsia"/>
        </w:rPr>
        <w:t>“</w:t>
      </w:r>
      <w:r>
        <w:t>功能介绍的链接模块</w:t>
      </w:r>
      <w:r>
        <w:rPr>
          <w:rFonts w:hint="eastAsia"/>
        </w:rPr>
        <w:t>”</w:t>
      </w:r>
      <w:r>
        <w:t>，以备做一些广告的链接或者公司介绍</w:t>
      </w:r>
    </w:p>
    <w:p w:rsidR="00BD4020" w:rsidRDefault="00BD4020" w:rsidP="00BD4020"/>
    <w:p w:rsidR="00990AC1" w:rsidRDefault="00990AC1" w:rsidP="00BD4020"/>
    <w:p w:rsidR="00990AC1" w:rsidRDefault="00990AC1" w:rsidP="00BD4020"/>
    <w:p w:rsidR="00BD4020" w:rsidRPr="00990AC1" w:rsidRDefault="00BD4020" w:rsidP="00781A38">
      <w:pPr>
        <w:pStyle w:val="a5"/>
        <w:numPr>
          <w:ilvl w:val="0"/>
          <w:numId w:val="1"/>
        </w:numPr>
        <w:ind w:firstLineChars="0"/>
        <w:rPr>
          <w:b/>
          <w:sz w:val="24"/>
        </w:rPr>
      </w:pPr>
      <w:r w:rsidRPr="00990AC1">
        <w:rPr>
          <w:b/>
          <w:sz w:val="24"/>
        </w:rPr>
        <w:t>注册页</w:t>
      </w:r>
      <w:r w:rsidRPr="00990AC1">
        <w:rPr>
          <w:rFonts w:hint="eastAsia"/>
          <w:b/>
          <w:sz w:val="24"/>
        </w:rPr>
        <w:t>设计</w:t>
      </w:r>
      <w:r w:rsidRPr="00990AC1">
        <w:rPr>
          <w:b/>
          <w:sz w:val="24"/>
        </w:rPr>
        <w:t>：</w:t>
      </w:r>
      <w:r w:rsidR="00781A38" w:rsidRPr="00990AC1">
        <w:rPr>
          <w:rFonts w:hint="eastAsia"/>
          <w:b/>
          <w:sz w:val="24"/>
        </w:rPr>
        <w:t>参考</w:t>
      </w:r>
      <w:r w:rsidR="00781A38" w:rsidRPr="00990AC1">
        <w:rPr>
          <w:b/>
          <w:sz w:val="24"/>
        </w:rPr>
        <w:t>美快注册界面设计（</w:t>
      </w:r>
      <w:r w:rsidR="00781A38" w:rsidRPr="00990AC1">
        <w:rPr>
          <w:rFonts w:hint="eastAsia"/>
          <w:b/>
          <w:sz w:val="24"/>
        </w:rPr>
        <w:t>贝海</w:t>
      </w:r>
      <w:r w:rsidR="00781A38" w:rsidRPr="00990AC1">
        <w:rPr>
          <w:b/>
          <w:sz w:val="24"/>
        </w:rPr>
        <w:t>也没有太大差异）</w:t>
      </w:r>
    </w:p>
    <w:p w:rsidR="00781A38" w:rsidRDefault="00C73C6E" w:rsidP="00781A38">
      <w:r>
        <w:rPr>
          <w:rFonts w:hint="eastAsia"/>
          <w:noProof/>
        </w:rPr>
        <w:lastRenderedPageBreak/>
        <w:drawing>
          <wp:inline distT="0" distB="0" distL="0" distR="0">
            <wp:extent cx="5274310" cy="24098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注册页-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AC1" w:rsidRDefault="00990AC1" w:rsidP="00990AC1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顶部</w:t>
      </w:r>
      <w:r>
        <w:t>logo</w:t>
      </w:r>
      <w:r>
        <w:t>的一栏，不随着注册界面</w:t>
      </w:r>
      <w:r>
        <w:rPr>
          <w:rFonts w:hint="eastAsia"/>
        </w:rPr>
        <w:t>一页页</w:t>
      </w:r>
      <w:r>
        <w:t>翻页而变化</w:t>
      </w:r>
      <w:r>
        <w:rPr>
          <w:rFonts w:hint="eastAsia"/>
        </w:rPr>
        <w:t>，</w:t>
      </w:r>
      <w:r>
        <w:t>功能模块、中英文切换</w:t>
      </w:r>
      <w:r>
        <w:rPr>
          <w:rFonts w:hint="eastAsia"/>
        </w:rPr>
        <w:t xml:space="preserve"> </w:t>
      </w:r>
      <w:r>
        <w:rPr>
          <w:rFonts w:hint="eastAsia"/>
        </w:rPr>
        <w:t>等</w:t>
      </w:r>
      <w:r>
        <w:t>入口不变，继续显示</w:t>
      </w:r>
    </w:p>
    <w:p w:rsidR="00990AC1" w:rsidRDefault="00990AC1" w:rsidP="00990AC1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注册</w:t>
      </w:r>
      <w:r>
        <w:t>、登陆</w:t>
      </w:r>
      <w:r>
        <w:rPr>
          <w:rFonts w:hint="eastAsia"/>
        </w:rPr>
        <w:t>显示</w:t>
      </w:r>
      <w:r>
        <w:t>在同一个界面，</w:t>
      </w:r>
      <w:r>
        <w:rPr>
          <w:rFonts w:hint="eastAsia"/>
        </w:rPr>
        <w:t>方便</w:t>
      </w:r>
      <w:r>
        <w:t>客人</w:t>
      </w:r>
      <w:r>
        <w:rPr>
          <w:rFonts w:hint="eastAsia"/>
        </w:rPr>
        <w:t>想</w:t>
      </w:r>
      <w:r>
        <w:t>登陆时错点</w:t>
      </w:r>
      <w:r>
        <w:t>“</w:t>
      </w:r>
      <w:r>
        <w:rPr>
          <w:rFonts w:hint="eastAsia"/>
        </w:rPr>
        <w:t>注册</w:t>
      </w:r>
      <w:r>
        <w:t>”</w:t>
      </w:r>
      <w:r>
        <w:rPr>
          <w:rFonts w:hint="eastAsia"/>
        </w:rPr>
        <w:t>也可以</w:t>
      </w:r>
      <w:r>
        <w:t>继续登陆</w:t>
      </w:r>
      <w:r>
        <w:rPr>
          <w:rFonts w:hint="eastAsia"/>
        </w:rPr>
        <w:t>，</w:t>
      </w:r>
      <w:r>
        <w:t>不需要</w:t>
      </w:r>
      <w:r>
        <w:rPr>
          <w:rFonts w:hint="eastAsia"/>
        </w:rPr>
        <w:t>返回</w:t>
      </w:r>
      <w:r>
        <w:t>重点</w:t>
      </w:r>
      <w:r>
        <w:t>“</w:t>
      </w:r>
      <w:r>
        <w:rPr>
          <w:rFonts w:hint="eastAsia"/>
        </w:rPr>
        <w:t>登陆</w:t>
      </w:r>
      <w:r>
        <w:t>”</w:t>
      </w:r>
    </w:p>
    <w:p w:rsidR="00990AC1" w:rsidRDefault="00990AC1" w:rsidP="00781A38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区分</w:t>
      </w:r>
      <w:r>
        <w:t>个人注册和企业注册</w:t>
      </w:r>
      <w:r>
        <w:rPr>
          <w:rFonts w:hint="eastAsia"/>
        </w:rPr>
        <w:t>，</w:t>
      </w:r>
      <w:r>
        <w:t>并提示</w:t>
      </w:r>
      <w:r>
        <w:rPr>
          <w:rFonts w:hint="eastAsia"/>
        </w:rPr>
        <w:t>需要填写</w:t>
      </w:r>
      <w:r>
        <w:t>的信息和需要提交的证明文件（</w:t>
      </w:r>
      <w:r>
        <w:rPr>
          <w:rFonts w:hint="eastAsia"/>
        </w:rPr>
        <w:t>护照</w:t>
      </w:r>
      <w:r>
        <w:t>、驾照</w:t>
      </w:r>
      <w:r>
        <w:rPr>
          <w:rFonts w:hint="eastAsia"/>
        </w:rPr>
        <w:t>、营业执照</w:t>
      </w:r>
      <w:r>
        <w:t>等身份</w:t>
      </w:r>
      <w:r>
        <w:rPr>
          <w:rFonts w:hint="eastAsia"/>
        </w:rPr>
        <w:t>证明</w:t>
      </w:r>
      <w:r>
        <w:t>文件）</w:t>
      </w:r>
    </w:p>
    <w:p w:rsidR="00990AC1" w:rsidRPr="00990AC1" w:rsidRDefault="00990AC1" w:rsidP="00990AC1">
      <w:pPr>
        <w:pStyle w:val="a5"/>
        <w:ind w:left="360" w:firstLineChars="0" w:firstLine="0"/>
      </w:pPr>
    </w:p>
    <w:p w:rsidR="00990AC1" w:rsidRPr="00990AC1" w:rsidRDefault="00C73C6E" w:rsidP="00781A38">
      <w:r>
        <w:rPr>
          <w:rFonts w:hint="eastAsia"/>
          <w:noProof/>
        </w:rPr>
        <w:drawing>
          <wp:inline distT="0" distB="0" distL="0" distR="0">
            <wp:extent cx="5274310" cy="35725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注册页-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C6E" w:rsidRDefault="00C73C6E" w:rsidP="00781A38">
      <w:r>
        <w:rPr>
          <w:rFonts w:hint="eastAsia"/>
          <w:noProof/>
        </w:rPr>
        <w:lastRenderedPageBreak/>
        <w:drawing>
          <wp:inline distT="0" distB="0" distL="0" distR="0">
            <wp:extent cx="5274310" cy="262699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注册页-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C6E" w:rsidRDefault="00C73C6E" w:rsidP="00781A38">
      <w:r>
        <w:rPr>
          <w:rFonts w:hint="eastAsia"/>
          <w:noProof/>
        </w:rPr>
        <w:drawing>
          <wp:inline distT="0" distB="0" distL="0" distR="0">
            <wp:extent cx="5274310" cy="289433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注册页-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AC1" w:rsidRDefault="00990AC1" w:rsidP="00781A38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登录名</w:t>
      </w:r>
      <w:r>
        <w:t>、密码、个人用户真实姓名（</w:t>
      </w:r>
      <w:r>
        <w:rPr>
          <w:rFonts w:hint="eastAsia"/>
        </w:rPr>
        <w:t>企业</w:t>
      </w:r>
      <w:r>
        <w:t>公司名称）</w:t>
      </w:r>
      <w:r>
        <w:rPr>
          <w:rFonts w:hint="eastAsia"/>
        </w:rPr>
        <w:t>、邮箱都为</w:t>
      </w:r>
      <w:r>
        <w:t>必填项</w:t>
      </w:r>
      <w:r>
        <w:rPr>
          <w:rFonts w:hint="eastAsia"/>
        </w:rPr>
        <w:t>；</w:t>
      </w:r>
      <w:r>
        <w:t>邮箱用于第一步验证</w:t>
      </w:r>
    </w:p>
    <w:p w:rsidR="00990AC1" w:rsidRPr="00990AC1" w:rsidRDefault="00990AC1" w:rsidP="00990AC1">
      <w:pPr>
        <w:pStyle w:val="a5"/>
        <w:ind w:left="360" w:firstLineChars="0" w:firstLine="0"/>
      </w:pPr>
    </w:p>
    <w:p w:rsidR="00990AC1" w:rsidRDefault="00C73C6E" w:rsidP="00781A38">
      <w:r>
        <w:rPr>
          <w:rFonts w:hint="eastAsia"/>
          <w:noProof/>
        </w:rPr>
        <w:lastRenderedPageBreak/>
        <w:drawing>
          <wp:inline distT="0" distB="0" distL="0" distR="0">
            <wp:extent cx="5274310" cy="45243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注册页-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1D3" w:rsidRDefault="008C01D3" w:rsidP="00781A38">
      <w:r>
        <w:rPr>
          <w:rFonts w:hint="eastAsia"/>
          <w:noProof/>
        </w:rPr>
        <w:drawing>
          <wp:inline distT="0" distB="0" distL="0" distR="0">
            <wp:extent cx="5274310" cy="3503930"/>
            <wp:effectExtent l="0" t="0" r="254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注册页-5-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AC1" w:rsidRDefault="00990AC1" w:rsidP="00781A38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完善信息</w:t>
      </w:r>
      <w:r>
        <w:t>时，</w:t>
      </w:r>
      <w:r>
        <w:rPr>
          <w:rFonts w:hint="eastAsia"/>
        </w:rPr>
        <w:t>个人</w:t>
      </w:r>
      <w:r>
        <w:t>发件人的地址、电话、证件</w:t>
      </w:r>
      <w:r>
        <w:rPr>
          <w:rFonts w:hint="eastAsia"/>
        </w:rPr>
        <w:t>号码，企业发件人的</w:t>
      </w:r>
      <w:r>
        <w:t>公司地址、电话、营业执照</w:t>
      </w:r>
      <w:r>
        <w:rPr>
          <w:rFonts w:hint="eastAsia"/>
        </w:rPr>
        <w:t>信息</w:t>
      </w:r>
      <w:r>
        <w:t>（</w:t>
      </w:r>
      <w:r>
        <w:rPr>
          <w:rFonts w:hint="eastAsia"/>
        </w:rPr>
        <w:t>法人</w:t>
      </w:r>
      <w:r>
        <w:t>、税号、执照编号等）</w:t>
      </w:r>
      <w:r>
        <w:rPr>
          <w:rFonts w:hint="eastAsia"/>
        </w:rPr>
        <w:t>都是必填项</w:t>
      </w:r>
    </w:p>
    <w:p w:rsidR="00990AC1" w:rsidRPr="00990AC1" w:rsidRDefault="00990AC1" w:rsidP="00990AC1">
      <w:pPr>
        <w:pStyle w:val="a5"/>
        <w:ind w:left="360" w:firstLineChars="0" w:firstLine="0"/>
      </w:pPr>
    </w:p>
    <w:p w:rsidR="00C73C6E" w:rsidRDefault="00C73C6E" w:rsidP="00781A38">
      <w:r>
        <w:rPr>
          <w:rFonts w:hint="eastAsia"/>
          <w:noProof/>
        </w:rPr>
        <w:lastRenderedPageBreak/>
        <w:drawing>
          <wp:inline distT="0" distB="0" distL="0" distR="0">
            <wp:extent cx="5274310" cy="292671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注册页-6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AC1" w:rsidRDefault="00990AC1" w:rsidP="00990AC1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完善信息</w:t>
      </w:r>
      <w:r>
        <w:t>后，个人发件人</w:t>
      </w:r>
      <w:r>
        <w:rPr>
          <w:rFonts w:hint="eastAsia"/>
        </w:rPr>
        <w:t>需要</w:t>
      </w:r>
      <w:r>
        <w:t>上传证件的扫描件或者</w:t>
      </w:r>
      <w:r>
        <w:rPr>
          <w:rFonts w:hint="eastAsia"/>
        </w:rPr>
        <w:t>照片</w:t>
      </w:r>
      <w:r>
        <w:t>（</w:t>
      </w:r>
      <w:r>
        <w:rPr>
          <w:rFonts w:hint="eastAsia"/>
        </w:rPr>
        <w:t>需要</w:t>
      </w:r>
      <w:r>
        <w:t>与此前填写的信息一致）</w:t>
      </w:r>
      <w:r>
        <w:rPr>
          <w:rFonts w:hint="eastAsia"/>
        </w:rPr>
        <w:t>，</w:t>
      </w:r>
      <w:r>
        <w:t>企业发件人需要上传公司的营业执照（</w:t>
      </w:r>
      <w:r>
        <w:rPr>
          <w:rFonts w:hint="eastAsia"/>
        </w:rPr>
        <w:t>需要</w:t>
      </w:r>
      <w:r>
        <w:t>与此前填写的信息一致）</w:t>
      </w:r>
    </w:p>
    <w:p w:rsidR="00990AC1" w:rsidRPr="00990AC1" w:rsidRDefault="00990AC1" w:rsidP="00781A38"/>
    <w:p w:rsidR="00C73C6E" w:rsidRDefault="00C73C6E" w:rsidP="00781A38">
      <w:r>
        <w:rPr>
          <w:rFonts w:hint="eastAsia"/>
          <w:noProof/>
        </w:rPr>
        <w:drawing>
          <wp:inline distT="0" distB="0" distL="0" distR="0">
            <wp:extent cx="5274310" cy="315341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注册页-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AC1" w:rsidRDefault="00990AC1" w:rsidP="00990AC1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上传</w:t>
      </w:r>
      <w:r>
        <w:t>了证件信息后，转到授权书界面</w:t>
      </w:r>
      <w:r>
        <w:rPr>
          <w:rFonts w:hint="eastAsia"/>
        </w:rPr>
        <w:t>。</w:t>
      </w:r>
    </w:p>
    <w:p w:rsidR="00990AC1" w:rsidRDefault="00990AC1" w:rsidP="00990AC1">
      <w:pPr>
        <w:pStyle w:val="a5"/>
        <w:ind w:left="360" w:firstLineChars="0" w:firstLine="0"/>
      </w:pPr>
      <w:r>
        <w:rPr>
          <w:rFonts w:hint="eastAsia"/>
        </w:rPr>
        <w:t>授权书</w:t>
      </w:r>
      <w:r>
        <w:t>界面，需要</w:t>
      </w:r>
      <w:r>
        <w:rPr>
          <w:rFonts w:hint="eastAsia"/>
        </w:rPr>
        <w:t>一个</w:t>
      </w:r>
      <w:r>
        <w:t>文本显示的框架，把授权书的</w:t>
      </w:r>
      <w:r>
        <w:rPr>
          <w:rFonts w:hint="eastAsia"/>
        </w:rPr>
        <w:t>文本</w:t>
      </w:r>
      <w:r>
        <w:t>内容显示出来</w:t>
      </w:r>
    </w:p>
    <w:p w:rsidR="00990AC1" w:rsidRDefault="00990AC1" w:rsidP="00990AC1">
      <w:pPr>
        <w:pStyle w:val="a5"/>
        <w:ind w:left="360" w:firstLineChars="0" w:firstLine="0"/>
      </w:pPr>
      <w:r>
        <w:rPr>
          <w:rFonts w:hint="eastAsia"/>
        </w:rPr>
        <w:t>下方</w:t>
      </w:r>
      <w:r>
        <w:t>需要点选</w:t>
      </w:r>
      <w:r>
        <w:rPr>
          <w:rFonts w:hint="eastAsia"/>
        </w:rPr>
        <w:t>“我已</w:t>
      </w:r>
      <w:r>
        <w:t>阅读了</w:t>
      </w:r>
      <w:r>
        <w:rPr>
          <w:rFonts w:hint="eastAsia"/>
        </w:rPr>
        <w:t>X</w:t>
      </w:r>
      <w:r>
        <w:rPr>
          <w:rFonts w:hint="eastAsia"/>
        </w:rPr>
        <w:t>份</w:t>
      </w:r>
      <w:r>
        <w:t>授权书</w:t>
      </w:r>
      <w:r>
        <w:rPr>
          <w:rFonts w:hint="eastAsia"/>
        </w:rPr>
        <w:t>”才可以确认授权</w:t>
      </w:r>
      <w:r>
        <w:t>、完成注册</w:t>
      </w:r>
    </w:p>
    <w:p w:rsidR="00990AC1" w:rsidRPr="00990AC1" w:rsidRDefault="00990AC1" w:rsidP="00781A38"/>
    <w:p w:rsidR="00C73C6E" w:rsidRDefault="00C73C6E" w:rsidP="00781A38">
      <w:r>
        <w:rPr>
          <w:rFonts w:hint="eastAsia"/>
          <w:noProof/>
        </w:rPr>
        <w:lastRenderedPageBreak/>
        <w:drawing>
          <wp:inline distT="0" distB="0" distL="0" distR="0">
            <wp:extent cx="5274310" cy="349059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注册页-8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AC1" w:rsidRDefault="00990AC1" w:rsidP="00990AC1">
      <w:pPr>
        <w:pStyle w:val="a5"/>
        <w:numPr>
          <w:ilvl w:val="0"/>
          <w:numId w:val="3"/>
        </w:numPr>
        <w:ind w:firstLineChars="0"/>
      </w:pPr>
      <w:r>
        <w:t>完成注册后，需要弹出</w:t>
      </w:r>
      <w:r>
        <w:rPr>
          <w:rFonts w:hint="eastAsia"/>
        </w:rPr>
        <w:t>一个显示</w:t>
      </w:r>
      <w:r>
        <w:t>“</w:t>
      </w:r>
      <w:r>
        <w:rPr>
          <w:rFonts w:hint="eastAsia"/>
        </w:rPr>
        <w:t>已完成</w:t>
      </w:r>
      <w:r>
        <w:t>注册</w:t>
      </w:r>
      <w:r>
        <w:rPr>
          <w:rFonts w:hint="eastAsia"/>
        </w:rPr>
        <w:t>、</w:t>
      </w:r>
      <w:r>
        <w:t>等待</w:t>
      </w:r>
      <w:r>
        <w:rPr>
          <w:rFonts w:hint="eastAsia"/>
        </w:rPr>
        <w:t>客服审核</w:t>
      </w:r>
      <w:r>
        <w:t>”</w:t>
      </w:r>
      <w:r>
        <w:rPr>
          <w:rFonts w:hint="eastAsia"/>
        </w:rPr>
        <w:t>之类</w:t>
      </w:r>
      <w:r>
        <w:t>的弹窗</w:t>
      </w:r>
    </w:p>
    <w:p w:rsidR="00990AC1" w:rsidRPr="00990AC1" w:rsidRDefault="00990AC1" w:rsidP="00781A38"/>
    <w:p w:rsidR="00C73C6E" w:rsidRDefault="00C73C6E" w:rsidP="00781A38">
      <w:r>
        <w:rPr>
          <w:rFonts w:hint="eastAsia"/>
          <w:noProof/>
        </w:rPr>
        <w:drawing>
          <wp:inline distT="0" distB="0" distL="0" distR="0">
            <wp:extent cx="5274310" cy="23310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注册页-9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AC1" w:rsidRDefault="00AD7F47" w:rsidP="00990AC1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此时</w:t>
      </w:r>
      <w:r>
        <w:t>客人完成注册</w:t>
      </w:r>
      <w:r>
        <w:rPr>
          <w:rFonts w:hint="eastAsia"/>
        </w:rPr>
        <w:t>，</w:t>
      </w:r>
      <w:r>
        <w:t>可以登录系统，</w:t>
      </w:r>
      <w:r>
        <w:rPr>
          <w:rFonts w:hint="eastAsia"/>
        </w:rPr>
        <w:t>右上角显示</w:t>
      </w:r>
      <w:r>
        <w:t>一个</w:t>
      </w:r>
      <w:r>
        <w:t>“</w:t>
      </w:r>
      <w:r>
        <w:rPr>
          <w:rFonts w:hint="eastAsia"/>
        </w:rPr>
        <w:t>审核中</w:t>
      </w:r>
      <w:r>
        <w:t>”</w:t>
      </w:r>
      <w:r>
        <w:rPr>
          <w:rFonts w:hint="eastAsia"/>
        </w:rPr>
        <w:t>的</w:t>
      </w:r>
      <w:r>
        <w:t>状态，并锁定此账户，不</w:t>
      </w:r>
      <w:r>
        <w:rPr>
          <w:rFonts w:hint="eastAsia"/>
        </w:rPr>
        <w:t>能下单</w:t>
      </w:r>
      <w:r>
        <w:t>操作（</w:t>
      </w:r>
      <w:r>
        <w:rPr>
          <w:rFonts w:hint="eastAsia"/>
        </w:rPr>
        <w:t>审核</w:t>
      </w:r>
      <w:r>
        <w:t>通过后才能</w:t>
      </w:r>
      <w:r>
        <w:rPr>
          <w:rFonts w:hint="eastAsia"/>
        </w:rPr>
        <w:t>解锁</w:t>
      </w:r>
      <w:r>
        <w:t>，客户才能正常操作</w:t>
      </w:r>
      <w:r>
        <w:rPr>
          <w:rFonts w:hint="eastAsia"/>
        </w:rPr>
        <w:t>下单</w:t>
      </w:r>
      <w:r>
        <w:t>）</w:t>
      </w:r>
    </w:p>
    <w:p w:rsidR="00990AC1" w:rsidRPr="00990AC1" w:rsidRDefault="00990AC1" w:rsidP="00990AC1">
      <w:pPr>
        <w:pStyle w:val="a5"/>
        <w:numPr>
          <w:ilvl w:val="0"/>
          <w:numId w:val="3"/>
        </w:numPr>
        <w:ind w:firstLineChars="0"/>
        <w:rPr>
          <w:color w:val="FF0000"/>
        </w:rPr>
      </w:pPr>
      <w:r w:rsidRPr="00990AC1">
        <w:rPr>
          <w:color w:val="FF0000"/>
        </w:rPr>
        <w:t>审核通过后，客人注册的一切信息</w:t>
      </w:r>
      <w:r w:rsidRPr="00990AC1">
        <w:rPr>
          <w:rFonts w:hint="eastAsia"/>
          <w:color w:val="FF0000"/>
        </w:rPr>
        <w:t>，</w:t>
      </w:r>
      <w:r w:rsidRPr="00990AC1">
        <w:rPr>
          <w:color w:val="FF0000"/>
        </w:rPr>
        <w:t>除了登陆</w:t>
      </w:r>
      <w:r w:rsidRPr="00990AC1">
        <w:rPr>
          <w:rFonts w:hint="eastAsia"/>
          <w:color w:val="FF0000"/>
        </w:rPr>
        <w:t>密码，</w:t>
      </w:r>
      <w:r w:rsidRPr="00990AC1">
        <w:rPr>
          <w:color w:val="FF0000"/>
        </w:rPr>
        <w:t>其余信息都不可以修改，</w:t>
      </w:r>
      <w:r w:rsidRPr="00990AC1">
        <w:rPr>
          <w:rFonts w:hint="eastAsia"/>
          <w:color w:val="FF0000"/>
        </w:rPr>
        <w:t>所以</w:t>
      </w:r>
      <w:r w:rsidRPr="00990AC1">
        <w:rPr>
          <w:color w:val="FF0000"/>
        </w:rPr>
        <w:t>客户的前</w:t>
      </w:r>
      <w:r w:rsidRPr="00990AC1">
        <w:rPr>
          <w:rFonts w:hint="eastAsia"/>
          <w:color w:val="FF0000"/>
        </w:rPr>
        <w:t>后台</w:t>
      </w:r>
      <w:r w:rsidRPr="00990AC1">
        <w:rPr>
          <w:color w:val="FF0000"/>
        </w:rPr>
        <w:t>模块，都没有</w:t>
      </w:r>
      <w:r w:rsidRPr="00990AC1">
        <w:rPr>
          <w:rFonts w:hint="eastAsia"/>
          <w:color w:val="FF0000"/>
        </w:rPr>
        <w:t>专门</w:t>
      </w:r>
      <w:r w:rsidRPr="00990AC1">
        <w:rPr>
          <w:color w:val="FF0000"/>
        </w:rPr>
        <w:t>设置一个</w:t>
      </w:r>
      <w:r w:rsidRPr="00990AC1">
        <w:rPr>
          <w:color w:val="FF0000"/>
        </w:rPr>
        <w:t>“</w:t>
      </w:r>
      <w:r w:rsidRPr="00990AC1">
        <w:rPr>
          <w:rFonts w:hint="eastAsia"/>
          <w:color w:val="FF0000"/>
        </w:rPr>
        <w:t>个人</w:t>
      </w:r>
      <w:r w:rsidRPr="00990AC1">
        <w:rPr>
          <w:color w:val="FF0000"/>
        </w:rPr>
        <w:t>中心</w:t>
      </w:r>
      <w:r w:rsidRPr="00990AC1">
        <w:rPr>
          <w:color w:val="FF0000"/>
        </w:rPr>
        <w:t>”</w:t>
      </w:r>
      <w:r w:rsidRPr="00990AC1">
        <w:rPr>
          <w:rFonts w:hint="eastAsia"/>
          <w:color w:val="FF0000"/>
        </w:rPr>
        <w:t>的必要</w:t>
      </w:r>
    </w:p>
    <w:p w:rsidR="00990AC1" w:rsidRDefault="00990AC1" w:rsidP="00990AC1"/>
    <w:p w:rsidR="00990AC1" w:rsidRDefault="00990AC1" w:rsidP="00990AC1"/>
    <w:p w:rsidR="00990AC1" w:rsidRDefault="00990AC1" w:rsidP="00990AC1"/>
    <w:p w:rsidR="002300AA" w:rsidRDefault="002300AA" w:rsidP="00990AC1">
      <w:pPr>
        <w:pStyle w:val="a5"/>
        <w:numPr>
          <w:ilvl w:val="0"/>
          <w:numId w:val="1"/>
        </w:numPr>
        <w:ind w:firstLineChars="0"/>
        <w:rPr>
          <w:b/>
          <w:sz w:val="24"/>
        </w:rPr>
      </w:pPr>
      <w:r w:rsidRPr="00990AC1">
        <w:rPr>
          <w:b/>
          <w:sz w:val="24"/>
        </w:rPr>
        <w:t>会员中心（</w:t>
      </w:r>
      <w:r w:rsidRPr="00990AC1">
        <w:rPr>
          <w:rFonts w:hint="eastAsia"/>
          <w:b/>
          <w:sz w:val="24"/>
        </w:rPr>
        <w:t>顾客</w:t>
      </w:r>
      <w:r w:rsidRPr="00990AC1">
        <w:rPr>
          <w:b/>
          <w:sz w:val="24"/>
        </w:rPr>
        <w:t>后台）</w:t>
      </w:r>
      <w:r w:rsidRPr="00990AC1">
        <w:rPr>
          <w:rFonts w:hint="eastAsia"/>
          <w:b/>
          <w:sz w:val="24"/>
        </w:rPr>
        <w:t>设计</w:t>
      </w:r>
      <w:r w:rsidRPr="00990AC1">
        <w:rPr>
          <w:b/>
          <w:sz w:val="24"/>
        </w:rPr>
        <w:t>：参考美快</w:t>
      </w:r>
      <w:r w:rsidRPr="00990AC1">
        <w:rPr>
          <w:rFonts w:hint="eastAsia"/>
          <w:b/>
          <w:sz w:val="24"/>
        </w:rPr>
        <w:t>后台</w:t>
      </w:r>
      <w:r w:rsidRPr="00990AC1">
        <w:rPr>
          <w:b/>
          <w:sz w:val="24"/>
        </w:rPr>
        <w:t>界面设计</w:t>
      </w:r>
      <w:r w:rsidRPr="00990AC1">
        <w:rPr>
          <w:rFonts w:hint="eastAsia"/>
          <w:b/>
          <w:sz w:val="24"/>
        </w:rPr>
        <w:t>，</w:t>
      </w:r>
      <w:r w:rsidRPr="00990AC1">
        <w:rPr>
          <w:b/>
          <w:sz w:val="24"/>
        </w:rPr>
        <w:t>比较简洁明了</w:t>
      </w:r>
    </w:p>
    <w:p w:rsidR="00990AC1" w:rsidRDefault="00990AC1" w:rsidP="00990AC1">
      <w:r>
        <w:rPr>
          <w:rFonts w:hint="eastAsia"/>
          <w:noProof/>
        </w:rPr>
        <w:lastRenderedPageBreak/>
        <w:drawing>
          <wp:inline distT="0" distB="0" distL="0" distR="0">
            <wp:extent cx="5274310" cy="239712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后台设计-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AC1" w:rsidRDefault="00990AC1" w:rsidP="00514D7C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上方</w:t>
      </w:r>
      <w:r>
        <w:t>logo</w:t>
      </w:r>
      <w:r>
        <w:t>所在图片</w:t>
      </w:r>
      <w:r>
        <w:rPr>
          <w:rFonts w:hint="eastAsia"/>
        </w:rPr>
        <w:t>区域</w:t>
      </w:r>
      <w:r>
        <w:t>，</w:t>
      </w:r>
      <w:r>
        <w:rPr>
          <w:rFonts w:hint="eastAsia"/>
        </w:rPr>
        <w:t>在各</w:t>
      </w:r>
      <w:r>
        <w:t>模块切</w:t>
      </w:r>
      <w:r>
        <w:rPr>
          <w:rFonts w:hint="eastAsia"/>
        </w:rPr>
        <w:t>换</w:t>
      </w:r>
      <w:r>
        <w:t>时，是不变</w:t>
      </w:r>
      <w:r>
        <w:rPr>
          <w:rFonts w:hint="eastAsia"/>
        </w:rPr>
        <w:t>、</w:t>
      </w:r>
      <w:r>
        <w:t>不动的</w:t>
      </w:r>
      <w:r>
        <w:rPr>
          <w:rFonts w:hint="eastAsia"/>
        </w:rPr>
        <w:t>，网页</w:t>
      </w:r>
      <w:r>
        <w:t>下拉时也是不动的</w:t>
      </w:r>
    </w:p>
    <w:p w:rsidR="00514D7C" w:rsidRDefault="00514D7C" w:rsidP="00514D7C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右侧靠中间</w:t>
      </w:r>
      <w:r>
        <w:t>的部分，应该有个一个滚动的公告栏，</w:t>
      </w:r>
      <w:r>
        <w:rPr>
          <w:rFonts w:hint="eastAsia"/>
        </w:rPr>
        <w:t>滚动</w:t>
      </w:r>
      <w:r>
        <w:t>显示公告的标题</w:t>
      </w:r>
    </w:p>
    <w:p w:rsidR="00514D7C" w:rsidRDefault="00514D7C" w:rsidP="00514D7C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公告</w:t>
      </w:r>
      <w:r>
        <w:t>右侧，</w:t>
      </w:r>
      <w:r>
        <w:rPr>
          <w:rFonts w:hint="eastAsia"/>
        </w:rPr>
        <w:t>应有</w:t>
      </w:r>
      <w:r>
        <w:t>一个</w:t>
      </w:r>
      <w:r>
        <w:t>“</w:t>
      </w:r>
      <w:r>
        <w:rPr>
          <w:rFonts w:hint="eastAsia"/>
        </w:rPr>
        <w:t>等待</w:t>
      </w:r>
      <w:r>
        <w:t>审核</w:t>
      </w:r>
      <w:r>
        <w:t>”</w:t>
      </w:r>
      <w:r>
        <w:rPr>
          <w:rFonts w:hint="eastAsia"/>
        </w:rPr>
        <w:t>或者</w:t>
      </w:r>
      <w:r>
        <w:t>“</w:t>
      </w:r>
      <w:r>
        <w:rPr>
          <w:rFonts w:hint="eastAsia"/>
        </w:rPr>
        <w:t>已验证</w:t>
      </w:r>
      <w:r>
        <w:t>”</w:t>
      </w:r>
      <w:r>
        <w:rPr>
          <w:rFonts w:hint="eastAsia"/>
        </w:rPr>
        <w:t>的</w:t>
      </w:r>
      <w:r>
        <w:t>标识，对应</w:t>
      </w:r>
      <w:r>
        <w:rPr>
          <w:rFonts w:hint="eastAsia"/>
        </w:rPr>
        <w:t>注册</w:t>
      </w:r>
      <w:r>
        <w:t>时的</w:t>
      </w:r>
      <w:r>
        <w:rPr>
          <w:rFonts w:hint="eastAsia"/>
        </w:rPr>
        <w:t>验证证件信息</w:t>
      </w:r>
      <w:r>
        <w:t>，以及</w:t>
      </w:r>
      <w:r>
        <w:rPr>
          <w:rFonts w:hint="eastAsia"/>
        </w:rPr>
        <w:t>是否</w:t>
      </w:r>
      <w:r>
        <w:t>解锁该账户的</w:t>
      </w:r>
      <w:r>
        <w:rPr>
          <w:rFonts w:hint="eastAsia"/>
        </w:rPr>
        <w:t>下单功能</w:t>
      </w:r>
    </w:p>
    <w:p w:rsidR="00514D7C" w:rsidRDefault="00514D7C" w:rsidP="00514D7C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用户名</w:t>
      </w:r>
      <w:r>
        <w:t>下拉，应有一个链接可以回到网站首页，方便客户回到首页查看各类信息（</w:t>
      </w:r>
      <w:r>
        <w:rPr>
          <w:rFonts w:hint="eastAsia"/>
        </w:rPr>
        <w:t>产品服务</w:t>
      </w:r>
      <w:r>
        <w:t>、</w:t>
      </w:r>
      <w:r>
        <w:rPr>
          <w:rFonts w:hint="eastAsia"/>
        </w:rPr>
        <w:t>各线路</w:t>
      </w:r>
      <w:r>
        <w:t>价格、</w:t>
      </w:r>
      <w:r>
        <w:rPr>
          <w:rFonts w:hint="eastAsia"/>
        </w:rPr>
        <w:t>理赔条款</w:t>
      </w:r>
      <w:r>
        <w:t>等）</w:t>
      </w:r>
      <w:r>
        <w:rPr>
          <w:rFonts w:hint="eastAsia"/>
        </w:rPr>
        <w:t>，</w:t>
      </w:r>
      <w:r>
        <w:t>为了方便</w:t>
      </w:r>
      <w:r>
        <w:rPr>
          <w:rFonts w:hint="eastAsia"/>
        </w:rPr>
        <w:t>操作</w:t>
      </w:r>
      <w:r>
        <w:t>，也可以把这个链接放在公告栏的左侧，比较显眼</w:t>
      </w:r>
    </w:p>
    <w:p w:rsidR="00514D7C" w:rsidRDefault="00514D7C" w:rsidP="00514D7C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因为</w:t>
      </w:r>
      <w:r>
        <w:t>客人的</w:t>
      </w:r>
      <w:r>
        <w:rPr>
          <w:rFonts w:hint="eastAsia"/>
        </w:rPr>
        <w:t>个人</w:t>
      </w:r>
      <w:r>
        <w:t>信息注册后</w:t>
      </w:r>
      <w:r>
        <w:rPr>
          <w:rFonts w:hint="eastAsia"/>
        </w:rPr>
        <w:t>不可修改</w:t>
      </w:r>
      <w:r>
        <w:t>，</w:t>
      </w:r>
      <w:r>
        <w:rPr>
          <w:rFonts w:hint="eastAsia"/>
        </w:rPr>
        <w:t>不需要</w:t>
      </w:r>
      <w:r>
        <w:t>特别建立客人的</w:t>
      </w:r>
      <w:r>
        <w:t>“</w:t>
      </w:r>
      <w:r>
        <w:rPr>
          <w:rFonts w:hint="eastAsia"/>
        </w:rPr>
        <w:t>个人中心</w:t>
      </w:r>
      <w:r>
        <w:t>”</w:t>
      </w:r>
      <w:r>
        <w:rPr>
          <w:rFonts w:hint="eastAsia"/>
        </w:rPr>
        <w:t>，</w:t>
      </w:r>
      <w:r>
        <w:t>唯一可修改的账号密码</w:t>
      </w:r>
      <w:r>
        <w:rPr>
          <w:rFonts w:hint="eastAsia"/>
        </w:rPr>
        <w:t>的</w:t>
      </w:r>
      <w:r>
        <w:t>链接，归入用户名下</w:t>
      </w:r>
      <w:r>
        <w:rPr>
          <w:rFonts w:hint="eastAsia"/>
        </w:rPr>
        <w:t>拉条</w:t>
      </w:r>
      <w:r>
        <w:t>里面</w:t>
      </w:r>
    </w:p>
    <w:p w:rsidR="00514D7C" w:rsidRDefault="00514D7C" w:rsidP="00514D7C"/>
    <w:p w:rsidR="00514D7C" w:rsidRDefault="00990AC1" w:rsidP="00990AC1">
      <w:r>
        <w:rPr>
          <w:rFonts w:hint="eastAsia"/>
          <w:noProof/>
        </w:rPr>
        <w:drawing>
          <wp:inline distT="0" distB="0" distL="0" distR="0">
            <wp:extent cx="5274310" cy="245110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后台设计-2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D7C" w:rsidRDefault="00514D7C" w:rsidP="00990AC1"/>
    <w:p w:rsidR="00514D7C" w:rsidRDefault="00514D7C" w:rsidP="00514D7C">
      <w:pPr>
        <w:pStyle w:val="a5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批量</w:t>
      </w:r>
      <w:r>
        <w:t>下单，根据线路的不一样，会</w:t>
      </w:r>
      <w:r>
        <w:rPr>
          <w:rFonts w:hint="eastAsia"/>
        </w:rPr>
        <w:t>设有</w:t>
      </w:r>
      <w:r>
        <w:t>不一样的下单模板</w:t>
      </w:r>
    </w:p>
    <w:p w:rsidR="00514D7C" w:rsidRDefault="00514D7C" w:rsidP="00514D7C">
      <w:pPr>
        <w:pStyle w:val="a5"/>
        <w:ind w:left="360" w:firstLineChars="0" w:firstLine="0"/>
        <w:jc w:val="left"/>
      </w:pPr>
    </w:p>
    <w:p w:rsidR="00514D7C" w:rsidRDefault="00990AC1" w:rsidP="00514D7C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317750"/>
            <wp:effectExtent l="0" t="0" r="254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后台设计-3-1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274310" cy="246507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后台设计-3-2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274310" cy="236664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后台设计-3-3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5274310" cy="348996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后台设计-3-4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274310" cy="242824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后台设计-3-5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274310" cy="2414270"/>
            <wp:effectExtent l="0" t="0" r="254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后台设计-3-6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D7C" w:rsidRDefault="00514D7C" w:rsidP="00514D7C">
      <w:pPr>
        <w:pStyle w:val="a5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lastRenderedPageBreak/>
        <w:t>在线</w:t>
      </w:r>
      <w:r>
        <w:t>下单，首先要选择线路，然后填写寄、收件人信息（</w:t>
      </w:r>
      <w:r>
        <w:rPr>
          <w:rFonts w:hint="eastAsia"/>
        </w:rPr>
        <w:t>可通过</w:t>
      </w:r>
      <w:r>
        <w:t>地址簿查询、选择）</w:t>
      </w:r>
      <w:r>
        <w:rPr>
          <w:rFonts w:hint="eastAsia"/>
        </w:rPr>
        <w:t>，最后填写完</w:t>
      </w:r>
      <w:r>
        <w:t>货品信息即可</w:t>
      </w:r>
    </w:p>
    <w:p w:rsidR="00514D7C" w:rsidRDefault="00514D7C" w:rsidP="00514D7C">
      <w:pPr>
        <w:pStyle w:val="a5"/>
        <w:ind w:left="360" w:firstLineChars="0" w:firstLine="0"/>
        <w:jc w:val="left"/>
        <w:rPr>
          <w:color w:val="FF0000"/>
        </w:rPr>
      </w:pPr>
      <w:r w:rsidRPr="00514D7C">
        <w:rPr>
          <w:rFonts w:hint="eastAsia"/>
          <w:color w:val="FF0000"/>
        </w:rPr>
        <w:t>里面</w:t>
      </w:r>
      <w:r w:rsidRPr="00514D7C">
        <w:rPr>
          <w:color w:val="FF0000"/>
        </w:rPr>
        <w:t>涉及到的规范地址</w:t>
      </w:r>
      <w:r>
        <w:rPr>
          <w:rFonts w:hint="eastAsia"/>
          <w:color w:val="FF0000"/>
        </w:rPr>
        <w:t>、</w:t>
      </w:r>
      <w:r>
        <w:rPr>
          <w:color w:val="FF0000"/>
        </w:rPr>
        <w:t>货品类别</w:t>
      </w:r>
      <w:r w:rsidRPr="00514D7C">
        <w:rPr>
          <w:color w:val="FF0000"/>
        </w:rPr>
        <w:t>，都是可以</w:t>
      </w:r>
      <w:r w:rsidRPr="00514D7C">
        <w:rPr>
          <w:rFonts w:hint="eastAsia"/>
          <w:color w:val="FF0000"/>
        </w:rPr>
        <w:t>制作</w:t>
      </w:r>
      <w:r w:rsidRPr="00514D7C">
        <w:rPr>
          <w:color w:val="FF0000"/>
        </w:rPr>
        <w:t>成</w:t>
      </w:r>
      <w:r w:rsidRPr="00514D7C">
        <w:rPr>
          <w:rFonts w:hint="eastAsia"/>
          <w:color w:val="FF0000"/>
        </w:rPr>
        <w:t>下拉列表选择</w:t>
      </w:r>
      <w:r w:rsidRPr="00514D7C">
        <w:rPr>
          <w:color w:val="FF0000"/>
        </w:rPr>
        <w:t>的</w:t>
      </w:r>
      <w:r w:rsidRPr="00514D7C">
        <w:rPr>
          <w:rFonts w:hint="eastAsia"/>
          <w:color w:val="FF0000"/>
        </w:rPr>
        <w:t>模式</w:t>
      </w:r>
      <w:r w:rsidRPr="00514D7C">
        <w:rPr>
          <w:color w:val="FF0000"/>
        </w:rPr>
        <w:t>的</w:t>
      </w:r>
    </w:p>
    <w:p w:rsidR="00514D7C" w:rsidRPr="00514D7C" w:rsidRDefault="00514D7C" w:rsidP="00514D7C">
      <w:pPr>
        <w:pStyle w:val="a5"/>
        <w:ind w:left="360" w:firstLineChars="0" w:firstLine="0"/>
        <w:jc w:val="left"/>
        <w:rPr>
          <w:color w:val="FF0000"/>
        </w:rPr>
      </w:pPr>
    </w:p>
    <w:p w:rsidR="00A00800" w:rsidRDefault="00990AC1" w:rsidP="00514D7C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74310" cy="241998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后台设计-4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800" w:rsidRDefault="00A00800" w:rsidP="00514D7C">
      <w:pPr>
        <w:jc w:val="left"/>
      </w:pPr>
    </w:p>
    <w:p w:rsidR="00A00800" w:rsidRDefault="00A00800" w:rsidP="00A00800">
      <w:pPr>
        <w:pStyle w:val="a5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因为</w:t>
      </w:r>
      <w:r>
        <w:t>客户注册后</w:t>
      </w:r>
      <w:r>
        <w:rPr>
          <w:rFonts w:hint="eastAsia"/>
        </w:rPr>
        <w:t>个人信息不可修改</w:t>
      </w:r>
      <w:r>
        <w:t>，</w:t>
      </w:r>
      <w:r>
        <w:rPr>
          <w:rFonts w:hint="eastAsia"/>
        </w:rPr>
        <w:t>不需要</w:t>
      </w:r>
      <w:r>
        <w:t>特别建立客人的</w:t>
      </w:r>
      <w:r>
        <w:t>“</w:t>
      </w:r>
      <w:r>
        <w:rPr>
          <w:rFonts w:hint="eastAsia"/>
        </w:rPr>
        <w:t>个人中心</w:t>
      </w:r>
      <w:r>
        <w:t>”</w:t>
      </w:r>
      <w:r>
        <w:rPr>
          <w:rFonts w:hint="eastAsia"/>
        </w:rPr>
        <w:t>，</w:t>
      </w:r>
      <w:r>
        <w:t>所以该模块应更名为</w:t>
      </w:r>
      <w:r>
        <w:rPr>
          <w:rFonts w:hint="eastAsia"/>
        </w:rPr>
        <w:t>“消费记录”</w:t>
      </w:r>
      <w:r>
        <w:t>（</w:t>
      </w:r>
      <w:r>
        <w:rPr>
          <w:rFonts w:hint="eastAsia"/>
        </w:rPr>
        <w:t>或者</w:t>
      </w:r>
      <w:r>
        <w:t>叫</w:t>
      </w:r>
      <w:r>
        <w:t>“</w:t>
      </w:r>
      <w:r>
        <w:rPr>
          <w:rFonts w:hint="eastAsia"/>
        </w:rPr>
        <w:t>账户</w:t>
      </w:r>
      <w:r>
        <w:t>明细</w:t>
      </w:r>
      <w:r>
        <w:t>”</w:t>
      </w:r>
      <w:r>
        <w:t>）</w:t>
      </w:r>
    </w:p>
    <w:p w:rsidR="00A00800" w:rsidRDefault="00A00800" w:rsidP="00A00800">
      <w:pPr>
        <w:jc w:val="left"/>
      </w:pPr>
    </w:p>
    <w:p w:rsidR="00990AC1" w:rsidRPr="00990AC1" w:rsidRDefault="00990AC1" w:rsidP="00A00800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74310" cy="2359025"/>
            <wp:effectExtent l="0" t="0" r="254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后台设计-5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5274310" cy="2282825"/>
            <wp:effectExtent l="0" t="0" r="254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后台设计-6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0AA" w:rsidRDefault="00A00800" w:rsidP="00A00800">
      <w:pPr>
        <w:pStyle w:val="a5"/>
        <w:numPr>
          <w:ilvl w:val="0"/>
          <w:numId w:val="4"/>
        </w:numPr>
        <w:ind w:firstLineChars="0"/>
      </w:pPr>
      <w:r>
        <w:t>收件人管理、寄件人管理，</w:t>
      </w:r>
      <w:r>
        <w:rPr>
          <w:rFonts w:hint="eastAsia"/>
        </w:rPr>
        <w:t>也就是</w:t>
      </w:r>
      <w:r>
        <w:t>“</w:t>
      </w:r>
      <w:r>
        <w:rPr>
          <w:rFonts w:hint="eastAsia"/>
        </w:rPr>
        <w:t>地址簿</w:t>
      </w:r>
      <w:r>
        <w:t>”</w:t>
      </w:r>
    </w:p>
    <w:p w:rsidR="00A00800" w:rsidRDefault="00A00800" w:rsidP="00A00800">
      <w:pPr>
        <w:pStyle w:val="a5"/>
        <w:ind w:left="360" w:firstLineChars="0" w:firstLine="0"/>
      </w:pPr>
      <w:r>
        <w:rPr>
          <w:rFonts w:hint="eastAsia"/>
        </w:rPr>
        <w:t>可以</w:t>
      </w:r>
      <w:r>
        <w:t>按照美快的模式直接分成两块显示，也可以合并为一个模块</w:t>
      </w:r>
    </w:p>
    <w:p w:rsidR="00A00800" w:rsidRPr="00AD7F47" w:rsidRDefault="00A00800" w:rsidP="00A00800">
      <w:pPr>
        <w:pStyle w:val="a5"/>
        <w:ind w:left="360" w:firstLineChars="0" w:firstLine="0"/>
      </w:pPr>
      <w:r>
        <w:rPr>
          <w:rFonts w:hint="eastAsia"/>
        </w:rPr>
        <w:t>此模块</w:t>
      </w:r>
      <w:r>
        <w:t>应该新</w:t>
      </w:r>
      <w:r>
        <w:rPr>
          <w:rFonts w:hint="eastAsia"/>
        </w:rPr>
        <w:t>增</w:t>
      </w:r>
      <w:r>
        <w:t>一个搜索功能，方便客户确认某个收件人信息是否已有，或者某个</w:t>
      </w:r>
      <w:r>
        <w:rPr>
          <w:rFonts w:hint="eastAsia"/>
        </w:rPr>
        <w:t>收件人</w:t>
      </w:r>
      <w:r>
        <w:t>信息有</w:t>
      </w:r>
      <w:r>
        <w:rPr>
          <w:rFonts w:hint="eastAsia"/>
        </w:rPr>
        <w:t>变更</w:t>
      </w:r>
      <w:r>
        <w:t>时，能快速</w:t>
      </w:r>
      <w:r>
        <w:rPr>
          <w:rFonts w:hint="eastAsia"/>
        </w:rPr>
        <w:t>定位</w:t>
      </w:r>
      <w:r>
        <w:t>找出</w:t>
      </w:r>
      <w:r>
        <w:rPr>
          <w:rFonts w:hint="eastAsia"/>
        </w:rPr>
        <w:t>该</w:t>
      </w:r>
      <w:r>
        <w:t>收件人</w:t>
      </w:r>
      <w:r>
        <w:rPr>
          <w:rFonts w:hint="eastAsia"/>
        </w:rPr>
        <w:t>，</w:t>
      </w:r>
      <w:r>
        <w:t>修改收件人信息</w:t>
      </w:r>
    </w:p>
    <w:sectPr w:rsidR="00A00800" w:rsidRPr="00AD7F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4E80" w:rsidRDefault="00384E80" w:rsidP="003F3F84">
      <w:r>
        <w:separator/>
      </w:r>
    </w:p>
  </w:endnote>
  <w:endnote w:type="continuationSeparator" w:id="0">
    <w:p w:rsidR="00384E80" w:rsidRDefault="00384E80" w:rsidP="003F3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4E80" w:rsidRDefault="00384E80" w:rsidP="003F3F84">
      <w:r>
        <w:separator/>
      </w:r>
    </w:p>
  </w:footnote>
  <w:footnote w:type="continuationSeparator" w:id="0">
    <w:p w:rsidR="00384E80" w:rsidRDefault="00384E80" w:rsidP="003F3F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2210B8"/>
    <w:multiLevelType w:val="hybridMultilevel"/>
    <w:tmpl w:val="595C8D04"/>
    <w:lvl w:ilvl="0" w:tplc="B646536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1E14E4"/>
    <w:multiLevelType w:val="hybridMultilevel"/>
    <w:tmpl w:val="D57A6196"/>
    <w:lvl w:ilvl="0" w:tplc="727C64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20C6CE2"/>
    <w:multiLevelType w:val="hybridMultilevel"/>
    <w:tmpl w:val="447A6B82"/>
    <w:lvl w:ilvl="0" w:tplc="7802824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3B34737"/>
    <w:multiLevelType w:val="hybridMultilevel"/>
    <w:tmpl w:val="CBF404DA"/>
    <w:lvl w:ilvl="0" w:tplc="532E8BE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C1F"/>
    <w:rsid w:val="00061ED4"/>
    <w:rsid w:val="002300AA"/>
    <w:rsid w:val="00384E80"/>
    <w:rsid w:val="003F3F84"/>
    <w:rsid w:val="00514D7C"/>
    <w:rsid w:val="005654D2"/>
    <w:rsid w:val="00781A38"/>
    <w:rsid w:val="008C01D3"/>
    <w:rsid w:val="00990AC1"/>
    <w:rsid w:val="00A00800"/>
    <w:rsid w:val="00AB212C"/>
    <w:rsid w:val="00AD7F47"/>
    <w:rsid w:val="00BD4020"/>
    <w:rsid w:val="00C73C6E"/>
    <w:rsid w:val="00CC763D"/>
    <w:rsid w:val="00E07D17"/>
    <w:rsid w:val="00E9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BB00076-DA04-4ACF-9EDD-EF6510A0D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F3F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F3F8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F3F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F3F84"/>
    <w:rPr>
      <w:sz w:val="18"/>
      <w:szCs w:val="18"/>
    </w:rPr>
  </w:style>
  <w:style w:type="paragraph" w:styleId="a5">
    <w:name w:val="List Paragraph"/>
    <w:basedOn w:val="a"/>
    <w:uiPriority w:val="34"/>
    <w:qFormat/>
    <w:rsid w:val="003F3F8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e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</dc:creator>
  <cp:keywords/>
  <dc:description/>
  <cp:lastModifiedBy>mh</cp:lastModifiedBy>
  <cp:revision>5</cp:revision>
  <dcterms:created xsi:type="dcterms:W3CDTF">2018-07-11T08:23:00Z</dcterms:created>
  <dcterms:modified xsi:type="dcterms:W3CDTF">2018-07-12T11:16:00Z</dcterms:modified>
</cp:coreProperties>
</file>