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3A94" w14:textId="6A406D8F" w:rsidR="00CD108E" w:rsidRPr="001C327E" w:rsidRDefault="001C327E">
      <w:pPr>
        <w:rPr>
          <w:rFonts w:ascii="Open Sans Hebrew" w:hAnsi="Open Sans Hebrew" w:cs="Open Sans Hebrew"/>
          <w:b/>
          <w:bCs/>
          <w:sz w:val="30"/>
          <w:szCs w:val="30"/>
          <w:rtl/>
        </w:rPr>
      </w:pPr>
      <w:r w:rsidRPr="001C327E">
        <w:rPr>
          <w:rFonts w:ascii="Open Sans Hebrew" w:hAnsi="Open Sans Hebrew" w:cs="Open Sans Hebrew" w:hint="cs"/>
          <w:b/>
          <w:bCs/>
          <w:sz w:val="30"/>
          <w:szCs w:val="30"/>
          <w:rtl/>
        </w:rPr>
        <w:t xml:space="preserve">טיפים קטנים למבחן </w:t>
      </w:r>
      <w:proofErr w:type="spellStart"/>
      <w:r w:rsidRPr="001C327E">
        <w:rPr>
          <w:rFonts w:ascii="Open Sans Hebrew" w:hAnsi="Open Sans Hebrew" w:cs="Open Sans Hebrew" w:hint="cs"/>
          <w:b/>
          <w:bCs/>
          <w:sz w:val="30"/>
          <w:szCs w:val="30"/>
          <w:rtl/>
        </w:rPr>
        <w:t>באופ</w:t>
      </w:r>
      <w:proofErr w:type="spellEnd"/>
      <w:r w:rsidRPr="001C327E">
        <w:rPr>
          <w:rFonts w:ascii="Open Sans Hebrew" w:hAnsi="Open Sans Hebrew" w:cs="Open Sans Hebrew" w:hint="cs"/>
          <w:b/>
          <w:bCs/>
          <w:sz w:val="30"/>
          <w:szCs w:val="30"/>
          <w:rtl/>
        </w:rPr>
        <w:t xml:space="preserve"> (לא מוגה)</w:t>
      </w:r>
    </w:p>
    <w:p w14:paraId="0F1DBA09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 w:hint="cs"/>
          <w:sz w:val="24"/>
          <w:szCs w:val="24"/>
          <w:rtl/>
        </w:rPr>
        <w:t>אפשר להגדיר מתודה כ</w:t>
      </w:r>
      <w:r w:rsidRPr="001C327E">
        <w:rPr>
          <w:rFonts w:ascii="Open Sans Hebrew" w:hAnsi="Open Sans Hebrew" w:cs="Open Sans Hebrew"/>
          <w:sz w:val="24"/>
          <w:szCs w:val="24"/>
        </w:rPr>
        <w:t>final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. משמעות הדבר היא שלא ניתן לדרוס אותה. בעקבות כך, מתודה אבסטרקטית לא יכולה להיות </w:t>
      </w:r>
      <w:r w:rsidRPr="001C327E">
        <w:rPr>
          <w:rFonts w:ascii="Open Sans Hebrew" w:hAnsi="Open Sans Hebrew" w:cs="Open Sans Hebrew"/>
          <w:sz w:val="24"/>
          <w:szCs w:val="24"/>
        </w:rPr>
        <w:t>final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>.</w:t>
      </w:r>
    </w:p>
    <w:p w14:paraId="0276B108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/>
          <w:sz w:val="24"/>
          <w:szCs w:val="24"/>
        </w:rPr>
        <w:t>Out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זה שדה סטטי במחלקה </w:t>
      </w:r>
      <w:r w:rsidRPr="001C327E">
        <w:rPr>
          <w:rFonts w:ascii="Open Sans Hebrew" w:hAnsi="Open Sans Hebrew" w:cs="Open Sans Hebrew"/>
          <w:sz w:val="24"/>
          <w:szCs w:val="24"/>
        </w:rPr>
        <w:t>System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>.</w:t>
      </w:r>
    </w:p>
    <w:p w14:paraId="1E723781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proofErr w:type="spellStart"/>
      <w:r w:rsidRPr="001C327E">
        <w:rPr>
          <w:rFonts w:ascii="Open Sans Hebrew" w:hAnsi="Open Sans Hebrew" w:cs="Open Sans Hebrew" w:hint="cs"/>
          <w:sz w:val="24"/>
          <w:szCs w:val="24"/>
          <w:rtl/>
        </w:rPr>
        <w:t>פולימפורפיזם</w:t>
      </w:r>
      <w:proofErr w:type="spellEnd"/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עובד רק בכיוון אחד (עלינו לשאול, האם ההשמה היא סוג של ה</w:t>
      </w:r>
      <w:r w:rsidRPr="001C327E">
        <w:rPr>
          <w:rFonts w:ascii="Open Sans Hebrew" w:hAnsi="Open Sans Hebrew" w:cs="Open Sans Hebrew"/>
          <w:sz w:val="24"/>
          <w:szCs w:val="24"/>
        </w:rPr>
        <w:t>reference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>).</w:t>
      </w:r>
    </w:p>
    <w:p w14:paraId="1EC8212A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כל טיפוס שהוא </w:t>
      </w:r>
      <w:proofErr w:type="spellStart"/>
      <w:r w:rsidRPr="001C327E">
        <w:rPr>
          <w:rFonts w:ascii="Open Sans Hebrew" w:hAnsi="Open Sans Hebrew" w:cs="Open Sans Hebrew"/>
          <w:sz w:val="24"/>
          <w:szCs w:val="24"/>
        </w:rPr>
        <w:t>iterbale</w:t>
      </w:r>
      <w:proofErr w:type="spellEnd"/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אפשר לעשות עליו </w:t>
      </w:r>
      <w:r w:rsidRPr="001C327E">
        <w:rPr>
          <w:rFonts w:ascii="Open Sans Hebrew" w:hAnsi="Open Sans Hebrew" w:cs="Open Sans Hebrew"/>
          <w:sz w:val="24"/>
          <w:szCs w:val="24"/>
        </w:rPr>
        <w:t>for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>.</w:t>
      </w:r>
    </w:p>
    <w:p w14:paraId="7EAD15CE" w14:textId="58640DC1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שלושת החלקים הנדרשים </w:t>
      </w:r>
      <w:proofErr w:type="spellStart"/>
      <w:r w:rsidRPr="001C327E">
        <w:rPr>
          <w:rFonts w:ascii="Open Sans Hebrew" w:hAnsi="Open Sans Hebrew" w:cs="Open Sans Hebrew" w:hint="cs"/>
          <w:sz w:val="24"/>
          <w:szCs w:val="24"/>
          <w:rtl/>
        </w:rPr>
        <w:t>בסינגלטון</w:t>
      </w:r>
      <w:proofErr w:type="spellEnd"/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הם: בנאי פרטי (שתומך בכך שלא נוכל לייצר את האובייקט מחוצה לה), משתנה סטטי יחיד שמחזיק אובייקט ש</w:t>
      </w:r>
      <w:r w:rsidR="00C301E5">
        <w:rPr>
          <w:rFonts w:ascii="Open Sans Hebrew" w:hAnsi="Open Sans Hebrew" w:cs="Open Sans Hebrew" w:hint="cs"/>
          <w:sz w:val="24"/>
          <w:szCs w:val="24"/>
          <w:rtl/>
        </w:rPr>
        <w:t>ד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>ל המחלקה (זה הדרך שלנו ליצור את האובייקט), ומתודה סטטית שמחזירה את האובייקט (זה הדרך שלנו לגשת אל האובייקט מבחוץ</w:t>
      </w:r>
    </w:p>
    <w:p w14:paraId="512A7FF6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אם נמצאים בחבילה אחרת, צריך גישה של </w:t>
      </w:r>
      <w:r w:rsidRPr="001C327E">
        <w:rPr>
          <w:rFonts w:ascii="Open Sans Hebrew" w:hAnsi="Open Sans Hebrew" w:cs="Open Sans Hebrew"/>
          <w:sz w:val="24"/>
          <w:szCs w:val="24"/>
        </w:rPr>
        <w:t>public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אם רוצים ליצור אובייקט אב חדש.</w:t>
      </w:r>
    </w:p>
    <w:p w14:paraId="667BF195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/>
          <w:sz w:val="24"/>
          <w:szCs w:val="24"/>
          <w:rtl/>
        </w:rPr>
        <w:t xml:space="preserve">מחלקה פנימית 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>יכולה</w:t>
      </w:r>
      <w:r w:rsidRPr="001C327E">
        <w:rPr>
          <w:rFonts w:ascii="Open Sans Hebrew" w:hAnsi="Open Sans Hebrew" w:cs="Open Sans Hebrew"/>
          <w:sz w:val="24"/>
          <w:szCs w:val="24"/>
          <w:rtl/>
        </w:rPr>
        <w:t xml:space="preserve"> לגשת לשדות פרטיים</w:t>
      </w:r>
      <w:r w:rsidRPr="001C327E">
        <w:rPr>
          <w:rFonts w:ascii="Open Sans Hebrew" w:hAnsi="Open Sans Hebrew" w:cs="Open Sans Hebrew"/>
          <w:sz w:val="24"/>
          <w:szCs w:val="24"/>
        </w:rPr>
        <w:t xml:space="preserve"> </w:t>
      </w:r>
      <w:r w:rsidRPr="001C327E">
        <w:rPr>
          <w:rFonts w:ascii="Open Sans Hebrew" w:hAnsi="Open Sans Hebrew" w:cs="Open Sans Hebrew"/>
          <w:sz w:val="24"/>
          <w:szCs w:val="24"/>
          <w:rtl/>
        </w:rPr>
        <w:t>של המחלקה החיצונית לה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>.</w:t>
      </w:r>
    </w:p>
    <w:p w14:paraId="3BEFCC94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/>
          <w:sz w:val="24"/>
          <w:szCs w:val="24"/>
          <w:rtl/>
        </w:rPr>
        <w:t>מחלקה פנימית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לא</w:t>
      </w:r>
      <w:r w:rsidRPr="001C327E">
        <w:rPr>
          <w:rFonts w:ascii="Open Sans Hebrew" w:hAnsi="Open Sans Hebrew" w:cs="Open Sans Hebrew"/>
          <w:sz w:val="24"/>
          <w:szCs w:val="24"/>
          <w:rtl/>
        </w:rPr>
        <w:t xml:space="preserve"> 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>יכולה</w:t>
      </w:r>
      <w:r w:rsidRPr="001C327E">
        <w:rPr>
          <w:rFonts w:ascii="Open Sans Hebrew" w:hAnsi="Open Sans Hebrew" w:cs="Open Sans Hebrew"/>
          <w:sz w:val="24"/>
          <w:szCs w:val="24"/>
          <w:rtl/>
        </w:rPr>
        <w:t xml:space="preserve"> להגדיר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</w:t>
      </w:r>
      <w:r w:rsidRPr="001C327E">
        <w:rPr>
          <w:rFonts w:ascii="Open Sans Hebrew" w:hAnsi="Open Sans Hebrew" w:cs="Open Sans Hebrew"/>
          <w:sz w:val="24"/>
          <w:szCs w:val="24"/>
          <w:rtl/>
        </w:rPr>
        <w:t>מתודות סטטיות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>.</w:t>
      </w:r>
    </w:p>
    <w:p w14:paraId="79880F5F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/>
          <w:sz w:val="24"/>
          <w:szCs w:val="24"/>
          <w:rtl/>
        </w:rPr>
        <w:t>מחלקה סטטית</w:t>
      </w:r>
      <w:r w:rsidRPr="001C327E">
        <w:rPr>
          <w:rFonts w:ascii="Open Sans Hebrew" w:hAnsi="Open Sans Hebrew" w:cs="Open Sans Hebrew"/>
          <w:sz w:val="24"/>
          <w:szCs w:val="24"/>
        </w:rPr>
        <w:t xml:space="preserve"> 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יכולה </w:t>
      </w:r>
      <w:r w:rsidRPr="001C327E">
        <w:rPr>
          <w:rFonts w:ascii="Open Sans Hebrew" w:hAnsi="Open Sans Hebrew" w:cs="Open Sans Hebrew"/>
          <w:sz w:val="24"/>
          <w:szCs w:val="24"/>
          <w:rtl/>
        </w:rPr>
        <w:t>להגדיר מתודות שאינן סטטיות</w:t>
      </w:r>
    </w:p>
    <w:p w14:paraId="73C2A5E5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אפשר להכניס אובייקט בתור מפתח למילון, במימוש של </w:t>
      </w:r>
      <w:r w:rsidRPr="001C327E">
        <w:rPr>
          <w:rFonts w:ascii="Open Sans Hebrew" w:hAnsi="Open Sans Hebrew" w:cs="Open Sans Hebrew"/>
          <w:sz w:val="24"/>
          <w:szCs w:val="24"/>
        </w:rPr>
        <w:t>equals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ו</w:t>
      </w:r>
      <w:proofErr w:type="spellStart"/>
      <w:r w:rsidRPr="001C327E">
        <w:rPr>
          <w:rFonts w:ascii="Open Sans Hebrew" w:hAnsi="Open Sans Hebrew" w:cs="Open Sans Hebrew"/>
          <w:sz w:val="24"/>
          <w:szCs w:val="24"/>
        </w:rPr>
        <w:t>hashcode</w:t>
      </w:r>
      <w:proofErr w:type="spellEnd"/>
      <w:r w:rsidRPr="001C327E">
        <w:rPr>
          <w:rFonts w:ascii="Open Sans Hebrew" w:hAnsi="Open Sans Hebrew" w:cs="Open Sans Hebrew" w:hint="cs"/>
          <w:sz w:val="24"/>
          <w:szCs w:val="24"/>
          <w:rtl/>
        </w:rPr>
        <w:t>.</w:t>
      </w:r>
    </w:p>
    <w:p w14:paraId="0D634219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לבדוק </w:t>
      </w:r>
      <w:proofErr w:type="spellStart"/>
      <w:r w:rsidRPr="001C327E">
        <w:rPr>
          <w:rFonts w:ascii="Open Sans Hebrew" w:hAnsi="Open Sans Hebrew" w:cs="Open Sans Hebrew"/>
          <w:sz w:val="24"/>
          <w:szCs w:val="24"/>
        </w:rPr>
        <w:t>downCasting</w:t>
      </w:r>
      <w:proofErr w:type="spellEnd"/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בזמן ריצה.</w:t>
      </w:r>
    </w:p>
    <w:p w14:paraId="33EB6EF5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משתנים בממשק תמיד מוגדרים </w:t>
      </w:r>
      <w:r w:rsidRPr="001C327E">
        <w:rPr>
          <w:rFonts w:ascii="Open Sans Hebrew" w:hAnsi="Open Sans Hebrew" w:cs="Open Sans Hebrew"/>
          <w:sz w:val="24"/>
          <w:szCs w:val="24"/>
        </w:rPr>
        <w:t>static final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>.</w:t>
      </w:r>
    </w:p>
    <w:p w14:paraId="6A0C777B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/>
          <w:sz w:val="24"/>
          <w:szCs w:val="24"/>
          <w:rtl/>
        </w:rPr>
        <w:t xml:space="preserve">אפשר להגדיר משתנה </w:t>
      </w:r>
      <w:r w:rsidRPr="001C327E">
        <w:rPr>
          <w:rFonts w:ascii="Open Sans Hebrew" w:hAnsi="Open Sans Hebrew" w:cs="Open Sans Hebrew"/>
          <w:sz w:val="24"/>
          <w:szCs w:val="24"/>
        </w:rPr>
        <w:t>final</w:t>
      </w:r>
      <w:r w:rsidRPr="001C327E">
        <w:rPr>
          <w:rFonts w:ascii="Open Sans Hebrew" w:hAnsi="Open Sans Hebrew" w:cs="Open Sans Hebrew"/>
          <w:sz w:val="24"/>
          <w:szCs w:val="24"/>
          <w:rtl/>
        </w:rPr>
        <w:t xml:space="preserve"> ולא להשים לו ערך, אם אתה נמצא במתודה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>.</w:t>
      </w:r>
    </w:p>
    <w:p w14:paraId="7B5098A6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/>
          <w:sz w:val="24"/>
          <w:szCs w:val="24"/>
          <w:rtl/>
        </w:rPr>
        <w:t>"ה</w:t>
      </w:r>
      <w:r w:rsidRPr="001C327E">
        <w:rPr>
          <w:rFonts w:ascii="Open Sans Hebrew" w:hAnsi="Open Sans Hebrew" w:cs="Open Sans Hebrew"/>
          <w:sz w:val="24"/>
          <w:szCs w:val="24"/>
        </w:rPr>
        <w:t>reference</w:t>
      </w:r>
      <w:r w:rsidRPr="001C327E">
        <w:rPr>
          <w:rFonts w:ascii="Open Sans Hebrew" w:hAnsi="Open Sans Hebrew" w:cs="Open Sans Hebrew"/>
          <w:sz w:val="24"/>
          <w:szCs w:val="24"/>
          <w:rtl/>
        </w:rPr>
        <w:t xml:space="preserve"> קובע מה </w:t>
      </w:r>
      <w:proofErr w:type="spellStart"/>
      <w:r w:rsidRPr="001C327E">
        <w:rPr>
          <w:rFonts w:ascii="Open Sans Hebrew" w:hAnsi="Open Sans Hebrew" w:cs="Open Sans Hebrew"/>
          <w:sz w:val="24"/>
          <w:szCs w:val="24"/>
          <w:rtl/>
        </w:rPr>
        <w:t>מה</w:t>
      </w:r>
      <w:proofErr w:type="spellEnd"/>
      <w:r w:rsidRPr="001C327E">
        <w:rPr>
          <w:rFonts w:ascii="Open Sans Hebrew" w:hAnsi="Open Sans Hebrew" w:cs="Open Sans Hebrew"/>
          <w:sz w:val="24"/>
          <w:szCs w:val="24"/>
          <w:rtl/>
        </w:rPr>
        <w:t xml:space="preserve"> מותר לרוץ, ההשמה קובעת מה ירוץ". יוצא מן הכלל הוא </w:t>
      </w:r>
      <w:r w:rsidRPr="001C327E">
        <w:rPr>
          <w:rFonts w:ascii="Open Sans Hebrew" w:hAnsi="Open Sans Hebrew" w:cs="Open Sans Hebrew"/>
          <w:sz w:val="24"/>
          <w:szCs w:val="24"/>
        </w:rPr>
        <w:t>shadowing</w:t>
      </w:r>
      <w:r w:rsidRPr="001C327E">
        <w:rPr>
          <w:rFonts w:ascii="Open Sans Hebrew" w:hAnsi="Open Sans Hebrew" w:cs="Open Sans Hebrew"/>
          <w:sz w:val="24"/>
          <w:szCs w:val="24"/>
          <w:rtl/>
        </w:rPr>
        <w:t xml:space="preserve"> שבו הכלל הזה לא תקף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>."</w:t>
      </w:r>
    </w:p>
    <w:p w14:paraId="5DFD18E1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/>
          <w:sz w:val="24"/>
          <w:szCs w:val="24"/>
          <w:rtl/>
        </w:rPr>
        <w:t xml:space="preserve">בהמשך לכך, </w:t>
      </w:r>
      <w:r w:rsidRPr="001C327E">
        <w:rPr>
          <w:rFonts w:ascii="Open Sans Hebrew" w:hAnsi="Open Sans Hebrew" w:cs="Open Sans Hebrew"/>
          <w:sz w:val="24"/>
          <w:szCs w:val="24"/>
        </w:rPr>
        <w:t>Junit</w:t>
      </w:r>
      <w:r w:rsidRPr="001C327E">
        <w:rPr>
          <w:rFonts w:ascii="Open Sans Hebrew" w:hAnsi="Open Sans Hebrew" w:cs="Open Sans Hebrew"/>
          <w:sz w:val="24"/>
          <w:szCs w:val="24"/>
          <w:rtl/>
        </w:rPr>
        <w:t xml:space="preserve"> זה המקרה היחיד שראינו שבו חייבים את </w:t>
      </w:r>
      <w:proofErr w:type="spellStart"/>
      <w:r w:rsidRPr="001C327E">
        <w:rPr>
          <w:rFonts w:ascii="Open Sans Hebrew" w:hAnsi="Open Sans Hebrew" w:cs="Open Sans Hebrew"/>
          <w:sz w:val="24"/>
          <w:szCs w:val="24"/>
          <w:rtl/>
        </w:rPr>
        <w:t>האנוטציה</w:t>
      </w:r>
      <w:proofErr w:type="spellEnd"/>
      <w:r w:rsidRPr="001C327E">
        <w:rPr>
          <w:rFonts w:ascii="Open Sans Hebrew" w:hAnsi="Open Sans Hebrew" w:cs="Open Sans Hebrew"/>
          <w:sz w:val="24"/>
          <w:szCs w:val="24"/>
          <w:rtl/>
        </w:rPr>
        <w:t xml:space="preserve"> (@</w:t>
      </w:r>
      <w:r w:rsidRPr="001C327E">
        <w:rPr>
          <w:rFonts w:ascii="Open Sans Hebrew" w:hAnsi="Open Sans Hebrew" w:cs="Open Sans Hebrew"/>
          <w:sz w:val="24"/>
          <w:szCs w:val="24"/>
        </w:rPr>
        <w:t>Test</w:t>
      </w:r>
      <w:r w:rsidRPr="001C327E">
        <w:rPr>
          <w:rFonts w:ascii="Open Sans Hebrew" w:hAnsi="Open Sans Hebrew" w:cs="Open Sans Hebrew"/>
          <w:sz w:val="24"/>
          <w:szCs w:val="24"/>
          <w:rtl/>
        </w:rPr>
        <w:t xml:space="preserve">) </w:t>
      </w:r>
      <w:proofErr w:type="spellStart"/>
      <w:r w:rsidRPr="001C327E">
        <w:rPr>
          <w:rFonts w:ascii="Open Sans Hebrew" w:hAnsi="Open Sans Hebrew" w:cs="Open Sans Hebrew"/>
          <w:sz w:val="24"/>
          <w:szCs w:val="24"/>
          <w:rtl/>
        </w:rPr>
        <w:t>נוטציות</w:t>
      </w:r>
      <w:proofErr w:type="spellEnd"/>
      <w:r w:rsidRPr="001C327E">
        <w:rPr>
          <w:rFonts w:ascii="Open Sans Hebrew" w:hAnsi="Open Sans Hebrew" w:cs="Open Sans Hebrew"/>
          <w:sz w:val="24"/>
          <w:szCs w:val="24"/>
          <w:rtl/>
        </w:rPr>
        <w:t xml:space="preserve"> אחרות שראינו כמו @</w:t>
      </w:r>
      <w:r w:rsidRPr="001C327E">
        <w:rPr>
          <w:rFonts w:ascii="Open Sans Hebrew" w:hAnsi="Open Sans Hebrew" w:cs="Open Sans Hebrew"/>
          <w:sz w:val="24"/>
          <w:szCs w:val="24"/>
        </w:rPr>
        <w:t>Override, @FunctionalInerface</w:t>
      </w:r>
      <w:r w:rsidRPr="001C327E">
        <w:rPr>
          <w:rFonts w:ascii="Open Sans Hebrew" w:hAnsi="Open Sans Hebrew" w:cs="Open Sans Hebrew"/>
          <w:sz w:val="24"/>
          <w:szCs w:val="24"/>
          <w:rtl/>
        </w:rPr>
        <w:t xml:space="preserve"> 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>לא חייבים לכתוב.</w:t>
      </w:r>
    </w:p>
    <w:p w14:paraId="51B06440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 w:hint="cs"/>
          <w:sz w:val="24"/>
          <w:szCs w:val="24"/>
          <w:rtl/>
        </w:rPr>
        <w:t>א</w:t>
      </w:r>
      <w:r w:rsidRPr="001C327E">
        <w:rPr>
          <w:rFonts w:ascii="Open Sans Hebrew" w:hAnsi="Open Sans Hebrew" w:cs="Open Sans Hebrew"/>
          <w:sz w:val="24"/>
          <w:szCs w:val="24"/>
          <w:rtl/>
        </w:rPr>
        <w:t xml:space="preserve">ם יש לך כמה </w:t>
      </w:r>
      <w:r w:rsidRPr="001C327E">
        <w:rPr>
          <w:rFonts w:ascii="Open Sans Hebrew" w:hAnsi="Open Sans Hebrew" w:cs="Open Sans Hebrew"/>
          <w:sz w:val="24"/>
          <w:szCs w:val="24"/>
        </w:rPr>
        <w:t>catch</w:t>
      </w:r>
      <w:r w:rsidRPr="001C327E">
        <w:rPr>
          <w:rFonts w:ascii="Open Sans Hebrew" w:hAnsi="Open Sans Hebrew" w:cs="Open Sans Hebrew"/>
          <w:sz w:val="24"/>
          <w:szCs w:val="24"/>
          <w:rtl/>
        </w:rPr>
        <w:t>ים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</w:t>
      </w:r>
      <w:r w:rsidRPr="001C327E">
        <w:rPr>
          <w:rFonts w:ascii="Open Sans Hebrew" w:hAnsi="Open Sans Hebrew" w:cs="Open Sans Hebrew"/>
          <w:sz w:val="24"/>
          <w:szCs w:val="24"/>
          <w:rtl/>
        </w:rPr>
        <w:t xml:space="preserve">אז בשביל שלא תהיה שגיאת </w:t>
      </w:r>
      <w:proofErr w:type="spellStart"/>
      <w:r w:rsidRPr="001C327E">
        <w:rPr>
          <w:rFonts w:ascii="Open Sans Hebrew" w:hAnsi="Open Sans Hebrew" w:cs="Open Sans Hebrew"/>
          <w:sz w:val="24"/>
          <w:szCs w:val="24"/>
          <w:rtl/>
        </w:rPr>
        <w:t>קומפליציה</w:t>
      </w:r>
      <w:proofErr w:type="spellEnd"/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</w:t>
      </w:r>
      <w:r w:rsidRPr="001C327E">
        <w:rPr>
          <w:rFonts w:ascii="Open Sans Hebrew" w:hAnsi="Open Sans Hebrew" w:cs="Open Sans Hebrew"/>
          <w:sz w:val="24"/>
          <w:szCs w:val="24"/>
          <w:rtl/>
        </w:rPr>
        <w:t>צריך שהכי נמוך בשרשרת ההיררכיה יהיה ראשון</w:t>
      </w:r>
    </w:p>
    <w:p w14:paraId="7702D665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/>
          <w:sz w:val="24"/>
          <w:szCs w:val="24"/>
        </w:rPr>
        <w:t xml:space="preserve"> </w:t>
      </w:r>
      <w:proofErr w:type="spellStart"/>
      <w:proofErr w:type="gramStart"/>
      <w:r w:rsidRPr="001C327E">
        <w:rPr>
          <w:rFonts w:ascii="Open Sans Hebrew" w:hAnsi="Open Sans Hebrew" w:cs="Open Sans Hebrew"/>
          <w:sz w:val="24"/>
          <w:szCs w:val="24"/>
        </w:rPr>
        <w:t>Class.forName</w:t>
      </w:r>
      <w:proofErr w:type="spellEnd"/>
      <w:r w:rsidRPr="001C327E">
        <w:rPr>
          <w:rFonts w:ascii="Open Sans Hebrew" w:hAnsi="Open Sans Hebrew" w:cs="Open Sans Hebrew"/>
          <w:sz w:val="24"/>
          <w:szCs w:val="24"/>
        </w:rPr>
        <w:t xml:space="preserve"> 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מחפש</w:t>
      </w:r>
      <w:proofErr w:type="gramEnd"/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את המחלקה. </w:t>
      </w:r>
      <w:proofErr w:type="gramStart"/>
      <w:r w:rsidRPr="001C327E">
        <w:rPr>
          <w:rFonts w:ascii="Open Sans Hebrew" w:hAnsi="Open Sans Hebrew" w:cs="Open Sans Hebrew"/>
          <w:sz w:val="24"/>
          <w:szCs w:val="24"/>
        </w:rPr>
        <w:t>.</w:t>
      </w:r>
      <w:proofErr w:type="spellStart"/>
      <w:r w:rsidRPr="001C327E">
        <w:rPr>
          <w:rFonts w:ascii="Open Sans Hebrew" w:hAnsi="Open Sans Hebrew" w:cs="Open Sans Hebrew"/>
          <w:sz w:val="24"/>
          <w:szCs w:val="24"/>
        </w:rPr>
        <w:t>getConstructors</w:t>
      </w:r>
      <w:proofErr w:type="spellEnd"/>
      <w:proofErr w:type="gramEnd"/>
      <w:r w:rsidRPr="001C327E">
        <w:rPr>
          <w:rFonts w:ascii="Open Sans Hebrew" w:hAnsi="Open Sans Hebrew" w:cs="Open Sans Hebrew"/>
          <w:sz w:val="24"/>
          <w:szCs w:val="24"/>
        </w:rPr>
        <w:t>().</w:t>
      </w:r>
      <w:proofErr w:type="spellStart"/>
      <w:r w:rsidRPr="001C327E">
        <w:rPr>
          <w:rFonts w:ascii="Open Sans Hebrew" w:hAnsi="Open Sans Hebrew" w:cs="Open Sans Hebrew"/>
          <w:sz w:val="24"/>
          <w:szCs w:val="24"/>
        </w:rPr>
        <w:t>newInstance</w:t>
      </w:r>
      <w:proofErr w:type="spellEnd"/>
      <w:r w:rsidRPr="001C327E">
        <w:rPr>
          <w:rFonts w:ascii="Open Sans Hebrew" w:hAnsi="Open Sans Hebrew" w:cs="Open Sans Hebrew"/>
          <w:sz w:val="24"/>
          <w:szCs w:val="24"/>
        </w:rPr>
        <w:t>()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מוצא את הבנאים ומגדיר אובייקט חדש. כך ניתן לבדוק מחלקות בזמן ריצה</w:t>
      </w:r>
    </w:p>
    <w:p w14:paraId="42E7D727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 w:hint="cs"/>
          <w:sz w:val="24"/>
          <w:szCs w:val="24"/>
          <w:rtl/>
        </w:rPr>
        <w:lastRenderedPageBreak/>
        <w:t xml:space="preserve">לשים לב שלא תמיד אפשר לעבור עם </w:t>
      </w:r>
      <w:r w:rsidRPr="001C327E">
        <w:rPr>
          <w:rFonts w:ascii="Open Sans Hebrew" w:hAnsi="Open Sans Hebrew" w:cs="Open Sans Hebrew"/>
          <w:sz w:val="24"/>
          <w:szCs w:val="24"/>
        </w:rPr>
        <w:t>for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>, ולכן עדיף להתנסות ב</w:t>
      </w:r>
      <w:r w:rsidRPr="001C327E">
        <w:rPr>
          <w:rFonts w:ascii="Open Sans Hebrew" w:hAnsi="Open Sans Hebrew" w:cs="Open Sans Hebrew"/>
          <w:sz w:val="24"/>
          <w:szCs w:val="24"/>
        </w:rPr>
        <w:t xml:space="preserve">iterator, </w:t>
      </w:r>
      <w:proofErr w:type="spellStart"/>
      <w:r w:rsidRPr="001C327E">
        <w:rPr>
          <w:rFonts w:ascii="Open Sans Hebrew" w:hAnsi="Open Sans Hebrew" w:cs="Open Sans Hebrew"/>
          <w:sz w:val="24"/>
          <w:szCs w:val="24"/>
        </w:rPr>
        <w:t>hasnext</w:t>
      </w:r>
      <w:proofErr w:type="spellEnd"/>
      <w:r w:rsidRPr="001C327E">
        <w:rPr>
          <w:rFonts w:ascii="Open Sans Hebrew" w:hAnsi="Open Sans Hebrew" w:cs="Open Sans Hebrew"/>
          <w:sz w:val="24"/>
          <w:szCs w:val="24"/>
        </w:rPr>
        <w:t>()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ו</w:t>
      </w:r>
      <w:r w:rsidRPr="001C327E">
        <w:rPr>
          <w:rFonts w:ascii="Open Sans Hebrew" w:hAnsi="Open Sans Hebrew" w:cs="Open Sans Hebrew"/>
          <w:sz w:val="24"/>
          <w:szCs w:val="24"/>
        </w:rPr>
        <w:t>next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(למשל מחיקת אובייקטים)</w:t>
      </w:r>
    </w:p>
    <w:p w14:paraId="5335D3C0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לשים לב שלפעמים השגיאה היא לא ברורה מאליה. למשל </w:t>
      </w:r>
      <w:r w:rsidRPr="001C327E">
        <w:rPr>
          <w:rFonts w:ascii="Open Sans Hebrew" w:hAnsi="Open Sans Hebrew" w:cs="Open Sans Hebrew"/>
          <w:sz w:val="24"/>
          <w:szCs w:val="24"/>
          <w:rtl/>
        </w:rPr>
        <w:t>–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יכול להיות מצב בו אומרים שיש שגיאה בקוד, והכוונה להתנהלות לא צפויה של פונקציה לא מפורשת בקוד, או מחלקות שלא מממשות את </w:t>
      </w:r>
      <w:r w:rsidRPr="001C327E">
        <w:rPr>
          <w:rFonts w:ascii="Open Sans Hebrew" w:hAnsi="Open Sans Hebrew" w:cs="Open Sans Hebrew"/>
          <w:sz w:val="24"/>
          <w:szCs w:val="24"/>
        </w:rPr>
        <w:t>comparable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או </w:t>
      </w:r>
      <w:proofErr w:type="spellStart"/>
      <w:r w:rsidRPr="001C327E">
        <w:rPr>
          <w:rFonts w:ascii="Open Sans Hebrew" w:hAnsi="Open Sans Hebrew" w:cs="Open Sans Hebrew"/>
          <w:sz w:val="24"/>
          <w:szCs w:val="24"/>
        </w:rPr>
        <w:t>iterable</w:t>
      </w:r>
      <w:proofErr w:type="spellEnd"/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או שאין </w:t>
      </w:r>
      <w:r w:rsidRPr="001C327E">
        <w:rPr>
          <w:rFonts w:ascii="Open Sans Hebrew" w:hAnsi="Open Sans Hebrew" w:cs="Open Sans Hebrew"/>
          <w:sz w:val="24"/>
          <w:szCs w:val="24"/>
        </w:rPr>
        <w:t>throws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בחתימת הפונקציה.</w:t>
      </w:r>
    </w:p>
    <w:p w14:paraId="53094BC2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 w:hint="cs"/>
          <w:sz w:val="24"/>
          <w:szCs w:val="24"/>
        </w:rPr>
        <w:t>U</w:t>
      </w:r>
      <w:r w:rsidRPr="001C327E">
        <w:rPr>
          <w:rFonts w:ascii="Open Sans Hebrew" w:hAnsi="Open Sans Hebrew" w:cs="Open Sans Hebrew"/>
          <w:sz w:val="24"/>
          <w:szCs w:val="24"/>
        </w:rPr>
        <w:t>nchecked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לא צריך לבדוק ולכן אם יש </w:t>
      </w:r>
      <w:proofErr w:type="spellStart"/>
      <w:r w:rsidRPr="001C327E">
        <w:rPr>
          <w:rFonts w:ascii="Open Sans Hebrew" w:hAnsi="Open Sans Hebrew" w:cs="Open Sans Hebrew" w:hint="cs"/>
          <w:sz w:val="24"/>
          <w:szCs w:val="24"/>
          <w:rtl/>
        </w:rPr>
        <w:t>אקספשיין</w:t>
      </w:r>
      <w:proofErr w:type="spellEnd"/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לא בבלוק או בתנאי, אז מדובר בשגיאת זמן ריצה.</w:t>
      </w:r>
    </w:p>
    <w:p w14:paraId="26AC379B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 w:hint="cs"/>
          <w:sz w:val="24"/>
          <w:szCs w:val="24"/>
          <w:rtl/>
        </w:rPr>
        <w:t>במקרה בו רוצים לנסות ליצור דברים ללא יצירת דברים בגוף המחלקה, אפשר לממש מחלקות פנימיות בתוך מתודות.</w:t>
      </w:r>
    </w:p>
    <w:p w14:paraId="37DDFEE4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 w:hint="cs"/>
          <w:sz w:val="24"/>
          <w:szCs w:val="24"/>
          <w:rtl/>
        </w:rPr>
        <w:t>כאשר רוצים ליצור השוואה על פי מילון, עדיף ליצור שני מערכים באורכים שווים ולקבל את האינדקס המקסימלי של אחד מהם.</w:t>
      </w:r>
    </w:p>
    <w:p w14:paraId="5A88328A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כאשר בוצעה השמה </w:t>
      </w:r>
      <w:r w:rsidRPr="001C327E">
        <w:rPr>
          <w:rFonts w:ascii="Open Sans Hebrew" w:hAnsi="Open Sans Hebrew" w:cs="Open Sans Hebrew"/>
          <w:sz w:val="24"/>
          <w:szCs w:val="24"/>
          <w:rtl/>
        </w:rPr>
        <w:t>–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ה</w:t>
      </w:r>
      <w:r w:rsidRPr="001C327E">
        <w:rPr>
          <w:rFonts w:ascii="Open Sans Hebrew" w:hAnsi="Open Sans Hebrew" w:cs="Open Sans Hebrew"/>
          <w:sz w:val="24"/>
          <w:szCs w:val="24"/>
        </w:rPr>
        <w:t>wildcard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לא רלוונטי.</w:t>
      </w:r>
    </w:p>
    <w:p w14:paraId="3607BD70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 w:hint="cs"/>
          <w:sz w:val="24"/>
          <w:szCs w:val="24"/>
          <w:rtl/>
        </w:rPr>
        <w:t>כאשר יש מתודה גנרית ומכניסים אליה משתנה מסוים, למשל מחרוזת, הקומפיילר מזהה את זה.</w:t>
      </w:r>
    </w:p>
    <w:p w14:paraId="61FB3B57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 w:hint="cs"/>
          <w:sz w:val="24"/>
          <w:szCs w:val="24"/>
          <w:rtl/>
        </w:rPr>
        <w:t>כשיש משתנה גנרי שונה בין המתודה והמחלקה, זה דורס את המשתנה המקורי.</w:t>
      </w:r>
    </w:p>
    <w:p w14:paraId="7E2067A5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הדרך הטובה ביותר לערוך </w:t>
      </w:r>
      <w:proofErr w:type="spellStart"/>
      <w:r w:rsidRPr="001C327E">
        <w:rPr>
          <w:rFonts w:ascii="Open Sans Hebrew" w:hAnsi="Open Sans Hebrew" w:cs="Open Sans Hebrew" w:hint="cs"/>
          <w:sz w:val="24"/>
          <w:szCs w:val="24"/>
          <w:rtl/>
        </w:rPr>
        <w:t>פולימפוריפזם</w:t>
      </w:r>
      <w:proofErr w:type="spellEnd"/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בין </w:t>
      </w:r>
      <w:r w:rsidRPr="001C327E">
        <w:rPr>
          <w:rFonts w:ascii="Open Sans Hebrew" w:hAnsi="Open Sans Hebrew" w:cs="Open Sans Hebrew"/>
          <w:sz w:val="24"/>
          <w:szCs w:val="24"/>
        </w:rPr>
        <w:t>collections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, זה עם </w:t>
      </w:r>
      <w:r w:rsidRPr="001C327E">
        <w:rPr>
          <w:rFonts w:ascii="Open Sans Hebrew" w:hAnsi="Open Sans Hebrew" w:cs="Open Sans Hebrew"/>
          <w:sz w:val="24"/>
          <w:szCs w:val="24"/>
        </w:rPr>
        <w:t>wildcard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</w:t>
      </w:r>
    </w:p>
    <w:p w14:paraId="3C352C7D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 w:hint="cs"/>
          <w:sz w:val="24"/>
          <w:szCs w:val="24"/>
          <w:rtl/>
        </w:rPr>
        <w:t>בשביל ליצור כמה מתודות עם שם זהה: מספר שונה של ארגומנטים, טייפ שונה של ארגומנטים, סדר שונה של משתנים.</w:t>
      </w:r>
    </w:p>
    <w:p w14:paraId="5EF88183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/>
          <w:sz w:val="24"/>
          <w:szCs w:val="24"/>
        </w:rPr>
        <w:t>@</w:t>
      </w:r>
      <w:proofErr w:type="gramStart"/>
      <w:r w:rsidRPr="001C327E">
        <w:rPr>
          <w:rFonts w:ascii="Open Sans Hebrew" w:hAnsi="Open Sans Hebrew" w:cs="Open Sans Hebrew"/>
          <w:sz w:val="24"/>
          <w:szCs w:val="24"/>
        </w:rPr>
        <w:t>RunWith(</w:t>
      </w:r>
      <w:proofErr w:type="gramEnd"/>
      <w:r w:rsidRPr="001C327E">
        <w:rPr>
          <w:rFonts w:ascii="Open Sans Hebrew" w:hAnsi="Open Sans Hebrew" w:cs="Open Sans Hebrew"/>
          <w:sz w:val="24"/>
          <w:szCs w:val="24"/>
        </w:rPr>
        <w:t>Suite. class)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ואז </w:t>
      </w:r>
      <w:r w:rsidRPr="001C327E">
        <w:rPr>
          <w:rFonts w:ascii="Open Sans Hebrew" w:hAnsi="Open Sans Hebrew" w:cs="Open Sans Hebrew"/>
          <w:sz w:val="24"/>
          <w:szCs w:val="24"/>
        </w:rPr>
        <w:t>@Suite.SuiteClasses({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>.</w:t>
      </w:r>
    </w:p>
    <w:p w14:paraId="7E8D7114" w14:textId="77777777" w:rsidR="001C327E" w:rsidRP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1C327E">
        <w:rPr>
          <w:rFonts w:ascii="Open Sans Hebrew" w:hAnsi="Open Sans Hebrew" w:cs="Open Sans Hebrew"/>
          <w:sz w:val="24"/>
          <w:szCs w:val="24"/>
        </w:rPr>
        <w:t>Equals</w:t>
      </w:r>
      <w:r w:rsidRPr="001C327E">
        <w:rPr>
          <w:rFonts w:ascii="Open Sans Hebrew" w:hAnsi="Open Sans Hebrew" w:cs="Open Sans Hebrew" w:hint="cs"/>
          <w:sz w:val="24"/>
          <w:szCs w:val="24"/>
          <w:rtl/>
        </w:rPr>
        <w:t xml:space="preserve"> צריך להיות סימטרי רפלקסיבי וטרנזיטיבי.</w:t>
      </w:r>
    </w:p>
    <w:p w14:paraId="1337FB16" w14:textId="77777777" w:rsidR="001C327E" w:rsidRDefault="001C327E" w:rsidP="001C327E">
      <w:pPr>
        <w:pStyle w:val="a3"/>
        <w:numPr>
          <w:ilvl w:val="0"/>
          <w:numId w:val="1"/>
        </w:numPr>
      </w:pPr>
      <w:r w:rsidRPr="001C327E">
        <w:rPr>
          <w:rFonts w:ascii="Open Sans Hebrew" w:hAnsi="Open Sans Hebrew" w:cs="Open Sans Hebrew"/>
          <w:sz w:val="24"/>
          <w:szCs w:val="24"/>
        </w:rPr>
        <w:t xml:space="preserve">Outer outer=new </w:t>
      </w:r>
      <w:proofErr w:type="gramStart"/>
      <w:r w:rsidRPr="001C327E">
        <w:rPr>
          <w:rFonts w:ascii="Open Sans Hebrew" w:hAnsi="Open Sans Hebrew" w:cs="Open Sans Hebrew"/>
          <w:sz w:val="24"/>
          <w:szCs w:val="24"/>
        </w:rPr>
        <w:t>Outer(</w:t>
      </w:r>
      <w:proofErr w:type="gramEnd"/>
      <w:r w:rsidRPr="001C327E">
        <w:rPr>
          <w:rFonts w:ascii="Open Sans Hebrew" w:hAnsi="Open Sans Hebrew" w:cs="Open Sans Hebrew"/>
          <w:sz w:val="24"/>
          <w:szCs w:val="24"/>
        </w:rPr>
        <w:t xml:space="preserve">). </w:t>
      </w:r>
      <w:proofErr w:type="spellStart"/>
      <w:r w:rsidRPr="001C327E">
        <w:rPr>
          <w:rFonts w:ascii="Open Sans Hebrew" w:hAnsi="Open Sans Hebrew" w:cs="Open Sans Hebrew"/>
          <w:sz w:val="24"/>
          <w:szCs w:val="24"/>
        </w:rPr>
        <w:t>Outer.Inner</w:t>
      </w:r>
      <w:proofErr w:type="spellEnd"/>
      <w:r w:rsidRPr="001C327E">
        <w:rPr>
          <w:rFonts w:ascii="Open Sans Hebrew" w:hAnsi="Open Sans Hebrew" w:cs="Open Sans Hebrew"/>
          <w:sz w:val="24"/>
          <w:szCs w:val="24"/>
        </w:rPr>
        <w:t xml:space="preserve"> inner=</w:t>
      </w:r>
      <w:proofErr w:type="spellStart"/>
      <w:r w:rsidRPr="001C327E">
        <w:rPr>
          <w:rFonts w:ascii="Open Sans Hebrew" w:hAnsi="Open Sans Hebrew" w:cs="Open Sans Hebrew"/>
          <w:sz w:val="24"/>
          <w:szCs w:val="24"/>
        </w:rPr>
        <w:t>outer.new</w:t>
      </w:r>
      <w:proofErr w:type="spellEnd"/>
      <w:r w:rsidRPr="001C327E">
        <w:rPr>
          <w:rFonts w:ascii="Open Sans Hebrew" w:hAnsi="Open Sans Hebrew" w:cs="Open Sans Hebrew"/>
          <w:sz w:val="24"/>
          <w:szCs w:val="24"/>
        </w:rPr>
        <w:t xml:space="preserve"> </w:t>
      </w:r>
      <w:proofErr w:type="gramStart"/>
      <w:r w:rsidRPr="001C327E">
        <w:rPr>
          <w:rFonts w:ascii="Open Sans Hebrew" w:hAnsi="Open Sans Hebrew" w:cs="Open Sans Hebrew"/>
          <w:sz w:val="24"/>
          <w:szCs w:val="24"/>
        </w:rPr>
        <w:t>Inner(</w:t>
      </w:r>
      <w:proofErr w:type="gramEnd"/>
      <w:r w:rsidRPr="001C327E">
        <w:rPr>
          <w:rFonts w:ascii="Open Sans Hebrew" w:hAnsi="Open Sans Hebrew" w:cs="Open Sans Hebrew"/>
          <w:sz w:val="24"/>
          <w:szCs w:val="24"/>
        </w:rPr>
        <w:t>)</w:t>
      </w:r>
    </w:p>
    <w:p w14:paraId="65A84758" w14:textId="77777777" w:rsidR="001C327E" w:rsidRDefault="001C327E" w:rsidP="001C327E">
      <w:r>
        <w:rPr>
          <w:rFonts w:hint="cs"/>
          <w:rtl/>
        </w:rPr>
        <w:t>מבחנים שצריך לחזור:</w:t>
      </w:r>
    </w:p>
    <w:p w14:paraId="03C5D855" w14:textId="77777777" w:rsidR="001C327E" w:rsidRPr="009272C8" w:rsidRDefault="001C327E" w:rsidP="001C327E">
      <w:pPr>
        <w:rPr>
          <w:rFonts w:ascii="Open Sans Hebrew" w:hAnsi="Open Sans Hebrew" w:cs="Open Sans Hebrew"/>
          <w:b/>
          <w:bCs/>
          <w:sz w:val="24"/>
          <w:szCs w:val="24"/>
          <w:rtl/>
        </w:rPr>
      </w:pPr>
      <w:r w:rsidRPr="009272C8">
        <w:rPr>
          <w:rFonts w:ascii="Open Sans Hebrew" w:hAnsi="Open Sans Hebrew" w:cs="Open Sans Hebrew"/>
          <w:b/>
          <w:bCs/>
          <w:sz w:val="24"/>
          <w:szCs w:val="24"/>
          <w:rtl/>
        </w:rPr>
        <w:t xml:space="preserve">עקרונות חשובים </w:t>
      </w:r>
      <w:proofErr w:type="spellStart"/>
      <w:r w:rsidRPr="009272C8">
        <w:rPr>
          <w:rFonts w:ascii="Open Sans Hebrew" w:hAnsi="Open Sans Hebrew" w:cs="Open Sans Hebrew"/>
          <w:b/>
          <w:bCs/>
          <w:sz w:val="24"/>
          <w:szCs w:val="24"/>
          <w:rtl/>
        </w:rPr>
        <w:t>בסיריאליזציה</w:t>
      </w:r>
      <w:proofErr w:type="spellEnd"/>
      <w:r w:rsidRPr="009272C8">
        <w:rPr>
          <w:rFonts w:ascii="Open Sans Hebrew" w:hAnsi="Open Sans Hebrew" w:cs="Open Sans Hebrew"/>
          <w:b/>
          <w:bCs/>
          <w:sz w:val="24"/>
          <w:szCs w:val="24"/>
          <w:rtl/>
        </w:rPr>
        <w:t>:</w:t>
      </w:r>
    </w:p>
    <w:p w14:paraId="5808F4CB" w14:textId="77777777" w:rsidR="001C327E" w:rsidRPr="009272C8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9272C8">
        <w:rPr>
          <w:rFonts w:ascii="Open Sans Hebrew" w:hAnsi="Open Sans Hebrew" w:cs="Open Sans Hebrew"/>
          <w:sz w:val="24"/>
          <w:szCs w:val="24"/>
          <w:rtl/>
        </w:rPr>
        <w:t xml:space="preserve">המחלקה המקורית צריכה לממש את </w:t>
      </w:r>
      <w:r w:rsidRPr="009272C8">
        <w:rPr>
          <w:rFonts w:ascii="Open Sans Hebrew" w:hAnsi="Open Sans Hebrew" w:cs="Open Sans Hebrew"/>
          <w:sz w:val="24"/>
          <w:szCs w:val="24"/>
        </w:rPr>
        <w:t>Serializable</w:t>
      </w:r>
      <w:r w:rsidRPr="009272C8">
        <w:rPr>
          <w:rFonts w:ascii="Open Sans Hebrew" w:hAnsi="Open Sans Hebrew" w:cs="Open Sans Hebrew"/>
          <w:sz w:val="24"/>
          <w:szCs w:val="24"/>
          <w:rtl/>
        </w:rPr>
        <w:t>.</w:t>
      </w:r>
    </w:p>
    <w:p w14:paraId="6AA3E743" w14:textId="77777777" w:rsidR="001C327E" w:rsidRPr="009272C8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9272C8">
        <w:rPr>
          <w:rFonts w:ascii="Open Sans Hebrew" w:hAnsi="Open Sans Hebrew" w:cs="Open Sans Hebrew"/>
          <w:sz w:val="24"/>
          <w:szCs w:val="24"/>
          <w:rtl/>
        </w:rPr>
        <w:t xml:space="preserve">כל אחד מהשדות המורכבים צריך לממש את </w:t>
      </w:r>
      <w:r w:rsidRPr="009272C8">
        <w:rPr>
          <w:rFonts w:ascii="Open Sans Hebrew" w:hAnsi="Open Sans Hebrew" w:cs="Open Sans Hebrew"/>
          <w:sz w:val="24"/>
          <w:szCs w:val="24"/>
        </w:rPr>
        <w:t>Serializable</w:t>
      </w:r>
      <w:r w:rsidRPr="009272C8">
        <w:rPr>
          <w:rFonts w:ascii="Open Sans Hebrew" w:hAnsi="Open Sans Hebrew" w:cs="Open Sans Hebrew"/>
          <w:sz w:val="24"/>
          <w:szCs w:val="24"/>
          <w:rtl/>
        </w:rPr>
        <w:t>.</w:t>
      </w:r>
    </w:p>
    <w:p w14:paraId="2CEBD52D" w14:textId="77777777" w:rsidR="001C327E" w:rsidRPr="009272C8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9272C8">
        <w:rPr>
          <w:rFonts w:ascii="Open Sans Hebrew" w:hAnsi="Open Sans Hebrew" w:cs="Open Sans Hebrew"/>
          <w:sz w:val="24"/>
          <w:szCs w:val="24"/>
          <w:rtl/>
        </w:rPr>
        <w:t xml:space="preserve">ברגע שיצרנו אובייקט באמצעות תהליך </w:t>
      </w:r>
      <w:proofErr w:type="spellStart"/>
      <w:r w:rsidRPr="009272C8">
        <w:rPr>
          <w:rFonts w:ascii="Open Sans Hebrew" w:hAnsi="Open Sans Hebrew" w:cs="Open Sans Hebrew"/>
          <w:sz w:val="24"/>
          <w:szCs w:val="24"/>
          <w:rtl/>
        </w:rPr>
        <w:t>הסיריאליזציה</w:t>
      </w:r>
      <w:proofErr w:type="spellEnd"/>
      <w:r w:rsidRPr="009272C8">
        <w:rPr>
          <w:rFonts w:ascii="Open Sans Hebrew" w:hAnsi="Open Sans Hebrew" w:cs="Open Sans Hebrew"/>
          <w:sz w:val="24"/>
          <w:szCs w:val="24"/>
          <w:rtl/>
        </w:rPr>
        <w:t>, הוא נשמר ולכן אין מצב של לולאה אינסופית (חבר שמכיר חבר וכו').</w:t>
      </w:r>
    </w:p>
    <w:p w14:paraId="6E5DDF09" w14:textId="77777777" w:rsidR="001C327E" w:rsidRPr="009272C8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9272C8">
        <w:rPr>
          <w:rFonts w:ascii="Open Sans Hebrew" w:hAnsi="Open Sans Hebrew" w:cs="Open Sans Hebrew"/>
          <w:sz w:val="24"/>
          <w:szCs w:val="24"/>
          <w:rtl/>
        </w:rPr>
        <w:lastRenderedPageBreak/>
        <w:t xml:space="preserve">מסיבה זו, כשאנחנו שומרים אובייקט, אנחנו שומרים מצביע לאובייקט, וגם אם נבצע קריאה לאובייקט מחדש, עדיין יישמר האובייקט המקורי. (הדרך לתקן את זה היא באמצעות </w:t>
      </w:r>
      <w:r w:rsidRPr="009272C8">
        <w:rPr>
          <w:rFonts w:ascii="Open Sans Hebrew" w:hAnsi="Open Sans Hebrew" w:cs="Open Sans Hebrew"/>
          <w:sz w:val="24"/>
          <w:szCs w:val="24"/>
        </w:rPr>
        <w:t>reset</w:t>
      </w:r>
      <w:r w:rsidRPr="009272C8">
        <w:rPr>
          <w:rFonts w:ascii="Open Sans Hebrew" w:hAnsi="Open Sans Hebrew" w:cs="Open Sans Hebrew"/>
          <w:sz w:val="24"/>
          <w:szCs w:val="24"/>
          <w:rtl/>
        </w:rPr>
        <w:t xml:space="preserve"> או סגירת ה</w:t>
      </w:r>
      <w:r w:rsidRPr="009272C8">
        <w:rPr>
          <w:rFonts w:ascii="Open Sans Hebrew" w:hAnsi="Open Sans Hebrew" w:cs="Open Sans Hebrew"/>
          <w:sz w:val="24"/>
          <w:szCs w:val="24"/>
        </w:rPr>
        <w:t>stream</w:t>
      </w:r>
      <w:r w:rsidRPr="009272C8">
        <w:rPr>
          <w:rFonts w:ascii="Open Sans Hebrew" w:hAnsi="Open Sans Hebrew" w:cs="Open Sans Hebrew"/>
          <w:sz w:val="24"/>
          <w:szCs w:val="24"/>
          <w:rtl/>
        </w:rPr>
        <w:t>).</w:t>
      </w:r>
    </w:p>
    <w:p w14:paraId="2242453F" w14:textId="77777777" w:rsidR="001C327E" w:rsidRPr="009272C8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9272C8">
        <w:rPr>
          <w:rFonts w:ascii="Open Sans Hebrew" w:hAnsi="Open Sans Hebrew" w:cs="Open Sans Hebrew"/>
          <w:sz w:val="24"/>
          <w:szCs w:val="24"/>
          <w:rtl/>
        </w:rPr>
        <w:t>נשתמש ב-</w:t>
      </w:r>
      <w:r w:rsidRPr="009272C8">
        <w:rPr>
          <w:rFonts w:ascii="Open Sans Hebrew" w:hAnsi="Open Sans Hebrew" w:cs="Open Sans Hebrew"/>
          <w:sz w:val="24"/>
          <w:szCs w:val="24"/>
        </w:rPr>
        <w:t>transient</w:t>
      </w:r>
      <w:r w:rsidRPr="009272C8">
        <w:rPr>
          <w:rFonts w:ascii="Open Sans Hebrew" w:hAnsi="Open Sans Hebrew" w:cs="Open Sans Hebrew"/>
          <w:sz w:val="24"/>
          <w:szCs w:val="24"/>
          <w:rtl/>
        </w:rPr>
        <w:t xml:space="preserve"> אם נרצה שלא יתבצע לשדה של אובייקט מסוים </w:t>
      </w:r>
      <w:proofErr w:type="spellStart"/>
      <w:r w:rsidRPr="009272C8">
        <w:rPr>
          <w:rFonts w:ascii="Open Sans Hebrew" w:hAnsi="Open Sans Hebrew" w:cs="Open Sans Hebrew"/>
          <w:sz w:val="24"/>
          <w:szCs w:val="24"/>
          <w:rtl/>
        </w:rPr>
        <w:t>סיריאליזציה</w:t>
      </w:r>
      <w:proofErr w:type="spellEnd"/>
      <w:r w:rsidRPr="009272C8">
        <w:rPr>
          <w:rFonts w:ascii="Open Sans Hebrew" w:hAnsi="Open Sans Hebrew" w:cs="Open Sans Hebrew"/>
          <w:sz w:val="24"/>
          <w:szCs w:val="24"/>
          <w:rtl/>
        </w:rPr>
        <w:t>.</w:t>
      </w:r>
    </w:p>
    <w:p w14:paraId="636747CB" w14:textId="77777777" w:rsidR="001C327E" w:rsidRPr="009272C8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9272C8">
        <w:rPr>
          <w:rFonts w:ascii="Open Sans Hebrew" w:hAnsi="Open Sans Hebrew" w:cs="Open Sans Hebrew"/>
          <w:sz w:val="24"/>
          <w:szCs w:val="24"/>
          <w:rtl/>
        </w:rPr>
        <w:t>נשתמש ב-</w:t>
      </w:r>
      <w:proofErr w:type="spellStart"/>
      <w:r w:rsidRPr="009272C8">
        <w:rPr>
          <w:rFonts w:ascii="Open Sans Hebrew" w:hAnsi="Open Sans Hebrew" w:cs="Open Sans Hebrew"/>
          <w:sz w:val="24"/>
          <w:szCs w:val="24"/>
        </w:rPr>
        <w:t>SerialVerisonUID</w:t>
      </w:r>
      <w:proofErr w:type="spellEnd"/>
      <w:r w:rsidRPr="009272C8">
        <w:rPr>
          <w:rFonts w:ascii="Open Sans Hebrew" w:hAnsi="Open Sans Hebrew" w:cs="Open Sans Hebrew"/>
          <w:sz w:val="24"/>
          <w:szCs w:val="24"/>
          <w:rtl/>
        </w:rPr>
        <w:t xml:space="preserve"> על מנת לשמור שינויים עקרוניים (אחרת, זה קורה באופן </w:t>
      </w:r>
      <w:proofErr w:type="spellStart"/>
      <w:r w:rsidRPr="009272C8">
        <w:rPr>
          <w:rFonts w:ascii="Open Sans Hebrew" w:hAnsi="Open Sans Hebrew" w:cs="Open Sans Hebrew"/>
          <w:sz w:val="24"/>
          <w:szCs w:val="24"/>
          <w:rtl/>
        </w:rPr>
        <w:t>דיפולטיבי</w:t>
      </w:r>
      <w:proofErr w:type="spellEnd"/>
      <w:r w:rsidRPr="009272C8">
        <w:rPr>
          <w:rFonts w:ascii="Open Sans Hebrew" w:hAnsi="Open Sans Hebrew" w:cs="Open Sans Hebrew"/>
          <w:sz w:val="24"/>
          <w:szCs w:val="24"/>
          <w:rtl/>
        </w:rPr>
        <w:t xml:space="preserve">). ברגע שעושה תהליך </w:t>
      </w:r>
      <w:proofErr w:type="spellStart"/>
      <w:r w:rsidRPr="009272C8">
        <w:rPr>
          <w:rFonts w:ascii="Open Sans Hebrew" w:hAnsi="Open Sans Hebrew" w:cs="Open Sans Hebrew"/>
          <w:sz w:val="24"/>
          <w:szCs w:val="24"/>
          <w:rtl/>
        </w:rPr>
        <w:t>דהסיריאליזציה</w:t>
      </w:r>
      <w:proofErr w:type="spellEnd"/>
      <w:r w:rsidRPr="009272C8">
        <w:rPr>
          <w:rFonts w:ascii="Open Sans Hebrew" w:hAnsi="Open Sans Hebrew" w:cs="Open Sans Hebrew"/>
          <w:sz w:val="24"/>
          <w:szCs w:val="24"/>
          <w:rtl/>
        </w:rPr>
        <w:t>, אז אם ה</w:t>
      </w:r>
      <w:r w:rsidRPr="009272C8">
        <w:rPr>
          <w:rFonts w:ascii="Open Sans Hebrew" w:hAnsi="Open Sans Hebrew" w:cs="Open Sans Hebrew"/>
          <w:sz w:val="24"/>
          <w:szCs w:val="24"/>
        </w:rPr>
        <w:t>ID</w:t>
      </w:r>
      <w:r w:rsidRPr="009272C8">
        <w:rPr>
          <w:rFonts w:ascii="Open Sans Hebrew" w:hAnsi="Open Sans Hebrew" w:cs="Open Sans Hebrew"/>
          <w:sz w:val="24"/>
          <w:szCs w:val="24"/>
          <w:rtl/>
        </w:rPr>
        <w:t xml:space="preserve"> לא תואם, נזרק </w:t>
      </w:r>
      <w:proofErr w:type="spellStart"/>
      <w:r w:rsidRPr="009272C8">
        <w:rPr>
          <w:rFonts w:ascii="Open Sans Hebrew" w:hAnsi="Open Sans Hebrew" w:cs="Open Sans Hebrew"/>
          <w:sz w:val="24"/>
          <w:szCs w:val="24"/>
          <w:rtl/>
        </w:rPr>
        <w:t>אקספשיין</w:t>
      </w:r>
      <w:proofErr w:type="spellEnd"/>
      <w:r w:rsidRPr="009272C8">
        <w:rPr>
          <w:rFonts w:ascii="Open Sans Hebrew" w:hAnsi="Open Sans Hebrew" w:cs="Open Sans Hebrew"/>
          <w:sz w:val="24"/>
          <w:szCs w:val="24"/>
          <w:rtl/>
        </w:rPr>
        <w:t>.</w:t>
      </w:r>
    </w:p>
    <w:p w14:paraId="0C3A22A5" w14:textId="77777777" w:rsidR="001C327E" w:rsidRPr="009272C8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9272C8">
        <w:rPr>
          <w:rFonts w:ascii="Open Sans Hebrew" w:hAnsi="Open Sans Hebrew" w:cs="Open Sans Hebrew"/>
          <w:sz w:val="24"/>
          <w:szCs w:val="24"/>
          <w:rtl/>
        </w:rPr>
        <w:t xml:space="preserve">על מנת לבצע פרקטית את </w:t>
      </w:r>
      <w:proofErr w:type="spellStart"/>
      <w:r w:rsidRPr="009272C8">
        <w:rPr>
          <w:rFonts w:ascii="Open Sans Hebrew" w:hAnsi="Open Sans Hebrew" w:cs="Open Sans Hebrew"/>
          <w:sz w:val="24"/>
          <w:szCs w:val="24"/>
          <w:rtl/>
        </w:rPr>
        <w:t>הסיריאליזציה</w:t>
      </w:r>
      <w:proofErr w:type="spellEnd"/>
      <w:r w:rsidRPr="009272C8">
        <w:rPr>
          <w:rFonts w:ascii="Open Sans Hebrew" w:hAnsi="Open Sans Hebrew" w:cs="Open Sans Hebrew"/>
          <w:sz w:val="24"/>
          <w:szCs w:val="24"/>
          <w:rtl/>
        </w:rPr>
        <w:t>, עלינו:</w:t>
      </w:r>
    </w:p>
    <w:p w14:paraId="2D4FDCFF" w14:textId="77777777" w:rsidR="001C327E" w:rsidRPr="009272C8" w:rsidRDefault="001C327E" w:rsidP="001C327E">
      <w:pPr>
        <w:pStyle w:val="a3"/>
        <w:numPr>
          <w:ilvl w:val="0"/>
          <w:numId w:val="2"/>
        </w:numPr>
        <w:rPr>
          <w:rFonts w:ascii="Open Sans Hebrew" w:hAnsi="Open Sans Hebrew" w:cs="Open Sans Hebrew"/>
          <w:sz w:val="24"/>
          <w:szCs w:val="24"/>
        </w:rPr>
      </w:pPr>
      <w:r w:rsidRPr="009272C8">
        <w:rPr>
          <w:rFonts w:ascii="Open Sans Hebrew" w:hAnsi="Open Sans Hebrew" w:cs="Open Sans Hebrew"/>
          <w:sz w:val="24"/>
          <w:szCs w:val="24"/>
          <w:rtl/>
        </w:rPr>
        <w:t>ליצור קובץ שאליו נבצע את ההשמה. למשל:</w:t>
      </w:r>
    </w:p>
    <w:p w14:paraId="6BDE004B" w14:textId="77777777" w:rsidR="001C327E" w:rsidRPr="009272C8" w:rsidRDefault="001C327E" w:rsidP="001C327E">
      <w:pPr>
        <w:pStyle w:val="a3"/>
        <w:ind w:left="1080"/>
        <w:rPr>
          <w:rFonts w:ascii="Open Sans Hebrew" w:hAnsi="Open Sans Hebrew" w:cs="Open Sans Hebrew"/>
          <w:sz w:val="24"/>
          <w:szCs w:val="24"/>
        </w:rPr>
      </w:pPr>
      <w:r w:rsidRPr="009272C8">
        <w:rPr>
          <w:rFonts w:ascii="Open Sans Hebrew" w:hAnsi="Open Sans Hebrew" w:cs="Open Sans Hebrew"/>
          <w:sz w:val="24"/>
          <w:szCs w:val="24"/>
          <w:rtl/>
        </w:rPr>
        <w:t xml:space="preserve">  </w:t>
      </w:r>
      <w:proofErr w:type="spellStart"/>
      <w:r w:rsidRPr="009272C8">
        <w:rPr>
          <w:rFonts w:ascii="Open Sans Hebrew" w:hAnsi="Open Sans Hebrew" w:cs="Open Sans Hebrew"/>
          <w:color w:val="000000"/>
          <w:sz w:val="24"/>
          <w:szCs w:val="24"/>
        </w:rPr>
        <w:t>OutputStream</w:t>
      </w:r>
      <w:proofErr w:type="spellEnd"/>
      <w:r w:rsidRPr="009272C8">
        <w:rPr>
          <w:rFonts w:ascii="Open Sans Hebrew" w:hAnsi="Open Sans Hebrew" w:cs="Open Sans Hebrew"/>
          <w:color w:val="000000"/>
          <w:sz w:val="24"/>
          <w:szCs w:val="24"/>
        </w:rPr>
        <w:t xml:space="preserve"> out=new </w:t>
      </w:r>
      <w:proofErr w:type="spellStart"/>
      <w:proofErr w:type="gramStart"/>
      <w:r w:rsidRPr="009272C8">
        <w:rPr>
          <w:rFonts w:ascii="Open Sans Hebrew" w:hAnsi="Open Sans Hebrew" w:cs="Open Sans Hebrew"/>
          <w:color w:val="000000"/>
          <w:sz w:val="24"/>
          <w:szCs w:val="24"/>
        </w:rPr>
        <w:t>FileOutputSteam</w:t>
      </w:r>
      <w:proofErr w:type="spellEnd"/>
      <w:r w:rsidRPr="009272C8">
        <w:rPr>
          <w:rFonts w:ascii="Open Sans Hebrew" w:hAnsi="Open Sans Hebrew" w:cs="Open Sans Hebrew"/>
          <w:color w:val="000000"/>
          <w:sz w:val="24"/>
          <w:szCs w:val="24"/>
        </w:rPr>
        <w:t>(</w:t>
      </w:r>
      <w:proofErr w:type="gramEnd"/>
      <w:r w:rsidRPr="009272C8">
        <w:rPr>
          <w:rFonts w:ascii="Open Sans Hebrew" w:hAnsi="Open Sans Hebrew" w:cs="Open Sans Hebrew"/>
          <w:color w:val="000000"/>
          <w:sz w:val="24"/>
          <w:szCs w:val="24"/>
        </w:rPr>
        <w:t>"</w:t>
      </w:r>
      <w:proofErr w:type="spellStart"/>
      <w:r w:rsidRPr="009272C8">
        <w:rPr>
          <w:rFonts w:ascii="Open Sans Hebrew" w:hAnsi="Open Sans Hebrew" w:cs="Open Sans Hebrew"/>
          <w:color w:val="000000"/>
          <w:sz w:val="24"/>
          <w:szCs w:val="24"/>
        </w:rPr>
        <w:t>save.ser</w:t>
      </w:r>
      <w:proofErr w:type="spellEnd"/>
      <w:r w:rsidRPr="009272C8">
        <w:rPr>
          <w:rFonts w:ascii="Open Sans Hebrew" w:hAnsi="Open Sans Hebrew" w:cs="Open Sans Hebrew"/>
          <w:color w:val="000000"/>
          <w:sz w:val="24"/>
          <w:szCs w:val="24"/>
        </w:rPr>
        <w:t>");</w:t>
      </w:r>
      <w:r w:rsidRPr="009272C8">
        <w:rPr>
          <w:rFonts w:ascii="Open Sans Hebrew" w:hAnsi="Open Sans Hebrew" w:cs="Open Sans Hebrew"/>
          <w:color w:val="000000"/>
          <w:sz w:val="24"/>
          <w:szCs w:val="24"/>
          <w:rtl/>
        </w:rPr>
        <w:t>.</w:t>
      </w:r>
    </w:p>
    <w:p w14:paraId="3EBE3F66" w14:textId="77777777" w:rsidR="001C327E" w:rsidRDefault="001C327E" w:rsidP="001C327E">
      <w:pPr>
        <w:pStyle w:val="a3"/>
        <w:numPr>
          <w:ilvl w:val="0"/>
          <w:numId w:val="2"/>
        </w:numPr>
        <w:rPr>
          <w:rFonts w:ascii="Open Sans Hebrew" w:hAnsi="Open Sans Hebrew" w:cs="Open Sans Hebrew"/>
          <w:sz w:val="24"/>
          <w:szCs w:val="24"/>
        </w:rPr>
      </w:pPr>
      <w:r w:rsidRPr="009272C8">
        <w:rPr>
          <w:rFonts w:ascii="Open Sans Hebrew" w:hAnsi="Open Sans Hebrew" w:cs="Open Sans Hebrew"/>
          <w:sz w:val="24"/>
          <w:szCs w:val="24"/>
          <w:rtl/>
        </w:rPr>
        <w:t xml:space="preserve">להכניס (בתור </w:t>
      </w:r>
      <w:r w:rsidRPr="009272C8">
        <w:rPr>
          <w:rFonts w:ascii="Open Sans Hebrew" w:hAnsi="Open Sans Hebrew" w:cs="Open Sans Hebrew"/>
          <w:sz w:val="24"/>
          <w:szCs w:val="24"/>
        </w:rPr>
        <w:t>decorator</w:t>
      </w:r>
      <w:r w:rsidRPr="009272C8">
        <w:rPr>
          <w:rFonts w:ascii="Open Sans Hebrew" w:hAnsi="Open Sans Hebrew" w:cs="Open Sans Hebrew"/>
          <w:sz w:val="24"/>
          <w:szCs w:val="24"/>
          <w:rtl/>
        </w:rPr>
        <w:t xml:space="preserve">) את הקובץ לתוך המחלקה שמבצעת </w:t>
      </w:r>
      <w:proofErr w:type="spellStart"/>
      <w:r w:rsidRPr="009272C8">
        <w:rPr>
          <w:rFonts w:ascii="Open Sans Hebrew" w:hAnsi="Open Sans Hebrew" w:cs="Open Sans Hebrew"/>
          <w:sz w:val="24"/>
          <w:szCs w:val="24"/>
          <w:rtl/>
        </w:rPr>
        <w:t>סיריאליזציה</w:t>
      </w:r>
      <w:proofErr w:type="spellEnd"/>
      <w:r w:rsidRPr="009272C8">
        <w:rPr>
          <w:rFonts w:ascii="Open Sans Hebrew" w:hAnsi="Open Sans Hebrew" w:cs="Open Sans Hebrew"/>
          <w:sz w:val="24"/>
          <w:szCs w:val="24"/>
          <w:rtl/>
        </w:rPr>
        <w:t xml:space="preserve"> לאובייקט. למשל</w:t>
      </w:r>
      <w:r w:rsidRPr="009272C8">
        <w:rPr>
          <w:rFonts w:ascii="Open Sans Hebrew" w:hAnsi="Open Sans Hebrew" w:cs="Open Sans Hebrew"/>
          <w:sz w:val="24"/>
          <w:szCs w:val="24"/>
        </w:rPr>
        <w:t>:</w:t>
      </w:r>
    </w:p>
    <w:p w14:paraId="2392F32A" w14:textId="77777777" w:rsidR="001C327E" w:rsidRPr="009272C8" w:rsidRDefault="001C327E" w:rsidP="001C327E">
      <w:pPr>
        <w:pStyle w:val="a3"/>
        <w:ind w:left="1080"/>
        <w:rPr>
          <w:rFonts w:ascii="Open Sans Hebrew" w:hAnsi="Open Sans Hebrew" w:cs="Open Sans Hebrew"/>
          <w:sz w:val="24"/>
          <w:szCs w:val="24"/>
        </w:rPr>
      </w:pPr>
      <w:r w:rsidRPr="009272C8">
        <w:rPr>
          <w:rFonts w:ascii="Open Sans Hebrew" w:hAnsi="Open Sans Hebrew" w:cs="Open Sans Hebrew"/>
          <w:sz w:val="24"/>
          <w:szCs w:val="24"/>
          <w:rtl/>
        </w:rPr>
        <w:t xml:space="preserve"> </w:t>
      </w:r>
      <w:proofErr w:type="spellStart"/>
      <w:r w:rsidRPr="009272C8">
        <w:rPr>
          <w:rFonts w:ascii="Open Sans Hebrew" w:hAnsi="Open Sans Hebrew" w:cs="Open Sans Hebrew"/>
          <w:sz w:val="24"/>
          <w:szCs w:val="24"/>
        </w:rPr>
        <w:t>ObjectOutputStream</w:t>
      </w:r>
      <w:proofErr w:type="spellEnd"/>
      <w:r w:rsidRPr="009272C8">
        <w:rPr>
          <w:rFonts w:ascii="Open Sans Hebrew" w:hAnsi="Open Sans Hebrew" w:cs="Open Sans Hebrew"/>
          <w:sz w:val="24"/>
          <w:szCs w:val="24"/>
        </w:rPr>
        <w:t xml:space="preserve"> </w:t>
      </w:r>
      <w:proofErr w:type="spellStart"/>
      <w:r w:rsidRPr="009272C8">
        <w:rPr>
          <w:rFonts w:ascii="Open Sans Hebrew" w:hAnsi="Open Sans Hebrew" w:cs="Open Sans Hebrew"/>
          <w:sz w:val="24"/>
          <w:szCs w:val="24"/>
        </w:rPr>
        <w:t>oos</w:t>
      </w:r>
      <w:proofErr w:type="spellEnd"/>
      <w:r w:rsidRPr="009272C8">
        <w:rPr>
          <w:rFonts w:ascii="Open Sans Hebrew" w:hAnsi="Open Sans Hebrew" w:cs="Open Sans Hebrew"/>
          <w:sz w:val="24"/>
          <w:szCs w:val="24"/>
        </w:rPr>
        <w:t xml:space="preserve">=new </w:t>
      </w:r>
      <w:proofErr w:type="spellStart"/>
      <w:r w:rsidRPr="009272C8">
        <w:rPr>
          <w:rFonts w:ascii="Open Sans Hebrew" w:hAnsi="Open Sans Hebrew" w:cs="Open Sans Hebrew"/>
          <w:sz w:val="24"/>
          <w:szCs w:val="24"/>
        </w:rPr>
        <w:t>ObjectOutpusStream</w:t>
      </w:r>
      <w:proofErr w:type="spellEnd"/>
      <w:r w:rsidRPr="009272C8">
        <w:rPr>
          <w:rFonts w:ascii="Open Sans Hebrew" w:hAnsi="Open Sans Hebrew" w:cs="Open Sans Hebrew"/>
          <w:sz w:val="24"/>
          <w:szCs w:val="24"/>
        </w:rPr>
        <w:t>(out)</w:t>
      </w:r>
      <w:r w:rsidRPr="009272C8">
        <w:rPr>
          <w:rFonts w:ascii="Open Sans Hebrew" w:hAnsi="Open Sans Hebrew" w:cs="Open Sans Hebrew"/>
          <w:sz w:val="24"/>
          <w:szCs w:val="24"/>
          <w:rtl/>
        </w:rPr>
        <w:t>.</w:t>
      </w:r>
    </w:p>
    <w:p w14:paraId="57875432" w14:textId="77777777" w:rsidR="001C327E" w:rsidRPr="009272C8" w:rsidRDefault="001C327E" w:rsidP="001C327E">
      <w:pPr>
        <w:pStyle w:val="a3"/>
        <w:numPr>
          <w:ilvl w:val="0"/>
          <w:numId w:val="2"/>
        </w:numPr>
        <w:rPr>
          <w:rFonts w:ascii="Open Sans Hebrew" w:hAnsi="Open Sans Hebrew" w:cs="Open Sans Hebrew"/>
          <w:sz w:val="24"/>
          <w:szCs w:val="24"/>
        </w:rPr>
      </w:pPr>
      <w:r w:rsidRPr="009272C8">
        <w:rPr>
          <w:rFonts w:ascii="Open Sans Hebrew" w:hAnsi="Open Sans Hebrew" w:cs="Open Sans Hebrew"/>
          <w:sz w:val="24"/>
          <w:szCs w:val="24"/>
          <w:rtl/>
        </w:rPr>
        <w:t xml:space="preserve">לקחת את אובייקט </w:t>
      </w:r>
      <w:proofErr w:type="spellStart"/>
      <w:r w:rsidRPr="009272C8">
        <w:rPr>
          <w:rFonts w:ascii="Open Sans Hebrew" w:hAnsi="Open Sans Hebrew" w:cs="Open Sans Hebrew"/>
          <w:sz w:val="24"/>
          <w:szCs w:val="24"/>
          <w:rtl/>
        </w:rPr>
        <w:t>הסיריאליזציה</w:t>
      </w:r>
      <w:proofErr w:type="spellEnd"/>
      <w:r w:rsidRPr="009272C8">
        <w:rPr>
          <w:rFonts w:ascii="Open Sans Hebrew" w:hAnsi="Open Sans Hebrew" w:cs="Open Sans Hebrew"/>
          <w:sz w:val="24"/>
          <w:szCs w:val="24"/>
          <w:rtl/>
        </w:rPr>
        <w:t xml:space="preserve"> ולבצע עליו קריאה. למשל:</w:t>
      </w:r>
    </w:p>
    <w:p w14:paraId="7DB5D601" w14:textId="77777777" w:rsidR="001C327E" w:rsidRPr="009272C8" w:rsidRDefault="001C327E" w:rsidP="001C327E">
      <w:pPr>
        <w:pStyle w:val="a3"/>
        <w:ind w:left="1080"/>
        <w:rPr>
          <w:rFonts w:ascii="Open Sans Hebrew" w:hAnsi="Open Sans Hebrew" w:cs="Open Sans Hebrew"/>
          <w:sz w:val="24"/>
          <w:szCs w:val="24"/>
        </w:rPr>
      </w:pPr>
      <w:r w:rsidRPr="009272C8">
        <w:rPr>
          <w:rFonts w:ascii="Open Sans Hebrew" w:hAnsi="Open Sans Hebrew" w:cs="Open Sans Hebrew"/>
          <w:sz w:val="24"/>
          <w:szCs w:val="24"/>
          <w:rtl/>
        </w:rPr>
        <w:t xml:space="preserve"> </w:t>
      </w:r>
      <w:proofErr w:type="spellStart"/>
      <w:proofErr w:type="gramStart"/>
      <w:r w:rsidRPr="009272C8">
        <w:rPr>
          <w:rFonts w:ascii="Open Sans Hebrew" w:hAnsi="Open Sans Hebrew" w:cs="Open Sans Hebrew"/>
          <w:sz w:val="24"/>
          <w:szCs w:val="24"/>
        </w:rPr>
        <w:t>oos.writeObject</w:t>
      </w:r>
      <w:proofErr w:type="spellEnd"/>
      <w:proofErr w:type="gramEnd"/>
      <w:r w:rsidRPr="009272C8">
        <w:rPr>
          <w:rFonts w:ascii="Open Sans Hebrew" w:hAnsi="Open Sans Hebrew" w:cs="Open Sans Hebrew"/>
          <w:sz w:val="24"/>
          <w:szCs w:val="24"/>
        </w:rPr>
        <w:t>(new Animal())</w:t>
      </w:r>
      <w:r w:rsidRPr="009272C8">
        <w:rPr>
          <w:rFonts w:ascii="Open Sans Hebrew" w:hAnsi="Open Sans Hebrew" w:cs="Open Sans Hebrew"/>
          <w:sz w:val="24"/>
          <w:szCs w:val="24"/>
          <w:rtl/>
        </w:rPr>
        <w:t>.</w:t>
      </w:r>
    </w:p>
    <w:p w14:paraId="43DFEE62" w14:textId="77777777" w:rsidR="001C327E" w:rsidRDefault="001C327E" w:rsidP="001C327E">
      <w:pPr>
        <w:pStyle w:val="a3"/>
        <w:numPr>
          <w:ilvl w:val="0"/>
          <w:numId w:val="1"/>
        </w:numPr>
        <w:rPr>
          <w:rFonts w:ascii="Open Sans Hebrew" w:hAnsi="Open Sans Hebrew" w:cs="Open Sans Hebrew"/>
          <w:sz w:val="24"/>
          <w:szCs w:val="24"/>
        </w:rPr>
      </w:pPr>
      <w:r w:rsidRPr="009272C8">
        <w:rPr>
          <w:rFonts w:ascii="Open Sans Hebrew" w:hAnsi="Open Sans Hebrew" w:cs="Open Sans Hebrew"/>
          <w:sz w:val="24"/>
          <w:szCs w:val="24"/>
          <w:rtl/>
        </w:rPr>
        <w:t xml:space="preserve">על מנת לבצע את </w:t>
      </w:r>
      <w:proofErr w:type="spellStart"/>
      <w:r w:rsidRPr="009272C8">
        <w:rPr>
          <w:rFonts w:ascii="Open Sans Hebrew" w:hAnsi="Open Sans Hebrew" w:cs="Open Sans Hebrew"/>
          <w:sz w:val="24"/>
          <w:szCs w:val="24"/>
          <w:rtl/>
        </w:rPr>
        <w:t>הדהסיריאליזציה</w:t>
      </w:r>
      <w:proofErr w:type="spellEnd"/>
      <w:r w:rsidRPr="009272C8">
        <w:rPr>
          <w:rFonts w:ascii="Open Sans Hebrew" w:hAnsi="Open Sans Hebrew" w:cs="Open Sans Hebrew"/>
          <w:sz w:val="24"/>
          <w:szCs w:val="24"/>
          <w:rtl/>
        </w:rPr>
        <w:t>, עלינו לבצע אותו דבר (רק להחליף את ה</w:t>
      </w:r>
      <w:r w:rsidRPr="009272C8">
        <w:rPr>
          <w:rFonts w:ascii="Open Sans Hebrew" w:hAnsi="Open Sans Hebrew" w:cs="Open Sans Hebrew"/>
          <w:sz w:val="24"/>
          <w:szCs w:val="24"/>
        </w:rPr>
        <w:t xml:space="preserve"> Output</w:t>
      </w:r>
      <w:r>
        <w:rPr>
          <w:rFonts w:ascii="Open Sans Hebrew" w:hAnsi="Open Sans Hebrew" w:cs="Open Sans Hebrew" w:hint="cs"/>
          <w:sz w:val="24"/>
          <w:szCs w:val="24"/>
          <w:rtl/>
        </w:rPr>
        <w:t xml:space="preserve"> </w:t>
      </w:r>
      <w:r w:rsidRPr="009272C8">
        <w:rPr>
          <w:rFonts w:ascii="Open Sans Hebrew" w:hAnsi="Open Sans Hebrew" w:cs="Open Sans Hebrew"/>
          <w:sz w:val="24"/>
          <w:szCs w:val="24"/>
          <w:rtl/>
        </w:rPr>
        <w:t>ב</w:t>
      </w:r>
      <w:r w:rsidRPr="009272C8">
        <w:rPr>
          <w:rFonts w:ascii="Open Sans Hebrew" w:hAnsi="Open Sans Hebrew" w:cs="Open Sans Hebrew"/>
          <w:sz w:val="24"/>
          <w:szCs w:val="24"/>
        </w:rPr>
        <w:t>Input</w:t>
      </w:r>
      <w:r w:rsidRPr="009272C8">
        <w:rPr>
          <w:rFonts w:ascii="Open Sans Hebrew" w:hAnsi="Open Sans Hebrew" w:cs="Open Sans Hebrew"/>
          <w:sz w:val="24"/>
          <w:szCs w:val="24"/>
          <w:rtl/>
        </w:rPr>
        <w:t xml:space="preserve"> ואת ה</w:t>
      </w:r>
      <w:r w:rsidRPr="009272C8">
        <w:rPr>
          <w:rFonts w:ascii="Open Sans Hebrew" w:hAnsi="Open Sans Hebrew" w:cs="Open Sans Hebrew"/>
          <w:sz w:val="24"/>
          <w:szCs w:val="24"/>
        </w:rPr>
        <w:t>Write</w:t>
      </w:r>
      <w:r w:rsidRPr="009272C8">
        <w:rPr>
          <w:rFonts w:ascii="Open Sans Hebrew" w:hAnsi="Open Sans Hebrew" w:cs="Open Sans Hebrew"/>
          <w:sz w:val="24"/>
          <w:szCs w:val="24"/>
          <w:rtl/>
        </w:rPr>
        <w:t xml:space="preserve"> ב-</w:t>
      </w:r>
      <w:r w:rsidRPr="009272C8">
        <w:rPr>
          <w:rFonts w:ascii="Open Sans Hebrew" w:hAnsi="Open Sans Hebrew" w:cs="Open Sans Hebrew"/>
          <w:sz w:val="24"/>
          <w:szCs w:val="24"/>
        </w:rPr>
        <w:t>Read</w:t>
      </w:r>
      <w:r w:rsidRPr="009272C8">
        <w:rPr>
          <w:rFonts w:ascii="Open Sans Hebrew" w:hAnsi="Open Sans Hebrew" w:cs="Open Sans Hebrew"/>
          <w:sz w:val="24"/>
          <w:szCs w:val="24"/>
          <w:rtl/>
        </w:rPr>
        <w:t>.</w:t>
      </w:r>
      <w:r>
        <w:rPr>
          <w:rFonts w:ascii="Open Sans Hebrew" w:hAnsi="Open Sans Hebrew" w:cs="Open Sans Hebrew" w:hint="cs"/>
          <w:sz w:val="24"/>
          <w:szCs w:val="24"/>
          <w:rtl/>
        </w:rPr>
        <w:t>)</w:t>
      </w:r>
    </w:p>
    <w:p w14:paraId="44B7FA44" w14:textId="77777777" w:rsidR="001C327E" w:rsidRPr="001C327E" w:rsidRDefault="001C327E"/>
    <w:sectPr w:rsidR="001C327E" w:rsidRPr="001C327E" w:rsidSect="00CD10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Hebrew">
    <w:panose1 w:val="00000500000000000000"/>
    <w:charset w:val="00"/>
    <w:family w:val="auto"/>
    <w:pitch w:val="variable"/>
    <w:sig w:usb0="00000803" w:usb1="4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E5E50"/>
    <w:multiLevelType w:val="hybridMultilevel"/>
    <w:tmpl w:val="543AA652"/>
    <w:lvl w:ilvl="0" w:tplc="143A72E0">
      <w:start w:val="18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A1105"/>
    <w:multiLevelType w:val="hybridMultilevel"/>
    <w:tmpl w:val="E3F6E684"/>
    <w:lvl w:ilvl="0" w:tplc="C77426C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7E"/>
    <w:rsid w:val="001C327E"/>
    <w:rsid w:val="003D6F04"/>
    <w:rsid w:val="00446897"/>
    <w:rsid w:val="007F2CDF"/>
    <w:rsid w:val="00C301E5"/>
    <w:rsid w:val="00CD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83AE"/>
  <w15:chartTrackingRefBased/>
  <w15:docId w15:val="{6A51D923-79F8-43E3-B026-58C94272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897"/>
    <w:pPr>
      <w:bidi/>
      <w:spacing w:line="360" w:lineRule="auto"/>
      <w:jc w:val="both"/>
    </w:pPr>
    <w:rPr>
      <w:rFonts w:cs="Davi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3153</Characters>
  <Application>Microsoft Office Word</Application>
  <DocSecurity>0</DocSecurity>
  <Lines>225</Lines>
  <Paragraphs>40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יחיאל מרצבך</dc:creator>
  <cp:keywords/>
  <dc:description/>
  <cp:lastModifiedBy>יחיאל מרצבך</cp:lastModifiedBy>
  <cp:revision>2</cp:revision>
  <dcterms:created xsi:type="dcterms:W3CDTF">2022-01-10T11:05:00Z</dcterms:created>
  <dcterms:modified xsi:type="dcterms:W3CDTF">2022-01-10T11:05:00Z</dcterms:modified>
</cp:coreProperties>
</file>