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EC" w:rsidRDefault="00AA2E69">
      <w:pPr>
        <w:pStyle w:val="Naslov2"/>
        <w:rPr>
          <w:rFonts w:hint="eastAsia"/>
        </w:rPr>
      </w:pPr>
      <w:r>
        <w:t>Pitanja za intervju</w:t>
      </w:r>
    </w:p>
    <w:p w:rsidR="007A4FEC" w:rsidRDefault="007A4FEC">
      <w:pPr>
        <w:pStyle w:val="Naslov3"/>
        <w:rPr>
          <w:rFonts w:hint="eastAsia"/>
          <w:b w:val="0"/>
          <w:bCs w:val="0"/>
          <w:sz w:val="24"/>
          <w:szCs w:val="24"/>
        </w:rPr>
      </w:pPr>
    </w:p>
    <w:p w:rsidR="007A4FEC" w:rsidRDefault="00AA2E69">
      <w:pPr>
        <w:pStyle w:val="Naslov3"/>
        <w:rPr>
          <w:rFonts w:hint="eastAsia"/>
        </w:rPr>
      </w:pPr>
      <w:r>
        <w:t>Plan intervjua</w:t>
      </w:r>
    </w:p>
    <w:tbl>
      <w:tblPr>
        <w:tblW w:w="16663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  <w:gridCol w:w="8158"/>
      </w:tblGrid>
      <w:tr w:rsidR="007A4FEC" w:rsidTr="00B50830">
        <w:tc>
          <w:tcPr>
            <w:tcW w:w="85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A4FEC" w:rsidRDefault="00AA2E69" w:rsidP="00A21BC8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  <w:r w:rsidR="00B50830">
              <w:rPr>
                <w:color w:val="000000"/>
              </w:rPr>
              <w:t xml:space="preserve"> </w:t>
            </w:r>
            <w:r w:rsidR="00A21BC8">
              <w:rPr>
                <w:color w:val="000000"/>
              </w:rPr>
              <w:t>Informatički odjel u poduzeću</w:t>
            </w:r>
          </w:p>
        </w:tc>
        <w:tc>
          <w:tcPr>
            <w:tcW w:w="81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  <w:r w:rsidR="00A21BC8">
              <w:rPr>
                <w:color w:val="000000"/>
              </w:rPr>
              <w:t xml:space="preserve"> </w:t>
            </w:r>
            <w:r w:rsidR="00A21BC8">
              <w:rPr>
                <w:color w:val="000000"/>
              </w:rPr>
              <w:t>Evidencija informatičke opreme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  <w:r w:rsidR="00E527CD">
              <w:rPr>
                <w:color w:val="000000"/>
              </w:rPr>
              <w:t xml:space="preserve"> </w:t>
            </w:r>
            <w:r w:rsidR="00A21BC8">
              <w:rPr>
                <w:color w:val="000000"/>
              </w:rPr>
              <w:t>Djelatnici odjela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  <w:r w:rsidR="00A21BC8">
              <w:rPr>
                <w:color w:val="000000"/>
              </w:rPr>
              <w:t xml:space="preserve"> </w:t>
            </w:r>
            <w:r w:rsidR="002A1559">
              <w:rPr>
                <w:color w:val="000000"/>
              </w:rPr>
              <w:t>02.04.2021.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  <w:r w:rsidR="00A21BC8">
              <w:rPr>
                <w:color w:val="000000"/>
              </w:rPr>
              <w:t xml:space="preserve"> </w:t>
            </w:r>
            <w:r w:rsidR="002A1559">
              <w:rPr>
                <w:color w:val="000000"/>
              </w:rPr>
              <w:t>09.00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  <w:r w:rsidR="002A1559">
              <w:rPr>
                <w:color w:val="000000"/>
              </w:rPr>
              <w:t xml:space="preserve"> Delnice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  <w:r w:rsidR="00A21BC8">
              <w:rPr>
                <w:color w:val="000000"/>
              </w:rPr>
              <w:t xml:space="preserve"> 1h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  <w:r w:rsidR="00A21BC8">
              <w:rPr>
                <w:color w:val="000000"/>
              </w:rPr>
              <w:t xml:space="preserve"> 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rPr>
          <w:trHeight w:val="615"/>
        </w:trPr>
        <w:tc>
          <w:tcPr>
            <w:tcW w:w="8505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8158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</w:tbl>
    <w:p w:rsidR="007A4FEC" w:rsidRDefault="007A4FEC">
      <w:pPr>
        <w:pStyle w:val="Tijeloteksta"/>
        <w:rPr>
          <w:rFonts w:hint="eastAsia"/>
        </w:rPr>
      </w:pPr>
    </w:p>
    <w:p w:rsidR="007A4FEC" w:rsidRDefault="00AA2E69">
      <w:pPr>
        <w:pStyle w:val="Naslov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6971"/>
      </w:tblGrid>
      <w:tr w:rsidR="007A4FEC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B50830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Hrvatske šume d.o.o.</w:t>
            </w:r>
          </w:p>
        </w:tc>
      </w:tr>
      <w:tr w:rsidR="007A4FEC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B50830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UŠP Delnice</w:t>
            </w:r>
          </w:p>
        </w:tc>
      </w:tr>
      <w:tr w:rsidR="007A4FEC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B50830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Informatički odjel unutar uprave</w:t>
            </w:r>
          </w:p>
        </w:tc>
      </w:tr>
    </w:tbl>
    <w:p w:rsidR="007A4FEC" w:rsidRDefault="007A4FEC">
      <w:pPr>
        <w:pStyle w:val="Naslov3"/>
        <w:rPr>
          <w:rFonts w:hint="eastAsia"/>
        </w:rPr>
      </w:pPr>
    </w:p>
    <w:p w:rsidR="007A4FEC" w:rsidRDefault="00AA2E69">
      <w:pPr>
        <w:pStyle w:val="Naslov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FEC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Na koje načine </w:t>
            </w:r>
            <w:r>
              <w:rPr>
                <w:color w:val="000000"/>
              </w:rPr>
              <w:t>akter koristi sustav?</w:t>
            </w:r>
          </w:p>
        </w:tc>
      </w:tr>
      <w:tr w:rsidR="007A4FEC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814E1A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-----</w:t>
            </w:r>
          </w:p>
        </w:tc>
      </w:tr>
      <w:tr w:rsidR="007A4FEC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7A4FEC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814E1A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-----</w:t>
            </w:r>
          </w:p>
        </w:tc>
      </w:tr>
      <w:tr w:rsidR="007A4FEC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7A4FEC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6D74B5">
            <w:pPr>
              <w:pStyle w:val="Tijeloteksta"/>
              <w:tabs>
                <w:tab w:val="left" w:pos="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Djelatnik svom rukovoditelju odjela.</w:t>
            </w:r>
          </w:p>
          <w:p w:rsidR="006D74B5" w:rsidRDefault="006D74B5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Rukovoditelj odjela svom nadređenom na nivou Uprave. </w:t>
            </w:r>
          </w:p>
        </w:tc>
      </w:tr>
      <w:tr w:rsidR="007A4FEC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koji način se izvršavaju zadaci? Opis!</w:t>
            </w:r>
          </w:p>
        </w:tc>
      </w:tr>
      <w:tr w:rsidR="007A4FEC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814E1A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-----</w:t>
            </w:r>
          </w:p>
        </w:tc>
      </w:tr>
      <w:tr w:rsidR="007A4FEC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7A4FEC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814E1A">
            <w:pPr>
              <w:pStyle w:val="Tijeloteksta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-----</w:t>
            </w:r>
            <w:bookmarkStart w:id="0" w:name="_GoBack"/>
            <w:bookmarkEnd w:id="0"/>
          </w:p>
        </w:tc>
      </w:tr>
    </w:tbl>
    <w:p w:rsidR="007A4FEC" w:rsidRDefault="007A4FEC">
      <w:pPr>
        <w:pStyle w:val="Naslov3"/>
        <w:rPr>
          <w:rFonts w:hint="eastAsia"/>
        </w:rPr>
      </w:pPr>
    </w:p>
    <w:p w:rsidR="007A4FEC" w:rsidRDefault="00AA2E69">
      <w:pPr>
        <w:pStyle w:val="Naslov3"/>
        <w:rPr>
          <w:rFonts w:hint="eastAsia"/>
        </w:rPr>
      </w:pPr>
      <w:r>
        <w:t>Identifikacija problema</w:t>
      </w:r>
    </w:p>
    <w:p w:rsidR="007A4FEC" w:rsidRDefault="007A4FEC">
      <w:pPr>
        <w:pStyle w:val="Tijeloteksta"/>
        <w:tabs>
          <w:tab w:val="left" w:pos="0"/>
        </w:tabs>
        <w:spacing w:after="0"/>
        <w:rPr>
          <w:rFonts w:hint="eastAsia"/>
        </w:rPr>
      </w:pPr>
    </w:p>
    <w:p w:rsidR="007A4FEC" w:rsidRDefault="00AA2E69">
      <w:pPr>
        <w:pStyle w:val="Tijeloteksta"/>
        <w:tabs>
          <w:tab w:val="left" w:pos="0"/>
        </w:tabs>
        <w:spacing w:after="0"/>
        <w:rPr>
          <w:rFonts w:hint="eastAsia"/>
        </w:rPr>
      </w:pPr>
      <w:r>
        <w:t xml:space="preserve">Pitanja </w:t>
      </w:r>
      <w:r>
        <w:t>ponoviti više puta!</w:t>
      </w:r>
    </w:p>
    <w:p w:rsidR="007A4FEC" w:rsidRDefault="007A4FEC">
      <w:pPr>
        <w:pStyle w:val="Tijeloteksta"/>
        <w:tabs>
          <w:tab w:val="left" w:pos="0"/>
        </w:tabs>
        <w:spacing w:after="0"/>
        <w:rPr>
          <w:rFonts w:hint="eastAsia"/>
        </w:rPr>
      </w:pPr>
    </w:p>
    <w:p w:rsidR="007A4FEC" w:rsidRDefault="007A4FEC">
      <w:pPr>
        <w:pStyle w:val="Tijeloteksta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FEC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7A4FEC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4855E5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Nedefiniran način evidentiranja opreme.</w:t>
            </w:r>
          </w:p>
        </w:tc>
      </w:tr>
      <w:tr w:rsidR="007A4FE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7A4FEC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4855E5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Ne, svaki djelatnik evidenciju vodi na sebi najlakši/najbolji način.</w:t>
            </w:r>
          </w:p>
        </w:tc>
      </w:tr>
      <w:tr w:rsidR="007A4FE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7A4FEC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4855E5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Da, implementacijom novog sustava prilagođenog ciljano tom problemu. </w:t>
            </w:r>
          </w:p>
        </w:tc>
      </w:tr>
    </w:tbl>
    <w:p w:rsidR="007A4FEC" w:rsidRDefault="007A4FEC">
      <w:pPr>
        <w:pStyle w:val="Naslov3"/>
        <w:rPr>
          <w:rFonts w:hint="eastAsia"/>
        </w:rPr>
      </w:pPr>
    </w:p>
    <w:p w:rsidR="007A4FEC" w:rsidRDefault="00AA2E69">
      <w:pPr>
        <w:pStyle w:val="Naslov3"/>
        <w:numPr>
          <w:ilvl w:val="0"/>
          <w:numId w:val="0"/>
        </w:numPr>
        <w:rPr>
          <w:rFonts w:hint="eastAsia"/>
        </w:rPr>
      </w:pPr>
      <w:r>
        <w:br w:type="page"/>
      </w:r>
    </w:p>
    <w:p w:rsidR="007A4FEC" w:rsidRDefault="00AA2E69">
      <w:pPr>
        <w:pStyle w:val="Naslov3"/>
        <w:rPr>
          <w:rFonts w:hint="eastAsia"/>
        </w:rPr>
      </w:pPr>
      <w:r>
        <w:lastRenderedPageBreak/>
        <w:t>Sumarizacija problema</w:t>
      </w:r>
    </w:p>
    <w:p w:rsidR="007A4FEC" w:rsidRDefault="00AA2E6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:rsidR="007A4FEC" w:rsidRDefault="00AA2E6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:rsidR="007A4FEC" w:rsidRDefault="00AA2E6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:rsidR="007A4FEC" w:rsidRDefault="00AA2E6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FEC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2B222A">
            <w:pPr>
              <w:pStyle w:val="TableContents"/>
            </w:pPr>
            <w:r>
              <w:t xml:space="preserve">Neefikasan dosadašnji način evidencije informatičke opreme. </w:t>
            </w:r>
          </w:p>
          <w:p w:rsidR="002B222A" w:rsidRDefault="002B222A">
            <w:pPr>
              <w:pStyle w:val="TableContents"/>
            </w:pPr>
            <w:r>
              <w:t>Nemogućnost sortiranja po vrsti opreme, lokaciji, zaduženoj osobi.</w:t>
            </w:r>
          </w:p>
          <w:p w:rsidR="002B222A" w:rsidRDefault="002B222A">
            <w:pPr>
              <w:pStyle w:val="TableContents"/>
            </w:pPr>
            <w:r>
              <w:t xml:space="preserve">Svaki djelatnik na svoj način vrši evidenciju opreme – problem prilikom potrebe za dobivanjem određenih podataka od svih djelatnika i njihovo grupiranje. </w:t>
            </w:r>
          </w:p>
          <w:p w:rsidR="004855E5" w:rsidRDefault="004855E5">
            <w:pPr>
              <w:pStyle w:val="TableContents"/>
            </w:pPr>
            <w:r>
              <w:t>Razina i vrsta obrazovanja djelatnika uvelike olakšava primjenu i korištenje takvog sustava što je dodatni/veliki razlog za njegovu realizaciju.</w:t>
            </w:r>
          </w:p>
          <w:p w:rsidR="002B222A" w:rsidRDefault="002B222A">
            <w:pPr>
              <w:pStyle w:val="TableContents"/>
              <w:rPr>
                <w:rFonts w:hint="eastAsia"/>
              </w:rPr>
            </w:pPr>
          </w:p>
        </w:tc>
      </w:tr>
    </w:tbl>
    <w:p w:rsidR="007A4FEC" w:rsidRDefault="007A4FEC">
      <w:pPr>
        <w:pStyle w:val="Tijeloteksta"/>
        <w:spacing w:after="0"/>
        <w:rPr>
          <w:rFonts w:hint="eastAsia"/>
        </w:rPr>
      </w:pPr>
    </w:p>
    <w:p w:rsidR="007A4FEC" w:rsidRDefault="00AA2E69" w:rsidP="00A21BC8">
      <w:pPr>
        <w:pStyle w:val="Naslov3"/>
        <w:numPr>
          <w:ilvl w:val="0"/>
          <w:numId w:val="0"/>
        </w:numPr>
        <w:rPr>
          <w:rFonts w:hint="eastAsia"/>
        </w:rPr>
      </w:pPr>
      <w:r>
        <w:br w:type="page"/>
      </w:r>
      <w:r>
        <w:lastRenderedPageBreak/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7A4FEC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7A4FEC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0055EF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većem postotku visoku razinu edukacije.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vještina rada na računalu</w:t>
            </w:r>
            <w:r>
              <w:rPr>
                <w:color w:val="000000"/>
              </w:rPr>
              <w:t xml:space="preserve"> ima korisnik kojem je sustav namijenjen?</w:t>
            </w:r>
          </w:p>
        </w:tc>
      </w:tr>
      <w:tr w:rsidR="007A4FEC">
        <w:trPr>
          <w:trHeight w:val="723"/>
        </w:trPr>
        <w:tc>
          <w:tcPr>
            <w:tcW w:w="9638" w:type="dxa"/>
            <w:shd w:val="clear" w:color="auto" w:fill="auto"/>
          </w:tcPr>
          <w:p w:rsidR="007A4FEC" w:rsidRDefault="000055EF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Visoku razinu (korisnici su djelatnici informatičkog odjela).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7A4FEC">
        <w:trPr>
          <w:trHeight w:val="804"/>
        </w:trPr>
        <w:tc>
          <w:tcPr>
            <w:tcW w:w="9638" w:type="dxa"/>
            <w:shd w:val="clear" w:color="auto" w:fill="auto"/>
          </w:tcPr>
          <w:p w:rsidR="007A4FEC" w:rsidRDefault="00D20B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------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7A4FEC">
        <w:trPr>
          <w:trHeight w:val="697"/>
        </w:trPr>
        <w:tc>
          <w:tcPr>
            <w:tcW w:w="9638" w:type="dxa"/>
            <w:shd w:val="clear" w:color="auto" w:fill="auto"/>
          </w:tcPr>
          <w:p w:rsidR="007A4FEC" w:rsidRDefault="0024072C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Nema potrebe za tim.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planovi za nadogradnju </w:t>
            </w:r>
            <w:r>
              <w:rPr>
                <w:color w:val="000000"/>
              </w:rPr>
              <w:t>postojećih sustava ili platformi?</w:t>
            </w:r>
          </w:p>
        </w:tc>
      </w:tr>
      <w:tr w:rsidR="007A4FEC">
        <w:trPr>
          <w:trHeight w:val="667"/>
        </w:trPr>
        <w:tc>
          <w:tcPr>
            <w:tcW w:w="9638" w:type="dxa"/>
            <w:shd w:val="clear" w:color="auto" w:fill="auto"/>
          </w:tcPr>
          <w:p w:rsidR="007A4FEC" w:rsidRDefault="000055EF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Postoje, neki su trenutno u postupku.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7A4FEC">
        <w:trPr>
          <w:trHeight w:val="751"/>
        </w:trPr>
        <w:tc>
          <w:tcPr>
            <w:tcW w:w="9638" w:type="dxa"/>
            <w:shd w:val="clear" w:color="auto" w:fill="auto"/>
          </w:tcPr>
          <w:p w:rsidR="007A4FEC" w:rsidRDefault="000055EF" w:rsidP="000055EF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Očekivanja u smislu lakšeg i kvalitetnijeg praćenja/evidentiranja opreme. 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7A4FEC">
        <w:trPr>
          <w:trHeight w:val="910"/>
        </w:trPr>
        <w:tc>
          <w:tcPr>
            <w:tcW w:w="9638" w:type="dxa"/>
            <w:shd w:val="clear" w:color="auto" w:fill="auto"/>
          </w:tcPr>
          <w:p w:rsidR="007A4FEC" w:rsidRDefault="00D20B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------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7A4FEC">
        <w:trPr>
          <w:trHeight w:val="911"/>
        </w:trPr>
        <w:tc>
          <w:tcPr>
            <w:tcW w:w="9638" w:type="dxa"/>
            <w:shd w:val="clear" w:color="auto" w:fill="auto"/>
          </w:tcPr>
          <w:p w:rsidR="007A4FEC" w:rsidRDefault="0024072C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Dostupan svima unutar odjela u istom obliku.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7A4FEC">
        <w:trPr>
          <w:trHeight w:val="857"/>
        </w:trPr>
        <w:tc>
          <w:tcPr>
            <w:tcW w:w="9638" w:type="dxa"/>
            <w:shd w:val="clear" w:color="auto" w:fill="auto"/>
          </w:tcPr>
          <w:p w:rsidR="007A4FEC" w:rsidRDefault="00D20B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Visoka, bez problema vezanih uz stabilnost i performanse obzirom da se ne radi o složenijem sustavu.</w:t>
            </w:r>
            <w:r w:rsidR="009F0453">
              <w:rPr>
                <w:color w:val="000000"/>
              </w:rPr>
              <w:t xml:space="preserve"> 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Tko će održavati i konfigurirati sustav?</w:t>
            </w:r>
          </w:p>
        </w:tc>
      </w:tr>
      <w:tr w:rsidR="007A4FEC">
        <w:trPr>
          <w:trHeight w:val="751"/>
        </w:trPr>
        <w:tc>
          <w:tcPr>
            <w:tcW w:w="9638" w:type="dxa"/>
            <w:shd w:val="clear" w:color="auto" w:fill="auto"/>
          </w:tcPr>
          <w:p w:rsidR="007A4FEC" w:rsidRDefault="0024072C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Samo djelatnici odjela sa naglaskom da primarnu funkciju ipak ima autor sustava/aplikacije.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7A4FEC">
        <w:trPr>
          <w:trHeight w:val="977"/>
        </w:trPr>
        <w:tc>
          <w:tcPr>
            <w:tcW w:w="9638" w:type="dxa"/>
            <w:shd w:val="clear" w:color="auto" w:fill="auto"/>
          </w:tcPr>
          <w:p w:rsidR="007A4FEC" w:rsidRDefault="009F0453" w:rsidP="009F0453">
            <w:pPr>
              <w:pStyle w:val="Tijeloteksta"/>
              <w:numPr>
                <w:ilvl w:val="0"/>
                <w:numId w:val="3"/>
              </w:numPr>
              <w:spacing w:after="0"/>
              <w:rPr>
                <w:color w:val="000000"/>
              </w:rPr>
            </w:pPr>
            <w:r>
              <w:rPr>
                <w:color w:val="000000"/>
              </w:rPr>
              <w:t>Instaliran na računalima djelatnika.</w:t>
            </w:r>
          </w:p>
          <w:p w:rsidR="009F0453" w:rsidRDefault="00D20B89" w:rsidP="009F0453">
            <w:pPr>
              <w:pStyle w:val="Tijeloteksta"/>
              <w:numPr>
                <w:ilvl w:val="0"/>
                <w:numId w:val="3"/>
              </w:numPr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Instaliran na jednom računalu – udaljeno spajanje za unos promjena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planovi za backup podataka?</w:t>
            </w:r>
          </w:p>
        </w:tc>
      </w:tr>
      <w:tr w:rsidR="007A4FEC">
        <w:trPr>
          <w:trHeight w:val="858"/>
        </w:trPr>
        <w:tc>
          <w:tcPr>
            <w:tcW w:w="9638" w:type="dxa"/>
            <w:shd w:val="clear" w:color="auto" w:fill="auto"/>
          </w:tcPr>
          <w:p w:rsidR="007A4FEC" w:rsidRDefault="009F045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Backup baze automatizmom se kopira u određenim vremenskim intervalima ili nakon promjena na fizički drugi disk na fizički drugom računalu/serveru.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Koji su sigurnosni zahtjevi?</w:t>
            </w:r>
          </w:p>
        </w:tc>
      </w:tr>
      <w:tr w:rsidR="007A4FEC">
        <w:trPr>
          <w:trHeight w:val="790"/>
        </w:trPr>
        <w:tc>
          <w:tcPr>
            <w:tcW w:w="9638" w:type="dxa"/>
            <w:shd w:val="clear" w:color="auto" w:fill="auto"/>
          </w:tcPr>
          <w:p w:rsidR="007A4FEC" w:rsidRDefault="009F045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 bi se koristio unutar domenske mreže – nisu potrebni dodatni sigurnosni zahtjevi.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će se sustav distribuirati?</w:t>
            </w:r>
          </w:p>
        </w:tc>
      </w:tr>
      <w:tr w:rsidR="007A4FEC">
        <w:trPr>
          <w:trHeight w:val="631"/>
        </w:trPr>
        <w:tc>
          <w:tcPr>
            <w:tcW w:w="9638" w:type="dxa"/>
            <w:shd w:val="clear" w:color="auto" w:fill="auto"/>
          </w:tcPr>
          <w:p w:rsidR="007A4FEC" w:rsidRDefault="00D20B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------</w:t>
            </w:r>
          </w:p>
        </w:tc>
      </w:tr>
      <w:tr w:rsidR="007A4FEC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još neke specifičnosti ili zahtjevi o</w:t>
            </w:r>
            <w:r>
              <w:rPr>
                <w:color w:val="000000"/>
              </w:rPr>
              <w:t xml:space="preserve"> kojima bi trebalo voditi računa?</w:t>
            </w:r>
          </w:p>
        </w:tc>
      </w:tr>
      <w:tr w:rsidR="007A4FEC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D20B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------</w:t>
            </w:r>
          </w:p>
        </w:tc>
      </w:tr>
    </w:tbl>
    <w:p w:rsidR="007A4FEC" w:rsidRDefault="007A4FEC">
      <w:pPr>
        <w:pStyle w:val="Tijeloteksta"/>
        <w:spacing w:after="0"/>
        <w:rPr>
          <w:rFonts w:hint="eastAsia"/>
        </w:rPr>
      </w:pPr>
    </w:p>
    <w:sectPr w:rsidR="007A4FE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E69" w:rsidRDefault="00AA2E69" w:rsidP="0058522C">
      <w:pPr>
        <w:rPr>
          <w:rFonts w:hint="eastAsia"/>
        </w:rPr>
      </w:pPr>
      <w:r>
        <w:separator/>
      </w:r>
    </w:p>
  </w:endnote>
  <w:endnote w:type="continuationSeparator" w:id="0">
    <w:p w:rsidR="00AA2E69" w:rsidRDefault="00AA2E69" w:rsidP="005852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E69" w:rsidRDefault="00AA2E69" w:rsidP="0058522C">
      <w:pPr>
        <w:rPr>
          <w:rFonts w:hint="eastAsia"/>
        </w:rPr>
      </w:pPr>
      <w:r>
        <w:separator/>
      </w:r>
    </w:p>
  </w:footnote>
  <w:footnote w:type="continuationSeparator" w:id="0">
    <w:p w:rsidR="00AA2E69" w:rsidRDefault="00AA2E69" w:rsidP="005852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281"/>
    <w:multiLevelType w:val="hybridMultilevel"/>
    <w:tmpl w:val="9202E2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4EEB"/>
    <w:multiLevelType w:val="multilevel"/>
    <w:tmpl w:val="B950DD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79B3164B"/>
    <w:multiLevelType w:val="multilevel"/>
    <w:tmpl w:val="CE5EA4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slov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EC"/>
    <w:rsid w:val="000055EF"/>
    <w:rsid w:val="0024072C"/>
    <w:rsid w:val="002A1559"/>
    <w:rsid w:val="002B222A"/>
    <w:rsid w:val="004855E5"/>
    <w:rsid w:val="0058522C"/>
    <w:rsid w:val="005E3808"/>
    <w:rsid w:val="006D74B5"/>
    <w:rsid w:val="007A4FEC"/>
    <w:rsid w:val="00814E1A"/>
    <w:rsid w:val="009F0453"/>
    <w:rsid w:val="00A21BC8"/>
    <w:rsid w:val="00AA2E69"/>
    <w:rsid w:val="00B50830"/>
    <w:rsid w:val="00D20B89"/>
    <w:rsid w:val="00E527CD"/>
    <w:rsid w:val="00E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466418-9611-4DF2-9056-3476979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Naslov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Naslov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Đorđević</dc:creator>
  <dc:description/>
  <cp:lastModifiedBy>Igor Đorđević</cp:lastModifiedBy>
  <cp:revision>3</cp:revision>
  <dcterms:created xsi:type="dcterms:W3CDTF">2021-04-05T06:23:00Z</dcterms:created>
  <dcterms:modified xsi:type="dcterms:W3CDTF">2021-04-05T06:43:00Z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d942c3-ed8c-431f-a145-529d6ac304ec_Enabled">
    <vt:lpwstr>true</vt:lpwstr>
  </property>
  <property fmtid="{D5CDD505-2E9C-101B-9397-08002B2CF9AE}" pid="3" name="MSIP_Label_edd942c3-ed8c-431f-a145-529d6ac304ec_SetDate">
    <vt:lpwstr>2021-04-04T07:28:14Z</vt:lpwstr>
  </property>
  <property fmtid="{D5CDD505-2E9C-101B-9397-08002B2CF9AE}" pid="4" name="MSIP_Label_edd942c3-ed8c-431f-a145-529d6ac304ec_Method">
    <vt:lpwstr>Standard</vt:lpwstr>
  </property>
  <property fmtid="{D5CDD505-2E9C-101B-9397-08002B2CF9AE}" pid="5" name="MSIP_Label_edd942c3-ed8c-431f-a145-529d6ac304ec_Name">
    <vt:lpwstr>edd942c3-ed8c-431f-a145-529d6ac304ec</vt:lpwstr>
  </property>
  <property fmtid="{D5CDD505-2E9C-101B-9397-08002B2CF9AE}" pid="6" name="MSIP_Label_edd942c3-ed8c-431f-a145-529d6ac304ec_SiteId">
    <vt:lpwstr>d6a637ea-8be1-46e6-9b9f-773568479147</vt:lpwstr>
  </property>
  <property fmtid="{D5CDD505-2E9C-101B-9397-08002B2CF9AE}" pid="7" name="MSIP_Label_edd942c3-ed8c-431f-a145-529d6ac304ec_ActionId">
    <vt:lpwstr>629e1e0f-20e7-4693-824c-db68716ffc20</vt:lpwstr>
  </property>
  <property fmtid="{D5CDD505-2E9C-101B-9397-08002B2CF9AE}" pid="8" name="MSIP_Label_edd942c3-ed8c-431f-a145-529d6ac304ec_ContentBits">
    <vt:lpwstr>0</vt:lpwstr>
  </property>
</Properties>
</file>