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Recon Note Template</w:t>
      </w:r>
    </w:p>
    <w:p>
      <w:pPr>
        <w:spacing w:after="150"/>
      </w:pPr>
      <w:r>
        <w:rPr>
          <w:b/>
          <w:bCs/>
        </w:rPr>
        <w:t xml:space="preserve">Target: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Date: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Tester: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Scope Reminder</w:t>
      </w:r>
    </w:p>
    <w:p>
      <w:pPr>
        <w:spacing w:after="150"/>
      </w:pPr>
      <w:r>
        <w:rPr>
          <w:b/>
          <w:bCs/>
        </w:rPr>
        <w:t xml:space="preserve">In-scope: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Out-of-scope: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Passive Recon</w:t>
      </w:r>
    </w:p>
    <w:p>
      <w:pPr>
        <w:spacing w:after="150"/>
      </w:pPr>
      <w:r>
        <w:rPr>
          <w:b/>
          <w:bCs/>
        </w:rPr>
        <w:t xml:space="preserve">Subdomains found (tool: amass / subfinder):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Interesting DNS/WHOIS: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Cert transparency hits: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Wayback/archive finds: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Active Recon</w:t>
      </w:r>
    </w:p>
    <w:p>
      <w:pPr>
        <w:spacing w:after="150"/>
      </w:pPr>
      <w:r>
        <w:rPr>
          <w:b/>
          <w:bCs/>
        </w:rPr>
        <w:t xml:space="preserve">Open ports (tool: nmap):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Tech stack (tool: whatweb / wappalyzer):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WAF/CDN detected: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Application Mapping</w:t>
      </w:r>
    </w:p>
    <w:p>
      <w:pPr>
        <w:spacing w:after="150"/>
      </w:pPr>
      <w:r>
        <w:rPr>
          <w:b/>
          <w:bCs/>
        </w:rPr>
        <w:t xml:space="preserve">Auth mechanism (cookie / JWT / etc.):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Roles observed: </w:t>
      </w:r>
      <w:r>
        <w:t xml:space="preserve">_____________________________________________</w:t>
      </w:r>
    </w:p>
    <w:p>
      <w:pPr>
        <w:spacing w:after="120"/>
      </w:pPr>
      <w:r>
        <w:t xml:space="preserve">Endpoints discovered (tool: ffuf / Burp spider):</w:t>
      </w:r>
    </w:p>
    <w:p>
      <w:pPr>
        <w:spacing w:after="120"/>
      </w:pPr>
      <w:r>
        <w:t xml:space="preserve">  •  ______________________________________</w:t>
      </w:r>
    </w:p>
    <w:p>
      <w:pPr>
        <w:spacing w:after="120"/>
      </w:pPr>
      <w:r>
        <w:t xml:space="preserve">  •  ______________________________________</w:t>
      </w:r>
    </w:p>
    <w:p>
      <w:pPr>
        <w:spacing w:after="120"/>
      </w:pPr>
      <w:r>
        <w:t xml:space="preserve">  •  ______________________________________</w:t>
      </w:r>
    </w:p>
    <w:p>
      <w:pPr>
        <w:spacing w:after="150"/>
      </w:pPr>
      <w:r>
        <w:rPr>
          <w:b/>
          <w:bCs/>
        </w:rPr>
        <w:t xml:space="preserve">Interesting JS files / exposed configs: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Hypotheses to Test</w:t>
      </w:r>
    </w:p>
    <w:p>
      <w:pPr>
        <w:spacing w:after="120"/>
      </w:pPr>
      <w:r>
        <w:t xml:space="preserve">1.  ______________________________________</w:t>
      </w:r>
    </w:p>
    <w:p>
      <w:pPr>
        <w:spacing w:after="120"/>
      </w:pPr>
      <w:r>
        <w:t xml:space="preserve">2.  ______________________________________</w:t>
      </w:r>
    </w:p>
    <w:p>
      <w:pPr>
        <w:spacing w:after="120"/>
      </w:pPr>
      <w:r>
        <w:t xml:space="preserve">3.  ______________________________________</w:t>
      </w:r>
    </w:p>
    <w:p>
      <w:pPr>
        <w:pBdr>
          <w:bottom w:val="single" w:color="CCCCCC" w:sz="6" w:space="1"/>
        </w:pBdr>
        <w:spacing w:after="150" w:before="300"/>
      </w:pP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Part of the VulnCorp Helpdesk training toolkit — for use in authorized lab and bug bounty contexts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2026-09-11T07:39:14.314Z</dcterms:created>
  <dcterms:modified xsi:type="dcterms:W3CDTF">2026-09-11T07:39:14.314Z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