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E4148" w:rsidRDefault="009F4304">
      <w:pPr>
        <w:pStyle w:val="TDC1"/>
        <w:tabs>
          <w:tab w:val="right" w:leader="underscore" w:pos="1045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8671131" w:history="1">
        <w:r w:rsidR="00AE4148" w:rsidRPr="008B0FD8">
          <w:rPr>
            <w:rStyle w:val="Hipervnculo"/>
            <w:noProof/>
          </w:rPr>
          <w:t>Propuesta de Arquitectura end-to-end</w:t>
        </w:r>
        <w:r w:rsidR="00AE4148">
          <w:rPr>
            <w:noProof/>
            <w:webHidden/>
          </w:rPr>
          <w:tab/>
        </w:r>
        <w:r w:rsidR="00AE4148">
          <w:rPr>
            <w:noProof/>
            <w:webHidden/>
          </w:rPr>
          <w:fldChar w:fldCharType="begin"/>
        </w:r>
        <w:r w:rsidR="00AE4148">
          <w:rPr>
            <w:noProof/>
            <w:webHidden/>
          </w:rPr>
          <w:instrText xml:space="preserve"> PAGEREF _Toc18671131 \h </w:instrText>
        </w:r>
        <w:r w:rsidR="00AE4148">
          <w:rPr>
            <w:noProof/>
            <w:webHidden/>
          </w:rPr>
        </w:r>
        <w:r w:rsidR="00AE4148">
          <w:rPr>
            <w:noProof/>
            <w:webHidden/>
          </w:rPr>
          <w:fldChar w:fldCharType="separate"/>
        </w:r>
        <w:r w:rsidR="00AE4148">
          <w:rPr>
            <w:noProof/>
            <w:webHidden/>
          </w:rPr>
          <w:t>2</w:t>
        </w:r>
        <w:r w:rsidR="00AE4148">
          <w:rPr>
            <w:noProof/>
            <w:webHidden/>
          </w:rPr>
          <w:fldChar w:fldCharType="end"/>
        </w:r>
      </w:hyperlink>
    </w:p>
    <w:p w:rsidR="00AE4148" w:rsidRDefault="00AE4148">
      <w:pPr>
        <w:pStyle w:val="TDC2"/>
        <w:tabs>
          <w:tab w:val="right" w:leader="underscore" w:pos="10456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8671132" w:history="1">
        <w:r w:rsidRPr="008B0FD8">
          <w:rPr>
            <w:rStyle w:val="Hipervnculo"/>
            <w:noProof/>
          </w:rPr>
          <w:t>Arquitectura de 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3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33" w:history="1">
        <w:r w:rsidRPr="008B0FD8">
          <w:rPr>
            <w:rStyle w:val="Hipervnculo"/>
            <w:noProof/>
          </w:rPr>
          <w:t>Cómo se van a realizar las aplicaciones nuevas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3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34" w:history="1">
        <w:r w:rsidRPr="008B0FD8">
          <w:rPr>
            <w:rStyle w:val="Hipervnculo"/>
            <w:noProof/>
          </w:rPr>
          <w:t>Estructura de la aplicación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5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35" w:history="1">
        <w:r w:rsidRPr="008B0FD8">
          <w:rPr>
            <w:rStyle w:val="Hipervnculo"/>
            <w:rFonts w:ascii="Times New Roman" w:hAnsi="Times New Roman" w:cs="Times New Roman"/>
            <w:noProof/>
          </w:rPr>
          <w:t>API 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5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36" w:history="1">
        <w:r w:rsidRPr="008B0FD8">
          <w:rPr>
            <w:rStyle w:val="Hipervnculo"/>
            <w:rFonts w:ascii="Times New Roman" w:hAnsi="Times New Roman" w:cs="Times New Roman"/>
            <w:noProof/>
          </w:rPr>
          <w:t>Separation of concerns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5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37" w:history="1">
        <w:r w:rsidRPr="008B0FD8">
          <w:rPr>
            <w:rStyle w:val="Hipervnculo"/>
            <w:rFonts w:ascii="Times New Roman" w:hAnsi="Times New Roman" w:cs="Times New Roman"/>
            <w:noProof/>
          </w:rPr>
          <w:t>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5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38" w:history="1">
        <w:r w:rsidRPr="008B0FD8">
          <w:rPr>
            <w:rStyle w:val="Hipervnculo"/>
            <w:rFonts w:ascii="Times New Roman" w:hAnsi="Times New Roman" w:cs="Times New Roman"/>
            <w:noProof/>
          </w:rPr>
          <w:t>Tipos de objetos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3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39" w:history="1">
        <w:r w:rsidRPr="008B0FD8">
          <w:rPr>
            <w:rStyle w:val="Hipervnculo"/>
            <w:noProof/>
          </w:rPr>
          <w:t>Con qué herramientas o tecnologías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5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40" w:history="1">
        <w:r w:rsidRPr="008B0FD8">
          <w:rPr>
            <w:rStyle w:val="Hipervnculo"/>
            <w:rFonts w:ascii="Times New Roman" w:eastAsia="Times New Roman" w:hAnsi="Times New Roman" w:cs="Times New Roman"/>
            <w:noProof/>
            <w:lang w:eastAsia="es-ES"/>
          </w:rPr>
          <w:t>Spring Boot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5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41" w:history="1">
        <w:r w:rsidRPr="008B0FD8">
          <w:rPr>
            <w:rStyle w:val="Hipervnculo"/>
            <w:rFonts w:ascii="Times New Roman" w:eastAsia="Times New Roman" w:hAnsi="Times New Roman" w:cs="Times New Roman"/>
            <w:noProof/>
            <w:lang w:val="en-US" w:eastAsia="es-ES"/>
          </w:rPr>
          <w:t>Spring Boot Actuator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5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42" w:history="1">
        <w:r w:rsidRPr="008B0FD8">
          <w:rPr>
            <w:rStyle w:val="Hipervnculo"/>
            <w:rFonts w:ascii="Times New Roman" w:eastAsia="Times New Roman" w:hAnsi="Times New Roman" w:cs="Times New Roman"/>
            <w:noProof/>
            <w:lang w:eastAsia="es-ES"/>
          </w:rPr>
          <w:t>Eureka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5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43" w:history="1">
        <w:r w:rsidRPr="008B0FD8">
          <w:rPr>
            <w:rStyle w:val="Hipervnculo"/>
            <w:rFonts w:ascii="Times New Roman" w:eastAsia="Times New Roman" w:hAnsi="Times New Roman" w:cs="Times New Roman"/>
            <w:noProof/>
            <w:lang w:eastAsia="es-ES"/>
          </w:rPr>
          <w:t>Cloud-config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5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44" w:history="1">
        <w:r w:rsidRPr="008B0FD8">
          <w:rPr>
            <w:rStyle w:val="Hipervnculo"/>
            <w:rFonts w:ascii="Times New Roman" w:eastAsia="Times New Roman" w:hAnsi="Times New Roman" w:cs="Times New Roman"/>
            <w:noProof/>
            <w:lang w:eastAsia="es-ES"/>
          </w:rPr>
          <w:t>Zuul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5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45" w:history="1">
        <w:r w:rsidRPr="008B0FD8">
          <w:rPr>
            <w:rStyle w:val="Hipervnculo"/>
            <w:rFonts w:ascii="Times New Roman" w:eastAsia="Times New Roman" w:hAnsi="Times New Roman" w:cs="Times New Roman"/>
            <w:noProof/>
            <w:lang w:eastAsia="es-ES"/>
          </w:rPr>
          <w:t>Feign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5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46" w:history="1">
        <w:r w:rsidRPr="008B0FD8">
          <w:rPr>
            <w:rStyle w:val="Hipervnculo"/>
            <w:rFonts w:ascii="Times New Roman" w:eastAsia="Times New Roman" w:hAnsi="Times New Roman" w:cs="Times New Roman"/>
            <w:noProof/>
            <w:lang w:eastAsia="es-ES"/>
          </w:rPr>
          <w:t>Hystrix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5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47" w:history="1">
        <w:r w:rsidRPr="008B0FD8">
          <w:rPr>
            <w:rStyle w:val="Hipervnculo"/>
            <w:rFonts w:ascii="Times New Roman" w:eastAsia="Times New Roman" w:hAnsi="Times New Roman" w:cs="Times New Roman"/>
            <w:noProof/>
            <w:lang w:eastAsia="es-ES"/>
          </w:rPr>
          <w:t>Spring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5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48" w:history="1">
        <w:r w:rsidRPr="008B0FD8">
          <w:rPr>
            <w:rStyle w:val="Hipervnculo"/>
            <w:rFonts w:ascii="Times New Roman" w:eastAsia="Times New Roman" w:hAnsi="Times New Roman" w:cs="Times New Roman"/>
            <w:noProof/>
            <w:lang w:eastAsia="es-ES"/>
          </w:rPr>
          <w:t>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2"/>
        <w:tabs>
          <w:tab w:val="right" w:leader="underscore" w:pos="10456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8671149" w:history="1">
        <w:r w:rsidRPr="008B0FD8">
          <w:rPr>
            <w:rStyle w:val="Hipervnculo"/>
            <w:noProof/>
          </w:rPr>
          <w:t>Arquitectura de ejecución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5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50" w:history="1">
        <w:r w:rsidRPr="008B0FD8">
          <w:rPr>
            <w:rStyle w:val="Hipervnculo"/>
            <w:rFonts w:ascii="Times New Roman" w:eastAsia="Times New Roman" w:hAnsi="Times New Roman" w:cs="Times New Roman"/>
            <w:noProof/>
            <w:lang w:eastAsia="es-ES"/>
          </w:rPr>
          <w:t>DevOps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3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51" w:history="1">
        <w:r w:rsidRPr="008B0FD8">
          <w:rPr>
            <w:rStyle w:val="Hipervnculo"/>
            <w:noProof/>
          </w:rPr>
          <w:t>Metodología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4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52" w:history="1">
        <w:r w:rsidRPr="008B0FD8">
          <w:rPr>
            <w:rStyle w:val="Hipervnculo"/>
            <w:noProof/>
          </w:rPr>
          <w:t>Metodologías Agile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4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53" w:history="1">
        <w:r w:rsidRPr="008B0FD8">
          <w:rPr>
            <w:rStyle w:val="Hipervnculo"/>
            <w:noProof/>
          </w:rPr>
          <w:t>Roadmap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3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54" w:history="1">
        <w:r w:rsidRPr="008B0FD8">
          <w:rPr>
            <w:rStyle w:val="Hipervnculo"/>
            <w:noProof/>
          </w:rPr>
          <w:t>CI/CD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4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55" w:history="1">
        <w:r w:rsidRPr="008B0FD8">
          <w:rPr>
            <w:rStyle w:val="Hipervnculo"/>
            <w:noProof/>
          </w:rPr>
          <w:t>Continuous Integration (CI)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5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56" w:history="1">
        <w:r w:rsidRPr="008B0FD8">
          <w:rPr>
            <w:rStyle w:val="Hipervnculo"/>
            <w:rFonts w:ascii="Times New Roman" w:eastAsia="Times New Roman" w:hAnsi="Times New Roman" w:cs="Times New Roman"/>
            <w:noProof/>
            <w:lang w:eastAsia="es-ES"/>
          </w:rPr>
          <w:t>GitLab 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4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57" w:history="1">
        <w:r w:rsidRPr="008B0FD8">
          <w:rPr>
            <w:rStyle w:val="Hipervnculo"/>
            <w:noProof/>
            <w:lang w:val="en-US"/>
          </w:rPr>
          <w:t xml:space="preserve">Continuous Delivery and </w:t>
        </w:r>
        <w:r w:rsidRPr="008B0FD8">
          <w:rPr>
            <w:rStyle w:val="Hipervnculo"/>
            <w:rFonts w:ascii="Arial" w:hAnsi="Arial" w:cs="Arial"/>
            <w:noProof/>
            <w:bdr w:val="none" w:sz="0" w:space="0" w:color="auto" w:frame="1"/>
            <w:shd w:val="clear" w:color="auto" w:fill="FFFFFF"/>
            <w:lang w:val="en-US"/>
          </w:rPr>
          <w:t>Deployment</w:t>
        </w:r>
        <w:r w:rsidRPr="008B0FD8">
          <w:rPr>
            <w:rStyle w:val="Hipervnculo"/>
            <w:noProof/>
            <w:lang w:val="en-US"/>
          </w:rPr>
          <w:t xml:space="preserve"> (CD)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5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58" w:history="1">
        <w:r w:rsidRPr="008B0FD8">
          <w:rPr>
            <w:rStyle w:val="Hipervnculo"/>
            <w:rFonts w:ascii="Times New Roman" w:eastAsia="Times New Roman" w:hAnsi="Times New Roman" w:cs="Times New Roman"/>
            <w:noProof/>
            <w:lang w:eastAsia="es-ES"/>
          </w:rPr>
          <w:t>GitLab 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3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59" w:history="1">
        <w:r w:rsidRPr="008B0FD8">
          <w:rPr>
            <w:rStyle w:val="Hipervnculo"/>
            <w:noProof/>
          </w:rPr>
          <w:t>Entornos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5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60" w:history="1">
        <w:r w:rsidRPr="008B0FD8">
          <w:rPr>
            <w:rStyle w:val="Hipervnculo"/>
            <w:rFonts w:ascii="Times New Roman" w:eastAsia="Times New Roman" w:hAnsi="Times New Roman" w:cs="Times New Roman"/>
            <w:noProof/>
            <w:lang w:eastAsia="es-ES"/>
          </w:rPr>
          <w:t>Git-Flow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3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61" w:history="1">
        <w:r w:rsidRPr="008B0FD8">
          <w:rPr>
            <w:rStyle w:val="Hipervnculo"/>
            <w:noProof/>
          </w:rPr>
          <w:t>Monitorización y control de errores de la aplicación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5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62" w:history="1">
        <w:r w:rsidRPr="008B0FD8">
          <w:rPr>
            <w:rStyle w:val="Hipervnculo"/>
            <w:rFonts w:ascii="Times New Roman" w:eastAsia="Times New Roman" w:hAnsi="Times New Roman" w:cs="Times New Roman"/>
            <w:noProof/>
            <w:lang w:eastAsia="es-ES"/>
          </w:rPr>
          <w:t>Prometheus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5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63" w:history="1">
        <w:r w:rsidRPr="008B0FD8">
          <w:rPr>
            <w:rStyle w:val="Hipervnculo"/>
            <w:rFonts w:ascii="Times New Roman" w:eastAsia="Times New Roman" w:hAnsi="Times New Roman" w:cs="Times New Roman"/>
            <w:noProof/>
            <w:lang w:eastAsia="es-ES"/>
          </w:rPr>
          <w:t>Grafana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3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64" w:history="1">
        <w:r w:rsidRPr="008B0FD8">
          <w:rPr>
            <w:rStyle w:val="Hipervnculo"/>
            <w:noProof/>
          </w:rPr>
          <w:t>Monitorización y control de errores del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5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65" w:history="1">
        <w:r w:rsidRPr="008B0FD8">
          <w:rPr>
            <w:rStyle w:val="Hipervnculo"/>
            <w:rFonts w:ascii="Times New Roman" w:eastAsia="Times New Roman" w:hAnsi="Times New Roman" w:cs="Times New Roman"/>
            <w:noProof/>
            <w:lang w:eastAsia="es-ES"/>
          </w:rPr>
          <w:t>Nagios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3"/>
        <w:tabs>
          <w:tab w:val="right" w:leader="underscore" w:pos="10456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8671166" w:history="1">
        <w:r w:rsidRPr="008B0FD8">
          <w:rPr>
            <w:rStyle w:val="Hipervnculo"/>
            <w:noProof/>
          </w:rPr>
          <w:t>Seguridad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E4148" w:rsidRDefault="00AE4148">
      <w:pPr>
        <w:pStyle w:val="TDC2"/>
        <w:tabs>
          <w:tab w:val="right" w:leader="underscore" w:pos="10456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8671167" w:history="1">
        <w:r w:rsidRPr="008B0FD8">
          <w:rPr>
            <w:rStyle w:val="Hipervnculo"/>
            <w:noProof/>
          </w:rPr>
          <w:t>Implementación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F4304" w:rsidRDefault="009F4304" w:rsidP="004E5059">
      <w:pPr>
        <w:pStyle w:val="Ttulo1"/>
      </w:pPr>
      <w:r>
        <w:fldChar w:fldCharType="end"/>
      </w:r>
    </w:p>
    <w:p w:rsidR="009F4304" w:rsidRDefault="009F4304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>
        <w:br w:type="page"/>
      </w:r>
    </w:p>
    <w:p w:rsidR="005C242B" w:rsidRPr="005C242B" w:rsidRDefault="005C242B" w:rsidP="004E5059">
      <w:pPr>
        <w:pStyle w:val="Ttulo1"/>
      </w:pPr>
      <w:bookmarkStart w:id="1" w:name="_Toc18671131"/>
      <w:r w:rsidRPr="005C242B">
        <w:lastRenderedPageBreak/>
        <w:t>Propuesta de Arquitectura end-to-end</w:t>
      </w:r>
      <w:bookmarkEnd w:id="1"/>
    </w:p>
    <w:p w:rsidR="00C13F93" w:rsidRDefault="00C13F93" w:rsidP="00C13F9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2013BD" w:rsidRDefault="005C242B" w:rsidP="008F7492">
      <w:pPr>
        <w:shd w:val="clear" w:color="auto" w:fill="FFFFFF"/>
        <w:spacing w:before="240" w:after="240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C24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Teniendo en cuenta lo comentado por Negocio y por IT, </w:t>
      </w:r>
      <w:r w:rsidR="00C13F9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como propuesta</w:t>
      </w:r>
      <w:r w:rsidRPr="005C24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 w:rsidR="00C13F93" w:rsidRPr="005C24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para mejorar las capacidades de la compañía </w:t>
      </w:r>
      <w:r w:rsidRPr="005C24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a nivel de arquitectura </w:t>
      </w:r>
      <w:r w:rsidR="00C13F9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end-to-end </w:t>
      </w:r>
      <w:r w:rsidRPr="005C24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(desarrollo y ejecución)</w:t>
      </w:r>
      <w:r w:rsidR="00C13F9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será necesario establecer la arquitectura que se define a continuación en el documento.</w:t>
      </w:r>
    </w:p>
    <w:p w:rsidR="005A27D4" w:rsidRPr="005A27D4" w:rsidRDefault="005A27D4" w:rsidP="005A27D4">
      <w:pPr>
        <w:shd w:val="clear" w:color="auto" w:fill="FFFFFF"/>
        <w:spacing w:before="240" w:after="240" w:line="276" w:lineRule="auto"/>
        <w:rPr>
          <w:rStyle w:val="Ttulo2Car"/>
          <w:rFonts w:ascii="Segoe UI" w:eastAsiaTheme="minorHAnsi" w:hAnsi="Segoe UI" w:cs="Segoe UI"/>
          <w:b w:val="0"/>
          <w:bCs w:val="0"/>
          <w:color w:val="24292E"/>
          <w:sz w:val="24"/>
          <w:szCs w:val="24"/>
        </w:rPr>
      </w:pPr>
    </w:p>
    <w:p w:rsidR="000C2845" w:rsidRPr="000C2845" w:rsidRDefault="000C2845" w:rsidP="000C2845">
      <w:pPr>
        <w:pStyle w:val="Ttulo2"/>
        <w:spacing w:line="360" w:lineRule="auto"/>
        <w:rPr>
          <w:sz w:val="28"/>
        </w:rPr>
      </w:pPr>
      <w:bookmarkStart w:id="2" w:name="_Toc18671132"/>
      <w:r w:rsidRPr="0016580D">
        <w:t xml:space="preserve">Arquitectura de </w:t>
      </w:r>
      <w:r w:rsidRPr="000C2845">
        <w:rPr>
          <w:rStyle w:val="Ttulo2Car"/>
          <w:rFonts w:eastAsiaTheme="minorHAnsi"/>
          <w:b/>
        </w:rPr>
        <w:t>desarrollo</w:t>
      </w:r>
      <w:bookmarkEnd w:id="2"/>
    </w:p>
    <w:p w:rsidR="005C242B" w:rsidRPr="003C3888" w:rsidRDefault="009C213F" w:rsidP="003C3888">
      <w:pPr>
        <w:pStyle w:val="Ttulo3"/>
      </w:pPr>
      <w:bookmarkStart w:id="3" w:name="_Toc18671133"/>
      <w:r w:rsidRPr="003C3888">
        <w:rPr>
          <w:rStyle w:val="Ttulo3Car"/>
          <w:rFonts w:eastAsiaTheme="minorHAnsi"/>
          <w:b/>
          <w:bCs/>
        </w:rPr>
        <w:t>C</w:t>
      </w:r>
      <w:r w:rsidR="005C242B" w:rsidRPr="003C3888">
        <w:rPr>
          <w:rStyle w:val="Ttulo3Car"/>
          <w:rFonts w:eastAsiaTheme="minorHAnsi"/>
          <w:b/>
          <w:bCs/>
        </w:rPr>
        <w:t>ómo se van a r</w:t>
      </w:r>
      <w:r w:rsidR="00C267B7" w:rsidRPr="003C3888">
        <w:rPr>
          <w:rStyle w:val="Ttulo3Car"/>
          <w:rFonts w:eastAsiaTheme="minorHAnsi"/>
          <w:b/>
          <w:bCs/>
        </w:rPr>
        <w:t>ealizar las aplicaciones nuevas</w:t>
      </w:r>
      <w:bookmarkEnd w:id="3"/>
    </w:p>
    <w:p w:rsidR="00ED1097" w:rsidRDefault="00ED1097" w:rsidP="008F7492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Con el fin de estandarizar y </w:t>
      </w:r>
      <w:r w:rsidR="00AE6F0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simplificar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 w:rsidR="00AE6F0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los nuevos desarrollos, se usarán las mismas tecnologías base, lo cual prescinde de la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necesidad de un aprendizaje nuevo de cada proyecto, </w:t>
      </w:r>
      <w:r w:rsidR="00AE6F0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independientemente de la lógica de negocio de los proyectos</w:t>
      </w:r>
      <w:r w:rsidR="00033E3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</w:t>
      </w:r>
    </w:p>
    <w:p w:rsidR="00BE35B4" w:rsidRPr="00CB2324" w:rsidRDefault="0015370B" w:rsidP="008F7492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CB23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Las nuevas aplicaciones se desarrollarán bajo una </w:t>
      </w:r>
      <w:r w:rsidRPr="002C766A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Arquitectura de Microservicios</w:t>
      </w:r>
      <w:r w:rsidRPr="00CB23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como una serie de pequeños servicios. Cada microservicio </w:t>
      </w:r>
      <w:r w:rsidR="00E20E9B" w:rsidRPr="00CB23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será</w:t>
      </w:r>
      <w:r w:rsidRPr="00CB23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independiente y su código debe poder ser desplegado sin afectar a los demás, ejecutándose de forma autónoma y comunicándose entre sí</w:t>
      </w:r>
      <w:r w:rsidR="00412476" w:rsidRPr="00CB23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  <w:r w:rsidR="00BE35B4" w:rsidRPr="00CB23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</w:p>
    <w:p w:rsidR="007C03ED" w:rsidRPr="00FA385F" w:rsidRDefault="00BE35B4" w:rsidP="008F7492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FA38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Por lo tanto, se tendrá una aplicación modular a base de “pequeñas </w:t>
      </w:r>
      <w:r w:rsidR="00AE6F0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piezas” escalables, </w:t>
      </w:r>
      <w:r w:rsidRPr="00FA38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que se pueden ir ampliando o reduciendo a medida que se requiera.</w:t>
      </w:r>
      <w:r w:rsidR="007C03ED" w:rsidRPr="00FA38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br/>
      </w:r>
    </w:p>
    <w:p w:rsidR="007C03ED" w:rsidRDefault="007C03ED" w:rsidP="008F7492">
      <w:pPr>
        <w:pStyle w:val="Ttulo3"/>
        <w:spacing w:line="360" w:lineRule="auto"/>
        <w:rPr>
          <w:sz w:val="28"/>
        </w:rPr>
      </w:pPr>
      <w:bookmarkStart w:id="4" w:name="_Toc18671134"/>
      <w:r w:rsidRPr="00D10010">
        <w:rPr>
          <w:sz w:val="28"/>
        </w:rPr>
        <w:t>Estructura de la aplicación</w:t>
      </w:r>
      <w:bookmarkEnd w:id="4"/>
    </w:p>
    <w:p w:rsidR="00CB2324" w:rsidRPr="00525337" w:rsidRDefault="00CB2324" w:rsidP="008F7492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Dependiendo</w:t>
      </w:r>
      <w:r w:rsidRPr="0052533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</w:t>
      </w:r>
      <w:r w:rsidR="0031785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los requisitos y de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la </w:t>
      </w:r>
      <w:r w:rsidRPr="007C03E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estructura de la aplicación</w:t>
      </w:r>
      <w:r w:rsidR="0031785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 puede organizar los microservicios de diferentes formas.</w:t>
      </w:r>
    </w:p>
    <w:p w:rsidR="00CB2324" w:rsidRPr="00525337" w:rsidRDefault="00CB2324" w:rsidP="00CB2324">
      <w:pPr>
        <w:shd w:val="clear" w:color="auto" w:fill="FFFFFF"/>
        <w:spacing w:before="60" w:after="100" w:afterAutospacing="1" w:line="360" w:lineRule="auto"/>
        <w:ind w:left="567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25337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Proyectos separados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: </w:t>
      </w:r>
      <w:r w:rsidRPr="0052533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Si los microservicios no son dependientes entre ellos se debe de optar por crear proyectos separados, ya que de esta forma se consigue una mayor flexibilidad y pueden diferir en cuanto a configuración sin que afecten a otros microservicios.</w:t>
      </w:r>
    </w:p>
    <w:p w:rsidR="00CB2324" w:rsidRPr="00525337" w:rsidRDefault="00CB2324" w:rsidP="00CB2324">
      <w:pPr>
        <w:shd w:val="clear" w:color="auto" w:fill="FFFFFF"/>
        <w:spacing w:before="60" w:after="100" w:afterAutospacing="1" w:line="360" w:lineRule="auto"/>
        <w:ind w:left="567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C5355B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Proyecto multimódulo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 Si los microservicios tienen</w:t>
      </w:r>
      <w:r w:rsidRPr="00C5355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dependencias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entre ellos </w:t>
      </w:r>
      <w:r w:rsidRPr="00C5355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a nivel de lógica de aplicación,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 agruparían</w:t>
      </w:r>
      <w:r w:rsidRPr="00C5355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en un proyecto multimódulo, de esta forma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nos permite</w:t>
      </w:r>
      <w:r w:rsidRPr="00C5355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 w:rsidRPr="00C5355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lastRenderedPageBreak/>
        <w:t>identificar si la modificación de un microservicio puede afectar al resto de los microservicios de los que depende.</w:t>
      </w:r>
    </w:p>
    <w:p w:rsidR="00CB2324" w:rsidRPr="007C03ED" w:rsidRDefault="00CB2324" w:rsidP="007C03ED">
      <w:pPr>
        <w:shd w:val="clear" w:color="auto" w:fill="FFFFFF"/>
        <w:spacing w:before="60" w:after="100" w:afterAutospacing="1" w:line="360" w:lineRule="auto"/>
        <w:ind w:left="567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724B9E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Proyecto sin módulos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 Cuando</w:t>
      </w:r>
      <w:r w:rsidRPr="00724B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los microservicios tienen dependencia a nivel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técnico y </w:t>
      </w:r>
      <w:r w:rsidRPr="00724B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de lógica de aplicación, ya que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podrían</w:t>
      </w:r>
      <w:r w:rsidRPr="00724B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compartir las mismas librerías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 incluso la</w:t>
      </w:r>
      <w:r w:rsidRPr="00724B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misma bas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e de datos, sería conveniente </w:t>
      </w:r>
      <w:r w:rsidRPr="00E540A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tener varios servicios dentro del mismo proyecto, p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udiendo iniciarlos por separado.</w:t>
      </w:r>
    </w:p>
    <w:p w:rsidR="00D80F98" w:rsidRDefault="00BE35B4" w:rsidP="00677B29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CB23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Para independizar bien el diseño, el microservicio sólo debería poder comunicarse con el exterior </w:t>
      </w:r>
      <w:r w:rsidR="002B3C28" w:rsidRPr="00CB23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(incluyendo comunicación con otros microservicios) </w:t>
      </w:r>
      <w:r w:rsidRPr="00CB23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a través de su interfaz </w:t>
      </w:r>
      <w:r w:rsidRPr="00CB2324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API</w:t>
      </w:r>
      <w:r w:rsidRPr="00CB23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pública</w:t>
      </w:r>
      <w:r w:rsidR="002B3C28" w:rsidRPr="00CB23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(REST con JSON)</w:t>
      </w:r>
      <w:r w:rsidRPr="00CB23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CB3407" w:rsidRDefault="00CB3407" w:rsidP="00677B29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Este modelo posibilita que la aplicación pueda ser consumido por externos.</w:t>
      </w:r>
    </w:p>
    <w:p w:rsidR="00CB3407" w:rsidRPr="00CB3407" w:rsidRDefault="00CB3407" w:rsidP="00CB3407">
      <w:pPr>
        <w:pStyle w:val="Ttulo5"/>
        <w:rPr>
          <w:rFonts w:ascii="Segoe UI" w:eastAsia="Times New Roman" w:hAnsi="Segoe UI" w:cs="Segoe UI"/>
          <w:color w:val="24292E"/>
          <w:szCs w:val="24"/>
          <w:lang w:eastAsia="es-ES"/>
        </w:rPr>
      </w:pPr>
      <w:bookmarkStart w:id="5" w:name="_Toc18671135"/>
      <w:r w:rsidRPr="00CB3407">
        <w:rPr>
          <w:rStyle w:val="Ttulo5Car"/>
          <w:rFonts w:ascii="Times New Roman" w:hAnsi="Times New Roman" w:cs="Times New Roman"/>
          <w:color w:val="auto"/>
          <w:sz w:val="28"/>
          <w:szCs w:val="30"/>
        </w:rPr>
        <w:t>API Rest</w:t>
      </w:r>
      <w:bookmarkEnd w:id="5"/>
    </w:p>
    <w:p w:rsidR="0097409B" w:rsidRDefault="00CB3407" w:rsidP="00CB3407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br/>
      </w:r>
      <w:r w:rsidRPr="00CB340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API es un conjunto de reglas y especificaciones que las aplicaciones pueden seguir para comunicarse entre ellas. </w:t>
      </w:r>
      <w:r w:rsidR="0097409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Garantizando</w:t>
      </w:r>
      <w:r w:rsidRPr="00CB340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el intercambio de </w:t>
      </w:r>
      <w:r w:rsidR="0097409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información en formato estándar.</w:t>
      </w:r>
    </w:p>
    <w:p w:rsidR="000D4271" w:rsidRDefault="000D4271" w:rsidP="000D4271">
      <w:pP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Las</w:t>
      </w:r>
      <w:r w:rsidRPr="000D427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API 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est</w:t>
      </w:r>
      <w:r w:rsidRPr="000D427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aportan sustanciales ventajas, cabe destacar:</w:t>
      </w:r>
    </w:p>
    <w:p w:rsidR="00503B46" w:rsidRDefault="00503B46" w:rsidP="007A76BC">
      <w:pPr>
        <w:ind w:left="709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 xml:space="preserve">Separación entre cliente y </w:t>
      </w:r>
      <w:r w:rsidRPr="00503B46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servidor</w:t>
      </w:r>
      <w:r w:rsidR="005635F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e esta manera, </w:t>
      </w:r>
      <w:r w:rsidRPr="00503B4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aumenta la escalabilidad de los proyectos y permite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que los desarrollos</w:t>
      </w:r>
      <w:r w:rsidRPr="00503B4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evolucion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en</w:t>
      </w:r>
      <w:r w:rsidRPr="00503B4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forma independiente.</w:t>
      </w:r>
    </w:p>
    <w:p w:rsidR="00503B46" w:rsidRPr="00503B46" w:rsidRDefault="00503B46" w:rsidP="007A76BC">
      <w:pPr>
        <w:ind w:left="709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03B46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Interfaz uniforme</w:t>
      </w:r>
      <w:r w:rsidRPr="00EA4D96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:</w:t>
      </w:r>
      <w:r w:rsidRPr="00503B4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 w:rsidR="005F0B3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 consigue sistematizar</w:t>
      </w:r>
      <w:r w:rsidR="005F0B3F" w:rsidRPr="00503B4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el proceso con la información</w:t>
      </w:r>
      <w:r w:rsidR="005F0B3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gracias a las acciones que contiene REST.</w:t>
      </w:r>
    </w:p>
    <w:p w:rsidR="00CB3407" w:rsidRDefault="0002155F" w:rsidP="007A76BC">
      <w:pPr>
        <w:ind w:left="709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</w:t>
      </w:r>
      <w:r w:rsidR="00503B46" w:rsidRPr="00503B4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iempre es </w:t>
      </w:r>
      <w:r w:rsidR="00503B46" w:rsidRPr="0002155F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independiente</w:t>
      </w:r>
      <w:r w:rsidR="00503B46" w:rsidRPr="00503B4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del tipo de plataformas o lenguajes, por tanto, se adapta al tipo de sintaxis o plataformas con las que se estén trabajando.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</w:t>
      </w:r>
      <w:r w:rsidRPr="00503B4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o obstante, se debe tener en cuenta que las respuestas a las peticiones se hagan siempre en el </w:t>
      </w:r>
      <w:r w:rsidRPr="0002155F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lenguaje de intercambio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información usando </w:t>
      </w:r>
      <w:r w:rsidRPr="0002155F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 xml:space="preserve">JSON </w:t>
      </w:r>
      <w:r w:rsidRPr="00503B4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 xml:space="preserve"> </w:t>
      </w:r>
      <w:r w:rsidRPr="0002155F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XML</w:t>
      </w:r>
      <w:r w:rsidRPr="00503B4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7A76BC" w:rsidRDefault="007A76BC" w:rsidP="007A76BC">
      <w:pPr>
        <w:shd w:val="clear" w:color="auto" w:fill="FFFFFF"/>
        <w:spacing w:before="60" w:after="100" w:afterAutospacing="1" w:line="360" w:lineRule="auto"/>
        <w:ind w:left="709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7A76BC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Simplifica los desarrollos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puesto que </w:t>
      </w:r>
      <w:r w:rsidRPr="00CB340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no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 necesita</w:t>
      </w:r>
      <w:r w:rsidRPr="00CB340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picar código desde cero, sino hacer solo modificaciones dependiendo el uso que se le va a dar y el tipo de sit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io dónde se quiera implementar.</w:t>
      </w:r>
    </w:p>
    <w:p w:rsidR="009968B1" w:rsidRDefault="009968B1" w:rsidP="00677B29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CB3407" w:rsidRDefault="00CB3407" w:rsidP="00677B29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CB3407" w:rsidRDefault="00CB3407" w:rsidP="00677B29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7D1EA3" w:rsidRPr="00CB3407" w:rsidRDefault="007D1EA3" w:rsidP="007D1EA3">
      <w:pPr>
        <w:pStyle w:val="Ttulo5"/>
        <w:rPr>
          <w:rFonts w:ascii="Segoe UI" w:eastAsia="Times New Roman" w:hAnsi="Segoe UI" w:cs="Segoe UI"/>
          <w:color w:val="24292E"/>
          <w:szCs w:val="24"/>
          <w:lang w:eastAsia="es-ES"/>
        </w:rPr>
      </w:pPr>
      <w:bookmarkStart w:id="6" w:name="_Toc18671136"/>
      <w:r w:rsidRPr="00CB3407">
        <w:rPr>
          <w:rStyle w:val="Ttulo5Car"/>
          <w:rFonts w:ascii="Times New Roman" w:hAnsi="Times New Roman" w:cs="Times New Roman"/>
          <w:color w:val="auto"/>
          <w:sz w:val="28"/>
          <w:szCs w:val="30"/>
        </w:rPr>
        <w:lastRenderedPageBreak/>
        <w:t>Separation of concerns</w:t>
      </w:r>
      <w:bookmarkEnd w:id="6"/>
    </w:p>
    <w:p w:rsidR="00CB2324" w:rsidRDefault="007C03ED" w:rsidP="00CB2324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br/>
      </w:r>
      <w:r w:rsidR="00CB23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Se usará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la Separación de intereses</w:t>
      </w:r>
      <w:r w:rsidR="00CB23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como</w:t>
      </w:r>
      <w:r w:rsidR="00CB2324" w:rsidRPr="00CB23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buena</w:t>
      </w:r>
      <w:r w:rsidR="00CB23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práctica de diseño de software, la cual </w:t>
      </w:r>
      <w:r w:rsidR="00CB2324" w:rsidRPr="00CB23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consiste en asegurarse </w:t>
      </w:r>
      <w:r w:rsidR="00CB23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que cada clase, componente, etc.</w:t>
      </w:r>
      <w:r w:rsidR="00CB2324" w:rsidRPr="00CB23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tenga una responsabilidad bien definida, </w:t>
      </w:r>
      <w:r w:rsidR="00CB23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 manera</w:t>
      </w:r>
      <w:r w:rsidR="00CB2324" w:rsidRPr="00CB23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que sus funcionalidades o métodos no hagan más de un tipo d</w:t>
      </w:r>
      <w:r w:rsidR="00CB23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 actividad.</w:t>
      </w:r>
    </w:p>
    <w:p w:rsidR="00474586" w:rsidRPr="00474586" w:rsidRDefault="00474586" w:rsidP="00474586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47458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La separación de responsabilidades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dependerá de la función del microservicio, pudiendo ser aplicada de</w:t>
      </w:r>
      <w:r w:rsidRPr="0047458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diferentes formas y niveles.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Por ejemplo, en una aplicación sencilla podríamos </w:t>
      </w:r>
      <w:r w:rsidRPr="0047458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separar tres re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sponsabilidades bien definidas:</w:t>
      </w:r>
    </w:p>
    <w:p w:rsidR="00BD75EA" w:rsidRDefault="00474586" w:rsidP="00BD75EA">
      <w:pPr>
        <w:pStyle w:val="Prrafodelista"/>
        <w:numPr>
          <w:ilvl w:val="0"/>
          <w:numId w:val="14"/>
        </w:numPr>
        <w:shd w:val="clear" w:color="auto" w:fill="FFFFFF"/>
        <w:spacing w:before="60" w:after="100" w:afterAutospacing="1" w:line="360" w:lineRule="auto"/>
        <w:ind w:left="1134" w:hanging="567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D75EA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Capa presentación</w:t>
      </w:r>
      <w:r w:rsidRPr="00BD75E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:  Interactuar con el cliente. </w:t>
      </w:r>
      <w:r w:rsidR="00ED1805" w:rsidRPr="00BD75E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Aquí agrupamos </w:t>
      </w:r>
      <w:r w:rsidRPr="00BD75E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clases</w:t>
      </w:r>
      <w:r w:rsidR="00ED1805" w:rsidRPr="00BD75E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como las</w:t>
      </w:r>
      <w:r w:rsidRPr="00BD75E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del controlador, donde expondremos los servicios de la aplicación.</w:t>
      </w:r>
    </w:p>
    <w:p w:rsidR="00BD75EA" w:rsidRDefault="00474586" w:rsidP="00BD75EA">
      <w:pPr>
        <w:pStyle w:val="Prrafodelista"/>
        <w:numPr>
          <w:ilvl w:val="0"/>
          <w:numId w:val="14"/>
        </w:numPr>
        <w:shd w:val="clear" w:color="auto" w:fill="FFFFFF"/>
        <w:spacing w:before="60" w:after="100" w:afterAutospacing="1" w:line="360" w:lineRule="auto"/>
        <w:ind w:left="1134" w:hanging="567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D75EA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Capa de servicio/negocio</w:t>
      </w:r>
      <w:r w:rsidRPr="00BD75E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 Ejecutar procesamientos y aplicar reglas de negocio. Estas son clases que contienen la lógica de lo que hace el servicio. Aquí agrupamos los servicios.</w:t>
      </w:r>
    </w:p>
    <w:p w:rsidR="00474586" w:rsidRPr="00BD75EA" w:rsidRDefault="00474586" w:rsidP="00BD75EA">
      <w:pPr>
        <w:pStyle w:val="Prrafodelista"/>
        <w:numPr>
          <w:ilvl w:val="0"/>
          <w:numId w:val="14"/>
        </w:numPr>
        <w:shd w:val="clear" w:color="auto" w:fill="FFFFFF"/>
        <w:spacing w:before="60" w:after="100" w:afterAutospacing="1" w:line="360" w:lineRule="auto"/>
        <w:ind w:left="1134" w:hanging="567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D75EA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Capa acceso a datos</w:t>
      </w:r>
      <w:r w:rsidRPr="00BD75E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 Almacenar y extraer la información de un</w:t>
      </w:r>
      <w:r w:rsidR="005E1B5F" w:rsidRPr="00BD75E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a base de datos. </w:t>
      </w:r>
      <w:r w:rsidRPr="00BD75E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Aquí agrupamos </w:t>
      </w:r>
      <w:proofErr w:type="spellStart"/>
      <w:r w:rsidRPr="00BD75E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Repository</w:t>
      </w:r>
      <w:proofErr w:type="spellEnd"/>
      <w:r w:rsidRPr="00BD75E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DAO, etc.</w:t>
      </w:r>
    </w:p>
    <w:p w:rsidR="007A652C" w:rsidRPr="00CB3407" w:rsidRDefault="002221EF" w:rsidP="007A652C">
      <w:pPr>
        <w:pStyle w:val="Ttulo5"/>
        <w:rPr>
          <w:rFonts w:ascii="Segoe UI" w:eastAsia="Times New Roman" w:hAnsi="Segoe UI" w:cs="Segoe UI"/>
          <w:color w:val="24292E"/>
          <w:szCs w:val="24"/>
          <w:lang w:eastAsia="es-ES"/>
        </w:rPr>
      </w:pPr>
      <w:bookmarkStart w:id="7" w:name="_Toc18671137"/>
      <w:r w:rsidRPr="00CB3407">
        <w:rPr>
          <w:rFonts w:ascii="Times New Roman" w:hAnsi="Times New Roman" w:cs="Times New Roman"/>
          <w:color w:val="auto"/>
          <w:sz w:val="28"/>
          <w:szCs w:val="30"/>
        </w:rPr>
        <w:t>Controller</w:t>
      </w:r>
      <w:bookmarkEnd w:id="7"/>
    </w:p>
    <w:p w:rsidR="007A652C" w:rsidRPr="007A652C" w:rsidRDefault="007D1EA3" w:rsidP="007A652C">
      <w:pP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br/>
      </w:r>
      <w:r w:rsidR="007A652C" w:rsidRPr="007A652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Un controlador, aunque es más conocido con el término “controller” será el punto de entrada de nuestra aplicación, es el encargado de orquestar a las peticiones recibidas en nuestro servidor, que usualmente son realizadas por el usuario, aunque también pueden ser peticiones más automatizadas como APIS, etc.</w:t>
      </w:r>
    </w:p>
    <w:p w:rsidR="007A652C" w:rsidRPr="00677B29" w:rsidRDefault="007A652C" w:rsidP="007A652C">
      <w:pPr>
        <w:pStyle w:val="Prrafodelista"/>
        <w:numPr>
          <w:ilvl w:val="3"/>
          <w:numId w:val="8"/>
        </w:numPr>
        <w:shd w:val="clear" w:color="auto" w:fill="FFFFFF"/>
        <w:spacing w:before="60" w:after="100" w:afterAutospacing="1" w:line="360" w:lineRule="auto"/>
        <w:ind w:left="709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Para este caso, usaremos Java</w:t>
      </w:r>
      <w:r w:rsidRPr="0077165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 podría</w:t>
      </w:r>
      <w:r w:rsidRPr="0077165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usar Jackson o Gson para parsear el texto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las peticiones REST provenientes del cliente</w:t>
      </w:r>
      <w:r w:rsidRPr="0077165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formato</w:t>
      </w:r>
      <w:r w:rsidRPr="0077165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JSON y convertirlo en una serie de DTOs que contienen esa información, que posteriormente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serían</w:t>
      </w:r>
      <w:r w:rsidRPr="0077165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consumidos por las capas inferiores. El mecanismo de emisión de la respuesta es el contrario: el core de la aplicación genera unos DTOs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respuesta</w:t>
      </w:r>
      <w:r w:rsidRPr="0077165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que serán devueltos mediante una</w:t>
      </w:r>
      <w:r w:rsidRPr="0077165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cadena JSON entendible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para</w:t>
      </w:r>
      <w:r w:rsidRPr="0077165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el cliente.</w:t>
      </w:r>
    </w:p>
    <w:p w:rsidR="00E16595" w:rsidRDefault="00E16595" w:rsidP="00E16595">
      <w:pPr>
        <w:rPr>
          <w:lang w:eastAsia="es-ES"/>
        </w:rPr>
      </w:pPr>
    </w:p>
    <w:p w:rsidR="00B617F7" w:rsidRDefault="00B617F7" w:rsidP="00E16595">
      <w:pPr>
        <w:rPr>
          <w:lang w:eastAsia="es-ES"/>
        </w:rPr>
      </w:pPr>
    </w:p>
    <w:p w:rsidR="00B617F7" w:rsidRDefault="00B617F7" w:rsidP="00E16595">
      <w:pPr>
        <w:rPr>
          <w:lang w:eastAsia="es-ES"/>
        </w:rPr>
      </w:pPr>
    </w:p>
    <w:p w:rsidR="007C03ED" w:rsidRPr="00CB3407" w:rsidRDefault="00CD2146" w:rsidP="00D10010">
      <w:pPr>
        <w:pStyle w:val="Ttulo5"/>
        <w:rPr>
          <w:rFonts w:ascii="Times New Roman" w:hAnsi="Times New Roman" w:cs="Times New Roman"/>
          <w:sz w:val="28"/>
          <w:szCs w:val="30"/>
        </w:rPr>
      </w:pPr>
      <w:bookmarkStart w:id="8" w:name="_Toc18671138"/>
      <w:r w:rsidRPr="00CB3407">
        <w:rPr>
          <w:rFonts w:ascii="Times New Roman" w:hAnsi="Times New Roman" w:cs="Times New Roman"/>
          <w:color w:val="auto"/>
          <w:sz w:val="28"/>
          <w:szCs w:val="30"/>
        </w:rPr>
        <w:lastRenderedPageBreak/>
        <w:t>Tipos de objetos</w:t>
      </w:r>
      <w:bookmarkEnd w:id="8"/>
    </w:p>
    <w:p w:rsidR="00303BF1" w:rsidRDefault="007D1EA3" w:rsidP="00164A3B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br/>
      </w:r>
      <w:r w:rsidR="00164A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Como se ha mencionado anteriormente, tendremos</w:t>
      </w:r>
      <w:r w:rsidR="00164A3B" w:rsidRPr="00164A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un tipo de objeto que transporta la información entre estas capas de nuestra aplicación, para reducir el acoplamiento. Son los llamados </w:t>
      </w:r>
      <w:r w:rsidR="00164A3B" w:rsidRPr="00677B29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DTO</w:t>
      </w:r>
      <w:r w:rsidR="00164A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(</w:t>
      </w:r>
      <w:r w:rsidR="00164A3B" w:rsidRPr="00164A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Data </w:t>
      </w:r>
      <w:r w:rsidR="00164A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Transfer</w:t>
      </w:r>
      <w:r w:rsidR="00164A3B" w:rsidRPr="00164A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Object</w:t>
      </w:r>
      <w:r w:rsidR="00164A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  <w:r w:rsidR="00164A3B" w:rsidRPr="00164A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simples contenedores de datos, sin métodos o comportamiento.</w:t>
      </w:r>
    </w:p>
    <w:p w:rsidR="00303BF1" w:rsidRDefault="00164A3B" w:rsidP="00164A3B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64A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Un tipo de objeto muy parecido a los DTO son las </w:t>
      </w:r>
      <w:r w:rsidR="00303BF1" w:rsidRPr="00677B29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Entity</w:t>
      </w:r>
      <w:r w:rsidRPr="00164A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que representan tablas o registros en la base de datos. </w:t>
      </w:r>
      <w:r w:rsidR="00303BF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Estas entidades </w:t>
      </w:r>
      <w:r w:rsidR="00303BF1" w:rsidRPr="00303BF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tiene</w:t>
      </w:r>
      <w:r w:rsidR="00303BF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</w:t>
      </w:r>
      <w:r w:rsidR="00303BF1" w:rsidRPr="00303BF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la particularidad de ser clases que están mapeadas contra una tabla de la base de datos</w:t>
      </w:r>
      <w:r w:rsidR="00303BF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lo cual nos permiten</w:t>
      </w:r>
      <w:r w:rsidR="00303BF1" w:rsidRPr="00303BF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manipular la ba</w:t>
      </w:r>
      <w:r w:rsidR="00303BF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 de datos a través de objetos.</w:t>
      </w:r>
    </w:p>
    <w:p w:rsidR="00840749" w:rsidRDefault="00164A3B" w:rsidP="00164A3B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64A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</w:t>
      </w:r>
      <w:r w:rsidR="007E544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 mejor práctica es extraer un E</w:t>
      </w:r>
      <w:r w:rsidRPr="00164A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ntity de la base de datos y </w:t>
      </w:r>
      <w:r w:rsidR="00FF3475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declarar algunos de sus valores en</w:t>
      </w:r>
      <w:r w:rsidRPr="00164A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un DTO equivalente para </w:t>
      </w:r>
      <w:r w:rsidR="0012128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devolverlo</w:t>
      </w:r>
      <w:r w:rsidRPr="00164A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la capa su</w:t>
      </w:r>
      <w:r w:rsidR="007E544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perior en lugar de </w:t>
      </w:r>
      <w:r w:rsidR="0012128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devolver</w:t>
      </w:r>
      <w:r w:rsidR="007E544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el E</w:t>
      </w:r>
      <w:r w:rsidRPr="00164A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ntity</w:t>
      </w:r>
      <w:r w:rsidR="004554C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De esta manera se </w:t>
      </w:r>
      <w:r w:rsidRPr="00164A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evita que el cliente reciba </w:t>
      </w:r>
      <w:r w:rsidR="00E9230F" w:rsidRPr="00164A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información </w:t>
      </w:r>
      <w:r w:rsidR="00E9230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</w:t>
      </w:r>
      <w:r w:rsidR="00156FB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 w:rsidRPr="00164A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</w:t>
      </w:r>
      <w:r w:rsidR="0087571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mpos </w:t>
      </w:r>
      <w:r w:rsidR="00156FB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indeseados</w:t>
      </w:r>
      <w:r w:rsidR="0087571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r w:rsidRPr="00164A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reduciendo así el acoplamiento y mejorando la abstracción.</w:t>
      </w:r>
      <w:r w:rsidR="00ED0422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la misma manera, para aumentar la abstracción, podemos tener un </w:t>
      </w:r>
      <w:proofErr w:type="spellStart"/>
      <w:r w:rsidR="00ED0422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Request</w:t>
      </w:r>
      <w:proofErr w:type="spellEnd"/>
      <w:r w:rsidR="00ED0422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DTO </w:t>
      </w:r>
      <w:r w:rsidR="00D8619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 un Response D</w:t>
      </w:r>
      <w:r w:rsidR="00ED0422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TO, personalizando los campos que irán en la petición y en la respuesta.</w:t>
      </w:r>
    </w:p>
    <w:p w:rsidR="00677B29" w:rsidRPr="00677B29" w:rsidRDefault="00677B29" w:rsidP="00677B29">
      <w:pPr>
        <w:pStyle w:val="Prrafodelista"/>
        <w:numPr>
          <w:ilvl w:val="3"/>
          <w:numId w:val="8"/>
        </w:numPr>
        <w:shd w:val="clear" w:color="auto" w:fill="FFFFFF"/>
        <w:tabs>
          <w:tab w:val="left" w:pos="709"/>
        </w:tabs>
        <w:spacing w:before="60" w:after="100" w:afterAutospacing="1" w:line="360" w:lineRule="auto"/>
        <w:ind w:left="709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677B2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Cada microservicio se considera aislado de los demás, por ello, no debe compartir los DTOs de la interfaz del API.</w:t>
      </w:r>
    </w:p>
    <w:p w:rsidR="00677B29" w:rsidRDefault="00677B29" w:rsidP="008E5303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2D0D66" w:rsidRDefault="002D0D66" w:rsidP="00164A3B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2D0D66" w:rsidRDefault="002D0D66" w:rsidP="00164A3B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E9230F" w:rsidRPr="00B21D79" w:rsidRDefault="00E9230F" w:rsidP="00164A3B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5C242B" w:rsidRPr="00E16595" w:rsidRDefault="00855B1F" w:rsidP="008F7492">
      <w:pPr>
        <w:pStyle w:val="Ttulo3"/>
        <w:spacing w:line="360" w:lineRule="auto"/>
        <w:rPr>
          <w:rStyle w:val="Ttulo3Car"/>
          <w:b/>
          <w:bCs/>
          <w:sz w:val="28"/>
        </w:rPr>
      </w:pPr>
      <w:bookmarkStart w:id="9" w:name="_Toc18671139"/>
      <w:r w:rsidRPr="00E16595">
        <w:rPr>
          <w:rStyle w:val="Ttulo3Car"/>
          <w:rFonts w:eastAsiaTheme="minorHAnsi"/>
          <w:b/>
          <w:bCs/>
          <w:sz w:val="28"/>
        </w:rPr>
        <w:t>C</w:t>
      </w:r>
      <w:r w:rsidR="005C242B" w:rsidRPr="00E16595">
        <w:rPr>
          <w:rStyle w:val="Ttulo3Car"/>
          <w:b/>
          <w:bCs/>
          <w:sz w:val="28"/>
        </w:rPr>
        <w:t>on qué herramientas o tecnologías</w:t>
      </w:r>
      <w:bookmarkEnd w:id="9"/>
    </w:p>
    <w:p w:rsidR="00855B1F" w:rsidRDefault="00855B1F" w:rsidP="008F7492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En este apartado se detalla el stack tecnológico que contendrán los </w:t>
      </w:r>
      <w:r w:rsidR="00753EE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nuevos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microservicios </w:t>
      </w:r>
      <w:r w:rsidR="00753EE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al crear una aplicación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0D5081" w:rsidRDefault="00855B1F" w:rsidP="006B2A1A">
      <w:pPr>
        <w:pStyle w:val="Ttulo5"/>
        <w:spacing w:line="360" w:lineRule="auto"/>
      </w:pPr>
      <w:bookmarkStart w:id="10" w:name="_Toc18671140"/>
      <w:r w:rsidRPr="004978F4">
        <w:rPr>
          <w:rFonts w:ascii="Times New Roman" w:eastAsia="Times New Roman" w:hAnsi="Times New Roman" w:cs="Times New Roman"/>
          <w:color w:val="auto"/>
          <w:sz w:val="28"/>
          <w:szCs w:val="30"/>
          <w:lang w:eastAsia="es-ES"/>
        </w:rPr>
        <w:t>Spring Boot</w:t>
      </w:r>
      <w:bookmarkEnd w:id="10"/>
    </w:p>
    <w:p w:rsidR="00855B1F" w:rsidRPr="000D5081" w:rsidRDefault="006F661B" w:rsidP="000D5081">
      <w:pPr>
        <w:rPr>
          <w:rFonts w:ascii="Segoe UI" w:eastAsia="Times New Roman" w:hAnsi="Segoe UI" w:cs="Segoe UI"/>
          <w:sz w:val="24"/>
          <w:szCs w:val="24"/>
          <w:lang w:eastAsia="es-ES"/>
        </w:rPr>
      </w:pPr>
      <w:r w:rsidRPr="000D5081">
        <w:rPr>
          <w:rFonts w:ascii="Segoe UI" w:hAnsi="Segoe UI" w:cs="Segoe UI"/>
          <w:sz w:val="24"/>
          <w:szCs w:val="24"/>
        </w:rPr>
        <w:t>Para crear las aplicaciones usaremos Spring Boot, el cual posibilita que se consuma un</w:t>
      </w:r>
      <w:r w:rsidR="00855B1F" w:rsidRPr="000D5081">
        <w:rPr>
          <w:rFonts w:ascii="Segoe UI" w:hAnsi="Segoe UI" w:cs="Segoe UI"/>
          <w:sz w:val="24"/>
          <w:szCs w:val="24"/>
        </w:rPr>
        <w:t xml:space="preserve"> menor número de recursos. Permitiendo al d</w:t>
      </w:r>
      <w:r w:rsidR="009B296C" w:rsidRPr="000D5081">
        <w:rPr>
          <w:rFonts w:ascii="Segoe UI" w:hAnsi="Segoe UI" w:cs="Segoe UI"/>
          <w:sz w:val="24"/>
          <w:szCs w:val="24"/>
        </w:rPr>
        <w:t xml:space="preserve">esarrollador, con el fin de agilizar el desarrollo, </w:t>
      </w:r>
      <w:r w:rsidR="00855B1F" w:rsidRPr="000D5081">
        <w:rPr>
          <w:rFonts w:ascii="Segoe UI" w:hAnsi="Segoe UI" w:cs="Segoe UI"/>
          <w:sz w:val="24"/>
          <w:szCs w:val="24"/>
        </w:rPr>
        <w:t xml:space="preserve">que solo se </w:t>
      </w:r>
      <w:r w:rsidR="00855B1F" w:rsidRPr="000D5081">
        <w:rPr>
          <w:rFonts w:ascii="Segoe UI" w:hAnsi="Segoe UI" w:cs="Segoe UI"/>
          <w:sz w:val="24"/>
          <w:szCs w:val="24"/>
        </w:rPr>
        <w:lastRenderedPageBreak/>
        <w:t>centre en el desarrollo de la solución, olvidándose por completo de la compleja configuración que actualmente tiene Spring Core para poder funcionar.</w:t>
      </w:r>
      <w:r w:rsidR="00364D04" w:rsidRPr="000D5081">
        <w:rPr>
          <w:rFonts w:ascii="Segoe UI" w:hAnsi="Segoe UI" w:cs="Segoe UI"/>
          <w:sz w:val="24"/>
          <w:szCs w:val="24"/>
        </w:rPr>
        <w:t xml:space="preserve"> A continuación, se detallan las principales ventajas que ofrece:</w:t>
      </w:r>
    </w:p>
    <w:p w:rsidR="00364D04" w:rsidRPr="00175ACF" w:rsidRDefault="00364D04" w:rsidP="008F7492">
      <w:pPr>
        <w:pStyle w:val="Prrafodelista"/>
        <w:numPr>
          <w:ilvl w:val="0"/>
          <w:numId w:val="11"/>
        </w:num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75ACF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Configuración</w:t>
      </w:r>
      <w:r w:rsidRPr="00175AC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 Cuenta con un complejo módulo que auto configura todos los aspectos de nuestra aplicación para directamente ejecutarla.</w:t>
      </w:r>
    </w:p>
    <w:p w:rsidR="00364D04" w:rsidRPr="00175ACF" w:rsidRDefault="00364D04" w:rsidP="008F7492">
      <w:pPr>
        <w:pStyle w:val="Prrafodelista"/>
        <w:numPr>
          <w:ilvl w:val="0"/>
          <w:numId w:val="11"/>
        </w:num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75ACF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Resolución de dependencias</w:t>
      </w:r>
      <w:r w:rsidRPr="00175AC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 Se encarga de resolver todas las librerías/dependencias para que la aplicación funcione.</w:t>
      </w:r>
    </w:p>
    <w:p w:rsidR="00364D04" w:rsidRPr="00175ACF" w:rsidRDefault="00364D04" w:rsidP="008F7492">
      <w:pPr>
        <w:pStyle w:val="Prrafodelista"/>
        <w:numPr>
          <w:ilvl w:val="0"/>
          <w:numId w:val="11"/>
        </w:num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75ACF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Despliegue</w:t>
      </w:r>
      <w:r w:rsidRPr="00175AC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: </w:t>
      </w:r>
      <w:r w:rsidR="005D398F" w:rsidRPr="00175AC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Permite</w:t>
      </w:r>
      <w:r w:rsidRPr="00175AC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desplegar las aplicaciones med</w:t>
      </w:r>
      <w:r w:rsidR="00DB1399" w:rsidRPr="00175AC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iante un servidor web integrado.</w:t>
      </w:r>
    </w:p>
    <w:p w:rsidR="00364D04" w:rsidRPr="00175ACF" w:rsidRDefault="00364D04" w:rsidP="008F7492">
      <w:pPr>
        <w:pStyle w:val="Prrafodelista"/>
        <w:numPr>
          <w:ilvl w:val="0"/>
          <w:numId w:val="11"/>
        </w:num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75ACF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Métricas</w:t>
      </w:r>
      <w:r w:rsidRPr="00175AC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: </w:t>
      </w:r>
      <w:r w:rsidR="00205C42" w:rsidRPr="00175AC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</w:t>
      </w:r>
      <w:r w:rsidRPr="00175AC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uenta con servicios que permite</w:t>
      </w:r>
      <w:r w:rsidR="009661EF" w:rsidRPr="00175AC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n consultar el estado </w:t>
      </w:r>
      <w:r w:rsidRPr="00175AC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de la aplicación, </w:t>
      </w:r>
      <w:r w:rsidR="009661EF" w:rsidRPr="00175AC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memoria utilizada y disponible</w:t>
      </w:r>
      <w:r w:rsidRPr="00175AC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r w:rsidR="009661EF" w:rsidRPr="00175AC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entre otras funcionalidades</w:t>
      </w:r>
      <w:r w:rsidR="002664CF" w:rsidRPr="00175AC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D91779" w:rsidRDefault="00D91779" w:rsidP="00FA385F">
      <w:pPr>
        <w:spacing w:line="276" w:lineRule="auto"/>
        <w:ind w:left="709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076DD8" w:rsidRPr="00037CE0" w:rsidRDefault="00076DD8" w:rsidP="00076DD8">
      <w:pPr>
        <w:pStyle w:val="Ttulo5"/>
        <w:spacing w:line="360" w:lineRule="auto"/>
        <w:rPr>
          <w:rFonts w:ascii="Times New Roman" w:eastAsia="Times New Roman" w:hAnsi="Times New Roman" w:cs="Times New Roman"/>
          <w:lang w:val="en-US" w:eastAsia="es-ES"/>
        </w:rPr>
      </w:pPr>
      <w:bookmarkStart w:id="11" w:name="_Toc18671141"/>
      <w:r w:rsidRPr="00037CE0">
        <w:rPr>
          <w:rFonts w:ascii="Times New Roman" w:eastAsia="Times New Roman" w:hAnsi="Times New Roman" w:cs="Times New Roman"/>
          <w:color w:val="auto"/>
          <w:sz w:val="28"/>
          <w:lang w:val="en-US" w:eastAsia="es-ES"/>
        </w:rPr>
        <w:t>Spring Boot Actuator</w:t>
      </w:r>
      <w:bookmarkEnd w:id="11"/>
    </w:p>
    <w:p w:rsidR="00076DD8" w:rsidRPr="00855B1F" w:rsidRDefault="00076DD8" w:rsidP="00FA385F">
      <w:pPr>
        <w:spacing w:line="276" w:lineRule="auto"/>
        <w:ind w:left="709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6F661B" w:rsidRPr="006B2A1A" w:rsidRDefault="00331F63" w:rsidP="006B2A1A">
      <w:pPr>
        <w:pStyle w:val="Ttulo5"/>
        <w:spacing w:line="360" w:lineRule="auto"/>
        <w:rPr>
          <w:rFonts w:ascii="Times New Roman" w:hAnsi="Times New Roman" w:cs="Times New Roman"/>
          <w:color w:val="auto"/>
          <w:sz w:val="28"/>
          <w:szCs w:val="30"/>
          <w:lang w:eastAsia="es-ES"/>
        </w:rPr>
      </w:pPr>
      <w:bookmarkStart w:id="12" w:name="_Eureka"/>
      <w:bookmarkStart w:id="13" w:name="_Toc18671142"/>
      <w:bookmarkEnd w:id="12"/>
      <w:r w:rsidRPr="004978F4">
        <w:rPr>
          <w:rFonts w:ascii="Times New Roman" w:eastAsia="Times New Roman" w:hAnsi="Times New Roman" w:cs="Times New Roman"/>
          <w:color w:val="auto"/>
          <w:sz w:val="28"/>
          <w:szCs w:val="30"/>
          <w:lang w:eastAsia="es-ES"/>
        </w:rPr>
        <w:t>Eureka</w:t>
      </w:r>
      <w:bookmarkEnd w:id="13"/>
    </w:p>
    <w:p w:rsidR="00FA385F" w:rsidRDefault="00331F63" w:rsidP="006B2A1A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331F6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Eureka</w:t>
      </w:r>
      <w:r w:rsidR="001758B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como “</w:t>
      </w:r>
      <w:proofErr w:type="spellStart"/>
      <w:r w:rsidR="001758B0" w:rsidRPr="00DA56BD">
        <w:rPr>
          <w:rFonts w:ascii="Segoe UI" w:eastAsia="Times New Roman" w:hAnsi="Segoe UI" w:cs="Segoe UI"/>
          <w:b/>
          <w:i/>
          <w:color w:val="24292E"/>
          <w:sz w:val="24"/>
          <w:szCs w:val="24"/>
          <w:lang w:eastAsia="es-ES"/>
        </w:rPr>
        <w:t>Service</w:t>
      </w:r>
      <w:proofErr w:type="spellEnd"/>
      <w:r w:rsidR="001758B0" w:rsidRPr="00DA56BD">
        <w:rPr>
          <w:rFonts w:ascii="Segoe UI" w:eastAsia="Times New Roman" w:hAnsi="Segoe UI" w:cs="Segoe UI"/>
          <w:b/>
          <w:i/>
          <w:color w:val="24292E"/>
          <w:sz w:val="24"/>
          <w:szCs w:val="24"/>
          <w:lang w:eastAsia="es-ES"/>
        </w:rPr>
        <w:t xml:space="preserve"> Discovery</w:t>
      </w:r>
      <w:r w:rsidR="001758B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”,</w:t>
      </w:r>
      <w:r w:rsidRPr="00331F6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es un </w:t>
      </w:r>
      <w:r w:rsidRPr="0088722D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servidor para el</w:t>
      </w:r>
      <w:r w:rsidRPr="00331F6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 w:rsidRPr="0088722D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registro y localización</w:t>
      </w:r>
      <w:r w:rsidRPr="00331F6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microservicios, balanceo de carga y tolerancia a fallos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 Registra</w:t>
      </w:r>
      <w:r w:rsidRPr="00331F6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las diferentes instancias de microservicios existentes, su localización, estado, metadatos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etc.</w:t>
      </w:r>
    </w:p>
    <w:p w:rsidR="00331F63" w:rsidRPr="00331F63" w:rsidRDefault="00331F63" w:rsidP="006B2A1A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331F6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Cada microservicio, durante su arranque,</w:t>
      </w:r>
      <w:r w:rsidR="00B9421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y cada 30 segundos una vez arrancado,</w:t>
      </w:r>
      <w:r w:rsidRPr="00331F6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se comunicará con el servidor Eureka para notificar que está </w:t>
      </w:r>
      <w:r w:rsidR="00B8457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disponible, dónde está situado, </w:t>
      </w:r>
      <w:r w:rsidR="00FA38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etc.</w:t>
      </w:r>
      <w:r w:rsidR="00B9421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(lo que denominan “</w:t>
      </w:r>
      <w:r w:rsidR="00B94211" w:rsidRPr="00B94211">
        <w:rPr>
          <w:rFonts w:ascii="Segoe UI" w:eastAsia="Times New Roman" w:hAnsi="Segoe UI" w:cs="Segoe UI"/>
          <w:i/>
          <w:color w:val="24292E"/>
          <w:sz w:val="24"/>
          <w:szCs w:val="24"/>
          <w:lang w:eastAsia="es-ES"/>
        </w:rPr>
        <w:t>heartbeats</w:t>
      </w:r>
      <w:r w:rsidR="00B9421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”)</w:t>
      </w:r>
      <w:r w:rsidR="00B8457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  <w:r w:rsidRPr="00331F6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esta forma Eureka mantendrá en su registro la información de todos los microservicios del ecosistema</w:t>
      </w:r>
    </w:p>
    <w:p w:rsidR="00FA385F" w:rsidRDefault="00331F63" w:rsidP="006B2A1A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331F6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Cada cliente de Eureka podrá también recuperar el registro para localizar otros microservicios con los que necesite comunicarse. Dicha información de registro se cachea en el cliente</w:t>
      </w:r>
      <w:r w:rsidR="00B9421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</w:t>
      </w:r>
    </w:p>
    <w:p w:rsidR="006F661B" w:rsidRDefault="00B94211" w:rsidP="006B2A1A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Esto</w:t>
      </w:r>
      <w:r w:rsidR="0035598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le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aporta a</w:t>
      </w:r>
      <w:r w:rsidR="00331F63" w:rsidRPr="00331F6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Eureka </w:t>
      </w:r>
      <w:r w:rsidR="00FA38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una serie de ventajas importantes:</w:t>
      </w:r>
    </w:p>
    <w:p w:rsidR="00175ACF" w:rsidRDefault="00753D5A" w:rsidP="006B2A1A">
      <w:pPr>
        <w:pStyle w:val="Prrafodelista"/>
        <w:numPr>
          <w:ilvl w:val="0"/>
          <w:numId w:val="12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753D5A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Abstracción</w:t>
      </w:r>
      <w:r w:rsidRPr="00753D5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la localización física de los microservicios: cualquier microservicio que sea un cliente Eureka solo necesita conocer el identificador del microservicio al que desea invocar y Eureka re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solverá su localización, puerto, etc.</w:t>
      </w:r>
    </w:p>
    <w:p w:rsidR="00175ACF" w:rsidRDefault="00753D5A" w:rsidP="006B2A1A">
      <w:pPr>
        <w:pStyle w:val="Prrafodelista"/>
        <w:numPr>
          <w:ilvl w:val="0"/>
          <w:numId w:val="12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75ACF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Conocer el estado</w:t>
      </w:r>
      <w:r w:rsidRPr="00175AC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nuestro ecosistema de microservicios: Eureka proporciona un “</w:t>
      </w:r>
      <w:r w:rsidRPr="00175ACF">
        <w:rPr>
          <w:rFonts w:ascii="Segoe UI" w:eastAsia="Times New Roman" w:hAnsi="Segoe UI" w:cs="Segoe UI"/>
          <w:i/>
          <w:color w:val="24292E"/>
          <w:sz w:val="24"/>
          <w:szCs w:val="24"/>
          <w:lang w:eastAsia="es-ES"/>
        </w:rPr>
        <w:t>Dashboard</w:t>
      </w:r>
      <w:r w:rsidRPr="00175AC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” que permite ver los microservicios existen</w:t>
      </w:r>
      <w:r w:rsidR="00175AC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tes actualmente en el registro.</w:t>
      </w:r>
    </w:p>
    <w:p w:rsidR="00175ACF" w:rsidRDefault="00753D5A" w:rsidP="006B2A1A">
      <w:pPr>
        <w:pStyle w:val="Prrafodelista"/>
        <w:numPr>
          <w:ilvl w:val="0"/>
          <w:numId w:val="12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75AC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Se puede </w:t>
      </w:r>
      <w:r w:rsidRPr="00175ACF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configurar como cluster</w:t>
      </w:r>
      <w:r w:rsidRPr="00175AC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incrementando notab</w:t>
      </w:r>
      <w:r w:rsidR="00C85E5B" w:rsidRPr="00175AC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</w:t>
      </w:r>
      <w:r w:rsidR="00175AC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emente su tolerancia a fallos.</w:t>
      </w:r>
    </w:p>
    <w:p w:rsidR="00855B1F" w:rsidRPr="00175ACF" w:rsidRDefault="00C85E5B" w:rsidP="006B2A1A">
      <w:pPr>
        <w:pStyle w:val="Prrafodelista"/>
        <w:numPr>
          <w:ilvl w:val="0"/>
          <w:numId w:val="12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75ACF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lastRenderedPageBreak/>
        <w:t>So</w:t>
      </w:r>
      <w:r w:rsidR="00753D5A" w:rsidRPr="00175ACF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porte a multiregión</w:t>
      </w:r>
      <w:r w:rsidR="00753D5A" w:rsidRPr="00175AC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pudiendo definir diferentes agrupaciones de microservicios. </w:t>
      </w:r>
      <w:r w:rsidR="00217FCF" w:rsidRPr="00175AC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br/>
      </w:r>
    </w:p>
    <w:p w:rsidR="00217FCF" w:rsidRPr="006B2A1A" w:rsidRDefault="00217FCF" w:rsidP="006B2A1A">
      <w:pPr>
        <w:pStyle w:val="Ttulo5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30"/>
          <w:lang w:eastAsia="es-ES"/>
        </w:rPr>
      </w:pPr>
      <w:bookmarkStart w:id="14" w:name="_Toc18671143"/>
      <w:r w:rsidRPr="004978F4">
        <w:rPr>
          <w:rFonts w:ascii="Times New Roman" w:eastAsia="Times New Roman" w:hAnsi="Times New Roman" w:cs="Times New Roman"/>
          <w:color w:val="auto"/>
          <w:sz w:val="28"/>
          <w:szCs w:val="30"/>
          <w:lang w:eastAsia="es-ES"/>
        </w:rPr>
        <w:t>Cloud-config</w:t>
      </w:r>
      <w:bookmarkEnd w:id="14"/>
    </w:p>
    <w:p w:rsidR="002442CA" w:rsidRDefault="00F473C2" w:rsidP="006B2A1A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Es</w:t>
      </w:r>
      <w:r w:rsidRPr="00F473C2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un </w:t>
      </w:r>
      <w:r w:rsidRPr="00F473C2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servidor de configuración</w:t>
      </w:r>
      <w:r w:rsidRPr="00F473C2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pensado para sistemas distribuidos. Su función es </w:t>
      </w:r>
      <w:r w:rsidRPr="00F473C2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 xml:space="preserve">almacenar </w:t>
      </w:r>
      <w:r w:rsidRPr="00F473C2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las</w:t>
      </w:r>
      <w:r w:rsidRPr="00F473C2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 xml:space="preserve"> propiedades de configuración</w:t>
      </w:r>
      <w:r w:rsidRPr="00F473C2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los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microservicios del ecosistema.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br/>
      </w:r>
      <w:r>
        <w:rPr>
          <w:lang w:eastAsia="es-ES"/>
        </w:rPr>
        <w:br/>
      </w:r>
      <w:r w:rsidRPr="00F473C2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Durante el arranque de un microservicio éste consultará al servidor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 Cloud-config</w:t>
      </w:r>
      <w:r w:rsidRPr="00F473C2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las propiedades asociadas, quién se las descargará del repositorio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(por defecto del </w:t>
      </w:r>
      <w:r w:rsidRPr="00F473C2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git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  <w:r w:rsidRPr="00F473C2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</w:t>
      </w:r>
      <w:r w:rsidR="002442C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br/>
      </w:r>
      <w:r w:rsidR="002442C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br/>
        <w:t xml:space="preserve">Las ventajas que aporta son </w:t>
      </w:r>
      <w:r w:rsidR="0017143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múltiples</w:t>
      </w:r>
      <w:r w:rsidR="002442C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r w:rsidR="0017143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cabe destacar</w:t>
      </w:r>
      <w:r w:rsidR="002442C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:rsidR="002442CA" w:rsidRPr="00BD75EA" w:rsidRDefault="002442CA" w:rsidP="006B2A1A">
      <w:pPr>
        <w:pStyle w:val="Prrafodelista"/>
        <w:numPr>
          <w:ilvl w:val="0"/>
          <w:numId w:val="13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D75EA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Se integra con Eureka</w:t>
      </w:r>
      <w:r w:rsidRPr="00BD75E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forma que, durante el arranque de un microservicio, </w:t>
      </w:r>
      <w:r w:rsidR="00AA3EA9" w:rsidRPr="00BD75E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puede consultar</w:t>
      </w:r>
      <w:r w:rsidRPr="00BD75E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al servidor Eureka donde se encuentra el servidor de configuración y le solicitará su configuración.</w:t>
      </w:r>
    </w:p>
    <w:p w:rsidR="001D482D" w:rsidRPr="00BD75EA" w:rsidRDefault="002442CA" w:rsidP="006B2A1A">
      <w:pPr>
        <w:pStyle w:val="Prrafodelista"/>
        <w:numPr>
          <w:ilvl w:val="0"/>
          <w:numId w:val="13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D75E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Al almacenar la configuración en un repositorio git esto proporciona un </w:t>
      </w:r>
      <w:r w:rsidRPr="00BD75EA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repositorio centralizado</w:t>
      </w:r>
      <w:r w:rsidR="00DD7B37" w:rsidRPr="00BD75E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configuración e </w:t>
      </w:r>
      <w:r w:rsidRPr="00BD75EA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histórico del mismo</w:t>
      </w:r>
      <w:r w:rsidRPr="00BD75E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</w:t>
      </w:r>
    </w:p>
    <w:p w:rsidR="001D482D" w:rsidRPr="00BD75EA" w:rsidRDefault="002442CA" w:rsidP="006B2A1A">
      <w:pPr>
        <w:pStyle w:val="Prrafodelista"/>
        <w:numPr>
          <w:ilvl w:val="0"/>
          <w:numId w:val="13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D75E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Permite </w:t>
      </w:r>
      <w:r w:rsidRPr="00BD75EA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gestionar configuración</w:t>
      </w:r>
      <w:r w:rsidRPr="00BD75E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diferentes entornos, </w:t>
      </w:r>
      <w:r w:rsidR="001D482D" w:rsidRPr="00BD75E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consultar por etiquetas, etc.</w:t>
      </w:r>
    </w:p>
    <w:p w:rsidR="002442CA" w:rsidRPr="00BD75EA" w:rsidRDefault="001D482D" w:rsidP="006B2A1A">
      <w:pPr>
        <w:pStyle w:val="Prrafodelista"/>
        <w:numPr>
          <w:ilvl w:val="0"/>
          <w:numId w:val="13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D75E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En integración con Spring, es posible reiniciar</w:t>
      </w:r>
      <w:r w:rsidR="002442CA" w:rsidRPr="00BD75E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el contexto entero de Spring en caliente. Esto permite que los microservicios se adapten a </w:t>
      </w:r>
      <w:r w:rsidR="002442CA" w:rsidRPr="00BD75EA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 xml:space="preserve">cambios en </w:t>
      </w:r>
      <w:r w:rsidR="00E87EB0" w:rsidRPr="00BD75EA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ejecución</w:t>
      </w:r>
      <w:r w:rsidR="00E87EB0" w:rsidRPr="00BD75E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en las properties</w:t>
      </w:r>
      <w:r w:rsidR="002442CA" w:rsidRPr="00BD75E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217FCF" w:rsidRDefault="00217FCF" w:rsidP="006B2A1A">
      <w:pPr>
        <w:spacing w:line="360" w:lineRule="auto"/>
        <w:rPr>
          <w:lang w:eastAsia="es-ES"/>
        </w:rPr>
      </w:pPr>
    </w:p>
    <w:p w:rsidR="00217FCF" w:rsidRPr="006B2A1A" w:rsidRDefault="00462E97" w:rsidP="006B2A1A">
      <w:pPr>
        <w:pStyle w:val="Ttulo5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30"/>
          <w:lang w:eastAsia="es-ES"/>
        </w:rPr>
      </w:pPr>
      <w:bookmarkStart w:id="15" w:name="_Toc18671144"/>
      <w:r w:rsidRPr="004978F4">
        <w:rPr>
          <w:rFonts w:ascii="Times New Roman" w:eastAsia="Times New Roman" w:hAnsi="Times New Roman" w:cs="Times New Roman"/>
          <w:color w:val="auto"/>
          <w:sz w:val="28"/>
          <w:szCs w:val="30"/>
          <w:lang w:eastAsia="es-ES"/>
        </w:rPr>
        <w:t>Zuul</w:t>
      </w:r>
      <w:bookmarkEnd w:id="15"/>
    </w:p>
    <w:p w:rsidR="00217FCF" w:rsidRDefault="00462E97" w:rsidP="006B2A1A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462E9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Zuul, como </w:t>
      </w:r>
      <w:r w:rsidR="0095249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“</w:t>
      </w:r>
      <w:proofErr w:type="spellStart"/>
      <w:r w:rsidR="001758B0">
        <w:rPr>
          <w:rFonts w:ascii="Segoe UI" w:eastAsia="Times New Roman" w:hAnsi="Segoe UI" w:cs="Segoe UI"/>
          <w:b/>
          <w:i/>
          <w:color w:val="24292E"/>
          <w:sz w:val="24"/>
          <w:szCs w:val="24"/>
          <w:lang w:eastAsia="es-ES"/>
        </w:rPr>
        <w:t>E</w:t>
      </w:r>
      <w:r w:rsidRPr="001758B0">
        <w:rPr>
          <w:rFonts w:ascii="Segoe UI" w:eastAsia="Times New Roman" w:hAnsi="Segoe UI" w:cs="Segoe UI"/>
          <w:b/>
          <w:i/>
          <w:color w:val="24292E"/>
          <w:sz w:val="24"/>
          <w:szCs w:val="24"/>
          <w:lang w:eastAsia="es-ES"/>
        </w:rPr>
        <w:t>dge</w:t>
      </w:r>
      <w:proofErr w:type="spellEnd"/>
      <w:r w:rsidRPr="001758B0">
        <w:rPr>
          <w:rFonts w:ascii="Segoe UI" w:eastAsia="Times New Roman" w:hAnsi="Segoe UI" w:cs="Segoe UI"/>
          <w:b/>
          <w:i/>
          <w:color w:val="24292E"/>
          <w:sz w:val="24"/>
          <w:szCs w:val="24"/>
          <w:lang w:eastAsia="es-ES"/>
        </w:rPr>
        <w:t xml:space="preserve"> </w:t>
      </w:r>
      <w:proofErr w:type="spellStart"/>
      <w:r w:rsidR="001758B0">
        <w:rPr>
          <w:rFonts w:ascii="Segoe UI" w:eastAsia="Times New Roman" w:hAnsi="Segoe UI" w:cs="Segoe UI"/>
          <w:b/>
          <w:i/>
          <w:color w:val="24292E"/>
          <w:sz w:val="24"/>
          <w:szCs w:val="24"/>
          <w:lang w:eastAsia="es-ES"/>
        </w:rPr>
        <w:t>S</w:t>
      </w:r>
      <w:r w:rsidRPr="001758B0">
        <w:rPr>
          <w:rFonts w:ascii="Segoe UI" w:eastAsia="Times New Roman" w:hAnsi="Segoe UI" w:cs="Segoe UI"/>
          <w:b/>
          <w:i/>
          <w:color w:val="24292E"/>
          <w:sz w:val="24"/>
          <w:szCs w:val="24"/>
          <w:lang w:eastAsia="es-ES"/>
        </w:rPr>
        <w:t>ervice</w:t>
      </w:r>
      <w:proofErr w:type="spellEnd"/>
      <w:r>
        <w:rPr>
          <w:rFonts w:ascii="Segoe UI" w:eastAsia="Times New Roman" w:hAnsi="Segoe UI" w:cs="Segoe UI"/>
          <w:i/>
          <w:color w:val="24292E"/>
          <w:sz w:val="24"/>
          <w:szCs w:val="24"/>
          <w:lang w:eastAsia="es-ES"/>
        </w:rPr>
        <w:t>”</w:t>
      </w:r>
      <w:r w:rsidRPr="00462E9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r w:rsidR="001C58F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</w:t>
      </w:r>
      <w:r w:rsidR="001C58F7" w:rsidRPr="001C58F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ctúa como un proxy inverso, proporcionando </w:t>
      </w:r>
      <w:r w:rsidRPr="00462E9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un punto de entrada a nuestro ecosistema de microservicios, proporcionando capacidades de enrutamiento dinámico, seguridad y monitorización de las llamadas que se realicen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</w:t>
      </w:r>
    </w:p>
    <w:p w:rsidR="00291272" w:rsidRDefault="00462E97" w:rsidP="006B2A1A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Nos permite implementar el patrón </w:t>
      </w:r>
      <w:r w:rsidRPr="00462E97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API Gateway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un servicio en el lado servidor </w:t>
      </w:r>
      <w:r w:rsidRPr="00462E9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responsable de la agregación de datos y enrutamiento de peticiones a los servicios que correspondan</w:t>
      </w:r>
      <w:r w:rsidR="009909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291272" w:rsidRDefault="001C58F7" w:rsidP="006B2A1A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C58F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Zuul </w:t>
      </w:r>
      <w:r w:rsidRPr="0025410A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utiliza Ribbon</w:t>
      </w:r>
      <w:r w:rsidRPr="001C58F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para localizar </w:t>
      </w:r>
      <w:r w:rsidR="0025410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otros</w:t>
      </w:r>
      <w:r w:rsidRPr="001C58F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servicios y conseguir enrutar una llamada externa a una instancia concreta de un microservicio</w:t>
      </w:r>
      <w:r w:rsidR="0025410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F95ACB" w:rsidRDefault="0025410A" w:rsidP="0005321C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lastRenderedPageBreak/>
        <w:t>Netflix Ribbon (</w:t>
      </w:r>
      <w:proofErr w:type="spellStart"/>
      <w:r w:rsidRPr="001C58F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Dynamic</w:t>
      </w:r>
      <w:proofErr w:type="spellEnd"/>
      <w:r w:rsidRPr="001C58F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C58F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Routing</w:t>
      </w:r>
      <w:proofErr w:type="spellEnd"/>
      <w:r w:rsidRPr="001C58F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y Load </w:t>
      </w:r>
      <w:proofErr w:type="spellStart"/>
      <w:r w:rsidRPr="001C58F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Balancer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), s</w:t>
      </w:r>
      <w:r w:rsidR="001C58F7" w:rsidRPr="001C58F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e comunicará con Eureka para obtener información de localización de los servicios. Como </w:t>
      </w:r>
      <w:r w:rsidR="001C58F7" w:rsidRPr="00291272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balanceador de carga</w:t>
      </w:r>
      <w:r w:rsidR="001C58F7" w:rsidRPr="001C58F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si Ribbon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encontrase</w:t>
      </w:r>
      <w:r w:rsidR="001C58F7" w:rsidRPr="001C58F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más de una instancia disponible, distribuirá las peticiones de la manera más óptima.</w:t>
      </w:r>
    </w:p>
    <w:p w:rsidR="00F95ACB" w:rsidRDefault="00F95ACB" w:rsidP="00F95ACB">
      <w:pP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444EF4" w:rsidRPr="006B2A1A" w:rsidRDefault="00444EF4" w:rsidP="006B2A1A">
      <w:pPr>
        <w:pStyle w:val="Ttulo5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30"/>
          <w:lang w:eastAsia="es-ES"/>
        </w:rPr>
      </w:pPr>
      <w:bookmarkStart w:id="16" w:name="_Toc18671145"/>
      <w:r w:rsidRPr="004978F4">
        <w:rPr>
          <w:rFonts w:ascii="Times New Roman" w:eastAsia="Times New Roman" w:hAnsi="Times New Roman" w:cs="Times New Roman"/>
          <w:color w:val="auto"/>
          <w:sz w:val="28"/>
          <w:szCs w:val="30"/>
          <w:lang w:eastAsia="es-ES"/>
        </w:rPr>
        <w:t>Feign</w:t>
      </w:r>
      <w:bookmarkEnd w:id="16"/>
    </w:p>
    <w:p w:rsidR="005D3800" w:rsidRPr="005D3800" w:rsidRDefault="005D3800" w:rsidP="006B2A1A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D380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Feign </w:t>
      </w:r>
      <w:r w:rsidR="00F1284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facilita</w:t>
      </w:r>
      <w:r w:rsidRPr="005D380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la </w:t>
      </w:r>
      <w:r w:rsidRPr="00F12840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integración entre microservicios</w:t>
      </w:r>
      <w:r w:rsidRPr="005D380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mediante la creación de clientes HTTP de forma declarativa. </w:t>
      </w:r>
      <w:r w:rsidR="00CC163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 manera que</w:t>
      </w:r>
      <w:r w:rsidRPr="005D380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simplifica tanto la creación de clientes, que el desarrollador simplemente necesita anotar una interfaz para tenerlo.</w:t>
      </w:r>
    </w:p>
    <w:p w:rsidR="005D3800" w:rsidRPr="001358F6" w:rsidRDefault="005D3800" w:rsidP="006B2A1A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D380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Feign fue desarrollado por Netflix y </w:t>
      </w:r>
      <w:r w:rsidR="001358F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por ello es ideal para</w:t>
      </w:r>
      <w:r w:rsidRPr="005D380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su integración con</w:t>
      </w:r>
      <w:r w:rsidR="001358F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hyperlink w:anchor="_Eureka" w:history="1">
        <w:r w:rsidR="001358F6" w:rsidRPr="00865347">
          <w:rPr>
            <w:rStyle w:val="Hipervnculo"/>
            <w:rFonts w:ascii="Segoe UI" w:eastAsia="Times New Roman" w:hAnsi="Segoe UI" w:cs="Segoe UI"/>
            <w:sz w:val="24"/>
            <w:szCs w:val="24"/>
            <w:lang w:eastAsia="es-ES"/>
          </w:rPr>
          <w:t>Eureka</w:t>
        </w:r>
      </w:hyperlink>
      <w:r w:rsidR="001358F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Ribbon e </w:t>
      </w:r>
      <w:hyperlink w:anchor="_Hystrix" w:history="1">
        <w:r w:rsidR="001358F6" w:rsidRPr="00865347">
          <w:rPr>
            <w:rStyle w:val="Hipervnculo"/>
            <w:rFonts w:ascii="Segoe UI" w:eastAsia="Times New Roman" w:hAnsi="Segoe UI" w:cs="Segoe UI"/>
            <w:sz w:val="24"/>
            <w:szCs w:val="24"/>
            <w:lang w:eastAsia="es-ES"/>
          </w:rPr>
          <w:t>Hystrix</w:t>
        </w:r>
      </w:hyperlink>
      <w:r w:rsidR="001358F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444EF4" w:rsidRDefault="00444EF4" w:rsidP="00444EF4">
      <w:pP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467685" w:rsidRPr="004978F4" w:rsidRDefault="00467685" w:rsidP="006B2A1A">
      <w:pPr>
        <w:pStyle w:val="Ttulo5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30"/>
          <w:lang w:eastAsia="es-ES"/>
        </w:rPr>
      </w:pPr>
      <w:bookmarkStart w:id="17" w:name="_Hystrix"/>
      <w:bookmarkStart w:id="18" w:name="_Toc18671146"/>
      <w:bookmarkEnd w:id="17"/>
      <w:r w:rsidRPr="004978F4">
        <w:rPr>
          <w:rFonts w:ascii="Times New Roman" w:eastAsia="Times New Roman" w:hAnsi="Times New Roman" w:cs="Times New Roman"/>
          <w:color w:val="auto"/>
          <w:sz w:val="28"/>
          <w:szCs w:val="30"/>
          <w:lang w:eastAsia="es-ES"/>
        </w:rPr>
        <w:t>Hystrix</w:t>
      </w:r>
      <w:bookmarkEnd w:id="18"/>
    </w:p>
    <w:p w:rsidR="00E01438" w:rsidRDefault="00467685" w:rsidP="006B2A1A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467685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 trata de una librería ofrecida por Netflix diseñada para aislar puntos de acceso a sistemas remotos, servicios y librerías de terceros,</w:t>
      </w:r>
      <w:r w:rsidR="009641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deteniendo fallos en cascada, proporciona opciones de respaldo </w:t>
      </w:r>
      <w:r w:rsidRPr="00467685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permitiendo mejorar la resiliencia en sistemas complejos distribuidos donde la proba</w:t>
      </w:r>
      <w:r w:rsidR="00E0143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bilidad de fallo es inevitable.</w:t>
      </w:r>
    </w:p>
    <w:p w:rsidR="0096411A" w:rsidRPr="0096411A" w:rsidRDefault="0096411A" w:rsidP="0096411A">
      <w:pPr>
        <w:pStyle w:val="NormalWeb"/>
        <w:spacing w:before="120" w:beforeAutospacing="0" w:after="144" w:afterAutospacing="0"/>
        <w:ind w:left="48" w:right="48"/>
        <w:jc w:val="both"/>
        <w:rPr>
          <w:rFonts w:ascii="Segoe UI" w:hAnsi="Segoe UI" w:cs="Segoe UI"/>
          <w:i/>
          <w:color w:val="24292E"/>
        </w:rPr>
      </w:pPr>
      <w:r w:rsidRPr="0096411A">
        <w:rPr>
          <w:rFonts w:ascii="Segoe UI" w:hAnsi="Segoe UI" w:cs="Segoe UI"/>
          <w:i/>
          <w:color w:val="24292E"/>
        </w:rPr>
        <w:t>Por ejemplo, cuando se está llamando a aplicaciones de terceros, se necesita más tiempo para enviar la respuesta</w:t>
      </w:r>
      <w:r>
        <w:rPr>
          <w:rFonts w:ascii="Segoe UI" w:hAnsi="Segoe UI" w:cs="Segoe UI"/>
          <w:i/>
          <w:color w:val="24292E"/>
        </w:rPr>
        <w:t>. E</w:t>
      </w:r>
      <w:r w:rsidRPr="0096411A">
        <w:rPr>
          <w:rFonts w:ascii="Segoe UI" w:hAnsi="Segoe UI" w:cs="Segoe UI"/>
          <w:i/>
          <w:color w:val="24292E"/>
        </w:rPr>
        <w:t xml:space="preserve">n ese momento, el control pasa al método alternativo y devuelve </w:t>
      </w:r>
      <w:r>
        <w:rPr>
          <w:rFonts w:ascii="Segoe UI" w:hAnsi="Segoe UI" w:cs="Segoe UI"/>
          <w:i/>
          <w:color w:val="24292E"/>
        </w:rPr>
        <w:t>una respuesta personalizada</w:t>
      </w:r>
      <w:r w:rsidRPr="0096411A">
        <w:rPr>
          <w:rFonts w:ascii="Segoe UI" w:hAnsi="Segoe UI" w:cs="Segoe UI"/>
          <w:i/>
          <w:color w:val="24292E"/>
        </w:rPr>
        <w:t>.</w:t>
      </w:r>
    </w:p>
    <w:p w:rsidR="0096411A" w:rsidRDefault="0096411A" w:rsidP="00E01438">
      <w:pP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772ECC" w:rsidRPr="004978F4" w:rsidRDefault="00772ECC" w:rsidP="006B2A1A">
      <w:pPr>
        <w:pStyle w:val="Ttulo5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30"/>
          <w:lang w:eastAsia="es-ES"/>
        </w:rPr>
      </w:pPr>
      <w:bookmarkStart w:id="19" w:name="_Toc18671147"/>
      <w:r w:rsidRPr="004978F4">
        <w:rPr>
          <w:rFonts w:ascii="Times New Roman" w:eastAsia="Times New Roman" w:hAnsi="Times New Roman" w:cs="Times New Roman"/>
          <w:color w:val="auto"/>
          <w:sz w:val="28"/>
          <w:szCs w:val="30"/>
          <w:lang w:eastAsia="es-ES"/>
        </w:rPr>
        <w:t>Spring Data</w:t>
      </w:r>
      <w:bookmarkEnd w:id="19"/>
    </w:p>
    <w:p w:rsidR="00C121CC" w:rsidRPr="00C121CC" w:rsidRDefault="00C121CC" w:rsidP="006B2A1A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Spring Data permite unificar</w:t>
      </w:r>
      <w:r w:rsidRPr="00C121C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la configuración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simplificar</w:t>
      </w:r>
      <w:r w:rsidRPr="00C121C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la implementación de la capa de acceso a datos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y crear</w:t>
      </w:r>
      <w:r w:rsidRPr="00C121C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una jerarquía de excepciones común, tant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 para bases de datos relacionales como a las del tipo NoSQL.</w:t>
      </w:r>
    </w:p>
    <w:p w:rsidR="00444EF4" w:rsidRPr="00462E97" w:rsidRDefault="00C121CC" w:rsidP="006B2A1A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Integra</w:t>
      </w:r>
      <w:r w:rsidRPr="00C121C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las tecnologías de acceso a datos tradicionales, simplificando el trabajo a la hora de crear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las implementaciones concretas. Además, p</w:t>
      </w:r>
      <w:r w:rsidRPr="00C121C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roporciona interfaces genéricas </w:t>
      </w:r>
      <w:r w:rsidR="004F2E2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como </w:t>
      </w:r>
      <w:r w:rsidRPr="00C121C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CrudRepository, Pag</w:t>
      </w:r>
      <w:r w:rsidR="004F2E2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ingAndSortingRepository,</w:t>
      </w:r>
      <w:r w:rsidR="002B36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 w:rsidR="00410E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etc.</w:t>
      </w:r>
      <w:r w:rsidR="004F2E2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 w:rsidRPr="00C121C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 implementaciones específicas para cada tipo de tecnología de persistencia.</w:t>
      </w:r>
    </w:p>
    <w:p w:rsidR="00444EF4" w:rsidRDefault="00444EF4" w:rsidP="00F95ACB">
      <w:pP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6B2A1A" w:rsidRPr="004978F4" w:rsidRDefault="006B2A1A" w:rsidP="006B2A1A">
      <w:pPr>
        <w:pStyle w:val="Ttulo5"/>
        <w:spacing w:line="360" w:lineRule="auto"/>
        <w:rPr>
          <w:rFonts w:ascii="Times New Roman" w:eastAsia="Times New Roman" w:hAnsi="Times New Roman" w:cs="Times New Roman"/>
          <w:lang w:eastAsia="es-ES"/>
        </w:rPr>
      </w:pPr>
      <w:bookmarkStart w:id="20" w:name="_Toc18671148"/>
      <w:r w:rsidRPr="004978F4">
        <w:rPr>
          <w:rFonts w:ascii="Times New Roman" w:eastAsia="Times New Roman" w:hAnsi="Times New Roman" w:cs="Times New Roman"/>
          <w:color w:val="auto"/>
          <w:sz w:val="28"/>
          <w:lang w:eastAsia="es-ES"/>
        </w:rPr>
        <w:lastRenderedPageBreak/>
        <w:t>Docker</w:t>
      </w:r>
      <w:bookmarkEnd w:id="20"/>
    </w:p>
    <w:p w:rsidR="006B2A1A" w:rsidRPr="00AA49ED" w:rsidRDefault="006B2A1A" w:rsidP="006B2A1A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Docker permite</w:t>
      </w:r>
      <w:r w:rsidRPr="004978F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 w:rsidRPr="0097397B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crear contenedores ligeros y portables</w:t>
      </w:r>
      <w:r w:rsidRPr="004978F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para las aplicaciones software que puedan ejecutarse en cualquier máquina con Docker instalado, independientemente del sistema operativo que la máquina tenga por debajo, facilitando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al mismo tiempo</w:t>
      </w:r>
      <w:r w:rsidRPr="004978F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los despliegues.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br/>
        <w:t>Las principales ventajas se pueden resumir de la siguiente manera:</w:t>
      </w:r>
    </w:p>
    <w:p w:rsidR="006B2A1A" w:rsidRDefault="006B2A1A" w:rsidP="006B2A1A">
      <w:pPr>
        <w:pStyle w:val="Prrafodelista"/>
        <w:numPr>
          <w:ilvl w:val="0"/>
          <w:numId w:val="16"/>
        </w:numPr>
        <w:shd w:val="clear" w:color="auto" w:fill="FFFFFF"/>
        <w:spacing w:before="60" w:after="100" w:afterAutospacing="1"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77375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Solo se tiene que </w:t>
      </w:r>
      <w:r w:rsidRPr="0077375B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programar la aplicación una sola vez</w:t>
      </w:r>
      <w:r w:rsidRPr="0077375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 Dado que una aplicación en Docker se ejecuta dentro de un contenedor, y el contenedor se puede ejecutar en cualquier sistema operativo que tenga Docker instalado.</w:t>
      </w:r>
    </w:p>
    <w:p w:rsidR="006B2A1A" w:rsidRDefault="006B2A1A" w:rsidP="006B2A1A">
      <w:pPr>
        <w:pStyle w:val="Prrafodelista"/>
        <w:numPr>
          <w:ilvl w:val="0"/>
          <w:numId w:val="16"/>
        </w:numPr>
        <w:shd w:val="clear" w:color="auto" w:fill="FFFFFF"/>
        <w:spacing w:before="60" w:after="100" w:afterAutospacing="1"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77375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Se obtiene una </w:t>
      </w:r>
      <w:r w:rsidRPr="0077375B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mayor consistencia</w:t>
      </w:r>
      <w:r w:rsidRPr="0077375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entre los entornos de prueba y los entornos de producción. Tanto las pruebas de la aplicación, como los despliegues se realizan dentro de contenedores. Lo cual conlleva a que el entorno de pruebas es idéntico al entorno en el que se va a ejecutar el software.</w:t>
      </w:r>
    </w:p>
    <w:p w:rsidR="006B2A1A" w:rsidRPr="0077375B" w:rsidRDefault="006B2A1A" w:rsidP="006B2A1A">
      <w:pPr>
        <w:pStyle w:val="Prrafodelista"/>
        <w:numPr>
          <w:ilvl w:val="0"/>
          <w:numId w:val="16"/>
        </w:numPr>
        <w:shd w:val="clear" w:color="auto" w:fill="FFFFFF"/>
        <w:spacing w:before="60" w:after="100" w:afterAutospacing="1"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77375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Se obtiene </w:t>
      </w:r>
      <w:r w:rsidRPr="0077375B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mayor modularidad</w:t>
      </w:r>
      <w:r w:rsidRPr="0077375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 El desarrollo con contenedores es ideal para un enfoque basado en microservicios para el diseño de aplicaciones. Hace que la aplicación sea modular, reduciendo la complejidad de tener que mantener y actualizar la aplicación, dado que un error o un cambio relacionado con una parte de la aplicación no requiere que se revise la aplicación completa.</w:t>
      </w:r>
    </w:p>
    <w:p w:rsidR="006B2A1A" w:rsidRPr="00462E97" w:rsidRDefault="006B2A1A" w:rsidP="00F95ACB">
      <w:pP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16580D" w:rsidRPr="0016580D" w:rsidRDefault="0016580D" w:rsidP="0077375B">
      <w:pPr>
        <w:pStyle w:val="Ttulo2"/>
        <w:spacing w:line="360" w:lineRule="auto"/>
        <w:rPr>
          <w:rStyle w:val="Ttulo3Car"/>
          <w:b/>
          <w:bCs/>
          <w:sz w:val="28"/>
          <w:szCs w:val="36"/>
        </w:rPr>
      </w:pPr>
      <w:bookmarkStart w:id="21" w:name="_Toc18671149"/>
      <w:r w:rsidRPr="0016580D">
        <w:t>Arquitectura de ejecución</w:t>
      </w:r>
      <w:bookmarkEnd w:id="21"/>
    </w:p>
    <w:p w:rsidR="004661A6" w:rsidRDefault="00233E80" w:rsidP="0077375B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Una</w:t>
      </w:r>
      <w:r w:rsidR="006F4D8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definición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sólida</w:t>
      </w:r>
      <w:r w:rsidR="006F4D8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de la </w:t>
      </w:r>
      <w:r w:rsidR="006F4D8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Arquitectura de ejecución a seguir es fundamental para poder llevar a cabo proyectos </w:t>
      </w:r>
      <w:r w:rsidR="001024D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que brinden de cierta calidad. </w:t>
      </w:r>
      <w:r w:rsidR="001024D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br/>
      </w:r>
    </w:p>
    <w:p w:rsidR="004625DD" w:rsidRDefault="004661A6" w:rsidP="001024DB">
      <w:pPr>
        <w:pStyle w:val="Ttulo5"/>
        <w:spacing w:line="360" w:lineRule="auto"/>
        <w:rPr>
          <w:rFonts w:ascii="Segoe UI" w:hAnsi="Segoe UI" w:cs="Segoe UI"/>
          <w:color w:val="auto"/>
          <w:sz w:val="24"/>
        </w:rPr>
      </w:pPr>
      <w:bookmarkStart w:id="22" w:name="_Toc18671150"/>
      <w:r w:rsidRPr="004661A6">
        <w:rPr>
          <w:rFonts w:ascii="Times New Roman" w:eastAsia="Times New Roman" w:hAnsi="Times New Roman" w:cs="Times New Roman"/>
          <w:color w:val="auto"/>
          <w:sz w:val="28"/>
          <w:lang w:eastAsia="es-ES"/>
        </w:rPr>
        <w:t>DevOps</w:t>
      </w:r>
      <w:bookmarkEnd w:id="22"/>
    </w:p>
    <w:p w:rsidR="004625DD" w:rsidRDefault="003D1302" w:rsidP="004625DD">
      <w:pPr>
        <w:spacing w:line="360" w:lineRule="auto"/>
        <w:rPr>
          <w:rFonts w:ascii="Segoe UI" w:eastAsia="Times New Roman" w:hAnsi="Segoe UI" w:cs="Segoe UI"/>
          <w:color w:val="24292E"/>
          <w:sz w:val="32"/>
          <w:szCs w:val="24"/>
          <w:lang w:eastAsia="es-ES"/>
        </w:rPr>
      </w:pPr>
      <w:r w:rsidRPr="004625DD">
        <w:rPr>
          <w:rFonts w:ascii="Segoe UI" w:hAnsi="Segoe UI" w:cs="Segoe UI"/>
          <w:sz w:val="24"/>
          <w:lang w:eastAsia="es-ES"/>
        </w:rPr>
        <w:t>Es necesario</w:t>
      </w:r>
      <w:r w:rsidR="006F4D83" w:rsidRPr="004625DD">
        <w:rPr>
          <w:rFonts w:ascii="Segoe UI" w:hAnsi="Segoe UI" w:cs="Segoe UI"/>
          <w:sz w:val="24"/>
          <w:lang w:eastAsia="es-ES"/>
        </w:rPr>
        <w:t xml:space="preserve"> </w:t>
      </w:r>
      <w:r w:rsidRPr="004625DD">
        <w:rPr>
          <w:rFonts w:ascii="Segoe UI" w:hAnsi="Segoe UI" w:cs="Segoe UI"/>
          <w:sz w:val="24"/>
          <w:lang w:eastAsia="es-ES"/>
        </w:rPr>
        <w:t>adoptar una</w:t>
      </w:r>
      <w:r w:rsidR="006F4D83" w:rsidRPr="004625DD">
        <w:rPr>
          <w:rFonts w:ascii="Segoe UI" w:hAnsi="Segoe UI" w:cs="Segoe UI"/>
          <w:sz w:val="24"/>
          <w:lang w:eastAsia="es-ES"/>
        </w:rPr>
        <w:t xml:space="preserve"> cultura o filosofía que permita utilizar de forma correcta todas las herramientas y una comunicación constante entre todos los equipos implicados.</w:t>
      </w:r>
      <w:r w:rsidR="006E42B9" w:rsidRPr="004625DD">
        <w:rPr>
          <w:rFonts w:ascii="Segoe UI" w:hAnsi="Segoe UI" w:cs="Segoe UI"/>
          <w:sz w:val="24"/>
          <w:lang w:eastAsia="es-ES"/>
        </w:rPr>
        <w:t xml:space="preserve"> Este cambio de</w:t>
      </w:r>
      <w:r w:rsidRPr="004625DD">
        <w:rPr>
          <w:rFonts w:ascii="Segoe UI" w:hAnsi="Segoe UI" w:cs="Segoe UI"/>
          <w:sz w:val="24"/>
          <w:lang w:eastAsia="es-ES"/>
        </w:rPr>
        <w:t xml:space="preserve"> cultura se conoce como DevOps</w:t>
      </w:r>
      <w:r w:rsidR="006E42B9" w:rsidRPr="004625DD">
        <w:rPr>
          <w:rFonts w:ascii="Segoe UI" w:hAnsi="Segoe UI" w:cs="Segoe UI"/>
          <w:sz w:val="24"/>
          <w:lang w:eastAsia="es-ES"/>
        </w:rPr>
        <w:t xml:space="preserve"> y fomenta la colaboración entre áreas como desarrollo</w:t>
      </w:r>
      <w:r w:rsidR="00E97AA7" w:rsidRPr="004625DD">
        <w:rPr>
          <w:rFonts w:ascii="Segoe UI" w:hAnsi="Segoe UI" w:cs="Segoe UI"/>
          <w:sz w:val="24"/>
          <w:lang w:eastAsia="es-ES"/>
        </w:rPr>
        <w:t>,</w:t>
      </w:r>
      <w:r w:rsidR="006E42B9" w:rsidRPr="004625DD">
        <w:rPr>
          <w:rFonts w:ascii="Segoe UI" w:hAnsi="Segoe UI" w:cs="Segoe UI"/>
          <w:sz w:val="24"/>
          <w:lang w:eastAsia="es-ES"/>
        </w:rPr>
        <w:t xml:space="preserve"> operaciones</w:t>
      </w:r>
      <w:r w:rsidR="00E97AA7" w:rsidRPr="004625DD">
        <w:rPr>
          <w:rFonts w:ascii="Segoe UI" w:hAnsi="Segoe UI" w:cs="Segoe UI"/>
          <w:sz w:val="24"/>
          <w:lang w:eastAsia="es-ES"/>
        </w:rPr>
        <w:t xml:space="preserve"> y QA</w:t>
      </w:r>
      <w:r w:rsidR="006E42B9" w:rsidRPr="004625DD">
        <w:rPr>
          <w:rFonts w:ascii="Segoe UI" w:hAnsi="Segoe UI" w:cs="Segoe UI"/>
          <w:sz w:val="24"/>
          <w:lang w:eastAsia="es-ES"/>
        </w:rPr>
        <w:t>, permitiendo desarrollar</w:t>
      </w:r>
      <w:r w:rsidR="005F527A" w:rsidRPr="004625DD">
        <w:rPr>
          <w:rFonts w:ascii="Segoe UI" w:hAnsi="Segoe UI" w:cs="Segoe UI"/>
          <w:sz w:val="24"/>
          <w:lang w:eastAsia="es-ES"/>
        </w:rPr>
        <w:t xml:space="preserve"> el</w:t>
      </w:r>
      <w:r w:rsidR="006E42B9" w:rsidRPr="004625DD">
        <w:rPr>
          <w:rFonts w:ascii="Segoe UI" w:hAnsi="Segoe UI" w:cs="Segoe UI"/>
          <w:sz w:val="24"/>
          <w:lang w:eastAsia="es-ES"/>
        </w:rPr>
        <w:t xml:space="preserve"> software de forma más rápida, </w:t>
      </w:r>
      <w:r w:rsidR="00291621" w:rsidRPr="004625DD">
        <w:rPr>
          <w:rFonts w:ascii="Segoe UI" w:hAnsi="Segoe UI" w:cs="Segoe UI"/>
          <w:sz w:val="24"/>
          <w:lang w:eastAsia="es-ES"/>
        </w:rPr>
        <w:t>eficiente</w:t>
      </w:r>
      <w:r w:rsidR="006E42B9" w:rsidRPr="004625DD">
        <w:rPr>
          <w:rFonts w:ascii="Segoe UI" w:hAnsi="Segoe UI" w:cs="Segoe UI"/>
          <w:sz w:val="24"/>
          <w:lang w:eastAsia="es-ES"/>
        </w:rPr>
        <w:t xml:space="preserve"> y por </w:t>
      </w:r>
      <w:r w:rsidR="00291621" w:rsidRPr="004625DD">
        <w:rPr>
          <w:rFonts w:ascii="Segoe UI" w:hAnsi="Segoe UI" w:cs="Segoe UI"/>
          <w:sz w:val="24"/>
          <w:lang w:eastAsia="es-ES"/>
        </w:rPr>
        <w:t>consiguiente con mayor calidad junto</w:t>
      </w:r>
      <w:r w:rsidR="006E42B9" w:rsidRPr="004625DD">
        <w:rPr>
          <w:rFonts w:ascii="Segoe UI" w:hAnsi="Segoe UI" w:cs="Segoe UI"/>
          <w:sz w:val="24"/>
          <w:lang w:eastAsia="es-ES"/>
        </w:rPr>
        <w:t xml:space="preserve"> a un coste inferior.</w:t>
      </w:r>
    </w:p>
    <w:p w:rsidR="004661A6" w:rsidRPr="004625DD" w:rsidRDefault="008F336C" w:rsidP="004625DD">
      <w:pPr>
        <w:spacing w:line="360" w:lineRule="auto"/>
        <w:rPr>
          <w:rFonts w:ascii="Segoe UI" w:eastAsia="Times New Roman" w:hAnsi="Segoe UI" w:cs="Segoe UI"/>
          <w:color w:val="24292E"/>
          <w:sz w:val="32"/>
          <w:szCs w:val="24"/>
          <w:lang w:eastAsia="es-ES"/>
        </w:rPr>
      </w:pPr>
      <w:r w:rsidRPr="004625DD">
        <w:rPr>
          <w:rFonts w:ascii="Segoe UI" w:hAnsi="Segoe UI" w:cs="Segoe UI"/>
          <w:sz w:val="24"/>
          <w:lang w:eastAsia="es-ES"/>
        </w:rPr>
        <w:lastRenderedPageBreak/>
        <w:t>Está compuesto por diferentes fases como la</w:t>
      </w:r>
      <w:r w:rsidR="006F4D83" w:rsidRPr="004625DD">
        <w:rPr>
          <w:rFonts w:ascii="Segoe UI" w:hAnsi="Segoe UI" w:cs="Segoe UI"/>
          <w:sz w:val="24"/>
          <w:lang w:eastAsia="es-ES"/>
        </w:rPr>
        <w:t xml:space="preserve"> integra</w:t>
      </w:r>
      <w:r w:rsidR="00B75F84" w:rsidRPr="004625DD">
        <w:rPr>
          <w:rFonts w:ascii="Segoe UI" w:hAnsi="Segoe UI" w:cs="Segoe UI"/>
          <w:sz w:val="24"/>
          <w:lang w:eastAsia="es-ES"/>
        </w:rPr>
        <w:t xml:space="preserve">ción continua, entrega continua, despliegue continuo </w:t>
      </w:r>
      <w:r w:rsidR="005930EB" w:rsidRPr="004625DD">
        <w:rPr>
          <w:rFonts w:ascii="Segoe UI" w:hAnsi="Segoe UI" w:cs="Segoe UI"/>
          <w:sz w:val="24"/>
          <w:lang w:eastAsia="es-ES"/>
        </w:rPr>
        <w:t>y</w:t>
      </w:r>
      <w:r w:rsidR="006F4D83" w:rsidRPr="004625DD">
        <w:rPr>
          <w:rFonts w:ascii="Segoe UI" w:hAnsi="Segoe UI" w:cs="Segoe UI"/>
          <w:sz w:val="24"/>
          <w:lang w:eastAsia="es-ES"/>
        </w:rPr>
        <w:t xml:space="preserve"> desarrollo </w:t>
      </w:r>
      <w:r w:rsidR="005930EB" w:rsidRPr="004625DD">
        <w:rPr>
          <w:rFonts w:ascii="Segoe UI" w:hAnsi="Segoe UI" w:cs="Segoe UI"/>
          <w:sz w:val="24"/>
          <w:lang w:eastAsia="es-ES"/>
        </w:rPr>
        <w:t xml:space="preserve">bajo </w:t>
      </w:r>
      <w:hyperlink w:anchor="_Metodologías_Agile" w:history="1">
        <w:r w:rsidR="005930EB" w:rsidRPr="0003159B">
          <w:rPr>
            <w:rStyle w:val="Hipervnculo"/>
            <w:rFonts w:ascii="Segoe UI" w:hAnsi="Segoe UI" w:cs="Segoe UI"/>
            <w:sz w:val="24"/>
            <w:lang w:eastAsia="es-ES"/>
          </w:rPr>
          <w:t>metodologías a</w:t>
        </w:r>
        <w:r w:rsidR="006F4D83" w:rsidRPr="0003159B">
          <w:rPr>
            <w:rStyle w:val="Hipervnculo"/>
            <w:rFonts w:ascii="Segoe UI" w:hAnsi="Segoe UI" w:cs="Segoe UI"/>
            <w:sz w:val="24"/>
            <w:lang w:eastAsia="es-ES"/>
          </w:rPr>
          <w:t>gil</w:t>
        </w:r>
        <w:r w:rsidR="005930EB" w:rsidRPr="0003159B">
          <w:rPr>
            <w:rStyle w:val="Hipervnculo"/>
            <w:rFonts w:ascii="Segoe UI" w:hAnsi="Segoe UI" w:cs="Segoe UI"/>
            <w:sz w:val="24"/>
            <w:lang w:eastAsia="es-ES"/>
          </w:rPr>
          <w:t>e</w:t>
        </w:r>
      </w:hyperlink>
      <w:r w:rsidRPr="004625DD">
        <w:rPr>
          <w:rFonts w:ascii="Segoe UI" w:hAnsi="Segoe UI" w:cs="Segoe UI"/>
          <w:sz w:val="24"/>
          <w:lang w:eastAsia="es-ES"/>
        </w:rPr>
        <w:t xml:space="preserve"> que buscan siempre el incremento de valor y la mejora</w:t>
      </w:r>
    </w:p>
    <w:p w:rsidR="004661A6" w:rsidRDefault="004661A6" w:rsidP="0077375B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Algunas de las características principales que serán desarrolladas posteriormente son las siguientes:</w:t>
      </w:r>
    </w:p>
    <w:p w:rsidR="004661A6" w:rsidRPr="008A443A" w:rsidRDefault="004661A6" w:rsidP="0077375B">
      <w:pPr>
        <w:pStyle w:val="Prrafodelista"/>
        <w:numPr>
          <w:ilvl w:val="0"/>
          <w:numId w:val="15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8A443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Habilita los mecanismos necesarios para dar la posibilidad a cualquier usuario de aportar </w:t>
      </w:r>
      <w:r w:rsidR="00BC6F7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ideas </w:t>
      </w:r>
      <w:r w:rsidRPr="008A443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 que estas puedan ser transformadas en requerim</w:t>
      </w:r>
      <w:r w:rsidR="00DD7BF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ientos u objetivos.</w:t>
      </w:r>
    </w:p>
    <w:p w:rsidR="006371C3" w:rsidRDefault="004661A6" w:rsidP="006371C3">
      <w:pPr>
        <w:pStyle w:val="Prrafodelista"/>
        <w:numPr>
          <w:ilvl w:val="0"/>
          <w:numId w:val="15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8A443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Ayuda a la construcción de software propiciando mecanismos para la </w:t>
      </w:r>
      <w:r w:rsidRPr="000600DA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creación de entornos</w:t>
      </w:r>
      <w:r w:rsidRPr="008A443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desarrollo repetibles, utilizando tecnologías como </w:t>
      </w:r>
      <w:hyperlink w:anchor="_Docker" w:history="1">
        <w:r w:rsidRPr="008A443A">
          <w:rPr>
            <w:rStyle w:val="Hipervnculo"/>
            <w:rFonts w:ascii="Segoe UI" w:eastAsia="Times New Roman" w:hAnsi="Segoe UI" w:cs="Segoe UI"/>
            <w:sz w:val="24"/>
            <w:szCs w:val="24"/>
            <w:lang w:eastAsia="es-ES"/>
          </w:rPr>
          <w:t>Doc</w:t>
        </w:r>
        <w:r w:rsidRPr="008A443A">
          <w:rPr>
            <w:rStyle w:val="Hipervnculo"/>
            <w:rFonts w:ascii="Segoe UI" w:eastAsia="Times New Roman" w:hAnsi="Segoe UI" w:cs="Segoe UI"/>
            <w:sz w:val="24"/>
            <w:szCs w:val="24"/>
            <w:lang w:eastAsia="es-ES"/>
          </w:rPr>
          <w:t>k</w:t>
        </w:r>
        <w:r w:rsidRPr="008A443A">
          <w:rPr>
            <w:rStyle w:val="Hipervnculo"/>
            <w:rFonts w:ascii="Segoe UI" w:eastAsia="Times New Roman" w:hAnsi="Segoe UI" w:cs="Segoe UI"/>
            <w:sz w:val="24"/>
            <w:szCs w:val="24"/>
            <w:lang w:eastAsia="es-ES"/>
          </w:rPr>
          <w:t>er</w:t>
        </w:r>
      </w:hyperlink>
      <w:r w:rsidRPr="008A443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6371C3" w:rsidRDefault="008F7492" w:rsidP="006371C3">
      <w:pPr>
        <w:pStyle w:val="Prrafodelista"/>
        <w:numPr>
          <w:ilvl w:val="0"/>
          <w:numId w:val="15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6371C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Permite </w:t>
      </w:r>
      <w:r w:rsidRPr="000600DA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detectar</w:t>
      </w:r>
      <w:r w:rsidR="000600DA" w:rsidRPr="000600DA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 xml:space="preserve"> problemas</w:t>
      </w:r>
      <w:r w:rsidR="000600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software de forma temprana, </w:t>
      </w:r>
      <w:r w:rsidRPr="006371C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mediante </w:t>
      </w:r>
      <w:hyperlink w:anchor="_Continuous_Integration_(CI)_1" w:history="1">
        <w:r w:rsidR="006371C3" w:rsidRPr="006371C3">
          <w:rPr>
            <w:rStyle w:val="Hipervnculo"/>
            <w:rFonts w:ascii="Segoe UI" w:eastAsia="Times New Roman" w:hAnsi="Segoe UI" w:cs="Segoe UI"/>
            <w:sz w:val="24"/>
            <w:szCs w:val="24"/>
            <w:lang w:eastAsia="es-ES"/>
          </w:rPr>
          <w:t xml:space="preserve">Continuous </w:t>
        </w:r>
        <w:proofErr w:type="spellStart"/>
        <w:r w:rsidR="006371C3" w:rsidRPr="006371C3">
          <w:rPr>
            <w:rStyle w:val="Hipervnculo"/>
            <w:rFonts w:ascii="Segoe UI" w:eastAsia="Times New Roman" w:hAnsi="Segoe UI" w:cs="Segoe UI"/>
            <w:sz w:val="24"/>
            <w:szCs w:val="24"/>
            <w:lang w:eastAsia="es-ES"/>
          </w:rPr>
          <w:t>Integration</w:t>
        </w:r>
        <w:proofErr w:type="spellEnd"/>
      </w:hyperlink>
      <w:r w:rsidRPr="006371C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4661A6" w:rsidRPr="006371C3" w:rsidRDefault="006371C3" w:rsidP="006371C3">
      <w:pPr>
        <w:pStyle w:val="Prrafodelista"/>
        <w:numPr>
          <w:ilvl w:val="0"/>
          <w:numId w:val="15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6371C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Permite </w:t>
      </w:r>
      <w:r w:rsidRPr="000600DA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entregas continuas y despliegues automáticos</w:t>
      </w:r>
      <w:r w:rsidRPr="006371C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gracias al </w:t>
      </w:r>
      <w:hyperlink w:anchor="_Continuous_Delivery_and" w:history="1">
        <w:r w:rsidRPr="006371C3">
          <w:rPr>
            <w:rStyle w:val="Hipervnculo"/>
            <w:rFonts w:ascii="Segoe UI" w:eastAsia="Times New Roman" w:hAnsi="Segoe UI" w:cs="Segoe UI"/>
            <w:sz w:val="24"/>
            <w:szCs w:val="24"/>
            <w:lang w:eastAsia="es-ES"/>
          </w:rPr>
          <w:t xml:space="preserve">Continuous </w:t>
        </w:r>
        <w:proofErr w:type="spellStart"/>
        <w:r w:rsidRPr="006371C3">
          <w:rPr>
            <w:rStyle w:val="Hipervnculo"/>
            <w:rFonts w:ascii="Segoe UI" w:eastAsia="Times New Roman" w:hAnsi="Segoe UI" w:cs="Segoe UI"/>
            <w:sz w:val="24"/>
            <w:szCs w:val="24"/>
            <w:lang w:eastAsia="es-ES"/>
          </w:rPr>
          <w:t>Delivery</w:t>
        </w:r>
        <w:proofErr w:type="spellEnd"/>
        <w:r w:rsidRPr="006371C3">
          <w:rPr>
            <w:rStyle w:val="Hipervnculo"/>
            <w:rFonts w:ascii="Segoe UI" w:eastAsia="Times New Roman" w:hAnsi="Segoe UI" w:cs="Segoe UI"/>
            <w:sz w:val="24"/>
            <w:szCs w:val="24"/>
            <w:lang w:eastAsia="es-ES"/>
          </w:rPr>
          <w:t xml:space="preserve"> and </w:t>
        </w:r>
        <w:proofErr w:type="spellStart"/>
        <w:r w:rsidRPr="006371C3">
          <w:rPr>
            <w:rStyle w:val="Hipervnculo"/>
            <w:rFonts w:ascii="Segoe UI" w:eastAsia="Times New Roman" w:hAnsi="Segoe UI" w:cs="Segoe UI"/>
            <w:sz w:val="24"/>
            <w:szCs w:val="24"/>
            <w:lang w:eastAsia="es-ES"/>
          </w:rPr>
          <w:t>Deployment</w:t>
        </w:r>
        <w:proofErr w:type="spellEnd"/>
      </w:hyperlink>
      <w:r w:rsidRPr="006371C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6F4D83" w:rsidRDefault="006F4D83" w:rsidP="0077375B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166250" w:rsidRPr="00473F31" w:rsidRDefault="00166250" w:rsidP="00166250">
      <w:pPr>
        <w:pStyle w:val="Ttulo3"/>
        <w:spacing w:line="360" w:lineRule="auto"/>
        <w:rPr>
          <w:sz w:val="28"/>
        </w:rPr>
      </w:pPr>
      <w:bookmarkStart w:id="23" w:name="_Toc18671151"/>
      <w:r w:rsidRPr="00473F31">
        <w:rPr>
          <w:sz w:val="28"/>
        </w:rPr>
        <w:t>Metodología</w:t>
      </w:r>
      <w:bookmarkEnd w:id="23"/>
    </w:p>
    <w:p w:rsidR="009B12ED" w:rsidRDefault="009B12ED" w:rsidP="007E4A32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Además del DevOps, será necesario aplicar nuevos</w:t>
      </w:r>
      <w:r w:rsidRPr="009B12E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métodos de trabajo más dinámicos que permitan adaptar los proyectos a los nuevos escenarios que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necesiten soluciones </w:t>
      </w:r>
      <w:r w:rsidRPr="009B12E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on mayor rapidez y flexibilidad, siendo capaces de actuar de f</w:t>
      </w:r>
      <w:r w:rsidRPr="009B12E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orma proactiva ante situaciones imprevistas. </w:t>
      </w:r>
      <w:r w:rsidR="008E247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br/>
      </w:r>
    </w:p>
    <w:p w:rsidR="008E247E" w:rsidRDefault="008E247E" w:rsidP="007E4A32">
      <w:pPr>
        <w:pStyle w:val="Ttulo4"/>
        <w:spacing w:line="360" w:lineRule="auto"/>
        <w:rPr>
          <w:b w:val="0"/>
          <w:sz w:val="28"/>
        </w:rPr>
      </w:pPr>
      <w:bookmarkStart w:id="24" w:name="_Metodologías_Agile"/>
      <w:bookmarkStart w:id="25" w:name="_Toc18671152"/>
      <w:bookmarkEnd w:id="24"/>
      <w:r>
        <w:rPr>
          <w:b w:val="0"/>
          <w:sz w:val="28"/>
        </w:rPr>
        <w:t>Metodologías Agile</w:t>
      </w:r>
      <w:bookmarkEnd w:id="25"/>
    </w:p>
    <w:p w:rsidR="00117535" w:rsidRDefault="008E247E" w:rsidP="007E4A32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Las metodologías ágiles </w:t>
      </w:r>
      <w:r w:rsidRPr="008E247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permite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</w:t>
      </w:r>
      <w:r w:rsidRPr="008E247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el cambio a estrategia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</w:t>
      </w:r>
      <w:r w:rsidRPr="008E247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emergente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s, </w:t>
      </w:r>
      <w:r w:rsidRPr="008E247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al tiempo que libera</w:t>
      </w:r>
      <w:r w:rsidR="00B3049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</w:t>
      </w:r>
      <w:r w:rsidRPr="008E247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al personal para que puedan remodelar su negocio en tiempo real, minimiza la confusión y la complejidad</w:t>
      </w:r>
      <w:r w:rsidR="00B3049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E8727C" w:rsidRPr="00117535" w:rsidRDefault="006878AF" w:rsidP="007E4A32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El sistema tiene </w:t>
      </w:r>
      <w:r w:rsidR="00E8727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como fin satisfacer la satisfacción del cliente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lo cual es la base de todo</w:t>
      </w:r>
      <w:r w:rsidR="00E8727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  <w:r w:rsidR="004D5E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Para ello será necesario cumplir los siguientes aspectos:</w:t>
      </w:r>
    </w:p>
    <w:p w:rsidR="007B2B84" w:rsidRDefault="00E8727C" w:rsidP="007E4A32">
      <w:pPr>
        <w:pStyle w:val="Prrafodelista"/>
        <w:numPr>
          <w:ilvl w:val="0"/>
          <w:numId w:val="22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7B2B8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Entrega</w:t>
      </w:r>
      <w:r w:rsidR="00117535" w:rsidRPr="007B2B8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productos de valor que cubran una necesidad.</w:t>
      </w:r>
    </w:p>
    <w:p w:rsidR="007B2B84" w:rsidRPr="00E07B2F" w:rsidRDefault="00E07B2F" w:rsidP="00E07B2F">
      <w:pPr>
        <w:pStyle w:val="Prrafodelista"/>
        <w:numPr>
          <w:ilvl w:val="0"/>
          <w:numId w:val="22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C53355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Adaptación </w:t>
      </w:r>
      <w:r w:rsidR="006878A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a </w:t>
      </w:r>
      <w:r w:rsidRPr="00C53355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circunstancias cambiantes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</w:t>
      </w:r>
    </w:p>
    <w:p w:rsidR="007B2B84" w:rsidRDefault="007B2B84" w:rsidP="007E4A32">
      <w:pPr>
        <w:pStyle w:val="Prrafodelista"/>
        <w:numPr>
          <w:ilvl w:val="0"/>
          <w:numId w:val="22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7B2B8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</w:t>
      </w:r>
      <w:r w:rsidR="00117535" w:rsidRPr="007B2B8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ivisión del trabajo en fases productiva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s.</w:t>
      </w:r>
    </w:p>
    <w:p w:rsidR="007B2B84" w:rsidRDefault="007B2B84" w:rsidP="007E4A32">
      <w:pPr>
        <w:pStyle w:val="Prrafodelista"/>
        <w:numPr>
          <w:ilvl w:val="0"/>
          <w:numId w:val="22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7B2B8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lastRenderedPageBreak/>
        <w:t>Medición del progreso.</w:t>
      </w:r>
    </w:p>
    <w:p w:rsidR="00307F37" w:rsidRDefault="00117535" w:rsidP="007E4A32">
      <w:pPr>
        <w:pStyle w:val="Prrafodelista"/>
        <w:numPr>
          <w:ilvl w:val="0"/>
          <w:numId w:val="22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7B2B8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Desarrollo sostenible</w:t>
      </w:r>
      <w:r w:rsidR="000526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  <w:r w:rsidRPr="007B2B8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La forma de ejecutar los proyectos debe garanti</w:t>
      </w:r>
      <w:r w:rsidR="00307F3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zar su continuidad.</w:t>
      </w:r>
    </w:p>
    <w:p w:rsidR="00307F37" w:rsidRDefault="0005263B" w:rsidP="007E4A32">
      <w:pPr>
        <w:pStyle w:val="Prrafodelista"/>
        <w:numPr>
          <w:ilvl w:val="0"/>
          <w:numId w:val="22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Trabajo cercano:</w:t>
      </w:r>
      <w:r w:rsidR="00117535" w:rsidRPr="00307F3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Los líderes de los proyectos </w:t>
      </w:r>
      <w:r w:rsidR="00307F37" w:rsidRPr="00307F3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trabajan junto a los equipos.</w:t>
      </w:r>
    </w:p>
    <w:p w:rsidR="00307F37" w:rsidRDefault="0005263B" w:rsidP="007E4A32">
      <w:pPr>
        <w:pStyle w:val="Prrafodelista"/>
        <w:numPr>
          <w:ilvl w:val="0"/>
          <w:numId w:val="22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Comunicaciones eficaces:</w:t>
      </w:r>
      <w:r w:rsidR="00307F3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</w:t>
      </w:r>
      <w:r w:rsidR="00307F3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ensajes eficaces desde los gestores</w:t>
      </w:r>
      <w:r w:rsidR="00117535" w:rsidRPr="00307F3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</w:t>
      </w:r>
    </w:p>
    <w:p w:rsidR="00E56EB6" w:rsidRDefault="00307F37" w:rsidP="007E4A32">
      <w:pPr>
        <w:pStyle w:val="Prrafodelista"/>
        <w:numPr>
          <w:ilvl w:val="0"/>
          <w:numId w:val="22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</w:t>
      </w:r>
      <w:r w:rsidR="00117535" w:rsidRPr="00307F3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euniones periódicas tanto con el cliente como con sus colaboradores.</w:t>
      </w:r>
    </w:p>
    <w:p w:rsidR="00E56EB6" w:rsidRDefault="00117535" w:rsidP="007E4A32">
      <w:pPr>
        <w:pStyle w:val="Prrafodelista"/>
        <w:numPr>
          <w:ilvl w:val="0"/>
          <w:numId w:val="22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E56EB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Motivación y confianza</w:t>
      </w:r>
      <w:r w:rsidR="000526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  <w:r w:rsidRPr="00E56EB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Los procesos sólo tendrán éxito si quienes los llevan a cabo son personas motivadas y que interactúan en climas de confianza y </w:t>
      </w:r>
      <w:r w:rsidR="00E56EB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empatía</w:t>
      </w:r>
      <w:r w:rsidRPr="00E56EB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EE5209" w:rsidRDefault="00117535" w:rsidP="007E4A32">
      <w:pPr>
        <w:pStyle w:val="Prrafodelista"/>
        <w:numPr>
          <w:ilvl w:val="0"/>
          <w:numId w:val="22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EE520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Ex</w:t>
      </w:r>
      <w:r w:rsidR="000526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celencia técnica y buen diseño: C</w:t>
      </w:r>
      <w:r w:rsidR="00EE520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uidando las formas y la calidad del trabajo.</w:t>
      </w:r>
    </w:p>
    <w:p w:rsidR="00EE5209" w:rsidRDefault="0005263B" w:rsidP="007E4A32">
      <w:pPr>
        <w:pStyle w:val="Prrafodelista"/>
        <w:numPr>
          <w:ilvl w:val="0"/>
          <w:numId w:val="22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Simplicidad:</w:t>
      </w:r>
      <w:r w:rsidR="00117535" w:rsidRPr="00EE520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Las tareas han </w:t>
      </w:r>
      <w:r w:rsidR="00EE520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 ser lo más sencillas posible, dividiendo</w:t>
      </w:r>
      <w:r w:rsidR="00117535" w:rsidRPr="00EE520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en iteraciones </w:t>
      </w:r>
      <w:r w:rsidR="00EE520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para reducir</w:t>
      </w:r>
      <w:r w:rsidR="00117535" w:rsidRPr="00EE520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su nivel de </w:t>
      </w:r>
      <w:r w:rsidR="00EE520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complejidad, cuando sea posible.</w:t>
      </w:r>
    </w:p>
    <w:p w:rsidR="00C53355" w:rsidRDefault="0005263B" w:rsidP="007E4A32">
      <w:pPr>
        <w:pStyle w:val="Prrafodelista"/>
        <w:numPr>
          <w:ilvl w:val="0"/>
          <w:numId w:val="22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Autogestión de los equipos:</w:t>
      </w:r>
      <w:r w:rsidR="00117535" w:rsidRPr="00EE520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Si bien debe existir una figura que monitorice los equipos de </w:t>
      </w:r>
      <w:r w:rsidR="00C53355" w:rsidRPr="00EE520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trabajo,</w:t>
      </w:r>
      <w:r w:rsidR="00117535" w:rsidRPr="00EE520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éstos deben ser capaces de organizarse por sí mismos. El exceso de jerarquías crea dependencia entre los colaboradores.</w:t>
      </w:r>
    </w:p>
    <w:p w:rsidR="00AC6CE0" w:rsidRDefault="00AC6CE0" w:rsidP="00AC6CE0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AC6CE0" w:rsidRDefault="00AC6CE0" w:rsidP="00AC6CE0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Hay que tener en cuenta que para implementar la metodología Agile, será necesario partir de unos principios que serán la base.</w:t>
      </w:r>
    </w:p>
    <w:p w:rsidR="00AC6CE0" w:rsidRPr="00AC6CE0" w:rsidRDefault="00AC6CE0" w:rsidP="00AC6CE0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AC6CE0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Liderazgo</w:t>
      </w:r>
      <w:r w:rsidR="000526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: </w:t>
      </w:r>
      <w:r w:rsidRPr="00AC6CE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Los líderes deben ser el motor que impulse la introducción de sist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emas de trabajo Agile. Deben</w:t>
      </w:r>
      <w:r w:rsidRPr="00AC6CE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desarrollar una mentalidad que valore la flexibilidad que c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aracteriza a esta metodología, </w:t>
      </w:r>
      <w:r w:rsidRPr="00AC6CE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pensa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ndo</w:t>
      </w:r>
      <w:r w:rsidRPr="00AC6CE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y actua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ndo</w:t>
      </w:r>
      <w:r w:rsidRPr="00AC6CE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manera diferente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AC6CE0" w:rsidRPr="00AC6CE0" w:rsidRDefault="00AC6CE0" w:rsidP="00AC6CE0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05263B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Cultura alineada</w:t>
      </w:r>
      <w:r w:rsidR="000526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  <w:r w:rsidRPr="00AC6CE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 w:rsidR="000526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La</w:t>
      </w:r>
      <w:r w:rsidRPr="00AC6CE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cultura organizacional </w:t>
      </w:r>
      <w:r w:rsidR="000526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debe estar</w:t>
      </w:r>
      <w:r w:rsidRPr="00AC6CE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alineada con esta nueva forma de funcionamiento. </w:t>
      </w:r>
      <w:r w:rsidR="000526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Asentando las</w:t>
      </w:r>
      <w:r w:rsidRPr="00AC6CE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bases para que haya una comunicación fluida y transparente entre todo el capital humano.</w:t>
      </w:r>
    </w:p>
    <w:p w:rsidR="00AC6CE0" w:rsidRPr="00AC6CE0" w:rsidRDefault="00AC6CE0" w:rsidP="00AC6CE0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05263B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Estrategia Lean</w:t>
      </w:r>
      <w:r w:rsidR="0005263B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:</w:t>
      </w:r>
      <w:r w:rsidRPr="00AC6CE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 w:rsidR="0080783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Evaluación continua con motivo de</w:t>
      </w:r>
      <w:r w:rsidRPr="00AC6CE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aumentar la veloci</w:t>
      </w:r>
      <w:r w:rsidR="0080783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dad de respuesta de los equipos, permitiendo que se reduzcan</w:t>
      </w:r>
      <w:r w:rsidRPr="00AC6CE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procesos innecesarios, </w:t>
      </w:r>
      <w:r w:rsidR="0080783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ahorro de costes</w:t>
      </w:r>
      <w:r w:rsidRPr="00AC6CE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y se acorten los tiempos</w:t>
      </w:r>
      <w:r w:rsidR="0080783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los desarrollos</w:t>
      </w:r>
      <w:r w:rsidRPr="00AC6CE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</w:t>
      </w:r>
    </w:p>
    <w:p w:rsidR="009B12ED" w:rsidRDefault="00807834" w:rsidP="00AC6CE0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807834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Herramientas Agiles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: </w:t>
      </w:r>
      <w:r w:rsidR="0030406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</w:t>
      </w:r>
      <w:r w:rsidR="00AC6CE0" w:rsidRPr="00AC6CE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a implementación de métodos de trabajo Agile requiere de la incorporación del software adecuado que posibilite el desarrollo de este enfoque, </w:t>
      </w:r>
      <w:r w:rsidR="00BF3D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con </w:t>
      </w:r>
      <w:r w:rsidR="00BF3D9E" w:rsidRPr="00AC6CE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herramientas</w:t>
      </w:r>
      <w:r w:rsidR="00AC6CE0" w:rsidRPr="00AC6CE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basadas </w:t>
      </w:r>
      <w:r w:rsidR="00BF3D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en </w:t>
      </w:r>
      <w:r w:rsidR="00AC6CE0" w:rsidRPr="00AC6CE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model</w:t>
      </w:r>
      <w:r w:rsidR="0030406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os </w:t>
      </w:r>
      <w:r w:rsidR="00BF3D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como </w:t>
      </w:r>
      <w:proofErr w:type="spellStart"/>
      <w:r w:rsidR="0030406B" w:rsidRPr="00407072">
        <w:rPr>
          <w:rFonts w:ascii="Segoe UI" w:eastAsia="Times New Roman" w:hAnsi="Segoe UI" w:cs="Segoe UI"/>
          <w:i/>
          <w:color w:val="24292E"/>
          <w:sz w:val="24"/>
          <w:szCs w:val="24"/>
          <w:lang w:eastAsia="es-ES"/>
        </w:rPr>
        <w:t>Scrum</w:t>
      </w:r>
      <w:proofErr w:type="spellEnd"/>
      <w:r w:rsidR="0030406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 </w:t>
      </w:r>
      <w:proofErr w:type="spellStart"/>
      <w:r w:rsidR="00AC6CE0" w:rsidRPr="00407072">
        <w:rPr>
          <w:rFonts w:ascii="Segoe UI" w:eastAsia="Times New Roman" w:hAnsi="Segoe UI" w:cs="Segoe UI"/>
          <w:i/>
          <w:color w:val="24292E"/>
          <w:sz w:val="24"/>
          <w:szCs w:val="24"/>
          <w:lang w:eastAsia="es-ES"/>
        </w:rPr>
        <w:t>Kanban</w:t>
      </w:r>
      <w:proofErr w:type="spellEnd"/>
      <w:r w:rsidR="00AC6CE0" w:rsidRPr="00AC6CE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AC6CE0" w:rsidRPr="00CC4456" w:rsidRDefault="00AC6CE0" w:rsidP="007E4A32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166250" w:rsidRPr="00475E6B" w:rsidRDefault="00475E6B" w:rsidP="007E4A32">
      <w:pPr>
        <w:pStyle w:val="Ttulo4"/>
        <w:spacing w:line="360" w:lineRule="auto"/>
        <w:rPr>
          <w:b w:val="0"/>
        </w:rPr>
      </w:pPr>
      <w:bookmarkStart w:id="26" w:name="_Toc18671153"/>
      <w:proofErr w:type="spellStart"/>
      <w:r>
        <w:rPr>
          <w:b w:val="0"/>
          <w:sz w:val="28"/>
        </w:rPr>
        <w:lastRenderedPageBreak/>
        <w:t>Roadmap</w:t>
      </w:r>
      <w:bookmarkEnd w:id="26"/>
      <w:proofErr w:type="spellEnd"/>
    </w:p>
    <w:p w:rsidR="00166250" w:rsidRPr="005C242B" w:rsidRDefault="00166250" w:rsidP="007E4A32">
      <w:pPr>
        <w:shd w:val="clear" w:color="auto" w:fill="FFFFFF"/>
        <w:spacing w:before="240" w:after="240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5C24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Roadmap</w:t>
      </w:r>
      <w:proofErr w:type="spellEnd"/>
      <w:r w:rsidRPr="005C24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: ¿cómo sería el </w:t>
      </w:r>
      <w:proofErr w:type="spellStart"/>
      <w:r w:rsidRPr="005C24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roadmap</w:t>
      </w:r>
      <w:proofErr w:type="spellEnd"/>
      <w:r w:rsidRPr="005C24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mejoras/cambios/</w:t>
      </w:r>
      <w:proofErr w:type="spellStart"/>
      <w:r w:rsidRPr="005C24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etc</w:t>
      </w:r>
      <w:proofErr w:type="spellEnd"/>
      <w:r w:rsidRPr="005C24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propuestos para la organización de forma que no se pierda capacidad de Negocio?</w:t>
      </w:r>
    </w:p>
    <w:p w:rsidR="00166250" w:rsidRDefault="00166250" w:rsidP="0077375B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423040" w:rsidRPr="004978F4" w:rsidRDefault="00423040" w:rsidP="00423040">
      <w:pPr>
        <w:pStyle w:val="Ttulo3"/>
        <w:spacing w:line="360" w:lineRule="auto"/>
        <w:rPr>
          <w:sz w:val="28"/>
        </w:rPr>
      </w:pPr>
      <w:bookmarkStart w:id="27" w:name="_Toc18671154"/>
      <w:r w:rsidRPr="004978F4">
        <w:rPr>
          <w:sz w:val="28"/>
        </w:rPr>
        <w:t>CI/CD</w:t>
      </w:r>
      <w:bookmarkEnd w:id="27"/>
    </w:p>
    <w:p w:rsidR="00423040" w:rsidRPr="006C653B" w:rsidRDefault="00423040" w:rsidP="00423040">
      <w:pP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bookmarkStart w:id="28" w:name="_Integración_Continua_(CI)"/>
      <w:bookmarkStart w:id="29" w:name="_Continuous_Integration_(CI)"/>
      <w:bookmarkEnd w:id="28"/>
      <w:bookmarkEnd w:id="29"/>
      <w:r w:rsidRPr="006C65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Cabe destacar los beneficios que trae aplicar CI/CD.</w:t>
      </w:r>
    </w:p>
    <w:p w:rsidR="00423040" w:rsidRDefault="00423040" w:rsidP="00423040">
      <w:pPr>
        <w:pStyle w:val="Prrafodelista"/>
        <w:numPr>
          <w:ilvl w:val="0"/>
          <w:numId w:val="17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6C65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Mejora de productividad de desarrollo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al evitar tareas manuales, fomentando el ambiente </w:t>
      </w:r>
      <w:r w:rsidRPr="006C653B">
        <w:rPr>
          <w:rFonts w:ascii="Segoe UI" w:eastAsia="Times New Roman" w:hAnsi="Segoe UI" w:cs="Segoe UI"/>
          <w:i/>
          <w:color w:val="24292E"/>
          <w:sz w:val="24"/>
          <w:szCs w:val="24"/>
          <w:lang w:eastAsia="es-ES"/>
        </w:rPr>
        <w:t>Agile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423040" w:rsidRDefault="00423040" w:rsidP="00423040">
      <w:pPr>
        <w:pStyle w:val="Prrafodelista"/>
        <w:numPr>
          <w:ilvl w:val="0"/>
          <w:numId w:val="17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6C65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Detecta y corrige errores rápidamente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423040" w:rsidRPr="006C653B" w:rsidRDefault="00423040" w:rsidP="00423040">
      <w:pPr>
        <w:pStyle w:val="Prrafodelista"/>
        <w:numPr>
          <w:ilvl w:val="0"/>
          <w:numId w:val="17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Tanto las</w:t>
      </w:r>
      <w:r w:rsidRPr="006C65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nuevas características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como la resolución de incidencias</w:t>
      </w:r>
      <w:r w:rsidRPr="006C65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llegarán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mayor rapidez y</w:t>
      </w:r>
      <w:r w:rsidRPr="006C65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frecuencia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 los</w:t>
      </w:r>
      <w:r w:rsidRPr="006C653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clientes.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Por ende, es posible recibir feedback más rápido.</w:t>
      </w:r>
    </w:p>
    <w:p w:rsidR="00423040" w:rsidRPr="008F7492" w:rsidRDefault="00423040" w:rsidP="00423040">
      <w:pPr>
        <w:pStyle w:val="Ttulo4"/>
        <w:spacing w:line="360" w:lineRule="auto"/>
        <w:rPr>
          <w:b w:val="0"/>
        </w:rPr>
      </w:pPr>
      <w:bookmarkStart w:id="30" w:name="_Continuous_Integration_(CI)_1"/>
      <w:bookmarkStart w:id="31" w:name="_Toc18671155"/>
      <w:bookmarkEnd w:id="30"/>
      <w:r>
        <w:rPr>
          <w:b w:val="0"/>
          <w:sz w:val="28"/>
        </w:rPr>
        <w:t xml:space="preserve">Continuous </w:t>
      </w:r>
      <w:proofErr w:type="spellStart"/>
      <w:r>
        <w:rPr>
          <w:b w:val="0"/>
          <w:sz w:val="28"/>
        </w:rPr>
        <w:t>I</w:t>
      </w:r>
      <w:r w:rsidRPr="00463C24">
        <w:rPr>
          <w:b w:val="0"/>
          <w:sz w:val="28"/>
        </w:rPr>
        <w:t>ntegration</w:t>
      </w:r>
      <w:proofErr w:type="spellEnd"/>
      <w:r w:rsidRPr="008F7492">
        <w:rPr>
          <w:b w:val="0"/>
          <w:sz w:val="28"/>
        </w:rPr>
        <w:t xml:space="preserve"> (CI)</w:t>
      </w:r>
      <w:bookmarkEnd w:id="31"/>
    </w:p>
    <w:p w:rsidR="00423040" w:rsidRDefault="00423040" w:rsidP="00423040">
      <w:pPr>
        <w:shd w:val="clear" w:color="auto" w:fill="FFFFFF"/>
        <w:spacing w:before="240" w:after="240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La integración continua </w:t>
      </w:r>
      <w:r w:rsidRPr="00BB050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es una técnica que tiene como objetivo detectar los posibles problemas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que pueda tener el software, para</w:t>
      </w:r>
      <w:r w:rsidRPr="00BB050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así solucionarlos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preventivamente</w:t>
      </w:r>
      <w:r w:rsidRPr="00BB050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Para esta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ello es imprescindible</w:t>
      </w:r>
      <w:r w:rsidRPr="00BB050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realizar de forma periódica </w:t>
      </w:r>
      <w:r w:rsidRPr="00BB050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compilación del código, ejecución de test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s unitarios y </w:t>
      </w:r>
      <w:r w:rsidRPr="00BB050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revisión de la calidad del código.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Para visualizar los resultados de forma ágil, se hará uso de </w:t>
      </w:r>
      <w:hyperlink w:anchor="_GitLab_CI" w:history="1">
        <w:r w:rsidRPr="008443FC">
          <w:rPr>
            <w:rStyle w:val="Hipervnculo"/>
            <w:rFonts w:ascii="Segoe UI" w:eastAsia="Times New Roman" w:hAnsi="Segoe UI" w:cs="Segoe UI"/>
            <w:sz w:val="24"/>
            <w:szCs w:val="24"/>
            <w:lang w:eastAsia="es-ES"/>
          </w:rPr>
          <w:t>GitLab CI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423040" w:rsidRPr="00103413" w:rsidRDefault="00423040" w:rsidP="00423040">
      <w:pPr>
        <w:pStyle w:val="Ttulo5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bookmarkStart w:id="32" w:name="_GitLab_CI"/>
      <w:bookmarkStart w:id="33" w:name="_Toc18671156"/>
      <w:bookmarkEnd w:id="32"/>
      <w:r w:rsidRPr="00103413">
        <w:rPr>
          <w:rFonts w:ascii="Times New Roman" w:eastAsia="Times New Roman" w:hAnsi="Times New Roman" w:cs="Times New Roman"/>
          <w:color w:val="auto"/>
          <w:sz w:val="28"/>
          <w:szCs w:val="28"/>
          <w:lang w:eastAsia="es-ES"/>
        </w:rPr>
        <w:t>GitLab CI</w:t>
      </w:r>
      <w:bookmarkEnd w:id="33"/>
    </w:p>
    <w:p w:rsidR="00423040" w:rsidRPr="00D13895" w:rsidRDefault="00423040" w:rsidP="00423040">
      <w:pP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Forma</w:t>
      </w:r>
      <w:r w:rsidRPr="0010341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parte del conocido sistema de control de versiones GitLab. Además de integración continua, GitLab ofrece despliegue y entrega continua.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</w:t>
      </w:r>
      <w:r w:rsidRPr="0050314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stá basado en un modelo de fichero de configuración escrito en YAML y almacenado en la raíz de cada repositorio</w:t>
      </w:r>
      <w:r w:rsidRPr="0010341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Además, disfruta de conexión</w:t>
      </w:r>
      <w:r w:rsidRPr="00D13895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directa con otros productos de Atlassian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los cuales son muy útiles en la metodología Agile.</w:t>
      </w:r>
    </w:p>
    <w:p w:rsidR="00423040" w:rsidRDefault="00423040" w:rsidP="00423040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Las principales ventajas que posee:</w:t>
      </w:r>
    </w:p>
    <w:p w:rsidR="00423040" w:rsidRDefault="00423040" w:rsidP="00423040">
      <w:pPr>
        <w:pStyle w:val="Prrafodelista"/>
        <w:numPr>
          <w:ilvl w:val="0"/>
          <w:numId w:val="17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Ofrece un control de versiones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commits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subidos al repositorio).</w:t>
      </w:r>
    </w:p>
    <w:p w:rsidR="00423040" w:rsidRDefault="00423040" w:rsidP="00423040">
      <w:pPr>
        <w:pStyle w:val="Prrafodelista"/>
        <w:numPr>
          <w:ilvl w:val="0"/>
          <w:numId w:val="17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0314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La configuración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está versionada, lo cual fomenta </w:t>
      </w:r>
      <w:r w:rsidRPr="0050314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que cada rama tenga su propia configuración.</w:t>
      </w:r>
    </w:p>
    <w:p w:rsidR="00423040" w:rsidRDefault="00423040" w:rsidP="00423040">
      <w:pPr>
        <w:pStyle w:val="Prrafodelista"/>
        <w:numPr>
          <w:ilvl w:val="0"/>
          <w:numId w:val="17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0314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Integración con Docker sin necesidad de configurar nada, incluyendo un Docker </w:t>
      </w:r>
      <w:proofErr w:type="spellStart"/>
      <w:r w:rsidRPr="0050314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registry</w:t>
      </w:r>
      <w:proofErr w:type="spellEnd"/>
      <w:r w:rsidRPr="0050314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privado por proyecto.</w:t>
      </w:r>
    </w:p>
    <w:p w:rsidR="00423040" w:rsidRDefault="00423040" w:rsidP="00423040">
      <w:pPr>
        <w:pStyle w:val="Prrafodelista"/>
        <w:numPr>
          <w:ilvl w:val="0"/>
          <w:numId w:val="17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lastRenderedPageBreak/>
        <w:t>Incluye e</w:t>
      </w:r>
      <w:r w:rsidRPr="0050314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xplorador de artefactos para acceder a los resultados de cada etapa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423040" w:rsidRDefault="00423040" w:rsidP="00423040">
      <w:pPr>
        <w:pStyle w:val="Prrafodelista"/>
        <w:numPr>
          <w:ilvl w:val="0"/>
          <w:numId w:val="17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</w:t>
      </w:r>
      <w:r w:rsidRPr="00463C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strecha vinculación con la automatización de tests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construcción y pruebas.</w:t>
      </w:r>
    </w:p>
    <w:p w:rsidR="00423040" w:rsidRPr="001219A4" w:rsidRDefault="00423040" w:rsidP="00423040">
      <w:pPr>
        <w:pStyle w:val="Prrafodelista"/>
        <w:numPr>
          <w:ilvl w:val="0"/>
          <w:numId w:val="17"/>
        </w:numPr>
        <w:spacing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Despliegues</w:t>
      </w:r>
      <w:r w:rsidRPr="008B54C2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en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ambientes aislados</w:t>
      </w:r>
      <w:r w:rsidRPr="008B54C2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las</w:t>
      </w:r>
      <w:r w:rsidRPr="008B54C2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versiones de la aplicación (el despliegue en producción se realiza manualmente).</w:t>
      </w:r>
    </w:p>
    <w:p w:rsidR="00423040" w:rsidRDefault="00423040" w:rsidP="00423040">
      <w:pPr>
        <w:shd w:val="clear" w:color="auto" w:fill="FFFFFF"/>
        <w:spacing w:before="240" w:after="240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423040" w:rsidRPr="00BE5730" w:rsidRDefault="00423040" w:rsidP="00423040">
      <w:pPr>
        <w:pStyle w:val="Ttulo4"/>
        <w:spacing w:line="360" w:lineRule="auto"/>
        <w:rPr>
          <w:b w:val="0"/>
          <w:lang w:val="en-US"/>
        </w:rPr>
      </w:pPr>
      <w:bookmarkStart w:id="34" w:name="_Toc18671157"/>
      <w:r w:rsidRPr="00BE5730">
        <w:rPr>
          <w:b w:val="0"/>
          <w:sz w:val="28"/>
          <w:lang w:val="en-US"/>
        </w:rPr>
        <w:t xml:space="preserve">Continuous Delivery and </w:t>
      </w:r>
      <w:r w:rsidRPr="00BE5730">
        <w:rPr>
          <w:rStyle w:val="Textoennegrita"/>
          <w:rFonts w:ascii="Arial" w:hAnsi="Arial" w:cs="Arial"/>
          <w:color w:val="474747"/>
          <w:sz w:val="27"/>
          <w:szCs w:val="27"/>
          <w:bdr w:val="none" w:sz="0" w:space="0" w:color="auto" w:frame="1"/>
          <w:shd w:val="clear" w:color="auto" w:fill="FFFFFF"/>
          <w:lang w:val="en-US"/>
        </w:rPr>
        <w:t>Deployment</w:t>
      </w:r>
      <w:r w:rsidRPr="00BE5730">
        <w:rPr>
          <w:b w:val="0"/>
          <w:sz w:val="28"/>
          <w:lang w:val="en-US"/>
        </w:rPr>
        <w:t xml:space="preserve"> (CD)</w:t>
      </w:r>
      <w:bookmarkEnd w:id="34"/>
    </w:p>
    <w:p w:rsidR="00423040" w:rsidRPr="002A5D6B" w:rsidRDefault="00423040" w:rsidP="00423040">
      <w:pP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El despliegue continuo consiste en automatizar el proceso de despliegue de la aplicación </w:t>
      </w:r>
      <w:r w:rsidRPr="002A5D6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en producción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lo más rápido posible, sin necesidad de intervención humana</w:t>
      </w:r>
      <w:r w:rsidRPr="002A5D6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423040" w:rsidRDefault="00423040" w:rsidP="00423040">
      <w:pP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2A5D6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Para lograr este propósito, el pipeline de producción tiene una serie de paso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 que deben ejecutarse en orden. De la misma manera se asegura de que se cumplan la reglas y se lleve a cabo el despliegue.</w:t>
      </w:r>
    </w:p>
    <w:p w:rsidR="00423040" w:rsidRDefault="00423040" w:rsidP="00423040">
      <w:pP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423040" w:rsidRPr="00103413" w:rsidRDefault="00423040" w:rsidP="00423040">
      <w:pPr>
        <w:pStyle w:val="Ttulo5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bookmarkStart w:id="35" w:name="_Toc18671158"/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s-ES"/>
        </w:rPr>
        <w:t>GitLab CD</w:t>
      </w:r>
      <w:bookmarkEnd w:id="35"/>
    </w:p>
    <w:p w:rsidR="00423040" w:rsidRDefault="00423040" w:rsidP="00423040">
      <w:pP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Al igual que para la integración continua, es posible usar GitLab para el despliegue continuo.</w:t>
      </w:r>
    </w:p>
    <w:p w:rsidR="00423040" w:rsidRDefault="00423040" w:rsidP="00423040">
      <w:pPr>
        <w:pStyle w:val="Prrafodelista"/>
        <w:numPr>
          <w:ilvl w:val="0"/>
          <w:numId w:val="19"/>
        </w:numPr>
        <w:shd w:val="clear" w:color="auto" w:fill="FFFFFF"/>
        <w:spacing w:before="240" w:after="240"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811C9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Aseguramiento de que todos los componentes son compatibles unos con los otros. </w:t>
      </w:r>
    </w:p>
    <w:p w:rsidR="00423040" w:rsidRDefault="00423040" w:rsidP="00423040">
      <w:pPr>
        <w:pStyle w:val="Prrafodelista"/>
        <w:numPr>
          <w:ilvl w:val="0"/>
          <w:numId w:val="19"/>
        </w:numPr>
        <w:shd w:val="clear" w:color="auto" w:fill="FFFFFF"/>
        <w:spacing w:before="240" w:after="240"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811C9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Garantiza la integridad mientras el software avanza entre los diferentes entornos: desarrollo, testing, preproducción y producción. </w:t>
      </w:r>
    </w:p>
    <w:p w:rsidR="00423040" w:rsidRDefault="00423040" w:rsidP="00423040">
      <w:pPr>
        <w:pStyle w:val="Prrafodelista"/>
        <w:numPr>
          <w:ilvl w:val="0"/>
          <w:numId w:val="19"/>
        </w:numPr>
        <w:shd w:val="clear" w:color="auto" w:fill="FFFFFF"/>
        <w:spacing w:before="240" w:after="240"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Permite</w:t>
      </w:r>
      <w:r w:rsidRPr="00811C9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realizar un rollback al último estado estable. </w:t>
      </w:r>
    </w:p>
    <w:p w:rsidR="00423040" w:rsidRPr="00423040" w:rsidRDefault="00423040" w:rsidP="00C34CB3">
      <w:pPr>
        <w:pStyle w:val="Prrafodelista"/>
        <w:numPr>
          <w:ilvl w:val="0"/>
          <w:numId w:val="19"/>
        </w:numPr>
        <w:shd w:val="clear" w:color="auto" w:fill="FFFFFF"/>
        <w:spacing w:before="240" w:after="240"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811C9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Programación de despliegues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</w:t>
      </w:r>
      <w:r w:rsidRPr="00811C96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diferentes historias de usuario en versiones, lo que permite además disponer de una trazabilidad completa de qué y cuándo se despliega en cada entrega.</w:t>
      </w:r>
    </w:p>
    <w:p w:rsidR="00493374" w:rsidRDefault="005C242B" w:rsidP="00C34CB3">
      <w:pPr>
        <w:pStyle w:val="Ttulo3"/>
        <w:spacing w:line="360" w:lineRule="auto"/>
        <w:rPr>
          <w:sz w:val="28"/>
        </w:rPr>
      </w:pPr>
      <w:bookmarkStart w:id="36" w:name="_Toc18671159"/>
      <w:r w:rsidRPr="009E0E85">
        <w:rPr>
          <w:sz w:val="28"/>
        </w:rPr>
        <w:t>Entornos</w:t>
      </w:r>
      <w:bookmarkStart w:id="37" w:name="_Docker"/>
      <w:bookmarkEnd w:id="36"/>
      <w:bookmarkEnd w:id="37"/>
    </w:p>
    <w:p w:rsidR="00DB7C5D" w:rsidRDefault="00DB7C5D" w:rsidP="00C34CB3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DB7C5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Parte del dimensionamiento de un proyecto se basa en la elección adecuada de los necesarios entornos de desarrollo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</w:t>
      </w:r>
      <w:r w:rsidRPr="00DB7C5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En cuanto a la elección de los entornos de desarrollo,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irá</w:t>
      </w:r>
      <w:r w:rsidRPr="00DB7C5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en función de las características y volumen del proyecto. </w:t>
      </w:r>
    </w:p>
    <w:p w:rsidR="00DB7C5D" w:rsidRPr="00DB7C5D" w:rsidRDefault="000E301C" w:rsidP="00C34CB3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Respecto a los entornos, podríamos </w:t>
      </w:r>
      <w:r w:rsidR="00C34CB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considerar:</w:t>
      </w:r>
    </w:p>
    <w:p w:rsidR="001C6237" w:rsidRDefault="000F2BA5" w:rsidP="001C6237">
      <w:pPr>
        <w:pStyle w:val="Prrafodelista"/>
        <w:numPr>
          <w:ilvl w:val="0"/>
          <w:numId w:val="23"/>
        </w:numPr>
        <w:spacing w:line="360" w:lineRule="auto"/>
        <w:ind w:left="1134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Entorno local</w:t>
      </w:r>
      <w:r w:rsidR="00DB7C5D" w:rsidRPr="000E301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: </w:t>
      </w:r>
      <w:r w:rsidR="009200A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Suelen </w:t>
      </w:r>
      <w:r w:rsidR="009200AB" w:rsidRPr="00C2747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estar ubicados directamente en las estaciones de trabajo de cada desarrollador.</w:t>
      </w:r>
      <w:r w:rsidR="00C2747D" w:rsidRPr="00C2747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Trabajando de forma aislada con el resto de las capas, los desarrolladores </w:t>
      </w:r>
      <w:r w:rsidR="00C2747D" w:rsidRPr="00C2747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lastRenderedPageBreak/>
        <w:t xml:space="preserve">pueden probar cambios radicales en el código sin afectar de forma adversa al resto del equipo de desarrollo. </w:t>
      </w:r>
    </w:p>
    <w:p w:rsidR="006A0034" w:rsidRDefault="001C6237" w:rsidP="006A0034">
      <w:pPr>
        <w:pStyle w:val="Prrafodelista"/>
        <w:numPr>
          <w:ilvl w:val="0"/>
          <w:numId w:val="23"/>
        </w:numPr>
        <w:spacing w:line="360" w:lineRule="auto"/>
        <w:ind w:left="1134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C6237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Entorno de integración</w:t>
      </w:r>
      <w:r w:rsidR="000F2BA5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 xml:space="preserve"> o desarrollo</w:t>
      </w:r>
      <w:r w:rsidRPr="001C623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: </w:t>
      </w:r>
      <w:r w:rsidR="006A003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</w:t>
      </w:r>
      <w:r w:rsidRPr="001C623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n entorno común donde todos los desarrolladores hacen </w:t>
      </w:r>
      <w:r w:rsidRPr="001C6237">
        <w:rPr>
          <w:rFonts w:ascii="Segoe UI" w:eastAsia="Times New Roman" w:hAnsi="Segoe UI" w:cs="Segoe UI"/>
          <w:i/>
          <w:color w:val="24292E"/>
          <w:sz w:val="24"/>
          <w:szCs w:val="24"/>
          <w:lang w:eastAsia="es-ES"/>
        </w:rPr>
        <w:t>"</w:t>
      </w:r>
      <w:proofErr w:type="spellStart"/>
      <w:r w:rsidRPr="001C6237">
        <w:rPr>
          <w:rFonts w:ascii="Segoe UI" w:eastAsia="Times New Roman" w:hAnsi="Segoe UI" w:cs="Segoe UI"/>
          <w:i/>
          <w:color w:val="24292E"/>
          <w:sz w:val="24"/>
          <w:szCs w:val="24"/>
          <w:lang w:eastAsia="es-ES"/>
        </w:rPr>
        <w:t>commits</w:t>
      </w:r>
      <w:proofErr w:type="spellEnd"/>
      <w:r w:rsidRPr="001C6237">
        <w:rPr>
          <w:rFonts w:ascii="Segoe UI" w:eastAsia="Times New Roman" w:hAnsi="Segoe UI" w:cs="Segoe UI"/>
          <w:i/>
          <w:color w:val="24292E"/>
          <w:sz w:val="24"/>
          <w:szCs w:val="24"/>
          <w:lang w:eastAsia="es-ES"/>
        </w:rPr>
        <w:t>"</w:t>
      </w:r>
      <w:r w:rsidRPr="001C623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los cambios en el código.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Con el objetivo de</w:t>
      </w:r>
      <w:r w:rsidRPr="001C623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combinar y validar el trabajo del equipo completo del proyecto antes de ser promovido al entorno de testing. </w:t>
      </w:r>
    </w:p>
    <w:p w:rsidR="006A0034" w:rsidRDefault="00DB7C5D" w:rsidP="006A0034">
      <w:pPr>
        <w:pStyle w:val="Prrafodelista"/>
        <w:numPr>
          <w:ilvl w:val="0"/>
          <w:numId w:val="23"/>
        </w:numPr>
        <w:spacing w:line="360" w:lineRule="auto"/>
        <w:ind w:left="1134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6A0034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 xml:space="preserve">Entorno de </w:t>
      </w:r>
      <w:r w:rsidR="00806C32" w:rsidRPr="006A0034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testing</w:t>
      </w:r>
      <w:r w:rsidRPr="006A003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: </w:t>
      </w:r>
      <w:r w:rsidR="00FC52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Es el entorno en el cual los desarrolladores o QA prueban la aplicación con baterías de test.</w:t>
      </w:r>
    </w:p>
    <w:p w:rsidR="00151FAD" w:rsidRPr="00FC523E" w:rsidRDefault="00DB7C5D" w:rsidP="00FC523E">
      <w:pPr>
        <w:pStyle w:val="Prrafodelista"/>
        <w:numPr>
          <w:ilvl w:val="0"/>
          <w:numId w:val="23"/>
        </w:numPr>
        <w:spacing w:line="360" w:lineRule="auto"/>
        <w:ind w:left="1134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6A0034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Entorno preproducción</w:t>
      </w:r>
      <w:r w:rsidR="00806C32" w:rsidRPr="006A003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: </w:t>
      </w:r>
      <w:r w:rsidR="0086145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 w:rsidR="0086145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</w:t>
      </w:r>
      <w:r w:rsidR="00861451" w:rsidRPr="006A003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 un entorno lo más idéntico posible al entorno de producción.</w:t>
      </w:r>
      <w:r w:rsidR="00FC52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 w:rsidR="00FC523E" w:rsidRPr="006A003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El propósito principal del entorno de testing es simular al entorno de produ</w:t>
      </w:r>
      <w:r w:rsidR="00FC52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cción asegurando que </w:t>
      </w:r>
      <w:r w:rsidR="00FC523E" w:rsidRPr="006A003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no </w:t>
      </w:r>
      <w:r w:rsidR="00FC52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 corrompe</w:t>
      </w:r>
      <w:r w:rsidR="00FC523E" w:rsidRPr="006A003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la aplicación existente en los servidores en producción. </w:t>
      </w:r>
      <w:r w:rsidR="00FC52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Además de minimizar </w:t>
      </w:r>
      <w:r w:rsidR="00FC523E" w:rsidRPr="006A003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las caídas del sistema en producción. </w:t>
      </w:r>
    </w:p>
    <w:p w:rsidR="00DB7C5D" w:rsidRDefault="00DB7C5D" w:rsidP="00151FAD">
      <w:pPr>
        <w:pStyle w:val="Prrafodelista"/>
        <w:numPr>
          <w:ilvl w:val="0"/>
          <w:numId w:val="23"/>
        </w:numPr>
        <w:spacing w:line="360" w:lineRule="auto"/>
        <w:ind w:left="1134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51FAD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Entorno de</w:t>
      </w:r>
      <w:r w:rsidRPr="00151FA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 w:rsidRPr="00151FAD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producción</w:t>
      </w:r>
      <w:r w:rsidRPr="00151FA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: </w:t>
      </w:r>
      <w:r w:rsidR="00151FAD" w:rsidRPr="00151FA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Es el entorno donde trabajan los usuarios finales y con datos de negocio</w:t>
      </w:r>
      <w:r w:rsidR="00151FA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reales</w:t>
      </w:r>
      <w:r w:rsidR="00151FAD" w:rsidRPr="00151FA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DB7C5D" w:rsidRPr="00DB7C5D" w:rsidRDefault="00A147C7" w:rsidP="00453CAE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Es posible que los entornos compartan</w:t>
      </w:r>
      <w:r w:rsidRPr="00A147C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el mismo servidor físico, pero el </w:t>
      </w:r>
      <w:r w:rsidRPr="00A147C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entorno de producción debe estar aislado y no debe compartirse con cualquiera de los otros entornos.</w:t>
      </w:r>
    </w:p>
    <w:p w:rsidR="00DB7C5D" w:rsidRPr="009E0E85" w:rsidRDefault="00DB7C5D" w:rsidP="00DB7C5D"/>
    <w:p w:rsidR="00D50544" w:rsidRPr="00037CE0" w:rsidRDefault="00D50544" w:rsidP="00D50544">
      <w:pPr>
        <w:pStyle w:val="Ttulo5"/>
        <w:spacing w:line="360" w:lineRule="auto"/>
        <w:rPr>
          <w:rFonts w:ascii="Times New Roman" w:eastAsia="Times New Roman" w:hAnsi="Times New Roman" w:cs="Times New Roman"/>
          <w:lang w:eastAsia="es-ES"/>
        </w:rPr>
      </w:pPr>
      <w:bookmarkStart w:id="38" w:name="_Toc18671160"/>
      <w:r>
        <w:rPr>
          <w:rFonts w:ascii="Times New Roman" w:eastAsia="Times New Roman" w:hAnsi="Times New Roman" w:cs="Times New Roman"/>
          <w:color w:val="auto"/>
          <w:sz w:val="28"/>
          <w:lang w:eastAsia="es-ES"/>
        </w:rPr>
        <w:t>Git-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lang w:eastAsia="es-ES"/>
        </w:rPr>
        <w:t>Flow</w:t>
      </w:r>
      <w:bookmarkEnd w:id="38"/>
      <w:proofErr w:type="spellEnd"/>
    </w:p>
    <w:p w:rsidR="00493374" w:rsidRDefault="00D50544" w:rsidP="0077375B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Es una herramienta que pone en práctica y automatiza convenciones simplificando el trabajo.</w:t>
      </w:r>
      <w:r w:rsidR="005902E5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br/>
      </w:r>
    </w:p>
    <w:p w:rsidR="005C242B" w:rsidRDefault="005C242B" w:rsidP="0077375B">
      <w:pPr>
        <w:pStyle w:val="Ttulo3"/>
        <w:spacing w:line="360" w:lineRule="auto"/>
      </w:pPr>
      <w:bookmarkStart w:id="39" w:name="_Toc18671161"/>
      <w:r w:rsidRPr="00F83DAD">
        <w:rPr>
          <w:sz w:val="28"/>
        </w:rPr>
        <w:t xml:space="preserve">Monitorización </w:t>
      </w:r>
      <w:r w:rsidR="00A3668B" w:rsidRPr="00F83DAD">
        <w:rPr>
          <w:sz w:val="28"/>
        </w:rPr>
        <w:t>y control de err</w:t>
      </w:r>
      <w:r w:rsidR="00A3668B">
        <w:rPr>
          <w:sz w:val="28"/>
        </w:rPr>
        <w:t xml:space="preserve">ores </w:t>
      </w:r>
      <w:r w:rsidRPr="00F83DAD">
        <w:rPr>
          <w:sz w:val="28"/>
        </w:rPr>
        <w:t>de</w:t>
      </w:r>
      <w:r w:rsidR="004969BD">
        <w:rPr>
          <w:sz w:val="28"/>
        </w:rPr>
        <w:t xml:space="preserve"> la</w:t>
      </w:r>
      <w:r w:rsidRPr="00F83DAD">
        <w:rPr>
          <w:sz w:val="28"/>
        </w:rPr>
        <w:t xml:space="preserve"> aplicación</w:t>
      </w:r>
      <w:bookmarkEnd w:id="39"/>
    </w:p>
    <w:p w:rsidR="00BD2B1E" w:rsidRPr="00BD2B1E" w:rsidRDefault="00BD2B1E" w:rsidP="00BD2B1E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D2B1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Una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vez </w:t>
      </w:r>
      <w:r w:rsidR="0091051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versión de</w:t>
      </w:r>
      <w:r w:rsidR="0091051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software esté operativa y en producción</w:t>
      </w:r>
      <w:r w:rsidRPr="00BD2B1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es fundamental reali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zar un seguimiento de la misma. Hay que prestar especial atención en los siguientes puntos.</w:t>
      </w:r>
    </w:p>
    <w:p w:rsidR="00BD2B1E" w:rsidRPr="00BD2B1E" w:rsidRDefault="00BD2B1E" w:rsidP="00043922">
      <w:pPr>
        <w:shd w:val="clear" w:color="auto" w:fill="FFFFFF"/>
        <w:spacing w:before="60" w:after="100" w:afterAutospacing="1" w:line="360" w:lineRule="auto"/>
        <w:ind w:left="709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3F1D6A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Monitorización del rendimiento de la aplicación y servidor</w:t>
      </w:r>
      <w:r w:rsidRPr="00BD2B1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</w:t>
      </w:r>
      <w:r w:rsidR="003F1D6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Realizar automatización para avisar en </w:t>
      </w:r>
      <w:r w:rsidRPr="00BD2B1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caso de fallo</w:t>
      </w:r>
      <w:r w:rsidR="003F1D6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la aplicación</w:t>
      </w:r>
      <w:r w:rsidR="0090359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 del servidor salten alertas automáticamente</w:t>
      </w:r>
      <w:r w:rsidRPr="00BD2B1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F83DAD" w:rsidRDefault="00BD2B1E" w:rsidP="00043922">
      <w:pPr>
        <w:shd w:val="clear" w:color="auto" w:fill="FFFFFF"/>
        <w:spacing w:before="60" w:after="100" w:afterAutospacing="1" w:line="360" w:lineRule="auto"/>
        <w:ind w:left="709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3F1D6A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Seguimiento de problemas, incidentes y cambios</w:t>
      </w:r>
      <w:r w:rsidRPr="00BD2B1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</w:t>
      </w:r>
      <w:r w:rsidR="00A623D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Es fundamental u</w:t>
      </w:r>
      <w:r w:rsidRPr="00BD2B1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na comunicación fluida entre las diferentes personas </w:t>
      </w:r>
      <w:r w:rsidR="00A623D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encargadas del proyecto</w:t>
      </w:r>
      <w:r w:rsidRPr="00BD2B1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para poder identificar y resolver los posibles problemas que se vayan encontrando</w:t>
      </w:r>
      <w:r w:rsidR="00605AE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y comunicarlo inmediatamente</w:t>
      </w:r>
      <w:r w:rsidRPr="00BD2B1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033249" w:rsidRPr="001D4078" w:rsidRDefault="0085502C" w:rsidP="00BD2B1E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85502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lastRenderedPageBreak/>
        <w:t xml:space="preserve">Cualquier proyecto que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 tenga</w:t>
      </w:r>
      <w:r w:rsidRPr="0085502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en producción deberá tener una monitorización para conocer el estado de nuestra aplic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ación, los recursos que consume, etc. </w:t>
      </w:r>
      <w:hyperlink w:anchor="_Prometheus" w:history="1">
        <w:r w:rsidR="00037CE0" w:rsidRPr="001D4078">
          <w:rPr>
            <w:rStyle w:val="Hipervnculo"/>
            <w:rFonts w:ascii="Segoe UI" w:eastAsia="Times New Roman" w:hAnsi="Segoe UI" w:cs="Segoe UI"/>
            <w:sz w:val="24"/>
            <w:szCs w:val="24"/>
            <w:lang w:eastAsia="es-ES"/>
          </w:rPr>
          <w:t>Prometheus</w:t>
        </w:r>
      </w:hyperlink>
      <w:r w:rsidR="0003324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 w:rsidR="00076DD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y </w:t>
      </w:r>
      <w:hyperlink w:anchor="_Grafana" w:history="1">
        <w:r w:rsidR="00076DD8" w:rsidRPr="006D772F">
          <w:rPr>
            <w:rStyle w:val="Hipervnculo"/>
            <w:rFonts w:ascii="Segoe UI" w:eastAsia="Times New Roman" w:hAnsi="Segoe UI" w:cs="Segoe UI"/>
            <w:sz w:val="24"/>
            <w:szCs w:val="24"/>
            <w:lang w:eastAsia="es-ES"/>
          </w:rPr>
          <w:t>Grafana</w:t>
        </w:r>
      </w:hyperlink>
      <w:r w:rsidR="00076DD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 w:rsidR="0003324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proporcionan</w:t>
      </w:r>
      <w:r w:rsidRPr="0085502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una amplia cantidad de funcionalidades de cara a gestionar y monitoriza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 nuestras aplicaciones Spring B</w:t>
      </w:r>
      <w:r w:rsidRPr="0085502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oot.</w:t>
      </w:r>
    </w:p>
    <w:p w:rsidR="00037CE0" w:rsidRPr="00037CE0" w:rsidRDefault="00037CE0" w:rsidP="00037CE0">
      <w:pPr>
        <w:pStyle w:val="Ttulo5"/>
        <w:spacing w:line="360" w:lineRule="auto"/>
        <w:rPr>
          <w:rFonts w:ascii="Times New Roman" w:eastAsia="Times New Roman" w:hAnsi="Times New Roman" w:cs="Times New Roman"/>
          <w:lang w:eastAsia="es-ES"/>
        </w:rPr>
      </w:pPr>
      <w:bookmarkStart w:id="40" w:name="_Prometheus"/>
      <w:bookmarkStart w:id="41" w:name="_Toc18671162"/>
      <w:bookmarkEnd w:id="40"/>
      <w:r w:rsidRPr="00037CE0">
        <w:rPr>
          <w:rFonts w:ascii="Times New Roman" w:eastAsia="Times New Roman" w:hAnsi="Times New Roman" w:cs="Times New Roman"/>
          <w:color w:val="auto"/>
          <w:sz w:val="28"/>
          <w:lang w:eastAsia="es-ES"/>
        </w:rPr>
        <w:t>Prometheus</w:t>
      </w:r>
      <w:bookmarkEnd w:id="41"/>
    </w:p>
    <w:p w:rsidR="002E406B" w:rsidRDefault="00076DD8" w:rsidP="00BD2B1E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076DD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Prometheus es una base de series de tiempo y un sistema de monitoreo y alertas. </w:t>
      </w:r>
      <w:r w:rsidR="002E406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Permite</w:t>
      </w:r>
      <w:r w:rsidR="002E406B" w:rsidRPr="00037CE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agregar instrumentos a nuestros servicios. Las métricas</w:t>
      </w:r>
      <w:r w:rsidR="002E406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reportadas por los </w:t>
      </w:r>
      <w:r w:rsidR="002E406B" w:rsidRPr="00037CE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instrumentos </w:t>
      </w:r>
      <w:r w:rsidR="002E406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(</w:t>
      </w:r>
      <w:r w:rsidR="002E406B" w:rsidRPr="00037CE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a través de un </w:t>
      </w:r>
      <w:r w:rsidR="002E406B" w:rsidRPr="00F2553A">
        <w:rPr>
          <w:rFonts w:ascii="Segoe UI" w:eastAsia="Times New Roman" w:hAnsi="Segoe UI" w:cs="Segoe UI"/>
          <w:i/>
          <w:color w:val="24292E"/>
          <w:sz w:val="24"/>
          <w:szCs w:val="24"/>
          <w:lang w:eastAsia="es-ES"/>
        </w:rPr>
        <w:t>“endpoint”</w:t>
      </w:r>
      <w:r w:rsidR="002E406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HTTP)</w:t>
      </w:r>
      <w:r w:rsidR="002E406B" w:rsidRPr="00037CE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son coleccionadas por el servidor de Prometheus de forma periódica</w:t>
      </w:r>
      <w:r w:rsidR="002E406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076DD8" w:rsidRDefault="00076DD8" w:rsidP="00BD2B1E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076DD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Las series de tiempo almacenan datos ordenados cronológicamente, midiendo variables a lo largo del tiempo y las bases de datos enfocadas a series de tiempo </w:t>
      </w:r>
      <w:r w:rsidR="00E824B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almacenan</w:t>
      </w:r>
      <w:r w:rsidRPr="00076DD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y </w:t>
      </w:r>
      <w:r w:rsidR="00E824B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permiten </w:t>
      </w:r>
      <w:r w:rsidRPr="00076DD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consultar estos datos.</w:t>
      </w:r>
    </w:p>
    <w:p w:rsidR="000600DA" w:rsidRDefault="000600DA" w:rsidP="00BD2B1E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Algunos de los principales indicadores en los que se debería prestar </w:t>
      </w:r>
      <w:r w:rsidR="00DD7BF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atención, y</w:t>
      </w:r>
      <w:r w:rsidR="001B34E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que proporciona Prometheus, además de entre otros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son:</w:t>
      </w:r>
    </w:p>
    <w:p w:rsidR="009D4AFB" w:rsidRDefault="000600DA" w:rsidP="000600DA">
      <w:pPr>
        <w:pStyle w:val="Prrafodelista"/>
        <w:numPr>
          <w:ilvl w:val="0"/>
          <w:numId w:val="20"/>
        </w:numPr>
        <w:shd w:val="clear" w:color="auto" w:fill="FFFFFF"/>
        <w:spacing w:before="60" w:after="100" w:afterAutospacing="1"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0600DA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Latencia</w:t>
      </w:r>
      <w:r w:rsidRPr="000600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 El tiempo que le toma a una solicitud ser servida.</w:t>
      </w:r>
    </w:p>
    <w:p w:rsidR="009D4AFB" w:rsidRDefault="000600DA" w:rsidP="00784F01">
      <w:pPr>
        <w:pStyle w:val="Prrafodelista"/>
        <w:numPr>
          <w:ilvl w:val="0"/>
          <w:numId w:val="20"/>
        </w:numPr>
        <w:shd w:val="clear" w:color="auto" w:fill="FFFFFF"/>
        <w:spacing w:before="60" w:after="100" w:afterAutospacing="1"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9D4AFB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Tráfico</w:t>
      </w:r>
      <w:r w:rsidRPr="009D4A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: </w:t>
      </w:r>
      <w:r w:rsidR="009D4A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Mide la</w:t>
      </w:r>
      <w:r w:rsidRPr="009D4A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demanda </w:t>
      </w:r>
      <w:r w:rsidR="009D4A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</w:t>
      </w:r>
      <w:r w:rsidRPr="009D4A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un servicio. </w:t>
      </w:r>
    </w:p>
    <w:p w:rsidR="001B34E3" w:rsidRDefault="000600DA" w:rsidP="000600DA">
      <w:pPr>
        <w:pStyle w:val="Prrafodelista"/>
        <w:numPr>
          <w:ilvl w:val="0"/>
          <w:numId w:val="20"/>
        </w:numPr>
        <w:shd w:val="clear" w:color="auto" w:fill="FFFFFF"/>
        <w:spacing w:before="60" w:after="100" w:afterAutospacing="1"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B34E3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Errores</w:t>
      </w:r>
      <w:r w:rsidRPr="009D4AF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: </w:t>
      </w:r>
      <w:r w:rsidR="000538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Cantidad de solicitudes fallidas.</w:t>
      </w:r>
    </w:p>
    <w:p w:rsidR="000600DA" w:rsidRPr="001B34E3" w:rsidRDefault="000600DA" w:rsidP="000600DA">
      <w:pPr>
        <w:pStyle w:val="Prrafodelista"/>
        <w:numPr>
          <w:ilvl w:val="0"/>
          <w:numId w:val="20"/>
        </w:numPr>
        <w:shd w:val="clear" w:color="auto" w:fill="FFFFFF"/>
        <w:spacing w:before="60" w:after="100" w:afterAutospacing="1"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053848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Saturación</w:t>
      </w:r>
      <w:r w:rsidRPr="001B34E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: </w:t>
      </w:r>
      <w:r w:rsidR="005B06A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Capacidad del sistema en función del uso, memoria</w:t>
      </w:r>
      <w:r w:rsidRPr="001B34E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RAM </w:t>
      </w:r>
      <w:r w:rsidR="005B06A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necesaria</w:t>
      </w:r>
      <w:r w:rsidRPr="001B34E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</w:t>
      </w:r>
      <w:r w:rsidR="005B06A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ara satisfacer la demanda, etc.</w:t>
      </w:r>
    </w:p>
    <w:p w:rsidR="004969BD" w:rsidRPr="00037CE0" w:rsidRDefault="00B435CA" w:rsidP="00BD2B1E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Ad</w:t>
      </w:r>
      <w:r w:rsidRPr="00B435C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emás, </w:t>
      </w:r>
      <w:r w:rsidRPr="00B435CA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permite configurar alertas</w:t>
      </w:r>
      <w:r w:rsidRPr="00B435C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en función de la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configuración y la </w:t>
      </w:r>
      <w:r w:rsidRPr="00B435C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serie de datos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recibidos.</w:t>
      </w:r>
      <w:r w:rsidR="004969B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br/>
      </w:r>
    </w:p>
    <w:p w:rsidR="001D4078" w:rsidRPr="00037CE0" w:rsidRDefault="001D4078" w:rsidP="001D4078">
      <w:pPr>
        <w:pStyle w:val="Ttulo5"/>
        <w:spacing w:line="360" w:lineRule="auto"/>
        <w:rPr>
          <w:rFonts w:ascii="Times New Roman" w:eastAsia="Times New Roman" w:hAnsi="Times New Roman" w:cs="Times New Roman"/>
          <w:lang w:eastAsia="es-ES"/>
        </w:rPr>
      </w:pPr>
      <w:bookmarkStart w:id="42" w:name="_Grafana"/>
      <w:bookmarkStart w:id="43" w:name="_Toc18671163"/>
      <w:bookmarkEnd w:id="42"/>
      <w:r>
        <w:rPr>
          <w:rFonts w:ascii="Times New Roman" w:eastAsia="Times New Roman" w:hAnsi="Times New Roman" w:cs="Times New Roman"/>
          <w:color w:val="auto"/>
          <w:sz w:val="28"/>
          <w:lang w:eastAsia="es-ES"/>
        </w:rPr>
        <w:t>Grafana</w:t>
      </w:r>
      <w:bookmarkEnd w:id="43"/>
    </w:p>
    <w:p w:rsidR="004969BD" w:rsidRDefault="002E406B" w:rsidP="00BD2B1E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2E406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Grafana es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una</w:t>
      </w:r>
      <w:r w:rsidRPr="002E406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plataf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orma de análisis para métricas. Permite consultar, visualizar y</w:t>
      </w:r>
      <w:r w:rsidRPr="002E406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alertar.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Además, permite </w:t>
      </w:r>
      <w:r w:rsidRPr="002E406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crear, explorar y compartir tableros con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el resto del</w:t>
      </w:r>
      <w:r w:rsidRPr="002E406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equipo.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Uno de sus puntos más fuertes respecto a la competencia es </w:t>
      </w:r>
      <w:r w:rsidRPr="002E406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la vis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ualización y personalización del tablero</w:t>
      </w:r>
      <w:r w:rsidRPr="002E406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instrumento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s.</w:t>
      </w:r>
      <w:r w:rsidR="004969B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br/>
      </w:r>
    </w:p>
    <w:p w:rsidR="004969BD" w:rsidRDefault="004969BD" w:rsidP="004969BD">
      <w:pPr>
        <w:pStyle w:val="Ttulo3"/>
        <w:spacing w:line="360" w:lineRule="auto"/>
      </w:pPr>
      <w:bookmarkStart w:id="44" w:name="_Toc18671164"/>
      <w:r w:rsidRPr="00F83DAD">
        <w:rPr>
          <w:sz w:val="28"/>
        </w:rPr>
        <w:t>Monitorización y control de err</w:t>
      </w:r>
      <w:r>
        <w:rPr>
          <w:sz w:val="28"/>
        </w:rPr>
        <w:t>ores del servidor</w:t>
      </w:r>
      <w:bookmarkEnd w:id="44"/>
    </w:p>
    <w:p w:rsidR="002A0D97" w:rsidRDefault="004969BD" w:rsidP="002A0D97">
      <w:pP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lastRenderedPageBreak/>
        <w:t>Para asegurar la continuidad del negocio es imprescindible darle importancia a la monitorización de la infraestructura para poder realizar acciones preventivas antes de recurrir a soluciones reactivas.</w:t>
      </w:r>
      <w:r w:rsidR="002A0D9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br/>
      </w:r>
    </w:p>
    <w:p w:rsidR="002A0D97" w:rsidRPr="00037CE0" w:rsidRDefault="002A0D97" w:rsidP="002A0D97">
      <w:pPr>
        <w:pStyle w:val="Ttulo5"/>
        <w:spacing w:line="360" w:lineRule="auto"/>
        <w:rPr>
          <w:rFonts w:ascii="Times New Roman" w:eastAsia="Times New Roman" w:hAnsi="Times New Roman" w:cs="Times New Roman"/>
          <w:lang w:eastAsia="es-ES"/>
        </w:rPr>
      </w:pPr>
      <w:bookmarkStart w:id="45" w:name="_Toc18671165"/>
      <w:proofErr w:type="spellStart"/>
      <w:r>
        <w:rPr>
          <w:rFonts w:ascii="Times New Roman" w:eastAsia="Times New Roman" w:hAnsi="Times New Roman" w:cs="Times New Roman"/>
          <w:color w:val="auto"/>
          <w:sz w:val="28"/>
          <w:lang w:eastAsia="es-ES"/>
        </w:rPr>
        <w:t>Nagios</w:t>
      </w:r>
      <w:bookmarkEnd w:id="45"/>
      <w:proofErr w:type="spellEnd"/>
    </w:p>
    <w:p w:rsidR="002A0D97" w:rsidRDefault="002A0D97" w:rsidP="002A0D97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2A0D9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Nagios</w:t>
      </w:r>
      <w:proofErr w:type="spellEnd"/>
      <w:r w:rsidRPr="002A0D9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es un </w:t>
      </w:r>
      <w:r w:rsidRPr="000050EF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sistema de monitorización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 w:rsidRPr="002A0D9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que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permite vigilar </w:t>
      </w:r>
      <w:r w:rsidRPr="002A0D9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equipos </w:t>
      </w:r>
      <w:r w:rsidR="00062B1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 servicios,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r w:rsidR="00567CB2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generando alertas sobre el</w:t>
      </w:r>
      <w:r w:rsidRPr="002A0D9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comportamiento. Entre sus características principale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s figuran: </w:t>
      </w:r>
    </w:p>
    <w:p w:rsidR="00567CB2" w:rsidRDefault="002A0D97" w:rsidP="00BD2B1E">
      <w:pPr>
        <w:pStyle w:val="Prrafodelista"/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67CB2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Monitorización de servicios de </w:t>
      </w:r>
      <w:r w:rsidR="00567CB2" w:rsidRPr="00567CB2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red (SMTP, POP3, HTTP, SNMP...).</w:t>
      </w:r>
    </w:p>
    <w:p w:rsidR="00567CB2" w:rsidRDefault="00567CB2" w:rsidP="00BD2B1E">
      <w:pPr>
        <w:pStyle w:val="Prrafodelista"/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</w:t>
      </w:r>
      <w:r w:rsidR="002A0D97" w:rsidRPr="00567CB2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onitorización de los recursos de sistemas hardware (carga del procesador, uso de los discos, memor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ia, estado de los puertos...).</w:t>
      </w:r>
    </w:p>
    <w:p w:rsidR="002A0D97" w:rsidRDefault="00567CB2" w:rsidP="00BD2B1E">
      <w:pPr>
        <w:pStyle w:val="Prrafodelista"/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</w:t>
      </w:r>
      <w:r w:rsidR="002A0D97" w:rsidRPr="00567CB2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osibilidad de monitorización remota medi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ante túneles SSL cifrados o SSH.</w:t>
      </w:r>
    </w:p>
    <w:p w:rsidR="002A0D97" w:rsidRPr="000050EF" w:rsidRDefault="00567CB2" w:rsidP="00BD2B1E">
      <w:pPr>
        <w:pStyle w:val="Prrafodelista"/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left="1134" w:hanging="425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</w:t>
      </w:r>
      <w:r w:rsidRPr="00567CB2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ndependencia de sistemas operativos, </w:t>
      </w:r>
      <w:r w:rsidR="000050E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br/>
      </w:r>
    </w:p>
    <w:p w:rsidR="005C242B" w:rsidRPr="00A3668B" w:rsidRDefault="005C242B" w:rsidP="0077375B">
      <w:pPr>
        <w:pStyle w:val="Ttulo3"/>
        <w:spacing w:line="360" w:lineRule="auto"/>
        <w:rPr>
          <w:color w:val="70AD47" w:themeColor="accent6"/>
          <w:sz w:val="28"/>
        </w:rPr>
      </w:pPr>
      <w:bookmarkStart w:id="46" w:name="_Toc18671166"/>
      <w:r w:rsidRPr="003031AA">
        <w:rPr>
          <w:sz w:val="28"/>
        </w:rPr>
        <w:t>Seguridad</w:t>
      </w:r>
      <w:bookmarkEnd w:id="46"/>
    </w:p>
    <w:p w:rsidR="005A27D4" w:rsidRDefault="005A27D4" w:rsidP="0077375B">
      <w:pPr>
        <w:shd w:val="clear" w:color="auto" w:fill="FFFFFF"/>
        <w:spacing w:before="240" w:after="240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811C96" w:rsidRDefault="00811C96" w:rsidP="0077375B">
      <w:pPr>
        <w:shd w:val="clear" w:color="auto" w:fill="FFFFFF"/>
        <w:spacing w:before="240" w:after="240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bookmarkStart w:id="47" w:name="_Continuous_Delivery_and"/>
      <w:bookmarkEnd w:id="47"/>
    </w:p>
    <w:p w:rsidR="00C37464" w:rsidRDefault="00C37464" w:rsidP="0077375B">
      <w:pPr>
        <w:shd w:val="clear" w:color="auto" w:fill="FFFFFF"/>
        <w:spacing w:before="240" w:after="240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C37464" w:rsidRDefault="00C37464" w:rsidP="0077375B">
      <w:pPr>
        <w:shd w:val="clear" w:color="auto" w:fill="FFFFFF"/>
        <w:spacing w:before="240" w:after="240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5C242B" w:rsidRPr="005C242B" w:rsidRDefault="005C242B" w:rsidP="0077375B">
      <w:pPr>
        <w:shd w:val="clear" w:color="auto" w:fill="FFFFFF"/>
        <w:spacing w:after="240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5C242B" w:rsidRPr="005C242B" w:rsidRDefault="005C242B" w:rsidP="00A77B57">
      <w:pPr>
        <w:pStyle w:val="Ttulo2"/>
      </w:pPr>
      <w:bookmarkStart w:id="48" w:name="_Toc18671167"/>
      <w:r w:rsidRPr="005C242B">
        <w:t>Implementación</w:t>
      </w:r>
      <w:bookmarkEnd w:id="48"/>
    </w:p>
    <w:p w:rsidR="005C242B" w:rsidRPr="005C242B" w:rsidRDefault="005C242B" w:rsidP="002F650C">
      <w:pPr>
        <w:shd w:val="clear" w:color="auto" w:fill="FFFFFF"/>
        <w:spacing w:before="240" w:after="240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C24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Como buen Arquitecto de Soluciones será necesario que lideres el proceso de transformación tecnológica mediante labores de desarrollo y de establecimiento de buenas prácticas. Por ello te pedimos que codifiques una sencilla </w:t>
      </w:r>
      <w:proofErr w:type="spellStart"/>
      <w:r w:rsidRPr="005C24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PoC</w:t>
      </w:r>
      <w:proofErr w:type="spellEnd"/>
      <w:r w:rsidRPr="005C24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end-to-end, en la que aplicar algunos de los principios de la arquitectura.</w:t>
      </w:r>
    </w:p>
    <w:p w:rsidR="005C242B" w:rsidRPr="005C242B" w:rsidRDefault="005C242B" w:rsidP="0077375B">
      <w:pPr>
        <w:shd w:val="clear" w:color="auto" w:fill="FFFFFF"/>
        <w:spacing w:before="240" w:after="240" w:line="36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C24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El MVP debe contener cómo mínimo:</w:t>
      </w:r>
    </w:p>
    <w:p w:rsidR="005C242B" w:rsidRPr="005C242B" w:rsidRDefault="005C242B" w:rsidP="0077375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C24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Una aplicación frontal en la que exista una vista que muestre un listado de pólizas. Al hacer </w:t>
      </w:r>
      <w:proofErr w:type="spellStart"/>
      <w:r w:rsidRPr="005C24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click</w:t>
      </w:r>
      <w:proofErr w:type="spellEnd"/>
      <w:r w:rsidRPr="005C24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en una de ellas se mostrará su detalle en una vista nueva. El detalle contendrá datos relativos a la propia póliza (producto, </w:t>
      </w:r>
      <w:proofErr w:type="gramStart"/>
      <w:r w:rsidRPr="005C24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prima,...</w:t>
      </w:r>
      <w:proofErr w:type="gramEnd"/>
      <w:r w:rsidRPr="005C24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</w:t>
      </w:r>
      <w:proofErr w:type="spellStart"/>
      <w:r w:rsidRPr="005C24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etc</w:t>
      </w:r>
      <w:proofErr w:type="spellEnd"/>
      <w:r w:rsidRPr="005C24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), datos del tomador (nombre, apellidos, teléfono y email) y datos del vehículo asegurado. En esa vista de detalle se permitirá únicamente la edición de los datos del tomador, persistiendo los cambios en base de datos.</w:t>
      </w:r>
    </w:p>
    <w:p w:rsidR="005C242B" w:rsidRPr="005C242B" w:rsidRDefault="005C242B" w:rsidP="0077375B">
      <w:pPr>
        <w:numPr>
          <w:ilvl w:val="1"/>
          <w:numId w:val="9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C24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Servicios que den soporte a </w:t>
      </w:r>
      <w:r w:rsidR="00CF4D2D" w:rsidRPr="005C24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las vistas</w:t>
      </w:r>
      <w:r w:rsidRPr="005C24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y las operaciones necesarias</w:t>
      </w:r>
    </w:p>
    <w:p w:rsidR="005C242B" w:rsidRPr="005C242B" w:rsidRDefault="005C242B" w:rsidP="0077375B">
      <w:pPr>
        <w:shd w:val="clear" w:color="auto" w:fill="FFFFFF"/>
        <w:spacing w:before="240" w:after="240" w:line="36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C24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Extras opcionales:</w:t>
      </w:r>
    </w:p>
    <w:p w:rsidR="005C242B" w:rsidRPr="005C242B" w:rsidRDefault="005C242B" w:rsidP="0077375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C24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lastRenderedPageBreak/>
        <w:t>Autenticación y seguridad</w:t>
      </w:r>
    </w:p>
    <w:p w:rsidR="005C242B" w:rsidRPr="005C242B" w:rsidRDefault="005C242B" w:rsidP="0077375B">
      <w:pPr>
        <w:numPr>
          <w:ilvl w:val="1"/>
          <w:numId w:val="9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C24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CI/CD</w:t>
      </w:r>
    </w:p>
    <w:p w:rsidR="005C242B" w:rsidRPr="005C242B" w:rsidRDefault="005C242B" w:rsidP="0077375B">
      <w:pPr>
        <w:shd w:val="clear" w:color="auto" w:fill="FFFFFF"/>
        <w:spacing w:before="240" w:after="240" w:line="36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C24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Al igual que en el primer apartado, no es necesario que la aplicación </w:t>
      </w:r>
      <w:r w:rsidR="0086044B" w:rsidRPr="005C24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Font</w:t>
      </w:r>
      <w:r w:rsidRPr="005C24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tenga unos estilos muy trabajados. No dediques mucho esfuerzo a ello.</w:t>
      </w:r>
    </w:p>
    <w:p w:rsidR="002A5D6B" w:rsidRDefault="002A5D6B" w:rsidP="0077375B">
      <w:pPr>
        <w:spacing w:line="360" w:lineRule="auto"/>
      </w:pPr>
    </w:p>
    <w:sectPr w:rsidR="002A5D6B" w:rsidSect="005C24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A6436"/>
    <w:multiLevelType w:val="hybridMultilevel"/>
    <w:tmpl w:val="500C60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714D3"/>
    <w:multiLevelType w:val="hybridMultilevel"/>
    <w:tmpl w:val="4D9AA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B0B9C"/>
    <w:multiLevelType w:val="hybridMultilevel"/>
    <w:tmpl w:val="27FC5B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72642"/>
    <w:multiLevelType w:val="hybridMultilevel"/>
    <w:tmpl w:val="98D47E5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6C1E1C"/>
    <w:multiLevelType w:val="hybridMultilevel"/>
    <w:tmpl w:val="7F7E6A52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85D6245"/>
    <w:multiLevelType w:val="hybridMultilevel"/>
    <w:tmpl w:val="63A87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86F11"/>
    <w:multiLevelType w:val="hybridMultilevel"/>
    <w:tmpl w:val="E42273A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FB0516"/>
    <w:multiLevelType w:val="multilevel"/>
    <w:tmpl w:val="9606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54863"/>
    <w:multiLevelType w:val="hybridMultilevel"/>
    <w:tmpl w:val="64DCE5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C2B44"/>
    <w:multiLevelType w:val="multilevel"/>
    <w:tmpl w:val="145E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41BB2"/>
    <w:multiLevelType w:val="hybridMultilevel"/>
    <w:tmpl w:val="47BA1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F0FF2"/>
    <w:multiLevelType w:val="multilevel"/>
    <w:tmpl w:val="AECC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C4BAD"/>
    <w:multiLevelType w:val="multilevel"/>
    <w:tmpl w:val="00CC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77D7D"/>
    <w:multiLevelType w:val="multilevel"/>
    <w:tmpl w:val="D5805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8044E4"/>
    <w:multiLevelType w:val="hybridMultilevel"/>
    <w:tmpl w:val="2102BF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62C6D"/>
    <w:multiLevelType w:val="multilevel"/>
    <w:tmpl w:val="F612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E10B25"/>
    <w:multiLevelType w:val="multilevel"/>
    <w:tmpl w:val="6BC6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494C49"/>
    <w:multiLevelType w:val="hybridMultilevel"/>
    <w:tmpl w:val="BC1CF3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175B9"/>
    <w:multiLevelType w:val="hybridMultilevel"/>
    <w:tmpl w:val="1506F8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D3B438D"/>
    <w:multiLevelType w:val="multilevel"/>
    <w:tmpl w:val="19FA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Segoe UI" w:eastAsia="Times New Roman" w:hAnsi="Segoe UI" w:cs="Segoe U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634D0D"/>
    <w:multiLevelType w:val="hybridMultilevel"/>
    <w:tmpl w:val="5662450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0A6575E"/>
    <w:multiLevelType w:val="multilevel"/>
    <w:tmpl w:val="0D0C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725CC8"/>
    <w:multiLevelType w:val="hybridMultilevel"/>
    <w:tmpl w:val="7FFEB77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21"/>
  </w:num>
  <w:num w:numId="4">
    <w:abstractNumId w:val="13"/>
  </w:num>
  <w:num w:numId="5">
    <w:abstractNumId w:val="12"/>
  </w:num>
  <w:num w:numId="6">
    <w:abstractNumId w:val="7"/>
  </w:num>
  <w:num w:numId="7">
    <w:abstractNumId w:val="11"/>
  </w:num>
  <w:num w:numId="8">
    <w:abstractNumId w:val="19"/>
  </w:num>
  <w:num w:numId="9">
    <w:abstractNumId w:val="16"/>
  </w:num>
  <w:num w:numId="10">
    <w:abstractNumId w:val="8"/>
  </w:num>
  <w:num w:numId="11">
    <w:abstractNumId w:val="20"/>
  </w:num>
  <w:num w:numId="12">
    <w:abstractNumId w:val="6"/>
  </w:num>
  <w:num w:numId="13">
    <w:abstractNumId w:val="4"/>
  </w:num>
  <w:num w:numId="14">
    <w:abstractNumId w:val="18"/>
  </w:num>
  <w:num w:numId="15">
    <w:abstractNumId w:val="3"/>
  </w:num>
  <w:num w:numId="16">
    <w:abstractNumId w:val="22"/>
  </w:num>
  <w:num w:numId="17">
    <w:abstractNumId w:val="10"/>
  </w:num>
  <w:num w:numId="18">
    <w:abstractNumId w:val="5"/>
  </w:num>
  <w:num w:numId="19">
    <w:abstractNumId w:val="2"/>
  </w:num>
  <w:num w:numId="20">
    <w:abstractNumId w:val="14"/>
  </w:num>
  <w:num w:numId="21">
    <w:abstractNumId w:val="17"/>
  </w:num>
  <w:num w:numId="22">
    <w:abstractNumId w:val="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42B"/>
    <w:rsid w:val="000050EF"/>
    <w:rsid w:val="00005E2D"/>
    <w:rsid w:val="000128F1"/>
    <w:rsid w:val="00017FC7"/>
    <w:rsid w:val="0002155F"/>
    <w:rsid w:val="0003159B"/>
    <w:rsid w:val="00033249"/>
    <w:rsid w:val="00033E36"/>
    <w:rsid w:val="00037CE0"/>
    <w:rsid w:val="00043922"/>
    <w:rsid w:val="0005263B"/>
    <w:rsid w:val="0005321C"/>
    <w:rsid w:val="00053848"/>
    <w:rsid w:val="000600DA"/>
    <w:rsid w:val="00062B1C"/>
    <w:rsid w:val="00073777"/>
    <w:rsid w:val="00076DD8"/>
    <w:rsid w:val="000770E0"/>
    <w:rsid w:val="000808BB"/>
    <w:rsid w:val="000859AE"/>
    <w:rsid w:val="000C2845"/>
    <w:rsid w:val="000C4160"/>
    <w:rsid w:val="000D4271"/>
    <w:rsid w:val="000D5081"/>
    <w:rsid w:val="000E301C"/>
    <w:rsid w:val="000F25C0"/>
    <w:rsid w:val="000F2BA5"/>
    <w:rsid w:val="000F57CC"/>
    <w:rsid w:val="001024DB"/>
    <w:rsid w:val="00102A80"/>
    <w:rsid w:val="00103413"/>
    <w:rsid w:val="00110C7D"/>
    <w:rsid w:val="00117535"/>
    <w:rsid w:val="00121280"/>
    <w:rsid w:val="001219A4"/>
    <w:rsid w:val="001224A4"/>
    <w:rsid w:val="001358F6"/>
    <w:rsid w:val="00151FAD"/>
    <w:rsid w:val="0015370B"/>
    <w:rsid w:val="00153C87"/>
    <w:rsid w:val="00156FBE"/>
    <w:rsid w:val="00164A3B"/>
    <w:rsid w:val="0016580D"/>
    <w:rsid w:val="00166250"/>
    <w:rsid w:val="00171436"/>
    <w:rsid w:val="001758B0"/>
    <w:rsid w:val="00175ACF"/>
    <w:rsid w:val="00182FC8"/>
    <w:rsid w:val="001B34E3"/>
    <w:rsid w:val="001C4AE7"/>
    <w:rsid w:val="001C58F7"/>
    <w:rsid w:val="001C6237"/>
    <w:rsid w:val="001D4078"/>
    <w:rsid w:val="001D482D"/>
    <w:rsid w:val="002013BD"/>
    <w:rsid w:val="00205C42"/>
    <w:rsid w:val="00217FCF"/>
    <w:rsid w:val="002221EF"/>
    <w:rsid w:val="0022473A"/>
    <w:rsid w:val="00226978"/>
    <w:rsid w:val="0023076C"/>
    <w:rsid w:val="00233E80"/>
    <w:rsid w:val="00235B14"/>
    <w:rsid w:val="00240C7E"/>
    <w:rsid w:val="002442CA"/>
    <w:rsid w:val="00253A04"/>
    <w:rsid w:val="0025410A"/>
    <w:rsid w:val="00264E91"/>
    <w:rsid w:val="002664CF"/>
    <w:rsid w:val="00276573"/>
    <w:rsid w:val="00281735"/>
    <w:rsid w:val="0029008A"/>
    <w:rsid w:val="00291272"/>
    <w:rsid w:val="00291621"/>
    <w:rsid w:val="002956F9"/>
    <w:rsid w:val="002A0494"/>
    <w:rsid w:val="002A0D97"/>
    <w:rsid w:val="002A3B08"/>
    <w:rsid w:val="002A4C53"/>
    <w:rsid w:val="002A5D6B"/>
    <w:rsid w:val="002B05ED"/>
    <w:rsid w:val="002B0B77"/>
    <w:rsid w:val="002B361A"/>
    <w:rsid w:val="002B3C28"/>
    <w:rsid w:val="002C5260"/>
    <w:rsid w:val="002C766A"/>
    <w:rsid w:val="002D0D66"/>
    <w:rsid w:val="002D7FF9"/>
    <w:rsid w:val="002E406B"/>
    <w:rsid w:val="002E7C0D"/>
    <w:rsid w:val="002F30F8"/>
    <w:rsid w:val="002F650C"/>
    <w:rsid w:val="0030038A"/>
    <w:rsid w:val="003031AA"/>
    <w:rsid w:val="00303BF1"/>
    <w:rsid w:val="0030406B"/>
    <w:rsid w:val="00307F37"/>
    <w:rsid w:val="0031297B"/>
    <w:rsid w:val="00317857"/>
    <w:rsid w:val="00331F63"/>
    <w:rsid w:val="0033506E"/>
    <w:rsid w:val="003551F5"/>
    <w:rsid w:val="00355987"/>
    <w:rsid w:val="00364D04"/>
    <w:rsid w:val="0039099C"/>
    <w:rsid w:val="003C3888"/>
    <w:rsid w:val="003D1302"/>
    <w:rsid w:val="003F1D6A"/>
    <w:rsid w:val="003F6FF9"/>
    <w:rsid w:val="00407072"/>
    <w:rsid w:val="00410E9E"/>
    <w:rsid w:val="00412476"/>
    <w:rsid w:val="004163AE"/>
    <w:rsid w:val="00423040"/>
    <w:rsid w:val="00427CF7"/>
    <w:rsid w:val="0044147E"/>
    <w:rsid w:val="00444EF4"/>
    <w:rsid w:val="00446DD8"/>
    <w:rsid w:val="00453CAE"/>
    <w:rsid w:val="004548DE"/>
    <w:rsid w:val="004554CF"/>
    <w:rsid w:val="004616D3"/>
    <w:rsid w:val="004625DD"/>
    <w:rsid w:val="00462E97"/>
    <w:rsid w:val="00463C24"/>
    <w:rsid w:val="004651FA"/>
    <w:rsid w:val="004661A6"/>
    <w:rsid w:val="00467685"/>
    <w:rsid w:val="00473F31"/>
    <w:rsid w:val="00474586"/>
    <w:rsid w:val="00475E6B"/>
    <w:rsid w:val="00493374"/>
    <w:rsid w:val="004941D3"/>
    <w:rsid w:val="004947BD"/>
    <w:rsid w:val="004969BD"/>
    <w:rsid w:val="004978F4"/>
    <w:rsid w:val="004D5E5F"/>
    <w:rsid w:val="004E5059"/>
    <w:rsid w:val="004F2E20"/>
    <w:rsid w:val="00503141"/>
    <w:rsid w:val="00503B46"/>
    <w:rsid w:val="00506517"/>
    <w:rsid w:val="00525337"/>
    <w:rsid w:val="005364A8"/>
    <w:rsid w:val="00537F30"/>
    <w:rsid w:val="00545D37"/>
    <w:rsid w:val="005635FF"/>
    <w:rsid w:val="00567CB2"/>
    <w:rsid w:val="00583E5A"/>
    <w:rsid w:val="00583F67"/>
    <w:rsid w:val="00586CEE"/>
    <w:rsid w:val="00587070"/>
    <w:rsid w:val="005902E5"/>
    <w:rsid w:val="0059279B"/>
    <w:rsid w:val="005930EB"/>
    <w:rsid w:val="005A14A5"/>
    <w:rsid w:val="005A27D4"/>
    <w:rsid w:val="005B06A9"/>
    <w:rsid w:val="005C242B"/>
    <w:rsid w:val="005D12C3"/>
    <w:rsid w:val="005D1C53"/>
    <w:rsid w:val="005D3800"/>
    <w:rsid w:val="005D398F"/>
    <w:rsid w:val="005D691B"/>
    <w:rsid w:val="005E1B5F"/>
    <w:rsid w:val="005F0226"/>
    <w:rsid w:val="005F0B3F"/>
    <w:rsid w:val="005F527A"/>
    <w:rsid w:val="00605AE8"/>
    <w:rsid w:val="006240FF"/>
    <w:rsid w:val="00631A5E"/>
    <w:rsid w:val="006371C3"/>
    <w:rsid w:val="00637AF6"/>
    <w:rsid w:val="00652058"/>
    <w:rsid w:val="0065763F"/>
    <w:rsid w:val="00674768"/>
    <w:rsid w:val="00675291"/>
    <w:rsid w:val="00677B29"/>
    <w:rsid w:val="006878AF"/>
    <w:rsid w:val="006A0034"/>
    <w:rsid w:val="006B2A1A"/>
    <w:rsid w:val="006C14DE"/>
    <w:rsid w:val="006C653B"/>
    <w:rsid w:val="006D6FF6"/>
    <w:rsid w:val="006D772F"/>
    <w:rsid w:val="006E42B9"/>
    <w:rsid w:val="006F1CE9"/>
    <w:rsid w:val="006F4D83"/>
    <w:rsid w:val="006F661B"/>
    <w:rsid w:val="0070384A"/>
    <w:rsid w:val="007064CD"/>
    <w:rsid w:val="0072494C"/>
    <w:rsid w:val="00724B9E"/>
    <w:rsid w:val="00753D5A"/>
    <w:rsid w:val="00753EE4"/>
    <w:rsid w:val="00771658"/>
    <w:rsid w:val="00772ECC"/>
    <w:rsid w:val="0077375B"/>
    <w:rsid w:val="00776C1D"/>
    <w:rsid w:val="00784F01"/>
    <w:rsid w:val="007963E6"/>
    <w:rsid w:val="007A652C"/>
    <w:rsid w:val="007A76BC"/>
    <w:rsid w:val="007B2B84"/>
    <w:rsid w:val="007B6746"/>
    <w:rsid w:val="007C03ED"/>
    <w:rsid w:val="007D1EA3"/>
    <w:rsid w:val="007E1A2B"/>
    <w:rsid w:val="007E4A32"/>
    <w:rsid w:val="007E4F54"/>
    <w:rsid w:val="007E5447"/>
    <w:rsid w:val="007F16E3"/>
    <w:rsid w:val="007F320B"/>
    <w:rsid w:val="00806C32"/>
    <w:rsid w:val="00807834"/>
    <w:rsid w:val="00811C96"/>
    <w:rsid w:val="00817454"/>
    <w:rsid w:val="00821106"/>
    <w:rsid w:val="008259AC"/>
    <w:rsid w:val="00840749"/>
    <w:rsid w:val="00840A73"/>
    <w:rsid w:val="008443FC"/>
    <w:rsid w:val="0085502C"/>
    <w:rsid w:val="00855B1F"/>
    <w:rsid w:val="00857C6B"/>
    <w:rsid w:val="0086044B"/>
    <w:rsid w:val="00861451"/>
    <w:rsid w:val="00864E3E"/>
    <w:rsid w:val="00865347"/>
    <w:rsid w:val="00875716"/>
    <w:rsid w:val="00883622"/>
    <w:rsid w:val="0088722D"/>
    <w:rsid w:val="008A443A"/>
    <w:rsid w:val="008B54C2"/>
    <w:rsid w:val="008E247E"/>
    <w:rsid w:val="008E5303"/>
    <w:rsid w:val="008F336C"/>
    <w:rsid w:val="008F7492"/>
    <w:rsid w:val="0090359F"/>
    <w:rsid w:val="00905C61"/>
    <w:rsid w:val="0091051F"/>
    <w:rsid w:val="009200AB"/>
    <w:rsid w:val="0092281B"/>
    <w:rsid w:val="00947D98"/>
    <w:rsid w:val="00952494"/>
    <w:rsid w:val="00962BC6"/>
    <w:rsid w:val="0096411A"/>
    <w:rsid w:val="009661EF"/>
    <w:rsid w:val="00973417"/>
    <w:rsid w:val="0097397B"/>
    <w:rsid w:val="0097409B"/>
    <w:rsid w:val="009909F3"/>
    <w:rsid w:val="009968B1"/>
    <w:rsid w:val="009A3B41"/>
    <w:rsid w:val="009B12ED"/>
    <w:rsid w:val="009B296C"/>
    <w:rsid w:val="009C213F"/>
    <w:rsid w:val="009D4AFB"/>
    <w:rsid w:val="009E0E85"/>
    <w:rsid w:val="009E2757"/>
    <w:rsid w:val="009F4304"/>
    <w:rsid w:val="00A126DA"/>
    <w:rsid w:val="00A135C3"/>
    <w:rsid w:val="00A147C7"/>
    <w:rsid w:val="00A235B4"/>
    <w:rsid w:val="00A32AA9"/>
    <w:rsid w:val="00A3668B"/>
    <w:rsid w:val="00A47EC7"/>
    <w:rsid w:val="00A52BC9"/>
    <w:rsid w:val="00A623D8"/>
    <w:rsid w:val="00A647D7"/>
    <w:rsid w:val="00A77B57"/>
    <w:rsid w:val="00A811A4"/>
    <w:rsid w:val="00AA3EA9"/>
    <w:rsid w:val="00AA49ED"/>
    <w:rsid w:val="00AB6220"/>
    <w:rsid w:val="00AC29CF"/>
    <w:rsid w:val="00AC39F9"/>
    <w:rsid w:val="00AC6CE0"/>
    <w:rsid w:val="00AD15F1"/>
    <w:rsid w:val="00AE4148"/>
    <w:rsid w:val="00AE4B7D"/>
    <w:rsid w:val="00AE6F0C"/>
    <w:rsid w:val="00AF1FB6"/>
    <w:rsid w:val="00B052B9"/>
    <w:rsid w:val="00B05A95"/>
    <w:rsid w:val="00B21D79"/>
    <w:rsid w:val="00B26380"/>
    <w:rsid w:val="00B3049D"/>
    <w:rsid w:val="00B339DC"/>
    <w:rsid w:val="00B435CA"/>
    <w:rsid w:val="00B46CEC"/>
    <w:rsid w:val="00B54BA6"/>
    <w:rsid w:val="00B617F7"/>
    <w:rsid w:val="00B64172"/>
    <w:rsid w:val="00B70FFE"/>
    <w:rsid w:val="00B71094"/>
    <w:rsid w:val="00B75F84"/>
    <w:rsid w:val="00B8413C"/>
    <w:rsid w:val="00B8457E"/>
    <w:rsid w:val="00B94211"/>
    <w:rsid w:val="00B97E7E"/>
    <w:rsid w:val="00BA66AE"/>
    <w:rsid w:val="00BA6E18"/>
    <w:rsid w:val="00BB050E"/>
    <w:rsid w:val="00BC6F77"/>
    <w:rsid w:val="00BD2B1E"/>
    <w:rsid w:val="00BD46C3"/>
    <w:rsid w:val="00BD75EA"/>
    <w:rsid w:val="00BE35B4"/>
    <w:rsid w:val="00BE5730"/>
    <w:rsid w:val="00BF3D9E"/>
    <w:rsid w:val="00C039AC"/>
    <w:rsid w:val="00C121CC"/>
    <w:rsid w:val="00C13F93"/>
    <w:rsid w:val="00C201D5"/>
    <w:rsid w:val="00C267B7"/>
    <w:rsid w:val="00C2747D"/>
    <w:rsid w:val="00C3098F"/>
    <w:rsid w:val="00C34CB3"/>
    <w:rsid w:val="00C37464"/>
    <w:rsid w:val="00C53355"/>
    <w:rsid w:val="00C5355B"/>
    <w:rsid w:val="00C667CE"/>
    <w:rsid w:val="00C85E5B"/>
    <w:rsid w:val="00C97E37"/>
    <w:rsid w:val="00CB2324"/>
    <w:rsid w:val="00CB3407"/>
    <w:rsid w:val="00CC163F"/>
    <w:rsid w:val="00CC4456"/>
    <w:rsid w:val="00CC4E53"/>
    <w:rsid w:val="00CD2146"/>
    <w:rsid w:val="00CF0315"/>
    <w:rsid w:val="00CF4D2D"/>
    <w:rsid w:val="00CF77A3"/>
    <w:rsid w:val="00D0308D"/>
    <w:rsid w:val="00D10010"/>
    <w:rsid w:val="00D13895"/>
    <w:rsid w:val="00D43FEB"/>
    <w:rsid w:val="00D460C6"/>
    <w:rsid w:val="00D479AE"/>
    <w:rsid w:val="00D47E5A"/>
    <w:rsid w:val="00D50544"/>
    <w:rsid w:val="00D60A44"/>
    <w:rsid w:val="00D80F98"/>
    <w:rsid w:val="00D86191"/>
    <w:rsid w:val="00D91779"/>
    <w:rsid w:val="00DA56BD"/>
    <w:rsid w:val="00DB1399"/>
    <w:rsid w:val="00DB37D2"/>
    <w:rsid w:val="00DB53A8"/>
    <w:rsid w:val="00DB7C5D"/>
    <w:rsid w:val="00DC6269"/>
    <w:rsid w:val="00DD7B37"/>
    <w:rsid w:val="00DD7BFF"/>
    <w:rsid w:val="00DE7596"/>
    <w:rsid w:val="00E01438"/>
    <w:rsid w:val="00E06A9D"/>
    <w:rsid w:val="00E07B2F"/>
    <w:rsid w:val="00E16595"/>
    <w:rsid w:val="00E20E9B"/>
    <w:rsid w:val="00E26A76"/>
    <w:rsid w:val="00E44735"/>
    <w:rsid w:val="00E52149"/>
    <w:rsid w:val="00E540AE"/>
    <w:rsid w:val="00E56EB6"/>
    <w:rsid w:val="00E63AE5"/>
    <w:rsid w:val="00E70D92"/>
    <w:rsid w:val="00E722B8"/>
    <w:rsid w:val="00E824B4"/>
    <w:rsid w:val="00E8727C"/>
    <w:rsid w:val="00E87EB0"/>
    <w:rsid w:val="00E9230F"/>
    <w:rsid w:val="00E97AA7"/>
    <w:rsid w:val="00EA4D96"/>
    <w:rsid w:val="00EB3CA4"/>
    <w:rsid w:val="00ED0422"/>
    <w:rsid w:val="00ED1097"/>
    <w:rsid w:val="00ED1805"/>
    <w:rsid w:val="00EE5209"/>
    <w:rsid w:val="00F06248"/>
    <w:rsid w:val="00F12840"/>
    <w:rsid w:val="00F12BCB"/>
    <w:rsid w:val="00F2553A"/>
    <w:rsid w:val="00F473C2"/>
    <w:rsid w:val="00F612A4"/>
    <w:rsid w:val="00F6770B"/>
    <w:rsid w:val="00F83DAD"/>
    <w:rsid w:val="00F95ACB"/>
    <w:rsid w:val="00FA2AB0"/>
    <w:rsid w:val="00FA385F"/>
    <w:rsid w:val="00FC4F60"/>
    <w:rsid w:val="00FC523E"/>
    <w:rsid w:val="00FC5F4B"/>
    <w:rsid w:val="00FF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5A124"/>
  <w15:chartTrackingRefBased/>
  <w15:docId w15:val="{687174BD-C53C-45AF-A7E1-881232FD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C24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C24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5C24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5C24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100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242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C242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C242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C242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C2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C242B"/>
    <w:rPr>
      <w:b/>
      <w:bCs/>
    </w:rPr>
  </w:style>
  <w:style w:type="paragraph" w:styleId="Prrafodelista">
    <w:name w:val="List Paragraph"/>
    <w:basedOn w:val="Normal"/>
    <w:uiPriority w:val="34"/>
    <w:qFormat/>
    <w:rsid w:val="00B97E7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F430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9F4304"/>
    <w:pPr>
      <w:spacing w:before="120" w:after="0"/>
      <w:ind w:left="220"/>
    </w:pPr>
    <w:rPr>
      <w:rFonts w:cstheme="minorHAnsi"/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9F4304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9F4304"/>
    <w:pPr>
      <w:spacing w:after="0"/>
      <w:ind w:left="44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F4304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9F4304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F4304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F4304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F4304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F4304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F4304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rsid w:val="00D10010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4941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40314-CBD9-4AE6-9438-A92A882AC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3064</TotalTime>
  <Pages>17</Pages>
  <Words>4514</Words>
  <Characters>24830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DOSINCHUK Igor</dc:creator>
  <cp:keywords/>
  <dc:description/>
  <cp:lastModifiedBy>DOSINCHUK Igor</cp:lastModifiedBy>
  <cp:revision>384</cp:revision>
  <dcterms:created xsi:type="dcterms:W3CDTF">2019-09-04T08:32:00Z</dcterms:created>
  <dcterms:modified xsi:type="dcterms:W3CDTF">2019-09-06T12:05:00Z</dcterms:modified>
</cp:coreProperties>
</file>