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POLTEKKES KEMENKES RIAU</w:t>
      </w:r>
    </w:p>
    <w:p>
      <w:pPr>
        <w:jc w:val="center"/>
      </w:pPr>
      <w:r>
        <w:rPr>
          <w:b/>
          <w:bCs/>
          <w:sz w:val="22"/>
          <w:szCs w:val="22"/>
        </w:rPr>
        <w:t xml:space="preserve">JURUSAN KEPERAWATAN - PROGRAM STUDI SARJANA TERAPAN KEPERAWATAN PEKANBARU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INSTRUMEN PENILAIAN PENGKAJIAN PROSES KEPERAWATAN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Praktikum Kebutuhan Dasar Manusia (KDM) - Mengacu RPS WAT6.07.24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3"/>
        <w:gridCol w:w="1800"/>
        <w:gridCol w:w="3303"/>
      </w:tblGrid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Nama Mahasiswa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Umur/JK Klien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NIM/Kelompok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Tanggal Praktikum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Kebutuhan Dasar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Penilai</w:t>
            </w:r>
          </w:p>
        </w:tc>
        <w:tc>
          <w:tcPr>
            <w:tcW w:type="dxa" w:w="3303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 w:before="200"/>
      </w:pPr>
      <w:r>
        <w:rPr>
          <w:b/>
          <w:bCs/>
          <w:sz w:val="22"/>
          <w:szCs w:val="22"/>
        </w:rPr>
        <w:t xml:space="preserve">Kriteria Penilaian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06"/>
        <w:gridCol w:w="900"/>
        <w:gridCol w:w="2500"/>
      </w:tblGrid>
      <w:tr>
        <w:trPr>
          <w:tblHeader/>
        </w:trPr>
        <w:tc>
          <w:tcPr>
            <w:tcW w:type="dxa" w:w="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6306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Aspek yang Dinilai</w:t>
            </w:r>
          </w:p>
        </w:tc>
        <w:tc>
          <w:tcPr>
            <w:tcW w:type="dxa" w:w="9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Skor
(0-4)</w:t>
            </w:r>
          </w:p>
        </w:tc>
        <w:tc>
          <w:tcPr>
            <w:tcW w:type="dxa" w:w="2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Identitas pasien/klien simulasi dicatat lengkap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Riwayat kesehatan singkat (keluhan utama, RKS, RKD, alergi) tergali lengkap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Pengkajian kebutuhan dasar (anamnesis &amp; pemeriksaan) sesuai fokus latihan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Tindakan keperawatan pemenuhan kebutuhan dasar dilakukan sesuai SPO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Pemeriksaan fisik umum (head to toe ringkas) dilakukan sistematis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Analisa data (DS, DO, etiologi, masalah keperawatan) tepat dan logis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Diagnosa keperawatan dirumuskan sesuai SDKI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Rencana keperawatan (tujuan/kriteria hasil SLKI &amp; intervensi SIKI) sesuai masalah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Implementasi keperawatan dilakukan dan didokumentasikan dengan jelas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630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Evaluasi keperawatan disusun dalam format SOAP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60" w:before="150"/>
      </w:pPr>
      <w:r>
        <w:rPr>
          <w:b/>
          <w:bCs/>
          <w:sz w:val="20"/>
          <w:szCs w:val="20"/>
        </w:rPr>
        <w:t xml:space="preserve">Keterangan Skor: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0 = Tidak dilakukan/tidak diisi   1 = Dilakukan sebagian kecil, banyak kesalahan   2 = Dilakukan cukup, ada kekurangan   3 = Dilakukan baik, sesuai prosedur   4 = Dilakukan lengkap, tepat, dan sistematis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706"/>
      </w:tblGrid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Total Skor (maksimal 40)</w:t>
            </w:r>
          </w:p>
        </w:tc>
        <w:tc>
          <w:tcPr>
            <w:tcW w:type="dxa" w:w="4706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Nilai Akhir = (Total Skor / 40) x 100</w:t>
            </w:r>
          </w:p>
        </w:tc>
        <w:tc>
          <w:tcPr>
            <w:tcW w:type="dxa" w:w="4706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Kategori Kelulusan (Kompeten jika Nilai ≥ 75 / Belum Kompeten jika &lt; 75)</w:t>
            </w:r>
          </w:p>
        </w:tc>
        <w:tc>
          <w:tcPr>
            <w:tcW w:type="dxa" w:w="4706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before="300"/>
        <w:jc w:val="right"/>
      </w:pPr>
      <w:r>
        <w:t xml:space="preserve">Pekanbaru, .......................... 2026</w:t>
      </w:r>
    </w:p>
    <w:p>
      <w:pPr>
        <w:spacing w:before="100"/>
        <w:jc w:val="right"/>
      </w:pPr>
      <w:r>
        <w:t xml:space="preserve">Penilai / Pembimbing,</w:t>
      </w:r>
    </w:p>
    <w:p>
      <w:pPr>
        <w:spacing w:before="700"/>
        <w:jc w:val="right"/>
      </w:pPr>
      <w:r>
        <w:t xml:space="preserve">(____________________________)</w:t>
      </w:r>
    </w:p>
    <w:p>
      <w:pPr>
        <w:jc w:val="right"/>
      </w:pPr>
      <w:r>
        <w:t xml:space="preserve">NIDN/NIP.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2026-09-07T04:41:49.258Z</dcterms:created>
  <dcterms:modified xsi:type="dcterms:W3CDTF">2026-09-07T04:41:49.258Z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