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POLTEKKES KEMENKES RIAU</w:t>
      </w:r>
    </w:p>
    <w:p>
      <w:pPr>
        <w:jc w:val="center"/>
      </w:pPr>
      <w:r>
        <w:rPr>
          <w:b/>
          <w:bCs/>
          <w:sz w:val="22"/>
          <w:szCs w:val="22"/>
        </w:rPr>
        <w:t xml:space="preserve">JURUSAN KEPERAWATAN - PROGRAM STUDI D-III KEPERAWATAN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INSTRUMEN PENILAIAN PENGKAJIAN PROSES KEPERAWATAN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Praktik Keperawatan Medikal Bedah (KMB) - Mengacu RPS WAT5.24.24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3"/>
        <w:gridCol w:w="1800"/>
        <w:gridCol w:w="3303"/>
      </w:tblGrid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Diagnosa Medis Pasien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Tanggal Pengkajian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Ruang Rawat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Penilai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Kriteria Penilaian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6"/>
        <w:gridCol w:w="900"/>
        <w:gridCol w:w="250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63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 yang Dinilai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Skor
(0-4)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Identitas pasien dan penanggung jawab dicatat lengkap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Riwayat kesehatan (keluhan utama, RPS/PQRST, RPD, riwayat keluarga, alergi) tergali lengkap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Anamnesis kebutuhan dasar yang relevan dengan kasus digali secara tepat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Pemeriksaan fisik per sistem/kebutuhan dasar dilakukan sistematis dan akurat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Pemeriksaan diagnostik/penunjang teridentifikasi dan relevan dengan kasus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Tindakan keperawatan terkait dilakukan/direncanakan sesuai kondisi pasien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Pemeriksaan fisik umum head to toe dilakukan lengkap dan sistematis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Analisa data (DS, DO, etiologi, masalah keperawatan) tepat dan logis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Diagnosa keperawatan dirumuskan sesuai SDKI dan prioritas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Rencana keperawatan (SLKI &amp; SIKI) sesuai diagnosa dan kondisi pasien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Implementasi dan evaluasi (SOAP) didokumentasikan dengan jelas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 w:before="150"/>
      </w:pPr>
      <w:r>
        <w:rPr>
          <w:b/>
          <w:bCs/>
          <w:sz w:val="20"/>
          <w:szCs w:val="20"/>
        </w:rPr>
        <w:t xml:space="preserve">Keterangan Skor: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0 = Tidak dilakukan/tidak diisi   1 = Dilakukan sebagian kecil, banyak kesalahan   2 = Dilakukan cukup, ada kekurangan   3 = Dilakukan baik, sesuai prosedur   4 = Dilakukan lengkap, tepat, dan sistematis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706"/>
      </w:tblGrid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 Skor (maksimal 44)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Nilai Akhir = (Total Skor / 44) x 100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Kategori Kelulusan (Kompeten jika Nilai ≥ 75 / Belum Kompeten jika &lt; 75)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300"/>
        <w:jc w:val="right"/>
      </w:pPr>
      <w:r>
        <w:t xml:space="preserve">Pekanbaru, .......................... 2026</w:t>
      </w:r>
    </w:p>
    <w:p>
      <w:pPr>
        <w:spacing w:before="100"/>
        <w:jc w:val="right"/>
      </w:pPr>
      <w:r>
        <w:t xml:space="preserve">Penilai / Pembimbing,</w:t>
      </w:r>
    </w:p>
    <w:p>
      <w:pPr>
        <w:spacing w:before="700"/>
        <w:jc w:val="right"/>
      </w:pPr>
      <w:r>
        <w:t xml:space="preserve">(____________________________)</w:t>
      </w:r>
    </w:p>
    <w:p>
      <w:pPr>
        <w:jc w:val="right"/>
      </w:pPr>
      <w:r>
        <w:t xml:space="preserve">NIDN/NIP.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2026-09-07T04:41:49.269Z</dcterms:created>
  <dcterms:modified xsi:type="dcterms:W3CDTF">2026-09-07T04:41:49.269Z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