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40"/>
          <w:lang w:val="en-US" w:eastAsia="zh-CN"/>
        </w:rPr>
      </w:pPr>
      <w:r>
        <w:rPr>
          <w:rFonts w:hint="eastAsia"/>
          <w:b/>
          <w:bCs/>
          <w:sz w:val="32"/>
          <w:szCs w:val="40"/>
          <w:lang w:val="en-US" w:eastAsia="zh-CN"/>
        </w:rPr>
        <w:t>感受野的计算</w:t>
      </w:r>
    </w:p>
    <w:p>
      <w:pPr>
        <w:rPr>
          <w:rFonts w:hint="eastAsia"/>
          <w:lang w:val="en-US" w:eastAsia="zh-CN"/>
        </w:rPr>
      </w:pPr>
    </w:p>
    <w:p>
      <w:pPr>
        <w:rPr>
          <w:rFonts w:hint="default"/>
          <w:lang w:val="en-US" w:eastAsia="zh-CN"/>
        </w:rPr>
      </w:pPr>
      <w:r>
        <w:rPr>
          <w:rFonts w:hint="eastAsia"/>
          <w:b/>
          <w:bCs/>
          <w:sz w:val="24"/>
          <w:szCs w:val="32"/>
          <w:lang w:val="en-US" w:eastAsia="zh-CN"/>
        </w:rPr>
        <w:t>一、概念</w:t>
      </w:r>
    </w:p>
    <w:p>
      <w:pPr>
        <w:ind w:firstLine="420" w:firstLineChars="0"/>
        <w:rPr>
          <w:rFonts w:hint="eastAsia"/>
          <w:lang w:val="en-US" w:eastAsia="zh-CN"/>
        </w:rPr>
      </w:pPr>
      <w:r>
        <w:rPr>
          <w:rFonts w:hint="eastAsia"/>
          <w:lang w:val="en-US" w:eastAsia="zh-CN"/>
        </w:rPr>
        <w:t>在卷积神经网络中，感受野的定义是 卷积神经网络每一层输出的特征图（feature map）上的像素点在原始图像上映射的区域大小。</w:t>
      </w:r>
    </w:p>
    <w:p>
      <w:pPr>
        <w:ind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667250" cy="209550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4667250" cy="2095500"/>
                    </a:xfrm>
                    <a:prstGeom prst="rect">
                      <a:avLst/>
                    </a:prstGeom>
                    <a:noFill/>
                    <a:ln w="9525">
                      <a:noFill/>
                    </a:ln>
                  </pic:spPr>
                </pic:pic>
              </a:graphicData>
            </a:graphic>
          </wp:inline>
        </w:drawing>
      </w:r>
    </w:p>
    <w:p>
      <w:pP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二、感受野大小的计算</w:t>
      </w:r>
    </w:p>
    <w:p>
      <w:pPr>
        <w:ind w:firstLine="420" w:firstLineChars="0"/>
        <w:rPr>
          <w:rFonts w:hint="eastAsia"/>
          <w:lang w:val="en-US" w:eastAsia="zh-CN"/>
        </w:rPr>
      </w:pPr>
      <w:r>
        <w:rPr>
          <w:rFonts w:hint="eastAsia"/>
          <w:lang w:val="en-US" w:eastAsia="zh-CN"/>
        </w:rPr>
        <w:t xml:space="preserve">感受野计算时有下面的几个情况需要说明： </w:t>
      </w:r>
    </w:p>
    <w:p>
      <w:pPr>
        <w:numPr>
          <w:ilvl w:val="0"/>
          <w:numId w:val="1"/>
        </w:numPr>
        <w:ind w:firstLine="420" w:firstLineChars="0"/>
        <w:rPr>
          <w:rFonts w:hint="eastAsia"/>
          <w:lang w:val="en-US" w:eastAsia="zh-CN"/>
        </w:rPr>
      </w:pPr>
      <w:r>
        <w:rPr>
          <w:rFonts w:hint="eastAsia"/>
          <w:lang w:val="en-US" w:eastAsia="zh-CN"/>
        </w:rPr>
        <w:t xml:space="preserve">第一层卷积层的输出特征图像素的感受野的大小等于滤波器的大小 </w:t>
      </w:r>
    </w:p>
    <w:p>
      <w:pPr>
        <w:numPr>
          <w:ilvl w:val="0"/>
          <w:numId w:val="1"/>
        </w:numPr>
        <w:ind w:firstLine="420" w:firstLineChars="0"/>
        <w:rPr>
          <w:rFonts w:hint="eastAsia"/>
          <w:lang w:val="en-US" w:eastAsia="zh-CN"/>
        </w:rPr>
      </w:pPr>
      <w:r>
        <w:rPr>
          <w:rFonts w:hint="eastAsia"/>
          <w:lang w:val="en-US" w:eastAsia="zh-CN"/>
        </w:rPr>
        <w:t xml:space="preserve">深层卷积层的感受野大小和它之前所有层的滤波器大小和步长有关系 </w:t>
      </w:r>
    </w:p>
    <w:p>
      <w:pPr>
        <w:numPr>
          <w:ilvl w:val="0"/>
          <w:numId w:val="1"/>
        </w:numPr>
        <w:ind w:firstLine="420" w:firstLineChars="0"/>
        <w:rPr>
          <w:rFonts w:hint="eastAsia"/>
          <w:lang w:val="en-US" w:eastAsia="zh-CN"/>
        </w:rPr>
      </w:pPr>
      <w:r>
        <w:rPr>
          <w:rFonts w:hint="eastAsia"/>
          <w:lang w:val="en-US" w:eastAsia="zh-CN"/>
        </w:rPr>
        <w:t>计算感受野大小时，忽略了图像边缘的影响，即不考虑padding的大小</w:t>
      </w:r>
    </w:p>
    <w:p>
      <w:pPr>
        <w:ind w:firstLine="420" w:firstLineChars="0"/>
        <w:rPr>
          <w:rFonts w:hint="eastAsia"/>
          <w:lang w:val="en-US" w:eastAsia="zh-CN"/>
        </w:rPr>
      </w:pPr>
      <w:r>
        <w:rPr>
          <w:rFonts w:hint="eastAsia"/>
          <w:lang w:val="en-US" w:eastAsia="zh-CN"/>
        </w:rPr>
        <w:t>关于感受野大小的计算采用top to down的方式， 即先计算最深层在前一层上的感受野，然后逐渐传递到第一层，使用的公式可以表示如下：</w:t>
      </w:r>
    </w:p>
    <w:p>
      <w:pPr>
        <w:ind w:firstLine="420" w:firstLineChars="0"/>
        <w:rPr>
          <w:rFonts w:hint="eastAsia"/>
          <w:lang w:val="en-US" w:eastAsia="zh-CN"/>
        </w:rPr>
      </w:pPr>
      <w:r>
        <w:rPr>
          <w:rFonts w:hint="eastAsia"/>
          <w:lang w:val="en-US" w:eastAsia="zh-CN"/>
        </w:rPr>
        <w:t xml:space="preserve">RF = 1  #待计算的feature map上的感受野大小 </w:t>
      </w:r>
    </w:p>
    <w:p>
      <w:pPr>
        <w:ind w:firstLine="420" w:firstLineChars="0"/>
        <w:rPr>
          <w:rFonts w:hint="eastAsia"/>
          <w:lang w:val="en-US" w:eastAsia="zh-CN"/>
        </w:rPr>
      </w:pPr>
      <w:r>
        <w:rPr>
          <w:rFonts w:hint="eastAsia"/>
          <w:lang w:val="en-US" w:eastAsia="zh-CN"/>
        </w:rPr>
        <w:t xml:space="preserve">for layer in （top layer To down layer）: </w:t>
      </w:r>
    </w:p>
    <w:p>
      <w:pPr>
        <w:ind w:left="420" w:leftChars="0" w:firstLine="420" w:firstLineChars="0"/>
        <w:rPr>
          <w:rFonts w:hint="eastAsia"/>
          <w:lang w:val="en-US" w:eastAsia="zh-CN"/>
        </w:rPr>
      </w:pPr>
      <w:r>
        <w:rPr>
          <w:rFonts w:hint="eastAsia"/>
          <w:lang w:val="en-US" w:eastAsia="zh-CN"/>
        </w:rPr>
        <w:t>RF = ((RF -1)* stride) + fsize</w:t>
      </w:r>
    </w:p>
    <w:p>
      <w:pPr>
        <w:rPr>
          <w:rFonts w:hint="eastAsia"/>
          <w:lang w:val="en-US" w:eastAsia="zh-CN"/>
        </w:rPr>
      </w:pPr>
      <w:r>
        <w:rPr>
          <w:rFonts w:hint="eastAsia"/>
          <w:lang w:val="en-US" w:eastAsia="zh-CN"/>
        </w:rPr>
        <w:t xml:space="preserve"> stride 表示卷积的步长； fsize表示卷积层滤波器的大小</w:t>
      </w:r>
    </w:p>
    <w:p>
      <w:pPr>
        <w:rPr>
          <w:rFonts w:hint="eastAsia"/>
          <w:lang w:val="en-US" w:eastAsia="zh-CN"/>
        </w:rPr>
      </w:pPr>
    </w:p>
    <w:p>
      <w:pPr>
        <w:numPr>
          <w:ilvl w:val="0"/>
          <w:numId w:val="2"/>
        </w:numPr>
        <w:rPr>
          <w:rFonts w:hint="eastAsia"/>
          <w:lang w:val="en-US" w:eastAsia="zh-CN"/>
        </w:rPr>
      </w:pPr>
      <w:r>
        <w:rPr>
          <w:rFonts w:hint="eastAsia"/>
          <w:lang w:val="en-US" w:eastAsia="zh-CN"/>
        </w:rPr>
        <w:t>详细感受为什么与padding无关</w:t>
      </w:r>
    </w:p>
    <w:p>
      <w:pPr>
        <w:widowControl w:val="0"/>
        <w:numPr>
          <w:numId w:val="0"/>
        </w:numPr>
        <w:jc w:val="both"/>
      </w:pPr>
      <w:r>
        <w:drawing>
          <wp:inline distT="0" distB="0" distL="114300" distR="114300">
            <wp:extent cx="5274310" cy="2896870"/>
            <wp:effectExtent l="0" t="0" r="2540" b="1778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274310" cy="2896870"/>
                    </a:xfrm>
                    <a:prstGeom prst="rect">
                      <a:avLst/>
                    </a:prstGeom>
                    <a:noFill/>
                    <a:ln>
                      <a:noFill/>
                    </a:ln>
                  </pic:spPr>
                </pic:pic>
              </a:graphicData>
            </a:graphic>
          </wp:inline>
        </w:drawing>
      </w:r>
    </w:p>
    <w:p>
      <w:pPr>
        <w:widowControl w:val="0"/>
        <w:numPr>
          <w:numId w:val="0"/>
        </w:numPr>
        <w:ind w:firstLine="420" w:firstLineChars="0"/>
        <w:jc w:val="both"/>
        <w:rPr>
          <w:rFonts w:hint="default" w:eastAsiaTheme="minorEastAsia"/>
          <w:lang w:val="en-US" w:eastAsia="zh-CN"/>
        </w:rPr>
      </w:pPr>
      <w:r>
        <w:rPr>
          <w:rFonts w:hint="eastAsia"/>
          <w:lang w:val="en-US" w:eastAsia="zh-CN"/>
        </w:rPr>
        <w:t>Padding填充的是卷积后的像素点，使得输出与输入的像素大小一致，因此并不改变该像素点的从上一层取得的范围。如layer3中的16还是从（13,14,15）获得，而经过padding后，16左右会多出两个像素点，分别从（0,13,14）和（14,15,0）获得。</w:t>
      </w:r>
      <w:bookmarkStart w:id="0" w:name="_GoBack"/>
      <w:bookmarkEnd w:id="0"/>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E1A789"/>
    <w:multiLevelType w:val="singleLevel"/>
    <w:tmpl w:val="82E1A789"/>
    <w:lvl w:ilvl="0" w:tentative="0">
      <w:start w:val="1"/>
      <w:numFmt w:val="decimal"/>
      <w:suff w:val="nothing"/>
      <w:lvlText w:val="（%1）"/>
      <w:lvlJc w:val="left"/>
    </w:lvl>
  </w:abstractNum>
  <w:abstractNum w:abstractNumId="1">
    <w:nsid w:val="D2C65945"/>
    <w:multiLevelType w:val="singleLevel"/>
    <w:tmpl w:val="D2C65945"/>
    <w:lvl w:ilvl="0" w:tentative="0">
      <w:start w:val="3"/>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EA474B"/>
    <w:rsid w:val="0FE5455A"/>
    <w:rsid w:val="482951BC"/>
    <w:rsid w:val="54C97EB4"/>
    <w:rsid w:val="5AAB1C0F"/>
    <w:rsid w:val="636C2FBE"/>
    <w:rsid w:val="68EA474B"/>
    <w:rsid w:val="7D090EAC"/>
    <w:rsid w:val="7F0D02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2019-06-16T02:29:00Z</dcterms:created>
  <dc:creator>24497</dc:creator>
  <cp:lastModifiedBy>24497</cp:lastModifiedBy>
  <dcterms:modified xsi:type="dcterms:W3CDTF">2019-06-16T03:15:39Z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