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cs="Baskerville" w:ascii="Baskerville" w:hAnsi="Baskerville"/>
          <w:sz w:val="24"/>
        </w:rPr>
        <w:jc w:val="left"/>
        <w:ind w:firstLine="720"/>
        <w:widowControl w:val="0"/>
        <w:spacing w:line="360" w:lineRule="auto"/>
        <w:tabs>
          <w:tab w:val="left" w:pos="720"/>
        </w:tabs>
      </w:pPr>
      <w:r>
        <w:rPr>
          <w:rFonts w:cs="Baskerville" w:ascii="Baskerville" w:hAnsi="Baskerville"/>
          <w:sz w:val="24"/>
        </w:rPr>
        <w:t>“Let me see it,” I shout when I come down, flipping up the hood, ripping out the tube. “Let me —”</w:t>
      </w:r>
    </w:p>
    <w:p>
      <w:pPr>
        <w:rPr>
          <w:rFonts w:cs="Baskerville" w:ascii="Baskerville" w:hAnsi="Baskerville"/>
          <w:sz w:val="24"/>
        </w:rPr>
        <w:jc w:val="left"/>
        <w:ind w:firstLine="720"/>
        <w:widowControl w:val="0"/>
        <w:spacing w:line="360" w:lineRule="auto"/>
        <w:tabs>
          <w:tab w:val="left" w:pos="720"/>
        </w:tabs>
      </w:pPr>
      <w:r>
        <w:rPr>
          <w:rFonts w:cs="Baskerville" w:ascii="Baskerville" w:hAnsi="Baskerville"/>
          <w:sz w:val="24"/>
        </w:rPr>
        <w:t>I make it two steps out of the scanner, but I can’t hold back the nausea. Tethi, bless him, is holding a bucket. And when I look a little better, he hands me a little bottle of water. “I’m sorry. Not to have warned you, primed you, whatever. But there’s nobody I can go to. You have no idea what a relief it is that you found it too.”</w:t>
      </w:r>
    </w:p>
    <w:p>
      <w:pPr>
        <w:rPr>
          <w:rFonts w:cs="Baskerville" w:ascii="Baskerville" w:hAnsi="Baskerville"/>
          <w:sz w:val="24"/>
        </w:rPr>
        <w:jc w:val="left"/>
        <w:ind w:firstLine="720"/>
        <w:widowControl w:val="0"/>
        <w:spacing w:line="360" w:lineRule="auto"/>
        <w:tabs>
          <w:tab w:val="left" w:pos="720"/>
        </w:tabs>
      </w:pPr>
      <w:r>
        <w:rPr>
          <w:rFonts w:cs="Baskerville" w:ascii="Baskerville" w:hAnsi="Baskerville"/>
          <w:sz w:val="24"/>
        </w:rPr>
        <w:t xml:space="preserve">“No, </w:t>
      </w:r>
      <w:r>
        <w:rPr>
          <w:rFonts w:cs="Baskerville" w:ascii="Baskerville" w:hAnsi="Baskerville"/>
          <w:sz w:val="24"/>
          <w:i w:val="1"/>
        </w:rPr>
        <w:t>no, no, no...</w:t>
      </w:r>
      <w:r>
        <w:rPr>
          <w:rFonts w:cs="Baskerville" w:ascii="Baskerville" w:hAnsi="Baskerville"/>
          <w:sz w:val="24"/>
        </w:rPr>
        <w:t>you don’t understand,” I insist weakly. Retch again. “People see things in there all the time, but it’s just delusion, it’s...” What was the word the Weather Bureau used? “It’s maladaptive...”</w:t>
      </w:r>
    </w:p>
    <w:p>
      <w:pPr>
        <w:rPr>
          <w:rFonts w:cs="Baskerville" w:ascii="Baskerville" w:hAnsi="Baskerville"/>
          <w:sz w:val="24"/>
        </w:rPr>
        <w:jc w:val="left"/>
        <w:ind w:firstLine="720"/>
        <w:widowControl w:val="0"/>
        <w:spacing w:line="360" w:lineRule="auto"/>
        <w:tabs>
          <w:tab w:val="left" w:pos="720"/>
        </w:tabs>
      </w:pPr>
      <w:r>
        <w:rPr>
          <w:rFonts w:cs="Baskerville" w:ascii="Baskerville" w:hAnsi="Baskerville"/>
          <w:sz w:val="24"/>
        </w:rPr>
        <w:t xml:space="preserve">“I thought that too, for a while. It’s how I justified selling it.” He smiles faintly, and I’m aware now of how foolish I sound explaining the Mirror Sea to a Chalker. Maybe a Chalker? </w:t>
      </w:r>
      <w:r>
        <w:rPr>
          <w:rFonts w:cs="Baskerville" w:ascii="Baskerville" w:hAnsi="Baskerville"/>
          <w:sz w:val="24"/>
          <w:i w:val="1"/>
        </w:rPr>
        <w:t>There are layers to it,</w:t>
      </w:r>
      <w:r>
        <w:rPr>
          <w:rFonts w:cs="Baskerville" w:ascii="Baskerville" w:hAnsi="Baskerville"/>
          <w:sz w:val="24"/>
        </w:rPr>
        <w:t xml:space="preserve"> he’d said. “It’s in the printer,” he says now. “You said you wanted to see it.”</w:t>
      </w:r>
    </w:p>
    <w:p>
      <w:pPr>
        <w:rPr>
          <w:rFonts w:cs="Baskerville" w:ascii="Baskerville" w:hAnsi="Baskerville"/>
          <w:sz w:val="24"/>
        </w:rPr>
        <w:jc w:val="left"/>
        <w:ind w:firstLine="720"/>
        <w:widowControl w:val="0"/>
        <w:spacing w:line="360" w:lineRule="auto"/>
        <w:tabs>
          <w:tab w:val="left" w:pos="720"/>
        </w:tabs>
      </w:pPr>
      <w:r>
        <w:rPr>
          <w:rFonts w:cs="Baskerville" w:ascii="Baskerville" w:hAnsi="Baskerville"/>
          <w:sz w:val="24"/>
        </w:rPr>
        <w:t>Another copy of the Sunflower Sieve egg thunks into the tray. Fresh, icy understanding spreads to my fingertips as I pick it up. And I pause. Saying it makes it real. “I meant…their city. That place. I’m…it’s crazy how much I can’t remember already. I need to see it in soberspace.”</w:t>
      </w:r>
    </w:p>
    <w:p>
      <w:pPr>
        <w:rPr>
          <w:rFonts w:cs="Baskerville" w:ascii="Baskerville" w:hAnsi="Baskerville"/>
          <w:sz w:val="24"/>
        </w:rPr>
        <w:jc w:val="left"/>
        <w:ind w:firstLine="720"/>
        <w:widowControl w:val="0"/>
        <w:spacing w:line="360" w:lineRule="auto"/>
        <w:tabs>
          <w:tab w:val="left" w:pos="720"/>
        </w:tabs>
      </w:pPr>
      <w:r>
        <w:rPr>
          <w:rFonts w:cs="Baskerville" w:ascii="Baskerville" w:hAnsi="Baskerville"/>
          <w:sz w:val="24"/>
        </w:rPr>
        <w:t>“You can’t. Not really.” He taps a hefty grey box near the monitors. “This right here is a convolution coprocessor. Every Mirror Sea display in the city uses one to find interesting correlations. But a good neikonaut can blow a whole room of them out of the water. I’ll show you what it can piece together, but prepare to be underwhelmed.”</w:t>
      </w:r>
    </w:p>
    <w:p>
      <w:pPr>
        <w:rPr>
          <w:rFonts w:cs="Baskerville" w:ascii="Baskerville" w:hAnsi="Baskerville"/>
          <w:sz w:val="24"/>
        </w:rPr>
        <w:jc w:val="left"/>
        <w:ind w:firstLine="720"/>
        <w:widowControl w:val="0"/>
        <w:spacing w:line="360" w:lineRule="auto"/>
        <w:tabs>
          <w:tab w:val="left" w:pos="720"/>
        </w:tabs>
      </w:pPr>
      <w:r>
        <w:rPr>
          <w:rFonts w:cs="Baskerville" w:ascii="Baskerville" w:hAnsi="Baskerville"/>
          <w:sz w:val="24"/>
        </w:rPr>
        <w:t xml:space="preserve">He has a flat view of the Sea up now on one of the monitors. He flicks his wrists, panning and zooming. “Look. This was the night I found it.” A dull grey Sea, roughly nothing, though the poor contrast of his monitor doesn’t help. Infrequently there are dim, spectral intrusions of sunlight, that’s all. “Uhh, </w:t>
      </w:r>
      <w:r>
        <w:rPr>
          <w:rFonts w:cs="Baskerville" w:ascii="Baskerville" w:hAnsi="Baskerville"/>
          <w:sz w:val="24"/>
          <w:i w:val="1"/>
        </w:rPr>
        <w:t>here.</w:t>
      </w:r>
      <w:r>
        <w:rPr>
          <w:rFonts w:cs="Baskerville" w:ascii="Baskerville" w:hAnsi="Baskerville"/>
          <w:sz w:val="24"/>
        </w:rPr>
        <w:t>” More nothing. Then a dim, silent, spherical flash of gold light.</w:t>
      </w:r>
    </w:p>
    <w:p>
      <w:pPr>
        <w:rPr>
          <w:rFonts w:cs="Baskerville" w:ascii="Baskerville" w:hAnsi="Baskerville"/>
          <w:sz w:val="24"/>
        </w:rPr>
        <w:jc w:val="left"/>
        <w:ind w:firstLine="720"/>
        <w:widowControl w:val="0"/>
        <w:spacing w:line="360" w:lineRule="auto"/>
        <w:tabs>
          <w:tab w:val="left" w:pos="720"/>
        </w:tabs>
      </w:pPr>
      <w:r>
        <w:rPr>
          <w:rFonts w:cs="Baskerville" w:ascii="Baskerville" w:hAnsi="Baskerville"/>
          <w:sz w:val="24"/>
        </w:rPr>
        <w:t>I’m locked and loaded to insist that this doesn’t prove anything. But then he plucks one of the Sieve eggs off the table with a theatrical flick. “</w:t>
      </w:r>
      <w:r>
        <w:rPr>
          <w:rFonts w:cs="Baskerville" w:ascii="Baskerville" w:hAnsi="Baskerville"/>
          <w:sz w:val="24"/>
          <w:i w:val="1"/>
        </w:rPr>
        <w:t>This</w:t>
      </w:r>
      <w:r>
        <w:rPr>
          <w:rFonts w:cs="Baskerville" w:ascii="Baskerville" w:hAnsi="Baskerville"/>
          <w:sz w:val="24"/>
        </w:rPr>
        <w:t xml:space="preserve"> is what I saw and printed that night. Now, time passes, day, night, day, night…watch carefully, they test-fire it a few more times…”</w:t>
      </w:r>
    </w:p>
    <w:p>
      <w:pPr>
        <w:rPr>
          <w:rFonts w:cs="Baskerville" w:ascii="Baskerville" w:hAnsi="Baskerville"/>
          <w:sz w:val="24"/>
        </w:rPr>
        <w:jc w:val="left"/>
        <w:ind w:firstLine="720"/>
        <w:widowControl w:val="0"/>
        <w:spacing w:line="360" w:lineRule="auto"/>
        <w:tabs>
          <w:tab w:val="left" w:pos="720"/>
        </w:tabs>
      </w:pPr>
      <w:r>
        <w:rPr>
          <w:rFonts w:cs="Baskerville" w:ascii="Baskerville" w:hAnsi="Baskerville"/>
          <w:sz w:val="24"/>
        </w:rPr>
        <w:t>“</w:t>
      </w:r>
      <w:r>
        <w:rPr>
          <w:rFonts w:cs="Baskerville" w:ascii="Baskerville" w:hAnsi="Baskerville"/>
          <w:sz w:val="24"/>
          <w:i w:val="1"/>
        </w:rPr>
        <w:t>Test-fire</w:t>
      </w:r>
      <w:r>
        <w:rPr>
          <w:rFonts w:cs="Baskerville" w:ascii="Baskerville" w:hAnsi="Baskerville"/>
          <w:sz w:val="24"/>
        </w:rPr>
        <w:t xml:space="preserve"> it?”</w:t>
      </w:r>
    </w:p>
    <w:p>
      <w:pPr>
        <w:rPr>
          <w:rFonts w:cs="Baskerville" w:ascii="Baskerville" w:hAnsi="Baskerville"/>
          <w:sz w:val="24"/>
        </w:rPr>
        <w:jc w:val="left"/>
        <w:ind w:firstLine="720"/>
        <w:widowControl w:val="0"/>
        <w:spacing w:line="360" w:lineRule="auto"/>
        <w:tabs>
          <w:tab w:val="left" w:pos="720"/>
        </w:tabs>
      </w:pPr>
      <w:r>
        <w:rPr>
          <w:rFonts w:cs="Baskerville" w:ascii="Baskerville" w:hAnsi="Baskerville"/>
          <w:sz w:val="24"/>
        </w:rPr>
        <w:t xml:space="preserve">The feed slows. Night falls on Shanghai, and night falls in the Sea, except for one insistent little pinprick, a tiny sun that won’t set. And then another, and another, three more now. It’s tentative, like a flame in wind, and then fierce, like a flame in wind, until the Sea is laced with a whole network of golden fissures. “That was the night that </w:t>
      </w:r>
      <w:r>
        <w:rPr>
          <w:rFonts w:cs="Baskerville" w:ascii="Baskerville" w:hAnsi="Baskerville"/>
          <w:sz w:val="24"/>
          <w:i w:val="1"/>
        </w:rPr>
        <w:t>this</w:t>
      </w:r>
      <w:r>
        <w:rPr>
          <w:rFonts w:cs="Baskerville" w:ascii="Baskerville" w:hAnsi="Baskerville"/>
          <w:sz w:val="24"/>
        </w:rPr>
        <w:t xml:space="preserve"> leaked online.” He picks up the second egg now, offers both for my examination. They’re </w:t>
      </w:r>
      <w:r>
        <w:rPr>
          <w:rFonts w:cs="Baskerville" w:ascii="Baskerville" w:hAnsi="Baskerville"/>
          <w:sz w:val="24"/>
          <w:i w:val="1"/>
        </w:rPr>
        <w:t>different</w:t>
      </w:r>
      <w:r>
        <w:rPr>
          <w:rFonts w:cs="Baskerville" w:ascii="Baskerville" w:hAnsi="Baskerville"/>
          <w:sz w:val="24"/>
        </w:rPr>
        <w:t>, subtly so, in the details of the flecks and the tubules. A parallax view, the same egg discovered twice...</w:t>
      </w:r>
    </w:p>
    <w:p>
      <w:pPr>
        <w:rPr>
          <w:rFonts w:cs="Baskerville" w:ascii="Baskerville" w:hAnsi="Baskerville"/>
          <w:sz w:val="24"/>
        </w:rPr>
        <w:jc w:val="left"/>
        <w:ind w:firstLine="720"/>
        <w:widowControl w:val="0"/>
        <w:spacing w:line="360" w:lineRule="auto"/>
        <w:tabs>
          <w:tab w:val="left" w:pos="720"/>
        </w:tabs>
      </w:pPr>
      <w:r>
        <w:rPr>
          <w:rFonts w:cs="Baskerville" w:ascii="Baskerville" w:hAnsi="Baskerville"/>
          <w:sz w:val="24"/>
        </w:rPr>
        <w:t>“Someone else is seeing this,” I mutter. I take it back;</w:t>
      </w:r>
      <w:r>
        <w:rPr>
          <w:rFonts w:cs="Baskerville" w:ascii="Baskerville" w:hAnsi="Baskerville"/>
          <w:sz w:val="24"/>
          <w:i w:val="1"/>
        </w:rPr>
        <w:t xml:space="preserve"> this</w:t>
      </w:r>
      <w:r>
        <w:rPr>
          <w:rFonts w:cs="Baskerville" w:ascii="Baskerville" w:hAnsi="Baskerville"/>
          <w:sz w:val="24"/>
        </w:rPr>
        <w:t xml:space="preserve"> is what makes it real. “I thought, that night at Double Descent, that you dropped it. That someone else picked it up and put it online.”</w:t>
      </w:r>
    </w:p>
    <w:p>
      <w:pPr>
        <w:rPr>
          <w:rFonts w:cs="Baskerville" w:ascii="Baskerville" w:hAnsi="Baskerville"/>
          <w:sz w:val="24"/>
        </w:rPr>
        <w:jc w:val="left"/>
        <w:ind w:firstLine="720"/>
        <w:widowControl w:val="0"/>
        <w:spacing w:line="360" w:lineRule="auto"/>
        <w:tabs>
          <w:tab w:val="left" w:pos="720"/>
        </w:tabs>
      </w:pPr>
      <w:r>
        <w:rPr>
          <w:rFonts w:cs="Baskerville" w:ascii="Baskerville" w:hAnsi="Baskerville"/>
          <w:sz w:val="24"/>
        </w:rPr>
        <w:t>“Then you don’t yet know me very well.” He wags a finger, smiling, trying to be funny. “Don’t let go of what you already have. That’s just about my number one rule.”</w:t>
      </w:r>
    </w:p>
    <w:p>
      <w:pPr>
        <w:rPr>
          <w:rFonts w:cs="Baskerville" w:ascii="Baskerville" w:hAnsi="Baskerville"/>
          <w:sz w:val="24"/>
        </w:rPr>
        <w:jc w:val="left"/>
        <w:ind w:firstLine="720"/>
        <w:widowControl w:val="0"/>
        <w:spacing w:line="360" w:lineRule="auto"/>
        <w:tabs>
          <w:tab w:val="left" w:pos="720"/>
        </w:tabs>
      </w:pPr>
      <w:r>
        <w:rPr>
          <w:rFonts w:cs="Baskerville" w:ascii="Baskerville" w:hAnsi="Baskerville"/>
          <w:sz w:val="24"/>
        </w:rPr>
        <w:t xml:space="preserve">I don’t smile back. I focus just past it, a flash of something reflective, and probing it as the diving-bell. The hollow, barely-recalled horror of wondering which side of some ragged mirror I was on. </w:t>
      </w:r>
      <w:r>
        <w:rPr>
          <w:rFonts w:cs="Baskerville" w:ascii="Baskerville" w:hAnsi="Baskerville"/>
          <w:sz w:val="24"/>
          <w:i w:val="1"/>
        </w:rPr>
        <w:t xml:space="preserve">You looked too hard, </w:t>
      </w:r>
      <w:r>
        <w:rPr>
          <w:rFonts w:cs="Baskerville" w:ascii="Baskerville" w:hAnsi="Baskerville"/>
          <w:sz w:val="24"/>
        </w:rPr>
        <w:t xml:space="preserve">hisses something awful inside me. It insists that I caused this, even though </w:t>
      </w:r>
      <w:r>
        <w:rPr>
          <w:rFonts w:cs="Baskerville" w:ascii="Baskerville" w:hAnsi="Baskerville"/>
          <w:sz w:val="24"/>
          <w:i w:val="1"/>
        </w:rPr>
        <w:t>I know</w:t>
      </w:r>
      <w:r>
        <w:rPr>
          <w:rFonts w:cs="Baskerville" w:ascii="Baskerville" w:hAnsi="Baskerville"/>
          <w:sz w:val="24"/>
        </w:rPr>
        <w:t xml:space="preserve"> that doesn’t make any sense. It’s got Tethi too. It’s what he’s been trying to drink away…</w:t>
      </w:r>
    </w:p>
    <w:p>
      <w:pPr>
        <w:rPr>
          <w:rFonts w:cs="Baskerville" w:ascii="Baskerville" w:hAnsi="Baskerville"/>
          <w:sz w:val="24"/>
        </w:rPr>
        <w:jc w:val="left"/>
        <w:ind w:firstLine="720"/>
        <w:widowControl w:val="0"/>
        <w:spacing w:line="360" w:lineRule="auto"/>
        <w:tabs>
          <w:tab w:val="left" w:pos="720"/>
        </w:tabs>
      </w:pPr>
      <w:r>
        <w:rPr>
          <w:rFonts w:cs="Baskerville" w:ascii="Baskerville" w:hAnsi="Baskerville"/>
          <w:sz w:val="24"/>
        </w:rPr>
        <w:t>“Mona?”</w:t>
      </w:r>
    </w:p>
    <w:p>
      <w:pPr>
        <w:rPr>
          <w:rFonts w:cs="Baskerville" w:ascii="Baskerville" w:hAnsi="Baskerville"/>
          <w:sz w:val="24"/>
        </w:rPr>
        <w:jc w:val="left"/>
        <w:ind w:firstLine="720"/>
        <w:widowControl w:val="0"/>
        <w:spacing w:line="360" w:lineRule="auto"/>
        <w:tabs>
          <w:tab w:val="left" w:pos="720"/>
        </w:tabs>
      </w:pPr>
      <w:r>
        <w:rPr>
          <w:rFonts w:cs="Baskerville" w:ascii="Baskerville" w:hAnsi="Baskerville"/>
          <w:sz w:val="24"/>
        </w:rPr>
        <w:t>He catches me just before I hit the floor.</w:t>
      </w:r>
    </w:p>
    <w:sectPr>
      <w:pgSz w:w="12240" w:h="15840"/>
      <w:pgMar w:top="1439" w:bottom="1439" w:left="1439" w:right="1439" w:header="599" w:footer="599" w:gutter="0"/>
      <w:cols w:space="36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Baskerville">
    <w:panose1 w:val="02020502070401020303"/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sl="http://schemas.openxmlformats.org/schemaLibrary/2006/main" mc:Ignorable="w14 w15">
  <w:view w:val="print"/>
  <w:defaultTabStop w:val="720"/>
  <w:compat>
    <w:compatSetting w:name="compatibilityMode" w:uri="http://schemas.microsoft.com/office/word" w:val="15"/>
    <w:compatSetting w:name="enableOpenTypeFeatures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pPrDefault>
      <w:pPr>
        <w:ind w:left="0" w:firstLine="0" w:right="0"/>
        <w:widowControl w:val="0"/>
        <w:spacing w:before="0" w:after="0" w:line="240" w:lineRule="auto"/>
      </w:pPr>
    </w:pPrDefault>
    <w:rPrDefault>
      <w:rPr>
        <w:rFonts w:cs="Baskerville" w:ascii="Baskerville" w:hAnsi="Baskerville"/>
        <w:sz w:val="24"/>
      </w:rPr>
    </w:rPrDefault>
  </w:docDefault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paragraph" w:styleId="CenteredText">
    <w:name w:val="Centered Text"/>
    <w:pPr>
      <w:rPr>
        <w:rFonts w:cs="Palatino" w:ascii="Palatino" w:hAnsi="Palatino"/>
        <w:sz w:val="26"/>
      </w:rPr>
      <w:jc w:val="center"/>
      <w:ind w:left="0" w:firstLine="0" w:right="0"/>
      <w:widowControl w:val="0"/>
      <w:spacing w:before="0" w:after="0" w:line="263" w:lineRule="auto"/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880"/>
        <w:tab w:val="left" w:pos="3600"/>
        <w:tab w:val="left" w:pos="4320"/>
      </w:tabs>
    </w:pPr>
  </w:style>
  <w:style w:type="paragraph" w:styleId="BlockQuote">
    <w:name w:val="Block Quote"/>
    <w:pPr>
      <w:rPr>
        <w:rFonts w:cs="Palatino" w:ascii="Palatino" w:hAnsi="Palatino"/>
        <w:sz w:val="24"/>
      </w:rPr>
      <w:jc w:val="left"/>
      <w:ind w:left="720" w:firstLine="0" w:right="0"/>
      <w:widowControl w:val="0"/>
      <w:spacing w:before="240" w:after="240" w:line="263" w:lineRule="auto"/>
      <w:tabs>
        <w:tab w:val="left" w:pos="720"/>
        <w:tab w:val="left" w:pos="1080"/>
        <w:tab w:val="left" w:pos="1440"/>
      </w:tabs>
    </w:pPr>
    <w:rPr>
      <w:sz w:val="24"/>
    </w:rPr>
  </w:style>
  <w:style w:type="paragraph" w:styleId="Heading2">
    <w:name w:val="Heading 2"/>
    <w:pPr>
      <w:rPr>
        <w:rFonts w:cs="Palatino" w:ascii="Palatino" w:hAnsi="Palatino"/>
        <w:sz w:val="26"/>
      </w:rPr>
      <w:jc w:val="left"/>
      <w:ind w:left="0" w:firstLine="0" w:right="0"/>
      <w:keepNext/>
      <w:keepLines/>
      <w:widowControl w:val="0"/>
      <w:outlineLvl w:val="1"/>
      <w:spacing w:before="260" w:after="0" w:line="263" w:lineRule="auto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</w:pPr>
    <w:rPr>
      <w:sz w:val="26"/>
      <w:b w:val="1"/>
    </w:rPr>
  </w:style>
  <w:style w:type="paragraph" w:styleId="Verse">
    <w:name w:val="Verse"/>
    <w:next w:val="Verse"/>
    <w:pPr>
      <w:rPr>
        <w:rFonts w:cs="Palatino" w:ascii="Palatino" w:hAnsi="Palatino"/>
        <w:sz w:val="24"/>
      </w:rPr>
      <w:jc w:val="center"/>
      <w:ind w:left="0" w:firstLine="0" w:right="0"/>
      <w:widowControl w:val="0"/>
      <w:spacing w:before="0" w:after="0" w:line="263" w:lineRule="auto"/>
    </w:pPr>
    <w:rPr>
      <w:sz w:val="24"/>
    </w:rPr>
  </w:style>
  <w:style w:type="paragraph" w:styleId="Heading1">
    <w:name w:val="Heading 1"/>
    <w:pPr>
      <w:rPr>
        <w:rFonts w:cs="Palatino" w:ascii="Palatino" w:hAnsi="Palatino"/>
        <w:sz w:val="36"/>
      </w:rPr>
      <w:jc w:val="left"/>
      <w:ind w:left="0" w:firstLine="0" w:right="0"/>
      <w:keepNext/>
      <w:keepLines/>
      <w:widowControl w:val="0"/>
      <w:outlineLvl w:val="0"/>
      <w:spacing w:before="260" w:after="0" w:line="263" w:lineRule="auto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</w:pPr>
    <w:rPr>
      <w:sz w:val="36"/>
      <w:b w:val="1"/>
    </w:rPr>
  </w:style>
  <w:style w:type="paragraph" w:styleId="Attribution">
    <w:name w:val="Attribution"/>
    <w:pPr>
      <w:rPr>
        <w:rFonts w:cs="Palatino" w:ascii="Palatino" w:hAnsi="Palatino"/>
        <w:sz w:val="24"/>
      </w:rPr>
      <w:jc w:val="right"/>
      <w:ind w:left="720" w:firstLine="0" w:right="0"/>
      <w:widowControl w:val="0"/>
      <w:spacing w:before="0" w:after="240" w:line="263" w:lineRule="auto"/>
      <w:tabs>
        <w:tab w:val="left" w:pos="720"/>
        <w:tab w:val="left" w:pos="1080"/>
        <w:tab w:val="left" w:pos="1440"/>
      </w:tabs>
    </w:pPr>
    <w:rPr>
      <w:sz w:val="24"/>
    </w:rPr>
  </w:style>
  <w:style w:type="paragraph" w:styleId="Title">
    <w:name w:val="Title"/>
    <w:pPr>
      <w:rPr>
        <w:rFonts w:cs="Palatino" w:ascii="Palatino" w:hAnsi="Palatino"/>
        <w:sz w:val="56"/>
      </w:rPr>
      <w:jc w:val="left"/>
      <w:ind w:left="0" w:firstLine="0" w:right="0"/>
      <w:keepNext/>
      <w:keepLines/>
      <w:widowControl w:val="0"/>
      <w:spacing w:before="260" w:after="0" w:line="263" w:lineRule="auto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</w:pPr>
    <w:rPr>
      <w:sz w:val="56"/>
    </w:rPr>
  </w:style>
  <w:style w:type="paragraph" w:styleId="Caption">
    <w:name w:val="Caption"/>
    <w:pPr>
      <w:rPr>
        <w:rFonts w:cs="Palatino" w:ascii="Palatino" w:hAnsi="Palatino"/>
        <w:sz w:val="26"/>
      </w:rPr>
      <w:jc w:val="center"/>
      <w:ind w:left="0" w:firstLine="0" w:right="0"/>
      <w:widowControl w:val="0"/>
      <w:spacing w:before="0" w:after="160" w:line="263" w:lineRule="auto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</w:pPr>
    <w:rPr>
      <w:sz w:val="26"/>
    </w:rPr>
  </w:style>
  <w:style w:type="paragraph" w:styleId="CodeBlock">
    <w:name w:val="Code Block"/>
    <w:next w:val="CodeBlock"/>
    <w:pPr>
      <w:rPr>
        <w:rFonts w:cs="Menlo Regular" w:ascii="Menlo Regular" w:hAnsi="Menlo Regular"/>
        <w:sz w:val="22"/>
      </w:rPr>
      <w:jc w:val="left"/>
      <w:ind w:left="720" w:firstLine="0" w:right="0"/>
      <w:widowControl w:val="0"/>
      <w:spacing w:before="0" w:after="0" w:line="240" w:lineRule="auto"/>
      <w:tabs>
        <w:tab w:val="left" w:pos="720"/>
        <w:tab w:val="left" w:pos="1080"/>
        <w:tab w:val="left" w:pos="1440"/>
        <w:tab w:val="left" w:pos="1800"/>
        <w:tab w:val="left" w:pos="2160"/>
      </w:tabs>
    </w:pPr>
    <w:rPr>
      <w:rFonts w:cs="Menlo Regular" w:ascii="Menlo Regular" w:hAnsi="Menlo Regular"/>
      <w:sz w:val="22"/>
    </w:rPr>
  </w:style>
  <w:style w:type="character" w:styleId="CodeSpan">
    <w:name w:val="Code Span"/>
    <w:rPr>
      <w:rFonts w:cs="Menlo Regular" w:ascii="Menlo Regular" w:hAnsi="Menlo Regular"/>
      <w:sz w:val="22"/>
    </w:rPr>
  </w:style>
  <w:style w:type="character" w:styleId="Emphasis">
    <w:name w:val="Emphasis"/>
    <w:rPr>
      <w:i w:val="1"/>
    </w:rPr>
  </w:style>
</w:styles>
</file>

<file path=word/_rels/document.xml.rels><?xml version="1.0" encoding="UTF-8"?><Relationships xmlns="http://schemas.openxmlformats.org/package/2006/relationships"><Relationship Id="rId3" Type="http://schemas.openxmlformats.org/officeDocument/2006/relationships/styles" Target="styles.xml"/><Relationship Id="rId2" Type="http://schemas.openxmlformats.org/officeDocument/2006/relationships/settings" Target="settings.xml"/><Relationship Id="rId1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Scrivener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