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26" w:type="dxa"/>
        <w:tblInd w:w="93" w:type="dxa"/>
        <w:tblLayout w:type="fixed"/>
        <w:tblLook w:val="04A0" w:firstRow="1" w:lastRow="0" w:firstColumn="1" w:lastColumn="0" w:noHBand="0" w:noVBand="1"/>
      </w:tblPr>
      <w:tblGrid>
        <w:gridCol w:w="1178"/>
        <w:gridCol w:w="2126"/>
        <w:gridCol w:w="8222"/>
      </w:tblGrid>
      <w:tr w:rsidR="00EA6B00" w:rsidRPr="00C83B5A" w14:paraId="355995E6" w14:textId="77777777" w:rsidTr="00F64903">
        <w:trPr>
          <w:trHeight w:val="3109"/>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782894" w14:textId="1E6054F1" w:rsidR="00290CD3" w:rsidRPr="00FD216D" w:rsidRDefault="00290CD3" w:rsidP="00290CD3">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Pr="0086780C">
              <w:rPr>
                <w:sz w:val="22"/>
                <w:szCs w:val="22"/>
                <w:highlight w:val="cyan"/>
                <w:lang w:val="en-US"/>
              </w:rPr>
              <w:t>model</w:t>
            </w:r>
            <w:r w:rsidRPr="00A06C5A">
              <w:rPr>
                <w:sz w:val="22"/>
                <w:szCs w:val="22"/>
                <w:highlight w:val="cyan"/>
                <w:lang w:val="en-US"/>
              </w:rPr>
              <w:t>.</w:t>
            </w:r>
            <w:r w:rsidRPr="00FD216D">
              <w:rPr>
                <w:sz w:val="22"/>
                <w:szCs w:val="22"/>
                <w:lang w:val="en-US"/>
              </w:rPr>
              <w:t>ipFullName</w:t>
            </w:r>
            <w:r w:rsidRPr="00FD216D">
              <w:rPr>
                <w:sz w:val="22"/>
                <w:szCs w:val="22"/>
                <w:highlight w:val="darkCyan"/>
                <w:lang w:val="en-US"/>
              </w:rPr>
              <w:t xml:space="preserve"> </w:t>
            </w:r>
            <w:r w:rsidRPr="00FD216D">
              <w:rPr>
                <w:bCs/>
                <w:sz w:val="22"/>
                <w:szCs w:val="22"/>
                <w:highlight w:val="darkCyan"/>
                <w:lang w:val="en-US"/>
              </w:rPr>
              <w:t>== "</w:t>
            </w:r>
            <w:r w:rsidRPr="00FD216D">
              <w:rPr>
                <w:bCs/>
                <w:sz w:val="22"/>
                <w:szCs w:val="22"/>
              </w:rPr>
              <w:t>Имя</w:t>
            </w:r>
            <w:r w:rsidRPr="00FD216D">
              <w:rPr>
                <w:bCs/>
                <w:sz w:val="22"/>
                <w:szCs w:val="22"/>
                <w:lang w:val="en-US"/>
              </w:rPr>
              <w:t xml:space="preserve"> </w:t>
            </w:r>
            <w:r>
              <w:rPr>
                <w:bCs/>
                <w:sz w:val="22"/>
                <w:szCs w:val="22"/>
              </w:rPr>
              <w:t>ИПшник</w:t>
            </w:r>
            <w:r w:rsidR="00921F0B">
              <w:rPr>
                <w:lang w:val="en-US"/>
              </w:rPr>
              <w:t>2</w:t>
            </w:r>
            <w:r>
              <w:rPr>
                <w:bCs/>
                <w:sz w:val="22"/>
                <w:szCs w:val="22"/>
                <w:highlight w:val="darkCyan"/>
                <w:lang w:val="en-US"/>
              </w:rPr>
              <w:t>"</w:t>
            </w:r>
            <w:r w:rsidRPr="00FD216D">
              <w:rPr>
                <w:bCs/>
                <w:sz w:val="22"/>
                <w:szCs w:val="22"/>
                <w:highlight w:val="darkCyan"/>
                <w:lang w:val="en-US"/>
              </w:rPr>
              <w:t>&gt;</w:t>
            </w:r>
          </w:p>
          <w:p w14:paraId="1FB998E6" w14:textId="717CA8EE" w:rsidR="00290CD3" w:rsidRPr="00FD216D" w:rsidRDefault="00290D83" w:rsidP="00290CD3">
            <w:pPr>
              <w:pStyle w:val="afa"/>
              <w:widowControl w:val="0"/>
              <w:numPr>
                <w:ilvl w:val="0"/>
                <w:numId w:val="24"/>
              </w:numPr>
              <w:jc w:val="center"/>
              <w:rPr>
                <w:lang w:val="en-US"/>
              </w:rPr>
            </w:pPr>
            <w:r>
              <w:rPr>
                <w:lang w:val="en-US"/>
              </w:rPr>
              <w:t>q</w:t>
            </w:r>
          </w:p>
          <w:p w14:paraId="70CEAE5C" w14:textId="77777777" w:rsidR="00EA6B00" w:rsidRDefault="00290CD3" w:rsidP="00290CD3">
            <w:pPr>
              <w:widowControl w:val="0"/>
              <w:jc w:val="center"/>
            </w:pPr>
            <w:r w:rsidRPr="008D6314">
              <w:rPr>
                <w:highlight w:val="darkCyan"/>
              </w:rPr>
              <w:t>&lt;/#</w:t>
            </w:r>
            <w:r w:rsidRPr="008D6314">
              <w:rPr>
                <w:highlight w:val="darkCyan"/>
                <w:lang w:val="en-US"/>
              </w:rPr>
              <w:t>if</w:t>
            </w:r>
            <w:r w:rsidRPr="008D6314">
              <w:rPr>
                <w:highlight w:val="darkCyan"/>
              </w:rPr>
              <w:t>&gt;</w:t>
            </w:r>
          </w:p>
          <w:p w14:paraId="54E7DA0A" w14:textId="1424BD2D" w:rsidR="00BA33DE" w:rsidRPr="00BA33DE" w:rsidRDefault="00BA33DE" w:rsidP="00290CD3">
            <w:pPr>
              <w:widowControl w:val="0"/>
              <w:jc w:val="center"/>
              <w:rPr>
                <w:b/>
                <w:sz w:val="22"/>
                <w:szCs w:val="22"/>
                <w:lang w:val="en-US"/>
              </w:rPr>
            </w:pPr>
            <w:r>
              <w:rPr>
                <w:lang w:val="en-US"/>
              </w:rPr>
              <w:t>qw</w:t>
            </w:r>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5DA490F1" w14:textId="534C0704" w:rsidR="00EA6B00" w:rsidRPr="00290CD3" w:rsidRDefault="00290CD3" w:rsidP="007609DC">
            <w:pPr>
              <w:widowControl w:val="0"/>
              <w:jc w:val="center"/>
              <w:rPr>
                <w:b/>
                <w:sz w:val="22"/>
                <w:szCs w:val="22"/>
                <w:lang w:val="en-US"/>
              </w:rPr>
            </w:pPr>
            <w:r>
              <w:rPr>
                <w:b/>
                <w:sz w:val="22"/>
                <w:szCs w:val="22"/>
                <w:lang w:val="en-US"/>
              </w:rPr>
              <w:t>q</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0D594931" w14:textId="26B5FAC6" w:rsidR="00EA6B00" w:rsidRPr="00290CD3" w:rsidRDefault="00290CD3" w:rsidP="007609DC">
            <w:pPr>
              <w:widowControl w:val="0"/>
              <w:jc w:val="center"/>
              <w:rPr>
                <w:b/>
                <w:sz w:val="22"/>
                <w:szCs w:val="22"/>
                <w:lang w:val="en-US"/>
              </w:rPr>
            </w:pPr>
            <w:r>
              <w:rPr>
                <w:b/>
                <w:sz w:val="22"/>
                <w:szCs w:val="22"/>
                <w:lang w:val="en-US"/>
              </w:rPr>
              <w:t>q</w:t>
            </w:r>
          </w:p>
        </w:tc>
      </w:tr>
      <w:tr w:rsidR="00EA6B00" w:rsidRPr="00C83B5A" w14:paraId="5ACB5850" w14:textId="77777777" w:rsidTr="00FD216D">
        <w:trPr>
          <w:trHeight w:val="1320"/>
        </w:trPr>
        <w:tc>
          <w:tcPr>
            <w:tcW w:w="1178" w:type="dxa"/>
            <w:tcBorders>
              <w:top w:val="nil"/>
              <w:left w:val="single" w:sz="4" w:space="0" w:color="auto"/>
              <w:bottom w:val="single" w:sz="4" w:space="0" w:color="auto"/>
              <w:right w:val="nil"/>
            </w:tcBorders>
            <w:shd w:val="clear" w:color="auto" w:fill="FFFFFF"/>
          </w:tcPr>
          <w:p w14:paraId="0178876A" w14:textId="77777777" w:rsidR="003346AF" w:rsidRPr="00FD216D" w:rsidRDefault="003346AF" w:rsidP="003346AF">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Pr="0086780C">
              <w:rPr>
                <w:sz w:val="22"/>
                <w:szCs w:val="22"/>
                <w:highlight w:val="cyan"/>
                <w:lang w:val="en-US"/>
              </w:rPr>
              <w:t>model</w:t>
            </w:r>
            <w:r w:rsidRPr="00A06C5A">
              <w:rPr>
                <w:sz w:val="22"/>
                <w:szCs w:val="22"/>
                <w:highlight w:val="cyan"/>
                <w:lang w:val="en-US"/>
              </w:rPr>
              <w:t>.</w:t>
            </w:r>
            <w:r w:rsidRPr="00FD216D">
              <w:rPr>
                <w:sz w:val="22"/>
                <w:szCs w:val="22"/>
                <w:lang w:val="en-US"/>
              </w:rPr>
              <w:t>ipFullName</w:t>
            </w:r>
            <w:r w:rsidRPr="00FD216D">
              <w:rPr>
                <w:sz w:val="22"/>
                <w:szCs w:val="22"/>
                <w:highlight w:val="darkCyan"/>
                <w:lang w:val="en-US"/>
              </w:rPr>
              <w:t xml:space="preserve"> </w:t>
            </w:r>
            <w:r w:rsidRPr="00FD216D">
              <w:rPr>
                <w:bCs/>
                <w:sz w:val="22"/>
                <w:szCs w:val="22"/>
                <w:highlight w:val="darkCyan"/>
                <w:lang w:val="en-US"/>
              </w:rPr>
              <w:t>== "</w:t>
            </w:r>
            <w:r w:rsidRPr="00FD216D">
              <w:rPr>
                <w:bCs/>
                <w:sz w:val="22"/>
                <w:szCs w:val="22"/>
              </w:rPr>
              <w:t>Имя</w:t>
            </w:r>
            <w:r w:rsidRPr="00FD216D">
              <w:rPr>
                <w:bCs/>
                <w:sz w:val="22"/>
                <w:szCs w:val="22"/>
                <w:lang w:val="en-US"/>
              </w:rPr>
              <w:t xml:space="preserve"> </w:t>
            </w:r>
            <w:r>
              <w:rPr>
                <w:bCs/>
                <w:sz w:val="22"/>
                <w:szCs w:val="22"/>
              </w:rPr>
              <w:t>ИПшник</w:t>
            </w:r>
            <w:r>
              <w:rPr>
                <w:bCs/>
                <w:sz w:val="22"/>
                <w:szCs w:val="22"/>
                <w:highlight w:val="darkCyan"/>
                <w:lang w:val="en-US"/>
              </w:rPr>
              <w:t>"</w:t>
            </w:r>
            <w:r w:rsidRPr="00FD216D">
              <w:rPr>
                <w:bCs/>
                <w:sz w:val="22"/>
                <w:szCs w:val="22"/>
                <w:highlight w:val="darkCyan"/>
                <w:lang w:val="en-US"/>
              </w:rPr>
              <w:t>&gt;</w:t>
            </w:r>
          </w:p>
          <w:p w14:paraId="07EFA2C9" w14:textId="5669B536" w:rsidR="003346AF" w:rsidRPr="00FD216D" w:rsidRDefault="00290D83" w:rsidP="003346AF">
            <w:pPr>
              <w:pStyle w:val="afa"/>
              <w:widowControl w:val="0"/>
              <w:numPr>
                <w:ilvl w:val="0"/>
                <w:numId w:val="24"/>
              </w:numPr>
              <w:jc w:val="center"/>
              <w:rPr>
                <w:lang w:val="en-US"/>
              </w:rPr>
            </w:pPr>
            <w:r>
              <w:rPr>
                <w:lang w:val="en-US"/>
              </w:rPr>
              <w:t>q</w:t>
            </w:r>
          </w:p>
          <w:p w14:paraId="48D85BC4" w14:textId="53385DEE" w:rsidR="00BA33DE" w:rsidRPr="00BA33DE" w:rsidRDefault="003346AF" w:rsidP="00F64903">
            <w:pPr>
              <w:widowControl w:val="0"/>
              <w:rPr>
                <w:lang w:val="en-US"/>
              </w:rPr>
            </w:pPr>
            <w:r w:rsidRPr="008D6314">
              <w:rPr>
                <w:highlight w:val="darkCyan"/>
              </w:rPr>
              <w:t>&lt;/#</w:t>
            </w:r>
            <w:r w:rsidRPr="008D6314">
              <w:rPr>
                <w:highlight w:val="darkCyan"/>
                <w:lang w:val="en-US"/>
              </w:rPr>
              <w:t>if</w:t>
            </w:r>
            <w:r w:rsidRPr="008D6314">
              <w:rPr>
                <w:highlight w:val="darkCyan"/>
              </w:rPr>
              <w:t>&gt;</w:t>
            </w:r>
          </w:p>
        </w:tc>
        <w:tc>
          <w:tcPr>
            <w:tcW w:w="2126" w:type="dxa"/>
            <w:tcBorders>
              <w:top w:val="nil"/>
              <w:left w:val="single" w:sz="4" w:space="0" w:color="auto"/>
              <w:bottom w:val="single" w:sz="4" w:space="0" w:color="auto"/>
              <w:right w:val="single" w:sz="4" w:space="0" w:color="auto"/>
            </w:tcBorders>
            <w:shd w:val="clear" w:color="auto" w:fill="FFFFFF"/>
          </w:tcPr>
          <w:p w14:paraId="2F45456C" w14:textId="77777777" w:rsidR="00EA6B00" w:rsidRPr="00C83B5A" w:rsidRDefault="00EA6B00" w:rsidP="007609DC">
            <w:pPr>
              <w:widowControl w:val="0"/>
              <w:rPr>
                <w:b/>
                <w:bCs/>
                <w:sz w:val="22"/>
                <w:szCs w:val="22"/>
              </w:rPr>
            </w:pPr>
            <w:r w:rsidRPr="00C83B5A">
              <w:rPr>
                <w:b/>
                <w:bCs/>
                <w:sz w:val="22"/>
                <w:szCs w:val="22"/>
              </w:rPr>
              <w:t>Гарант</w:t>
            </w:r>
          </w:p>
        </w:tc>
        <w:tc>
          <w:tcPr>
            <w:tcW w:w="8222" w:type="dxa"/>
            <w:tcBorders>
              <w:top w:val="nil"/>
              <w:left w:val="nil"/>
              <w:bottom w:val="single" w:sz="4" w:space="0" w:color="auto"/>
              <w:right w:val="single" w:sz="4" w:space="0" w:color="auto"/>
            </w:tcBorders>
            <w:shd w:val="clear" w:color="auto" w:fill="FFFF00"/>
          </w:tcPr>
          <w:p w14:paraId="3026C7CA" w14:textId="36A1BCE1" w:rsidR="00EA6B00" w:rsidRPr="00FD216D" w:rsidRDefault="00EA6B00" w:rsidP="007609DC">
            <w:pPr>
              <w:widowControl w:val="0"/>
              <w:spacing w:after="120"/>
              <w:rPr>
                <w:sz w:val="22"/>
                <w:szCs w:val="22"/>
              </w:rPr>
            </w:pPr>
            <w:r w:rsidRPr="0080407D">
              <w:rPr>
                <w:sz w:val="22"/>
                <w:szCs w:val="22"/>
              </w:rPr>
              <w:t>Публичное акционерное общество «Сбербанк России».</w:t>
            </w:r>
          </w:p>
        </w:tc>
      </w:tr>
      <w:tr w:rsidR="00EA6B00" w:rsidRPr="00030C4F" w14:paraId="440E8C3D" w14:textId="77777777" w:rsidTr="00FD216D">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4607DD4A" w14:textId="3059B11C" w:rsidR="00EA6B00" w:rsidRPr="00FD216D" w:rsidRDefault="00290D83" w:rsidP="003346AF">
            <w:pPr>
              <w:pStyle w:val="afa"/>
              <w:widowControl w:val="0"/>
              <w:numPr>
                <w:ilvl w:val="0"/>
                <w:numId w:val="24"/>
              </w:numPr>
              <w:jc w:val="center"/>
            </w:pPr>
            <w:r>
              <w:rPr>
                <w:lang w:val="en-US"/>
              </w:rPr>
              <w:t>q</w:t>
            </w: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36C12CC3" w14:textId="77777777" w:rsidR="00EA6B00" w:rsidRPr="00C83B5A" w:rsidRDefault="00EA6B00" w:rsidP="007609DC">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467A4AA2" w14:textId="09CB2CEC" w:rsidR="003674CE" w:rsidRPr="00290CD3" w:rsidRDefault="003674CE" w:rsidP="007609DC">
            <w:pPr>
              <w:pStyle w:val="BodyText22"/>
              <w:widowControl w:val="0"/>
              <w:shd w:val="clear" w:color="auto" w:fill="FFFFFF"/>
              <w:tabs>
                <w:tab w:val="left" w:pos="532"/>
                <w:tab w:val="left" w:pos="2310"/>
              </w:tabs>
              <w:ind w:hanging="40"/>
              <w:rPr>
                <w:highlight w:val="darkCyan"/>
              </w:rPr>
            </w:pPr>
            <w:r w:rsidRPr="00290CD3">
              <w:rPr>
                <w:highlight w:val="darkCyan"/>
              </w:rPr>
              <w:t>Текст ДО</w:t>
            </w:r>
          </w:p>
          <w:p w14:paraId="2BDEF641" w14:textId="08EB5075" w:rsidR="00EA6B00" w:rsidRPr="00290CD3" w:rsidRDefault="00EA6B00" w:rsidP="007609DC">
            <w:pPr>
              <w:pStyle w:val="BodyText22"/>
              <w:widowControl w:val="0"/>
              <w:shd w:val="clear" w:color="auto" w:fill="FFFFFF"/>
              <w:tabs>
                <w:tab w:val="left" w:pos="532"/>
                <w:tab w:val="left" w:pos="2310"/>
              </w:tabs>
              <w:ind w:hanging="40"/>
              <w:rPr>
                <w:highlight w:val="darkCyan"/>
              </w:rPr>
            </w:pPr>
            <w:r w:rsidRPr="00290CD3">
              <w:rPr>
                <w:highlight w:val="darkCyan"/>
              </w:rPr>
              <w:t xml:space="preserve">&lt;#if </w:t>
            </w:r>
            <w:r w:rsidR="00A06C5A" w:rsidRPr="00290CD3">
              <w:rPr>
                <w:highlight w:val="cyan"/>
              </w:rPr>
              <w:t>model.documentCode</w:t>
            </w:r>
            <w:r w:rsidRPr="00290CD3">
              <w:rPr>
                <w:highlight w:val="darkCyan"/>
              </w:rPr>
              <w:t xml:space="preserve"> == </w:t>
            </w:r>
            <w:r w:rsidR="00A06C5A" w:rsidRPr="00290CD3">
              <w:rPr>
                <w:highlight w:val="cyan"/>
              </w:rPr>
              <w:t>898989</w:t>
            </w:r>
            <w:r w:rsidRPr="00290CD3">
              <w:rPr>
                <w:highlight w:val="darkCyan"/>
              </w:rPr>
              <w:t>&gt;</w:t>
            </w:r>
          </w:p>
          <w:p w14:paraId="2399E50C" w14:textId="7D0C172E" w:rsidR="00EA6B00" w:rsidRPr="00290CD3" w:rsidRDefault="00EA6B00" w:rsidP="007609DC">
            <w:pPr>
              <w:pStyle w:val="BodyText22"/>
              <w:widowControl w:val="0"/>
              <w:shd w:val="clear" w:color="auto" w:fill="FFFFFF"/>
              <w:tabs>
                <w:tab w:val="left" w:pos="532"/>
                <w:tab w:val="left" w:pos="2310"/>
              </w:tabs>
              <w:spacing w:after="120"/>
              <w:ind w:hanging="40"/>
            </w:pPr>
            <w:r w:rsidRPr="00290CD3">
              <w:rPr>
                <w:highlight w:val="darkCyan"/>
              </w:rPr>
              <w:t>${</w:t>
            </w:r>
            <w:r w:rsidR="00A06C5A" w:rsidRPr="00290CD3">
              <w:rPr>
                <w:highlight w:val="cyan"/>
              </w:rPr>
              <w:t>model.documentCode</w:t>
            </w:r>
            <w:r w:rsidRPr="00290CD3">
              <w:rPr>
                <w:highlight w:val="darkCyan"/>
              </w:rPr>
              <w:t>}</w:t>
            </w:r>
          </w:p>
          <w:p w14:paraId="61F4B122" w14:textId="49E26B5E" w:rsidR="00EA6B00" w:rsidRPr="00290CD3" w:rsidRDefault="00030C4F" w:rsidP="007609DC">
            <w:pPr>
              <w:pStyle w:val="BodyText22"/>
              <w:widowControl w:val="0"/>
              <w:shd w:val="clear" w:color="auto" w:fill="FFFFFF"/>
              <w:tabs>
                <w:tab w:val="left" w:pos="532"/>
                <w:tab w:val="left" w:pos="2310"/>
              </w:tabs>
              <w:spacing w:after="120"/>
              <w:ind w:hanging="40"/>
            </w:pPr>
            <w:r w:rsidRPr="00290CD3">
              <w:rPr>
                <w:highlight w:val="yellow"/>
              </w:rPr>
              <w:t>&amp;</w:t>
            </w:r>
            <w:r w:rsidR="00EA6B00" w:rsidRPr="00290CD3">
              <w:rPr>
                <w:highlight w:val="yellow"/>
              </w:rPr>
              <w:t xml:space="preserve">Адрес: </w:t>
            </w:r>
            <w:r w:rsidR="00EA6B00" w:rsidRPr="00290CD3">
              <w:rPr>
                <w:highlight w:val="darkCyan"/>
              </w:rPr>
              <w:t>${</w:t>
            </w:r>
            <w:r w:rsidR="00FD216D" w:rsidRPr="00290CD3">
              <w:rPr>
                <w:highlight w:val="cyan"/>
              </w:rPr>
              <w:t xml:space="preserve"> model</w:t>
            </w:r>
            <w:r w:rsidR="00EA6B00" w:rsidRPr="00290CD3">
              <w:rPr>
                <w:highlight w:val="darkCyan"/>
              </w:rPr>
              <w:t>.</w:t>
            </w:r>
            <w:r w:rsidR="00FD216D" w:rsidRPr="00290CD3">
              <w:t>shortCompanyName</w:t>
            </w:r>
            <w:r w:rsidR="00EA6B00" w:rsidRPr="00290CD3">
              <w:rPr>
                <w:highlight w:val="darkCyan"/>
              </w:rPr>
              <w:t>}</w:t>
            </w:r>
          </w:p>
          <w:p w14:paraId="7A257912" w14:textId="77777777" w:rsidR="00EA6B00" w:rsidRPr="00290CD3" w:rsidRDefault="00EA6B00" w:rsidP="007609DC">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77138CD4" w14:textId="5932B234" w:rsidR="003674CE" w:rsidRPr="00290CD3" w:rsidRDefault="003674CE" w:rsidP="007609DC">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r w:rsidR="00EA6B00" w:rsidRPr="00C83B5A" w14:paraId="300D1002" w14:textId="77777777" w:rsidTr="00FD216D">
        <w:trPr>
          <w:trHeight w:val="2847"/>
        </w:trPr>
        <w:tc>
          <w:tcPr>
            <w:tcW w:w="1178" w:type="dxa"/>
            <w:tcBorders>
              <w:top w:val="single" w:sz="4" w:space="0" w:color="auto"/>
              <w:left w:val="single" w:sz="4" w:space="0" w:color="auto"/>
              <w:bottom w:val="single" w:sz="4" w:space="0" w:color="auto"/>
              <w:right w:val="nil"/>
            </w:tcBorders>
            <w:shd w:val="clear" w:color="auto" w:fill="FFFF00"/>
            <w:hideMark/>
          </w:tcPr>
          <w:p w14:paraId="1AC10C2E" w14:textId="7AD8738E" w:rsidR="00EA6B00" w:rsidRPr="00FD216D" w:rsidRDefault="00EA6B00" w:rsidP="007609DC">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00FD216D" w:rsidRPr="0086780C">
              <w:rPr>
                <w:sz w:val="22"/>
                <w:szCs w:val="22"/>
                <w:highlight w:val="cyan"/>
                <w:lang w:val="en-US"/>
              </w:rPr>
              <w:t>model</w:t>
            </w:r>
            <w:r w:rsidR="00FD216D" w:rsidRPr="00A06C5A">
              <w:rPr>
                <w:sz w:val="22"/>
                <w:szCs w:val="22"/>
                <w:highlight w:val="cyan"/>
                <w:lang w:val="en-US"/>
              </w:rPr>
              <w:t>.</w:t>
            </w:r>
            <w:r w:rsidR="00FD216D" w:rsidRPr="00FD216D">
              <w:rPr>
                <w:sz w:val="22"/>
                <w:szCs w:val="22"/>
                <w:lang w:val="en-US"/>
              </w:rPr>
              <w:t>ipFullName</w:t>
            </w:r>
            <w:r w:rsidR="00FD216D" w:rsidRPr="00FD216D">
              <w:rPr>
                <w:sz w:val="22"/>
                <w:szCs w:val="22"/>
                <w:highlight w:val="darkCyan"/>
                <w:lang w:val="en-US"/>
              </w:rPr>
              <w:t xml:space="preserve"> </w:t>
            </w:r>
            <w:r w:rsidRPr="00FD216D">
              <w:rPr>
                <w:bCs/>
                <w:sz w:val="22"/>
                <w:szCs w:val="22"/>
                <w:highlight w:val="darkCyan"/>
                <w:lang w:val="en-US"/>
              </w:rPr>
              <w:t>== "</w:t>
            </w:r>
            <w:r w:rsidR="00FD216D" w:rsidRPr="00FD216D">
              <w:rPr>
                <w:bCs/>
                <w:sz w:val="22"/>
                <w:szCs w:val="22"/>
              </w:rPr>
              <w:t>Имя</w:t>
            </w:r>
            <w:r w:rsidR="00FD216D" w:rsidRPr="00FD216D">
              <w:rPr>
                <w:bCs/>
                <w:sz w:val="22"/>
                <w:szCs w:val="22"/>
                <w:lang w:val="en-US"/>
              </w:rPr>
              <w:t xml:space="preserve"> </w:t>
            </w:r>
            <w:r w:rsidR="00FD216D">
              <w:rPr>
                <w:bCs/>
                <w:sz w:val="22"/>
                <w:szCs w:val="22"/>
              </w:rPr>
              <w:t>ИПшник</w:t>
            </w:r>
            <w:r w:rsidR="00FD216D">
              <w:rPr>
                <w:bCs/>
                <w:sz w:val="22"/>
                <w:szCs w:val="22"/>
                <w:highlight w:val="darkCyan"/>
                <w:lang w:val="en-US"/>
              </w:rPr>
              <w:t>"</w:t>
            </w:r>
            <w:r w:rsidRPr="00FD216D">
              <w:rPr>
                <w:bCs/>
                <w:sz w:val="22"/>
                <w:szCs w:val="22"/>
                <w:highlight w:val="darkCyan"/>
                <w:lang w:val="en-US"/>
              </w:rPr>
              <w:t>&gt;</w:t>
            </w:r>
          </w:p>
          <w:p w14:paraId="7AFD1214" w14:textId="7BEC4680" w:rsidR="00EA6B00" w:rsidRPr="00FD216D" w:rsidRDefault="00290D83" w:rsidP="003346AF">
            <w:pPr>
              <w:pStyle w:val="afa"/>
              <w:widowControl w:val="0"/>
              <w:numPr>
                <w:ilvl w:val="0"/>
                <w:numId w:val="24"/>
              </w:numPr>
              <w:jc w:val="center"/>
              <w:rPr>
                <w:lang w:val="en-US"/>
              </w:rPr>
            </w:pPr>
            <w:r>
              <w:rPr>
                <w:lang w:val="en-US"/>
              </w:rPr>
              <w:t>q</w:t>
            </w:r>
          </w:p>
          <w:p w14:paraId="59AB9382" w14:textId="4FFA5FC1" w:rsidR="00BA33DE" w:rsidRPr="00BA33DE" w:rsidRDefault="00EA6B00" w:rsidP="00F64903">
            <w:pPr>
              <w:widowControl w:val="0"/>
              <w:jc w:val="center"/>
              <w:rPr>
                <w:sz w:val="22"/>
                <w:szCs w:val="22"/>
                <w:lang w:val="en-US"/>
              </w:rPr>
            </w:pPr>
            <w:r w:rsidRPr="008D6314">
              <w:rPr>
                <w:highlight w:val="darkCyan"/>
              </w:rPr>
              <w:t>&lt;/#</w:t>
            </w:r>
            <w:r w:rsidRPr="008D6314">
              <w:rPr>
                <w:highlight w:val="darkCyan"/>
                <w:lang w:val="en-US"/>
              </w:rPr>
              <w:t>if</w:t>
            </w:r>
            <w:r w:rsidRPr="008D6314">
              <w:rPr>
                <w:highlight w:val="darkCyan"/>
              </w:rPr>
              <w:t>&gt;</w:t>
            </w:r>
            <w:bookmarkStart w:id="0" w:name="_GoBack"/>
            <w:bookmarkEnd w:id="0"/>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14:paraId="2646C103" w14:textId="77777777" w:rsidR="00EA6B00" w:rsidRPr="00C83B5A" w:rsidRDefault="00EA6B00" w:rsidP="007609DC">
            <w:pPr>
              <w:widowControl w:val="0"/>
              <w:rPr>
                <w:b/>
                <w:bCs/>
                <w:sz w:val="22"/>
                <w:szCs w:val="22"/>
              </w:rPr>
            </w:pPr>
            <w:r w:rsidRPr="00915FEE">
              <w:rPr>
                <w:b/>
                <w:bCs/>
                <w:sz w:val="22"/>
                <w:szCs w:val="22"/>
                <w:highlight w:val="yellow"/>
              </w:rPr>
              <w:t>Ответственность Гаранта</w:t>
            </w:r>
          </w:p>
        </w:tc>
        <w:tc>
          <w:tcPr>
            <w:tcW w:w="8222" w:type="dxa"/>
            <w:tcBorders>
              <w:top w:val="single" w:sz="4" w:space="0" w:color="auto"/>
              <w:left w:val="nil"/>
              <w:bottom w:val="single" w:sz="4" w:space="0" w:color="auto"/>
              <w:right w:val="single" w:sz="4" w:space="0" w:color="auto"/>
            </w:tcBorders>
            <w:shd w:val="clear" w:color="auto" w:fill="FFFF00"/>
            <w:hideMark/>
          </w:tcPr>
          <w:p w14:paraId="03676151" w14:textId="77777777" w:rsidR="00EA6B00" w:rsidRPr="00C83B5A" w:rsidRDefault="00EA6B00" w:rsidP="007609DC">
            <w:pPr>
              <w:widowControl w:val="0"/>
              <w:ind w:hanging="14"/>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FD216D" w:rsidRPr="00C83B5A" w14:paraId="35129AAC" w14:textId="77777777" w:rsidTr="003674CE">
        <w:trPr>
          <w:trHeight w:val="2190"/>
        </w:trPr>
        <w:tc>
          <w:tcPr>
            <w:tcW w:w="1178" w:type="dxa"/>
            <w:tcBorders>
              <w:top w:val="single" w:sz="4" w:space="0" w:color="auto"/>
              <w:left w:val="single" w:sz="4" w:space="0" w:color="auto"/>
              <w:bottom w:val="single" w:sz="4" w:space="0" w:color="auto"/>
              <w:right w:val="nil"/>
            </w:tcBorders>
            <w:shd w:val="clear" w:color="auto" w:fill="FFFF00"/>
          </w:tcPr>
          <w:p w14:paraId="2BAF8DD6" w14:textId="77777777" w:rsidR="00FD216D" w:rsidRPr="00030C4F" w:rsidRDefault="00FD216D" w:rsidP="003346AF">
            <w:pPr>
              <w:pStyle w:val="afa"/>
              <w:widowControl w:val="0"/>
              <w:numPr>
                <w:ilvl w:val="0"/>
                <w:numId w:val="24"/>
              </w:numPr>
              <w:jc w:val="center"/>
              <w:rPr>
                <w:highlight w:val="darkCyan"/>
              </w:rPr>
            </w:pPr>
          </w:p>
        </w:tc>
        <w:tc>
          <w:tcPr>
            <w:tcW w:w="2126" w:type="dxa"/>
            <w:tcBorders>
              <w:top w:val="single" w:sz="4" w:space="0" w:color="auto"/>
              <w:left w:val="single" w:sz="4" w:space="0" w:color="auto"/>
              <w:bottom w:val="single" w:sz="4" w:space="0" w:color="auto"/>
              <w:right w:val="single" w:sz="4" w:space="0" w:color="auto"/>
            </w:tcBorders>
            <w:shd w:val="clear" w:color="auto" w:fill="FFFF00"/>
          </w:tcPr>
          <w:p w14:paraId="08E11C7E" w14:textId="6C67C08B" w:rsidR="00FD216D" w:rsidRPr="00FD216D" w:rsidRDefault="00FD216D" w:rsidP="007609DC">
            <w:pPr>
              <w:widowControl w:val="0"/>
              <w:rPr>
                <w:b/>
                <w:bCs/>
                <w:sz w:val="22"/>
                <w:szCs w:val="22"/>
                <w:highlight w:val="yellow"/>
              </w:rPr>
            </w:pPr>
            <w:r>
              <w:rPr>
                <w:b/>
                <w:bCs/>
                <w:sz w:val="22"/>
                <w:szCs w:val="22"/>
                <w:highlight w:val="yellow"/>
              </w:rPr>
              <w:t>Просто текст</w:t>
            </w:r>
          </w:p>
        </w:tc>
        <w:tc>
          <w:tcPr>
            <w:tcW w:w="8222" w:type="dxa"/>
            <w:tcBorders>
              <w:top w:val="single" w:sz="4" w:space="0" w:color="auto"/>
              <w:left w:val="nil"/>
              <w:bottom w:val="single" w:sz="4" w:space="0" w:color="auto"/>
              <w:right w:val="single" w:sz="4" w:space="0" w:color="auto"/>
            </w:tcBorders>
            <w:shd w:val="clear" w:color="auto" w:fill="FFFF00"/>
          </w:tcPr>
          <w:p w14:paraId="3F0EC7C5" w14:textId="6D262B45" w:rsidR="00FD216D" w:rsidRPr="00915FEE" w:rsidRDefault="00FD216D" w:rsidP="007609DC">
            <w:pPr>
              <w:widowControl w:val="0"/>
              <w:ind w:hanging="14"/>
              <w:jc w:val="both"/>
              <w:rPr>
                <w:sz w:val="22"/>
                <w:szCs w:val="22"/>
              </w:rPr>
            </w:pPr>
            <w:r>
              <w:rPr>
                <w:sz w:val="22"/>
                <w:szCs w:val="22"/>
              </w:rPr>
              <w:t>ПРОСТО БООООЛЬШОЙ ТЕКСТ</w:t>
            </w:r>
          </w:p>
        </w:tc>
      </w:tr>
    </w:tbl>
    <w:p w14:paraId="197F501F" w14:textId="0F632457" w:rsidR="00A06C5A" w:rsidRPr="00A06C5A" w:rsidRDefault="00A06C5A" w:rsidP="00A06C5A"/>
    <w:sectPr w:rsidR="00A06C5A" w:rsidRPr="00A06C5A"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4000E" w14:textId="77777777" w:rsidR="007B0D50" w:rsidRDefault="007B0D50">
      <w:r>
        <w:separator/>
      </w:r>
    </w:p>
  </w:endnote>
  <w:endnote w:type="continuationSeparator" w:id="0">
    <w:p w14:paraId="5F7A5696" w14:textId="77777777" w:rsidR="007B0D50" w:rsidRDefault="007B0D50">
      <w:r>
        <w:continuationSeparator/>
      </w:r>
    </w:p>
  </w:endnote>
  <w:endnote w:type="continuationNotice" w:id="1">
    <w:p w14:paraId="2A09407F" w14:textId="77777777" w:rsidR="007B0D50" w:rsidRDefault="007B0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3D616" w14:textId="77777777" w:rsidR="007B0D50" w:rsidRDefault="007B0D50">
      <w:r>
        <w:separator/>
      </w:r>
    </w:p>
  </w:footnote>
  <w:footnote w:type="continuationSeparator" w:id="0">
    <w:p w14:paraId="17516604" w14:textId="77777777" w:rsidR="007B0D50" w:rsidRDefault="007B0D50">
      <w:r>
        <w:continuationSeparator/>
      </w:r>
    </w:p>
  </w:footnote>
  <w:footnote w:type="continuationNotice" w:id="1">
    <w:p w14:paraId="6B2ABB1F" w14:textId="77777777" w:rsidR="007B0D50" w:rsidRDefault="007B0D5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2ED55F0C"/>
    <w:multiLevelType w:val="hybridMultilevel"/>
    <w:tmpl w:val="01103716"/>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C32117A"/>
    <w:multiLevelType w:val="hybridMultilevel"/>
    <w:tmpl w:val="6540D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59710434"/>
    <w:multiLevelType w:val="hybridMultilevel"/>
    <w:tmpl w:val="4B88FE3E"/>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20"/>
  </w:num>
  <w:num w:numId="3">
    <w:abstractNumId w:val="6"/>
  </w:num>
  <w:num w:numId="4">
    <w:abstractNumId w:val="1"/>
  </w:num>
  <w:num w:numId="5">
    <w:abstractNumId w:val="19"/>
  </w:num>
  <w:num w:numId="6">
    <w:abstractNumId w:val="3"/>
  </w:num>
  <w:num w:numId="7">
    <w:abstractNumId w:val="16"/>
  </w:num>
  <w:num w:numId="8">
    <w:abstractNumId w:val="12"/>
  </w:num>
  <w:num w:numId="9">
    <w:abstractNumId w:val="8"/>
  </w:num>
  <w:num w:numId="10">
    <w:abstractNumId w:val="9"/>
  </w:num>
  <w:num w:numId="11">
    <w:abstractNumId w:val="2"/>
  </w:num>
  <w:num w:numId="12">
    <w:abstractNumId w:val="17"/>
  </w:num>
  <w:num w:numId="13">
    <w:abstractNumId w:val="13"/>
  </w:num>
  <w:num w:numId="14">
    <w:abstractNumId w:val="22"/>
  </w:num>
  <w:num w:numId="15">
    <w:abstractNumId w:val="7"/>
  </w:num>
  <w:num w:numId="16">
    <w:abstractNumId w:val="24"/>
  </w:num>
  <w:num w:numId="17">
    <w:abstractNumId w:val="5"/>
  </w:num>
  <w:num w:numId="18">
    <w:abstractNumId w:val="4"/>
  </w:num>
  <w:num w:numId="19">
    <w:abstractNumId w:val="14"/>
  </w:num>
  <w:num w:numId="20">
    <w:abstractNumId w:val="0"/>
  </w:num>
  <w:num w:numId="21">
    <w:abstractNumId w:val="18"/>
  </w:num>
  <w:num w:numId="22">
    <w:abstractNumId w:val="21"/>
  </w:num>
  <w:num w:numId="23">
    <w:abstractNumId w:val="15"/>
  </w:num>
  <w:num w:numId="24">
    <w:abstractNumId w:val="11"/>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C4F"/>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311"/>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BBA"/>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1FD4"/>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CD3"/>
    <w:rsid w:val="00290D83"/>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2A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6AF"/>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4CE"/>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10"/>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6ED"/>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2FC9"/>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50"/>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BE4"/>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18D"/>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F0B"/>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3B"/>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D2F"/>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C5A"/>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3DE"/>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00"/>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90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16D"/>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11586152">
      <w:bodyDiv w:val="1"/>
      <w:marLeft w:val="0"/>
      <w:marRight w:val="0"/>
      <w:marTop w:val="0"/>
      <w:marBottom w:val="0"/>
      <w:divBdr>
        <w:top w:val="none" w:sz="0" w:space="0" w:color="auto"/>
        <w:left w:val="none" w:sz="0" w:space="0" w:color="auto"/>
        <w:bottom w:val="none" w:sz="0" w:space="0" w:color="auto"/>
        <w:right w:val="none" w:sz="0" w:space="0" w:color="auto"/>
      </w:divBdr>
    </w:div>
    <w:div w:id="431975792">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0987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6BB" w:rsidRDefault="00FB46BB" w:rsidP="0054156A">
      <w:pPr>
        <w:spacing w:after="0" w:line="240" w:lineRule="auto"/>
      </w:pPr>
      <w:r>
        <w:separator/>
      </w:r>
    </w:p>
  </w:endnote>
  <w:endnote w:type="continuationSeparator" w:id="0">
    <w:p w:rsidR="00FB46BB" w:rsidRDefault="00FB46BB"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6BB" w:rsidRDefault="00FB46BB" w:rsidP="0054156A">
      <w:pPr>
        <w:spacing w:after="0" w:line="240" w:lineRule="auto"/>
      </w:pPr>
      <w:r>
        <w:separator/>
      </w:r>
    </w:p>
  </w:footnote>
  <w:footnote w:type="continuationSeparator" w:id="0">
    <w:p w:rsidR="00FB46BB" w:rsidRDefault="00FB46BB"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2504D"/>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4B0D"/>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8226C"/>
    <w:rsid w:val="00F94AB5"/>
    <w:rsid w:val="00F968F0"/>
    <w:rsid w:val="00FB46BB"/>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8FE64E-E949-4CA3-A391-1EE66FC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98</Words>
  <Characters>565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50</cp:revision>
  <cp:lastPrinted>2022-01-28T11:18:00Z</cp:lastPrinted>
  <dcterms:created xsi:type="dcterms:W3CDTF">2022-05-09T12:57:00Z</dcterms:created>
  <dcterms:modified xsi:type="dcterms:W3CDTF">2022-05-27T14:47:00Z</dcterms:modified>
</cp:coreProperties>
</file>