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67F67" w:rsidRDefault="00F2454F">
      <w:pPr>
        <w:jc w:val="center"/>
        <w:rPr>
          <w:b/>
          <w:sz w:val="30"/>
          <w:szCs w:val="30"/>
        </w:rPr>
      </w:pPr>
      <w:r>
        <w:rPr>
          <w:rFonts w:ascii="仿宋" w:eastAsia="仿宋" w:hAnsi="仿宋" w:cs="黑体" w:hint="eastAsia"/>
          <w:kern w:val="0"/>
          <w:sz w:val="28"/>
          <w:szCs w:val="28"/>
        </w:rPr>
        <w:t>工业工程类专业优秀课程设计展示选题</w:t>
      </w:r>
    </w:p>
    <w:p w:rsidR="00267F67" w:rsidRDefault="00AA5308">
      <w:pPr>
        <w:jc w:val="center"/>
        <w:rPr>
          <w:rFonts w:ascii="宋体" w:eastAsia="宋体" w:hAnsi="宋体" w:cs="宋体"/>
          <w:b/>
          <w:sz w:val="36"/>
          <w:szCs w:val="36"/>
        </w:rPr>
      </w:pPr>
      <w:r>
        <w:rPr>
          <w:rFonts w:ascii="宋体" w:eastAsia="宋体" w:hAnsi="宋体" w:cs="宋体" w:hint="eastAsia"/>
          <w:b/>
          <w:sz w:val="36"/>
          <w:szCs w:val="36"/>
        </w:rPr>
        <w:t>航空发动机的剩余寿命预测</w:t>
      </w:r>
    </w:p>
    <w:p w:rsidR="00267F67" w:rsidRDefault="00F2454F">
      <w:pPr>
        <w:numPr>
          <w:ilvl w:val="0"/>
          <w:numId w:val="2"/>
        </w:numPr>
        <w:rPr>
          <w:rFonts w:ascii="宋体" w:eastAsia="宋体" w:hAnsi="宋体" w:cs="宋体"/>
          <w:b/>
          <w:sz w:val="30"/>
          <w:szCs w:val="30"/>
        </w:rPr>
      </w:pPr>
      <w:r>
        <w:rPr>
          <w:rFonts w:ascii="宋体" w:eastAsia="宋体" w:hAnsi="宋体" w:cs="宋体" w:hint="eastAsia"/>
          <w:b/>
          <w:sz w:val="30"/>
          <w:szCs w:val="30"/>
        </w:rPr>
        <w:t>背景介绍</w:t>
      </w:r>
    </w:p>
    <w:p w:rsidR="00267F67" w:rsidRDefault="00F2454F">
      <w:pPr>
        <w:pStyle w:val="ac"/>
        <w:spacing w:line="360" w:lineRule="auto"/>
        <w:ind w:firstLine="480"/>
      </w:pPr>
      <w:r>
        <w:t>在智能制造领域，保持高可靠性对实现最佳效率和生产力至关重要。在航空和汽车等现代工程系统中，设备的意外故障可能导致生产中断、安全</w:t>
      </w:r>
      <w:r>
        <w:rPr>
          <w:rFonts w:hint="eastAsia"/>
        </w:rPr>
        <w:t>隐患</w:t>
      </w:r>
      <w:r>
        <w:t>以及昂贵的维修成本，因此预防故障变得尤为重要。近年来，物联网技术的不断发展</w:t>
      </w:r>
      <w:r>
        <w:rPr>
          <w:rFonts w:hint="eastAsia"/>
        </w:rPr>
        <w:t>使</w:t>
      </w:r>
      <w:r>
        <w:t>准确的实时在线监测</w:t>
      </w:r>
      <w:r>
        <w:rPr>
          <w:rFonts w:hint="eastAsia"/>
        </w:rPr>
        <w:t>变得可行</w:t>
      </w:r>
      <w:r>
        <w:t>，</w:t>
      </w:r>
      <w:r>
        <w:rPr>
          <w:rFonts w:hint="eastAsia"/>
        </w:rPr>
        <w:t>同时也给相关专业</w:t>
      </w:r>
      <w:r>
        <w:t>人员提供了丰富的研究机会。借助智能制造和</w:t>
      </w:r>
      <w:proofErr w:type="gramStart"/>
      <w:r>
        <w:t>物联网</w:t>
      </w:r>
      <w:proofErr w:type="gramEnd"/>
      <w:r>
        <w:t>技术，我们能够进行高度复杂的数据融合，并开发</w:t>
      </w:r>
      <w:r>
        <w:rPr>
          <w:rFonts w:hint="eastAsia"/>
        </w:rPr>
        <w:t>出</w:t>
      </w:r>
      <w:r>
        <w:t>准确可靠的算法来预测设备的剩余使用寿命或即将发生故障的时间，从而为设备维护提供最佳的决策支持。</w:t>
      </w:r>
      <w:r>
        <w:rPr>
          <w:rFonts w:hint="eastAsia"/>
        </w:rPr>
        <w:t>该方法将智能制造与工程系统相结合，为实现更高效的生产开拓了新思路，同时显著提升了设备运行的可靠性。</w:t>
      </w:r>
    </w:p>
    <w:p w:rsidR="00267F67" w:rsidRDefault="00F2454F">
      <w:pPr>
        <w:pStyle w:val="ac"/>
        <w:spacing w:line="360" w:lineRule="auto"/>
        <w:ind w:firstLine="480"/>
      </w:pPr>
      <w:r>
        <w:t>剩余</w:t>
      </w:r>
      <w:r>
        <w:rPr>
          <w:rFonts w:hint="eastAsia"/>
        </w:rPr>
        <w:t>使用</w:t>
      </w:r>
      <w:r>
        <w:t>寿命</w:t>
      </w:r>
      <w:r>
        <w:rPr>
          <w:rFonts w:hint="eastAsia"/>
        </w:rPr>
        <w:t>（</w:t>
      </w:r>
      <w:r>
        <w:rPr>
          <w:rFonts w:hint="eastAsia"/>
        </w:rPr>
        <w:t>Remaining</w:t>
      </w:r>
      <w:r>
        <w:t xml:space="preserve"> U</w:t>
      </w:r>
      <w:r>
        <w:rPr>
          <w:rFonts w:hint="eastAsia"/>
        </w:rPr>
        <w:t>seful</w:t>
      </w:r>
      <w:r>
        <w:t xml:space="preserve"> L</w:t>
      </w:r>
      <w:r>
        <w:rPr>
          <w:rFonts w:hint="eastAsia"/>
        </w:rPr>
        <w:t>ife</w:t>
      </w:r>
      <w:r>
        <w:rPr>
          <w:rFonts w:hint="eastAsia"/>
        </w:rPr>
        <w:t>，</w:t>
      </w:r>
      <w:r>
        <w:t>RUL</w:t>
      </w:r>
      <w:r>
        <w:rPr>
          <w:rFonts w:hint="eastAsia"/>
        </w:rPr>
        <w:t>）</w:t>
      </w:r>
      <w:r>
        <w:t>被定义为一个单元在完全停止工作或</w:t>
      </w:r>
      <w:r>
        <w:rPr>
          <w:rFonts w:hint="eastAsia"/>
        </w:rPr>
        <w:t>无法</w:t>
      </w:r>
      <w:r>
        <w:t>满足操作需求之前所剩下的时间</w:t>
      </w:r>
      <w:r>
        <w:rPr>
          <w:rFonts w:hint="eastAsia"/>
        </w:rPr>
        <w:t>。</w:t>
      </w:r>
      <w:r>
        <w:t>通过对设备当前的健康状况进行综合评估和分析，预测</w:t>
      </w:r>
      <w:r>
        <w:rPr>
          <w:rFonts w:hint="eastAsia"/>
        </w:rPr>
        <w:t>方法</w:t>
      </w:r>
      <w:r>
        <w:t>能够估计</w:t>
      </w:r>
      <w:r>
        <w:rPr>
          <w:rFonts w:hint="eastAsia"/>
        </w:rPr>
        <w:t>出</w:t>
      </w:r>
      <w:r>
        <w:t>退化系统或部件的</w:t>
      </w:r>
      <w:r>
        <w:t>RUL</w:t>
      </w:r>
      <w:r>
        <w:t>，</w:t>
      </w:r>
      <w:r>
        <w:rPr>
          <w:rFonts w:hint="eastAsia"/>
        </w:rPr>
        <w:t>从而</w:t>
      </w:r>
      <w:r>
        <w:t>为设备维护提供最佳的决策支持。</w:t>
      </w:r>
    </w:p>
    <w:p w:rsidR="00267F67" w:rsidRDefault="00F2454F">
      <w:pPr>
        <w:pStyle w:val="ac"/>
        <w:spacing w:line="360" w:lineRule="auto"/>
        <w:ind w:firstLine="480"/>
      </w:pPr>
      <w:r>
        <w:t>基于数据驱动的预测方法在工程系统领域具有</w:t>
      </w:r>
      <w:r>
        <w:rPr>
          <w:rFonts w:hint="eastAsia"/>
        </w:rPr>
        <w:t>广阔</w:t>
      </w:r>
      <w:r>
        <w:t>的应用前景。</w:t>
      </w:r>
      <w:r>
        <w:rPr>
          <w:rFonts w:hint="eastAsia"/>
        </w:rPr>
        <w:t>传统的物理方法要求充分了解系统的具体退化机制，然而，由于知识的有限性或系统的高度复杂性，这在实践中可能难以实施。</w:t>
      </w:r>
      <w:r>
        <w:t>相比之下，</w:t>
      </w:r>
      <w:r>
        <w:rPr>
          <w:rFonts w:hint="eastAsia"/>
        </w:rPr>
        <w:t>数据驱动模型</w:t>
      </w:r>
      <w:r>
        <w:t>利用物联网技术采集到的大数据，结合先进的算法和机器学习技术，</w:t>
      </w:r>
      <w:r>
        <w:rPr>
          <w:rFonts w:hint="eastAsia"/>
        </w:rPr>
        <w:t>能够</w:t>
      </w:r>
      <w:r>
        <w:t>对设备的健康状况进行实时监测和分析</w:t>
      </w:r>
      <w:r>
        <w:rPr>
          <w:rFonts w:hint="eastAsia"/>
        </w:rPr>
        <w:t>，具有实时性、</w:t>
      </w:r>
      <w:r>
        <w:t>精准性</w:t>
      </w:r>
      <w:r>
        <w:rPr>
          <w:rFonts w:hint="eastAsia"/>
        </w:rPr>
        <w:t>和自适应性等优势，因而目前被广泛应用。</w:t>
      </w:r>
    </w:p>
    <w:p w:rsidR="00267F67" w:rsidRDefault="00B70F6C">
      <w:pPr>
        <w:pStyle w:val="ac"/>
        <w:spacing w:line="360" w:lineRule="auto"/>
        <w:ind w:firstLine="480"/>
      </w:pPr>
      <w:r>
        <w:t>本次</w:t>
      </w:r>
      <w:r>
        <w:rPr>
          <w:rFonts w:hint="eastAsia"/>
        </w:rPr>
        <w:t>课程设计</w:t>
      </w:r>
      <w:r w:rsidR="00F2454F">
        <w:t>的任务是基于给出的航空发动机的退化信号，尽可能充分挖掘这些信号</w:t>
      </w:r>
      <w:r w:rsidR="00F2454F">
        <w:rPr>
          <w:rFonts w:hint="eastAsia"/>
        </w:rPr>
        <w:t>中</w:t>
      </w:r>
      <w:r w:rsidR="00F2454F">
        <w:t>所蕴含的退化信息，</w:t>
      </w:r>
      <w:r w:rsidR="00F2454F">
        <w:rPr>
          <w:rFonts w:hint="eastAsia"/>
        </w:rPr>
        <w:t>并</w:t>
      </w:r>
      <w:r w:rsidR="00F2454F">
        <w:t>建立可靠的模型来预测发动机的剩余使用寿命。</w:t>
      </w:r>
    </w:p>
    <w:p w:rsidR="00267F67" w:rsidRDefault="00F2454F">
      <w:pPr>
        <w:numPr>
          <w:ilvl w:val="0"/>
          <w:numId w:val="2"/>
        </w:numPr>
        <w:rPr>
          <w:rFonts w:ascii="宋体" w:eastAsia="宋体" w:hAnsi="宋体" w:cs="宋体"/>
          <w:b/>
          <w:sz w:val="30"/>
          <w:szCs w:val="30"/>
        </w:rPr>
      </w:pPr>
      <w:r>
        <w:rPr>
          <w:rFonts w:ascii="宋体" w:eastAsia="宋体" w:hAnsi="宋体" w:cs="宋体" w:hint="eastAsia"/>
          <w:b/>
          <w:sz w:val="30"/>
          <w:szCs w:val="30"/>
        </w:rPr>
        <w:t>数据描述</w:t>
      </w:r>
    </w:p>
    <w:p w:rsidR="00267F67" w:rsidRDefault="00F2454F">
      <w:pPr>
        <w:pStyle w:val="ac"/>
        <w:spacing w:line="360" w:lineRule="auto"/>
        <w:ind w:firstLine="480"/>
      </w:pPr>
      <w:r>
        <w:rPr>
          <w:rFonts w:hint="eastAsia"/>
        </w:rPr>
        <w:t>C-MAPSS</w:t>
      </w:r>
      <w:r>
        <w:rPr>
          <w:rFonts w:hint="eastAsia"/>
        </w:rPr>
        <w:t>仿真模型是由美国国家航空航天局（</w:t>
      </w:r>
      <w:r>
        <w:rPr>
          <w:rFonts w:hint="eastAsia"/>
        </w:rPr>
        <w:t>NASA</w:t>
      </w:r>
      <w:r>
        <w:rPr>
          <w:rFonts w:hint="eastAsia"/>
        </w:rPr>
        <w:t>）开发的大型商用涡扇发动机模拟工具，其目的是结合发动机的运行特点测试不同的模型性能</w:t>
      </w:r>
      <w:r>
        <w:t>。</w:t>
      </w:r>
      <w:r>
        <w:rPr>
          <w:rFonts w:hint="eastAsia"/>
        </w:rPr>
        <w:t>该仿真模型现已被广泛应用于模拟现实发动机的健康监测研究。图</w:t>
      </w:r>
      <w:r>
        <w:rPr>
          <w:rFonts w:hint="eastAsia"/>
        </w:rPr>
        <w:t>1</w:t>
      </w:r>
      <w:r>
        <w:rPr>
          <w:rFonts w:hint="eastAsia"/>
        </w:rPr>
        <w:t>提供了使用</w:t>
      </w:r>
      <w:r>
        <w:rPr>
          <w:rFonts w:hint="eastAsia"/>
        </w:rPr>
        <w:t>C-MAPSS</w:t>
      </w:r>
      <w:r>
        <w:rPr>
          <w:rFonts w:hint="eastAsia"/>
        </w:rPr>
        <w:t>进行仿真的发动机原理图，其模拟了一个</w:t>
      </w:r>
      <w:r>
        <w:rPr>
          <w:rFonts w:hint="eastAsia"/>
        </w:rPr>
        <w:t xml:space="preserve">90000 </w:t>
      </w:r>
      <w:proofErr w:type="spellStart"/>
      <w:r>
        <w:rPr>
          <w:rFonts w:hint="eastAsia"/>
        </w:rPr>
        <w:t>lb</w:t>
      </w:r>
      <w:proofErr w:type="spellEnd"/>
      <w:r>
        <w:rPr>
          <w:rFonts w:hint="eastAsia"/>
        </w:rPr>
        <w:t>推力发动机的模型，并在</w:t>
      </w:r>
      <w:r>
        <w:rPr>
          <w:rFonts w:hint="eastAsia"/>
        </w:rPr>
        <w:t>0</w:t>
      </w:r>
      <w:r>
        <w:rPr>
          <w:rFonts w:hint="eastAsia"/>
        </w:rPr>
        <w:t>到</w:t>
      </w:r>
      <w:r>
        <w:rPr>
          <w:rFonts w:hint="eastAsia"/>
        </w:rPr>
        <w:t xml:space="preserve">42000 </w:t>
      </w:r>
      <w:proofErr w:type="spellStart"/>
      <w:r>
        <w:rPr>
          <w:rFonts w:hint="eastAsia"/>
        </w:rPr>
        <w:t>ft</w:t>
      </w:r>
      <w:proofErr w:type="spellEnd"/>
      <w:r>
        <w:rPr>
          <w:rFonts w:hint="eastAsia"/>
        </w:rPr>
        <w:t>的高度、</w:t>
      </w:r>
      <w:r>
        <w:rPr>
          <w:rFonts w:hint="eastAsia"/>
        </w:rPr>
        <w:t>0</w:t>
      </w:r>
      <w:r>
        <w:rPr>
          <w:rFonts w:hint="eastAsia"/>
        </w:rPr>
        <w:t>到</w:t>
      </w:r>
      <w:r>
        <w:rPr>
          <w:rFonts w:hint="eastAsia"/>
        </w:rPr>
        <w:t>0.84</w:t>
      </w:r>
      <w:r>
        <w:rPr>
          <w:rFonts w:hint="eastAsia"/>
        </w:rPr>
        <w:t>的马赫数以及</w:t>
      </w:r>
      <w:r>
        <w:rPr>
          <w:rFonts w:hint="eastAsia"/>
        </w:rPr>
        <w:t>20</w:t>
      </w:r>
      <w:r>
        <w:rPr>
          <w:rFonts w:hint="eastAsia"/>
        </w:rPr>
        <w:t>到</w:t>
      </w:r>
      <w:r>
        <w:rPr>
          <w:rFonts w:hint="eastAsia"/>
        </w:rPr>
        <w:t>100</w:t>
      </w:r>
      <w:r>
        <w:rPr>
          <w:rFonts w:hint="eastAsia"/>
        </w:rPr>
        <w:t>的油门</w:t>
      </w:r>
      <w:proofErr w:type="gramStart"/>
      <w:r>
        <w:rPr>
          <w:rFonts w:hint="eastAsia"/>
        </w:rPr>
        <w:t>杆角度</w:t>
      </w:r>
      <w:proofErr w:type="gramEnd"/>
      <w:r>
        <w:rPr>
          <w:rFonts w:hint="eastAsia"/>
        </w:rPr>
        <w:t>的条</w:t>
      </w:r>
      <w:r>
        <w:rPr>
          <w:rFonts w:hint="eastAsia"/>
        </w:rPr>
        <w:lastRenderedPageBreak/>
        <w:t>件下进行实验。用户可以调整三种条件：飞行高度、马赫数和油门</w:t>
      </w:r>
      <w:proofErr w:type="gramStart"/>
      <w:r>
        <w:rPr>
          <w:rFonts w:hint="eastAsia"/>
        </w:rPr>
        <w:t>杆角度</w:t>
      </w:r>
      <w:proofErr w:type="gramEnd"/>
      <w:r>
        <w:rPr>
          <w:rFonts w:hint="eastAsia"/>
        </w:rPr>
        <w:t>来模拟不同的环境条件，模型产生了</w:t>
      </w:r>
      <w:r>
        <w:rPr>
          <w:rFonts w:hint="eastAsia"/>
        </w:rPr>
        <w:t>21</w:t>
      </w:r>
      <w:r>
        <w:rPr>
          <w:rFonts w:hint="eastAsia"/>
        </w:rPr>
        <w:t>个可用于分析的输出信号。</w:t>
      </w:r>
    </w:p>
    <w:p w:rsidR="00267F67" w:rsidRDefault="00F2454F">
      <w:pPr>
        <w:jc w:val="center"/>
      </w:pPr>
      <w:r>
        <w:rPr>
          <w:noProof/>
        </w:rPr>
        <w:drawing>
          <wp:inline distT="0" distB="0" distL="0" distR="0">
            <wp:extent cx="3077845" cy="1743075"/>
            <wp:effectExtent l="0" t="0" r="635"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3077845" cy="1743075"/>
                    </a:xfrm>
                    <a:prstGeom prst="rect">
                      <a:avLst/>
                    </a:prstGeom>
                  </pic:spPr>
                </pic:pic>
              </a:graphicData>
            </a:graphic>
          </wp:inline>
        </w:drawing>
      </w:r>
    </w:p>
    <w:p w:rsidR="00267F67" w:rsidRDefault="00F2454F">
      <w:pPr>
        <w:jc w:val="center"/>
      </w:pPr>
      <w:r>
        <w:rPr>
          <w:rFonts w:hint="eastAsia"/>
        </w:rPr>
        <w:t xml:space="preserve">图1 </w:t>
      </w:r>
      <w:r>
        <w:t xml:space="preserve"> C-MAPSS简化发动机仿真模型</w:t>
      </w:r>
    </w:p>
    <w:p w:rsidR="00267F67" w:rsidRDefault="00F2454F">
      <w:pPr>
        <w:pStyle w:val="ac"/>
        <w:spacing w:beforeLines="50" w:before="156" w:afterLines="50" w:after="156" w:line="360" w:lineRule="auto"/>
        <w:ind w:firstLine="480"/>
      </w:pPr>
      <w:r>
        <w:rPr>
          <w:rFonts w:hint="eastAsia"/>
        </w:rPr>
        <w:t>使用</w:t>
      </w:r>
      <w:r>
        <w:rPr>
          <w:rFonts w:hint="eastAsia"/>
        </w:rPr>
        <w:t>C-MAPSS</w:t>
      </w:r>
      <w:r>
        <w:rPr>
          <w:rFonts w:hint="eastAsia"/>
        </w:rPr>
        <w:t>仿真模型设置相应的失效模式和运行条件，生成一组由多个时间序列组成的数据集，包含</w:t>
      </w:r>
      <w:r>
        <w:t>训练</w:t>
      </w:r>
      <w:r>
        <w:rPr>
          <w:rFonts w:hint="eastAsia"/>
        </w:rPr>
        <w:t>集</w:t>
      </w:r>
      <w:r>
        <w:t>和测试集</w:t>
      </w:r>
      <w:r>
        <w:rPr>
          <w:rFonts w:hint="eastAsia"/>
        </w:rPr>
        <w:t>（见附件</w:t>
      </w:r>
      <w:r>
        <w:rPr>
          <w:rFonts w:hint="eastAsia"/>
        </w:rPr>
        <w:t>1</w:t>
      </w:r>
      <w:r>
        <w:rPr>
          <w:rFonts w:hint="eastAsia"/>
        </w:rPr>
        <w:t>和附件</w:t>
      </w:r>
      <w:r>
        <w:rPr>
          <w:rFonts w:hint="eastAsia"/>
        </w:rPr>
        <w:t>2</w:t>
      </w:r>
      <w:r>
        <w:rPr>
          <w:rFonts w:hint="eastAsia"/>
        </w:rPr>
        <w:t>）。其中训练集记录了航空发动机的多个状态参数从正常到故障的完整周期内每个时间序列的</w:t>
      </w:r>
      <w:r>
        <w:t>采样值</w:t>
      </w:r>
      <w:r w:rsidR="00807CE3">
        <w:rPr>
          <w:rFonts w:hint="eastAsia"/>
        </w:rPr>
        <w:t>，例如训练集中单元</w:t>
      </w:r>
      <w:r w:rsidR="00807CE3">
        <w:rPr>
          <w:rFonts w:hint="eastAsia"/>
        </w:rPr>
        <w:t>1</w:t>
      </w:r>
      <w:r w:rsidR="00807CE3">
        <w:rPr>
          <w:rFonts w:hint="eastAsia"/>
        </w:rPr>
        <w:t>的寿命为</w:t>
      </w:r>
      <w:r w:rsidR="00807CE3">
        <w:rPr>
          <w:rFonts w:hint="eastAsia"/>
        </w:rPr>
        <w:t>1</w:t>
      </w:r>
      <w:r w:rsidR="00807CE3">
        <w:t>92</w:t>
      </w:r>
      <w:r w:rsidR="00807CE3">
        <w:rPr>
          <w:rFonts w:hint="eastAsia"/>
        </w:rPr>
        <w:t>，其他依次类推</w:t>
      </w:r>
      <w:r>
        <w:rPr>
          <w:rFonts w:hint="eastAsia"/>
        </w:rPr>
        <w:t>；</w:t>
      </w:r>
      <w:r>
        <w:t>测试集则包含了故障前某一个时间点之前的状态参数值</w:t>
      </w:r>
      <w:r>
        <w:rPr>
          <w:rFonts w:hint="eastAsia"/>
        </w:rPr>
        <w:t>，文件“</w:t>
      </w:r>
      <w:r>
        <w:rPr>
          <w:rFonts w:hint="eastAsia"/>
        </w:rPr>
        <w:t>RUL_FD001</w:t>
      </w:r>
      <w:r>
        <w:rPr>
          <w:rFonts w:hint="eastAsia"/>
        </w:rPr>
        <w:t>”（见附件</w:t>
      </w:r>
      <w:r>
        <w:rPr>
          <w:rFonts w:hint="eastAsia"/>
        </w:rPr>
        <w:t>3</w:t>
      </w:r>
      <w:r>
        <w:rPr>
          <w:rFonts w:hint="eastAsia"/>
        </w:rPr>
        <w:t>）</w:t>
      </w:r>
      <w:r>
        <w:t>还提供了测试数据</w:t>
      </w:r>
      <w:r>
        <w:rPr>
          <w:rFonts w:hint="eastAsia"/>
        </w:rPr>
        <w:t>的</w:t>
      </w:r>
      <w:r>
        <w:t>真实剩余使用寿命。</w:t>
      </w:r>
    </w:p>
    <w:p w:rsidR="00267F67" w:rsidRDefault="00F2454F">
      <w:pPr>
        <w:jc w:val="center"/>
      </w:pPr>
      <w:r>
        <w:rPr>
          <w:rFonts w:hint="eastAsia"/>
        </w:rPr>
        <w:t>表1 数据集介绍</w:t>
      </w:r>
    </w:p>
    <w:tbl>
      <w:tblPr>
        <w:tblStyle w:val="aa"/>
        <w:tblW w:w="0" w:type="auto"/>
        <w:jc w:val="center"/>
        <w:tblLook w:val="04A0" w:firstRow="1" w:lastRow="0" w:firstColumn="1" w:lastColumn="0" w:noHBand="0" w:noVBand="1"/>
      </w:tblPr>
      <w:tblGrid>
        <w:gridCol w:w="1644"/>
        <w:gridCol w:w="1664"/>
      </w:tblGrid>
      <w:tr w:rsidR="00267F67">
        <w:trPr>
          <w:jc w:val="center"/>
        </w:trPr>
        <w:tc>
          <w:tcPr>
            <w:tcW w:w="1644" w:type="dxa"/>
            <w:tcBorders>
              <w:top w:val="single" w:sz="12" w:space="0" w:color="000000"/>
              <w:left w:val="nil"/>
              <w:bottom w:val="single" w:sz="4" w:space="0" w:color="000000"/>
              <w:right w:val="nil"/>
              <w:tl2br w:val="nil"/>
            </w:tcBorders>
            <w:shd w:val="clear" w:color="auto" w:fill="FFFFFF"/>
          </w:tcPr>
          <w:p w:rsidR="00267F67" w:rsidRDefault="00F2454F">
            <w:pPr>
              <w:pStyle w:val="ac"/>
              <w:ind w:firstLineChars="0" w:firstLine="0"/>
              <w:jc w:val="center"/>
              <w:rPr>
                <w:rFonts w:cs="Times New Roman"/>
                <w:color w:val="000000"/>
                <w:kern w:val="0"/>
                <w:szCs w:val="20"/>
              </w:rPr>
            </w:pPr>
            <w:r>
              <w:rPr>
                <w:rFonts w:cs="Times New Roman" w:hint="eastAsia"/>
                <w:color w:val="000000"/>
                <w:kern w:val="0"/>
                <w:szCs w:val="20"/>
              </w:rPr>
              <w:t>数据集名称</w:t>
            </w:r>
          </w:p>
        </w:tc>
        <w:tc>
          <w:tcPr>
            <w:tcW w:w="1664" w:type="dxa"/>
            <w:tcBorders>
              <w:top w:val="single" w:sz="12" w:space="0" w:color="000000"/>
              <w:left w:val="nil"/>
              <w:bottom w:val="single" w:sz="4" w:space="0" w:color="000000"/>
              <w:right w:val="nil"/>
            </w:tcBorders>
            <w:shd w:val="clear" w:color="auto" w:fill="FFFFFF"/>
          </w:tcPr>
          <w:p w:rsidR="00267F67" w:rsidRDefault="00F2454F">
            <w:pPr>
              <w:pStyle w:val="ac"/>
              <w:ind w:firstLineChars="0" w:firstLine="0"/>
              <w:jc w:val="center"/>
              <w:rPr>
                <w:rFonts w:cs="Times New Roman"/>
                <w:color w:val="000000"/>
                <w:kern w:val="0"/>
                <w:szCs w:val="20"/>
              </w:rPr>
            </w:pPr>
            <w:r>
              <w:rPr>
                <w:rFonts w:cs="Times New Roman" w:hint="eastAsia"/>
                <w:color w:val="000000"/>
                <w:kern w:val="0"/>
                <w:szCs w:val="20"/>
              </w:rPr>
              <w:t>FD001</w:t>
            </w:r>
          </w:p>
        </w:tc>
      </w:tr>
      <w:tr w:rsidR="00267F67">
        <w:trPr>
          <w:jc w:val="center"/>
        </w:trPr>
        <w:tc>
          <w:tcPr>
            <w:tcW w:w="1644" w:type="dxa"/>
            <w:tcBorders>
              <w:top w:val="single" w:sz="4" w:space="0" w:color="000000"/>
              <w:left w:val="nil"/>
              <w:bottom w:val="nil"/>
              <w:right w:val="nil"/>
            </w:tcBorders>
            <w:shd w:val="clear" w:color="auto" w:fill="FFFFFF"/>
          </w:tcPr>
          <w:p w:rsidR="00267F67" w:rsidRDefault="00F2454F">
            <w:pPr>
              <w:pStyle w:val="ac"/>
              <w:ind w:firstLineChars="0" w:firstLine="0"/>
              <w:jc w:val="center"/>
              <w:rPr>
                <w:rFonts w:cs="Times New Roman"/>
                <w:color w:val="000000"/>
                <w:kern w:val="0"/>
                <w:szCs w:val="20"/>
              </w:rPr>
            </w:pPr>
            <w:r>
              <w:rPr>
                <w:rFonts w:cs="Times New Roman" w:hint="eastAsia"/>
                <w:color w:val="000000"/>
                <w:kern w:val="0"/>
                <w:szCs w:val="20"/>
              </w:rPr>
              <w:t>训练集组数</w:t>
            </w:r>
          </w:p>
        </w:tc>
        <w:tc>
          <w:tcPr>
            <w:tcW w:w="1664" w:type="dxa"/>
            <w:tcBorders>
              <w:top w:val="single" w:sz="4" w:space="0" w:color="000000"/>
              <w:left w:val="nil"/>
              <w:bottom w:val="nil"/>
              <w:right w:val="nil"/>
            </w:tcBorders>
            <w:shd w:val="clear" w:color="auto" w:fill="FFFFFF"/>
          </w:tcPr>
          <w:p w:rsidR="00267F67" w:rsidRDefault="00F2454F">
            <w:pPr>
              <w:pStyle w:val="ac"/>
              <w:ind w:firstLineChars="0" w:firstLine="0"/>
              <w:jc w:val="center"/>
              <w:rPr>
                <w:rFonts w:cs="Times New Roman"/>
                <w:color w:val="000000"/>
                <w:kern w:val="0"/>
                <w:szCs w:val="20"/>
              </w:rPr>
            </w:pPr>
            <w:r>
              <w:rPr>
                <w:rFonts w:cs="Times New Roman" w:hint="eastAsia"/>
                <w:color w:val="000000"/>
                <w:kern w:val="0"/>
                <w:szCs w:val="20"/>
              </w:rPr>
              <w:t>100</w:t>
            </w:r>
          </w:p>
        </w:tc>
      </w:tr>
      <w:tr w:rsidR="00267F67">
        <w:trPr>
          <w:jc w:val="center"/>
        </w:trPr>
        <w:tc>
          <w:tcPr>
            <w:tcW w:w="1644" w:type="dxa"/>
            <w:tcBorders>
              <w:top w:val="nil"/>
              <w:left w:val="nil"/>
              <w:bottom w:val="nil"/>
              <w:right w:val="nil"/>
            </w:tcBorders>
            <w:shd w:val="clear" w:color="auto" w:fill="FFFFFF"/>
          </w:tcPr>
          <w:p w:rsidR="00267F67" w:rsidRDefault="00F2454F">
            <w:pPr>
              <w:pStyle w:val="ac"/>
              <w:ind w:firstLineChars="0" w:firstLine="0"/>
              <w:jc w:val="center"/>
              <w:rPr>
                <w:rFonts w:cs="Times New Roman"/>
                <w:color w:val="000000"/>
                <w:kern w:val="0"/>
                <w:szCs w:val="20"/>
              </w:rPr>
            </w:pPr>
            <w:r>
              <w:rPr>
                <w:rFonts w:cs="Times New Roman" w:hint="eastAsia"/>
                <w:color w:val="000000"/>
                <w:kern w:val="0"/>
                <w:szCs w:val="20"/>
              </w:rPr>
              <w:t>测试集组数</w:t>
            </w:r>
          </w:p>
        </w:tc>
        <w:tc>
          <w:tcPr>
            <w:tcW w:w="1664" w:type="dxa"/>
            <w:tcBorders>
              <w:top w:val="nil"/>
              <w:left w:val="nil"/>
              <w:bottom w:val="nil"/>
              <w:right w:val="nil"/>
            </w:tcBorders>
            <w:shd w:val="clear" w:color="auto" w:fill="FFFFFF"/>
          </w:tcPr>
          <w:p w:rsidR="00267F67" w:rsidRDefault="00F2454F">
            <w:pPr>
              <w:pStyle w:val="ac"/>
              <w:ind w:firstLineChars="0" w:firstLine="0"/>
              <w:jc w:val="center"/>
              <w:rPr>
                <w:rFonts w:cs="Times New Roman"/>
                <w:color w:val="000000"/>
                <w:kern w:val="0"/>
                <w:szCs w:val="20"/>
              </w:rPr>
            </w:pPr>
            <w:r>
              <w:rPr>
                <w:rFonts w:cs="Times New Roman" w:hint="eastAsia"/>
                <w:color w:val="000000"/>
                <w:kern w:val="0"/>
                <w:szCs w:val="20"/>
              </w:rPr>
              <w:t>100</w:t>
            </w:r>
          </w:p>
        </w:tc>
      </w:tr>
      <w:tr w:rsidR="00267F67">
        <w:trPr>
          <w:jc w:val="center"/>
        </w:trPr>
        <w:tc>
          <w:tcPr>
            <w:tcW w:w="1644" w:type="dxa"/>
            <w:tcBorders>
              <w:top w:val="nil"/>
              <w:left w:val="nil"/>
              <w:bottom w:val="nil"/>
              <w:right w:val="nil"/>
            </w:tcBorders>
            <w:shd w:val="clear" w:color="auto" w:fill="FFFFFF"/>
          </w:tcPr>
          <w:p w:rsidR="00267F67" w:rsidRDefault="00F2454F">
            <w:pPr>
              <w:pStyle w:val="ac"/>
              <w:ind w:firstLineChars="0" w:firstLine="0"/>
              <w:jc w:val="center"/>
              <w:rPr>
                <w:rFonts w:cs="Times New Roman"/>
                <w:color w:val="000000"/>
                <w:kern w:val="0"/>
                <w:szCs w:val="20"/>
              </w:rPr>
            </w:pPr>
            <w:r>
              <w:rPr>
                <w:rFonts w:cs="Times New Roman" w:hint="eastAsia"/>
                <w:color w:val="000000"/>
                <w:kern w:val="0"/>
                <w:szCs w:val="20"/>
              </w:rPr>
              <w:t>工况条件</w:t>
            </w:r>
          </w:p>
        </w:tc>
        <w:tc>
          <w:tcPr>
            <w:tcW w:w="1664" w:type="dxa"/>
            <w:tcBorders>
              <w:top w:val="nil"/>
              <w:left w:val="nil"/>
              <w:bottom w:val="nil"/>
              <w:right w:val="nil"/>
            </w:tcBorders>
            <w:shd w:val="clear" w:color="auto" w:fill="FFFFFF"/>
          </w:tcPr>
          <w:p w:rsidR="00267F67" w:rsidRDefault="00F2454F">
            <w:pPr>
              <w:pStyle w:val="ac"/>
              <w:ind w:firstLineChars="0" w:firstLine="0"/>
              <w:jc w:val="center"/>
              <w:rPr>
                <w:rFonts w:cs="Times New Roman"/>
                <w:color w:val="000000"/>
                <w:kern w:val="0"/>
                <w:szCs w:val="20"/>
              </w:rPr>
            </w:pPr>
            <w:r>
              <w:rPr>
                <w:rFonts w:cs="Times New Roman" w:hint="eastAsia"/>
                <w:color w:val="000000"/>
                <w:kern w:val="0"/>
                <w:szCs w:val="20"/>
              </w:rPr>
              <w:t>1</w:t>
            </w:r>
          </w:p>
        </w:tc>
      </w:tr>
      <w:tr w:rsidR="00267F67">
        <w:trPr>
          <w:jc w:val="center"/>
        </w:trPr>
        <w:tc>
          <w:tcPr>
            <w:tcW w:w="1644" w:type="dxa"/>
            <w:tcBorders>
              <w:top w:val="nil"/>
              <w:left w:val="nil"/>
              <w:bottom w:val="single" w:sz="12" w:space="0" w:color="000000"/>
              <w:right w:val="nil"/>
            </w:tcBorders>
            <w:shd w:val="clear" w:color="auto" w:fill="FFFFFF"/>
          </w:tcPr>
          <w:p w:rsidR="00267F67" w:rsidRDefault="00F2454F">
            <w:pPr>
              <w:pStyle w:val="ac"/>
              <w:ind w:firstLineChars="0" w:firstLine="0"/>
              <w:jc w:val="center"/>
              <w:rPr>
                <w:rFonts w:cs="Times New Roman"/>
                <w:color w:val="000000"/>
                <w:kern w:val="0"/>
                <w:szCs w:val="20"/>
              </w:rPr>
            </w:pPr>
            <w:r>
              <w:rPr>
                <w:rFonts w:cs="Times New Roman" w:hint="eastAsia"/>
                <w:color w:val="000000"/>
                <w:kern w:val="0"/>
                <w:szCs w:val="20"/>
              </w:rPr>
              <w:t>故障状态</w:t>
            </w:r>
          </w:p>
        </w:tc>
        <w:tc>
          <w:tcPr>
            <w:tcW w:w="1664" w:type="dxa"/>
            <w:tcBorders>
              <w:top w:val="nil"/>
              <w:left w:val="nil"/>
              <w:bottom w:val="single" w:sz="12" w:space="0" w:color="000000"/>
              <w:right w:val="nil"/>
            </w:tcBorders>
            <w:shd w:val="clear" w:color="auto" w:fill="FFFFFF"/>
          </w:tcPr>
          <w:p w:rsidR="00267F67" w:rsidRDefault="00F2454F">
            <w:pPr>
              <w:pStyle w:val="ac"/>
              <w:ind w:firstLineChars="0" w:firstLine="0"/>
              <w:jc w:val="center"/>
              <w:rPr>
                <w:rFonts w:cs="Times New Roman"/>
                <w:color w:val="000000"/>
                <w:kern w:val="0"/>
                <w:szCs w:val="20"/>
              </w:rPr>
            </w:pPr>
            <w:r>
              <w:rPr>
                <w:rFonts w:cs="Times New Roman" w:hint="eastAsia"/>
                <w:color w:val="000000"/>
                <w:kern w:val="0"/>
                <w:szCs w:val="20"/>
              </w:rPr>
              <w:t>1</w:t>
            </w:r>
          </w:p>
        </w:tc>
      </w:tr>
    </w:tbl>
    <w:p w:rsidR="00267F67" w:rsidRDefault="00F2454F">
      <w:pPr>
        <w:pStyle w:val="ac"/>
        <w:spacing w:beforeLines="50" w:before="156" w:line="360" w:lineRule="auto"/>
        <w:ind w:firstLine="480"/>
      </w:pPr>
      <w:r>
        <w:rPr>
          <w:rFonts w:hint="eastAsia"/>
        </w:rPr>
        <w:t>每一组数据来自一台发动机，整个数据集</w:t>
      </w:r>
      <w:r>
        <w:t>可以认为来自相同类型的发动机</w:t>
      </w:r>
      <w:r>
        <w:rPr>
          <w:rFonts w:hint="eastAsia"/>
        </w:rPr>
        <w:t>。</w:t>
      </w:r>
      <w:r>
        <w:t>有三种</w:t>
      </w:r>
      <w:r>
        <w:rPr>
          <w:rFonts w:hint="eastAsia"/>
        </w:rPr>
        <w:t>条件</w:t>
      </w:r>
      <w:r>
        <w:t>设置</w:t>
      </w:r>
      <w:r>
        <w:rPr>
          <w:rFonts w:hint="eastAsia"/>
        </w:rPr>
        <w:t>会</w:t>
      </w:r>
      <w:r>
        <w:t>对发动机性能</w:t>
      </w:r>
      <w:r>
        <w:rPr>
          <w:rFonts w:hint="eastAsia"/>
        </w:rPr>
        <w:t>产生</w:t>
      </w:r>
      <w:r>
        <w:t>重大影响，这些设置也包含在数据中</w:t>
      </w:r>
      <w:r>
        <w:rPr>
          <w:rFonts w:hint="eastAsia"/>
        </w:rPr>
        <w:t>。训练集和测试集各有</w:t>
      </w:r>
      <w:r>
        <w:rPr>
          <w:rFonts w:hint="eastAsia"/>
        </w:rPr>
        <w:t>26</w:t>
      </w:r>
      <w:r>
        <w:rPr>
          <w:rFonts w:hint="eastAsia"/>
        </w:rPr>
        <w:t>列数据，每一列分别代表：</w:t>
      </w:r>
    </w:p>
    <w:p w:rsidR="00267F67" w:rsidRDefault="00F2454F">
      <w:pPr>
        <w:pStyle w:val="ac"/>
        <w:spacing w:line="360" w:lineRule="auto"/>
        <w:ind w:firstLine="480"/>
      </w:pPr>
      <w:r>
        <w:rPr>
          <w:rFonts w:hint="eastAsia"/>
        </w:rPr>
        <w:t>(</w:t>
      </w:r>
      <w:r>
        <w:t>1</w:t>
      </w:r>
      <w:r>
        <w:rPr>
          <w:rFonts w:hint="eastAsia"/>
        </w:rPr>
        <w:t>)</w:t>
      </w:r>
      <w:r>
        <w:rPr>
          <w:rFonts w:hint="eastAsia"/>
        </w:rPr>
        <w:t>单元序号</w:t>
      </w:r>
    </w:p>
    <w:p w:rsidR="00267F67" w:rsidRDefault="00F2454F">
      <w:pPr>
        <w:pStyle w:val="ac"/>
        <w:spacing w:line="360" w:lineRule="auto"/>
        <w:ind w:firstLine="480"/>
      </w:pPr>
      <w:r>
        <w:t>(2)</w:t>
      </w:r>
      <w:r>
        <w:rPr>
          <w:rFonts w:hint="eastAsia"/>
        </w:rPr>
        <w:t>时间（单位是周期）</w:t>
      </w:r>
    </w:p>
    <w:p w:rsidR="00267F67" w:rsidRDefault="00F2454F">
      <w:pPr>
        <w:pStyle w:val="ac"/>
        <w:spacing w:line="360" w:lineRule="auto"/>
        <w:ind w:firstLine="480"/>
      </w:pPr>
      <w:r>
        <w:t>(3)</w:t>
      </w:r>
      <w:r>
        <w:rPr>
          <w:rFonts w:hint="eastAsia"/>
        </w:rPr>
        <w:t>条件设置</w:t>
      </w:r>
      <w:r>
        <w:rPr>
          <w:rFonts w:hint="eastAsia"/>
        </w:rPr>
        <w:t>1</w:t>
      </w:r>
      <w:r>
        <w:rPr>
          <w:rFonts w:hint="eastAsia"/>
        </w:rPr>
        <w:t>（飞行高度）</w:t>
      </w:r>
    </w:p>
    <w:p w:rsidR="00267F67" w:rsidRDefault="00F2454F">
      <w:pPr>
        <w:pStyle w:val="ac"/>
        <w:spacing w:line="360" w:lineRule="auto"/>
        <w:ind w:firstLine="480"/>
      </w:pPr>
      <w:r>
        <w:t>(4)</w:t>
      </w:r>
      <w:r>
        <w:rPr>
          <w:rFonts w:hint="eastAsia"/>
        </w:rPr>
        <w:t>条件设置</w:t>
      </w:r>
      <w:r>
        <w:rPr>
          <w:rFonts w:hint="eastAsia"/>
        </w:rPr>
        <w:t>2</w:t>
      </w:r>
      <w:r>
        <w:rPr>
          <w:rFonts w:hint="eastAsia"/>
        </w:rPr>
        <w:t>（马赫数）</w:t>
      </w:r>
    </w:p>
    <w:p w:rsidR="00267F67" w:rsidRDefault="00F2454F">
      <w:pPr>
        <w:pStyle w:val="ac"/>
        <w:spacing w:line="360" w:lineRule="auto"/>
        <w:ind w:firstLine="480"/>
      </w:pPr>
      <w:r>
        <w:t>(5)</w:t>
      </w:r>
      <w:r>
        <w:rPr>
          <w:rFonts w:hint="eastAsia"/>
        </w:rPr>
        <w:t>条件设置</w:t>
      </w:r>
      <w:r>
        <w:rPr>
          <w:rFonts w:hint="eastAsia"/>
        </w:rPr>
        <w:t>3</w:t>
      </w:r>
      <w:r>
        <w:rPr>
          <w:rFonts w:hint="eastAsia"/>
        </w:rPr>
        <w:t>（油门杆角度）</w:t>
      </w:r>
    </w:p>
    <w:p w:rsidR="00267F67" w:rsidRDefault="00F2454F">
      <w:pPr>
        <w:pStyle w:val="ac"/>
        <w:spacing w:line="360" w:lineRule="auto"/>
        <w:ind w:firstLine="480"/>
      </w:pPr>
      <w:r>
        <w:t>(6)-(26)</w:t>
      </w:r>
      <w:r>
        <w:rPr>
          <w:rFonts w:hint="eastAsia"/>
        </w:rPr>
        <w:t>传感器输出</w:t>
      </w:r>
    </w:p>
    <w:p w:rsidR="00267F67" w:rsidRDefault="00267F67"/>
    <w:p w:rsidR="00267F67" w:rsidRDefault="00F2454F">
      <w:pPr>
        <w:jc w:val="center"/>
      </w:pPr>
      <w:r>
        <w:rPr>
          <w:rFonts w:hint="eastAsia"/>
        </w:rPr>
        <w:t>表2 C-MAPSS输出的不同传感器监测参数</w:t>
      </w:r>
    </w:p>
    <w:tbl>
      <w:tblPr>
        <w:tblStyle w:val="21"/>
        <w:tblW w:w="0" w:type="auto"/>
        <w:tblLook w:val="04A0" w:firstRow="1" w:lastRow="0" w:firstColumn="1" w:lastColumn="0" w:noHBand="0" w:noVBand="1"/>
      </w:tblPr>
      <w:tblGrid>
        <w:gridCol w:w="1027"/>
        <w:gridCol w:w="1907"/>
        <w:gridCol w:w="3683"/>
        <w:gridCol w:w="1689"/>
      </w:tblGrid>
      <w:tr w:rsidR="00267F67" w:rsidTr="00267F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4" w:type="dxa"/>
            <w:tcBorders>
              <w:top w:val="single" w:sz="12" w:space="0" w:color="000000"/>
              <w:bottom w:val="single" w:sz="4" w:space="0" w:color="000000"/>
              <w:tl2br w:val="nil"/>
            </w:tcBorders>
            <w:shd w:val="clear" w:color="auto" w:fill="FFFFFF"/>
          </w:tcPr>
          <w:p w:rsidR="00267F67" w:rsidRDefault="00F2454F">
            <w:pPr>
              <w:pStyle w:val="ac"/>
              <w:ind w:firstLineChars="0" w:firstLine="0"/>
              <w:jc w:val="center"/>
              <w:rPr>
                <w:rFonts w:cs="Times New Roman"/>
                <w:color w:val="000000"/>
                <w:kern w:val="0"/>
                <w:szCs w:val="20"/>
              </w:rPr>
            </w:pPr>
            <w:r>
              <w:rPr>
                <w:rFonts w:cs="Times New Roman" w:hint="eastAsia"/>
                <w:b w:val="0"/>
                <w:color w:val="000000"/>
                <w:kern w:val="0"/>
                <w:szCs w:val="20"/>
              </w:rPr>
              <w:t>编号</w:t>
            </w:r>
          </w:p>
        </w:tc>
        <w:tc>
          <w:tcPr>
            <w:tcW w:w="1950" w:type="dxa"/>
            <w:tcBorders>
              <w:top w:val="single" w:sz="12" w:space="0" w:color="000000"/>
              <w:bottom w:val="single" w:sz="4" w:space="0" w:color="000000"/>
            </w:tcBorders>
            <w:shd w:val="clear" w:color="auto" w:fill="FFFFFF"/>
          </w:tcPr>
          <w:p w:rsidR="00267F67" w:rsidRDefault="00F2454F">
            <w:pPr>
              <w:pStyle w:val="ac"/>
              <w:ind w:firstLineChars="0" w:firstLine="0"/>
              <w:jc w:val="center"/>
              <w:cnfStyle w:val="100000000000" w:firstRow="1"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b w:val="0"/>
                <w:color w:val="000000"/>
                <w:kern w:val="0"/>
                <w:szCs w:val="20"/>
              </w:rPr>
              <w:t>信号简称</w:t>
            </w:r>
          </w:p>
        </w:tc>
        <w:tc>
          <w:tcPr>
            <w:tcW w:w="4172" w:type="dxa"/>
            <w:tcBorders>
              <w:top w:val="single" w:sz="12" w:space="0" w:color="000000"/>
              <w:bottom w:val="single" w:sz="4" w:space="0" w:color="000000"/>
            </w:tcBorders>
            <w:shd w:val="clear" w:color="auto" w:fill="FFFFFF"/>
          </w:tcPr>
          <w:p w:rsidR="00267F67" w:rsidRDefault="00F2454F">
            <w:pPr>
              <w:pStyle w:val="ac"/>
              <w:ind w:firstLineChars="0" w:firstLine="0"/>
              <w:jc w:val="center"/>
              <w:cnfStyle w:val="100000000000" w:firstRow="1"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b w:val="0"/>
                <w:color w:val="000000"/>
                <w:kern w:val="0"/>
                <w:szCs w:val="20"/>
              </w:rPr>
              <w:t>物理量</w:t>
            </w:r>
          </w:p>
        </w:tc>
        <w:tc>
          <w:tcPr>
            <w:tcW w:w="1825" w:type="dxa"/>
            <w:tcBorders>
              <w:top w:val="single" w:sz="12" w:space="0" w:color="000000"/>
              <w:bottom w:val="single" w:sz="4" w:space="0" w:color="000000"/>
            </w:tcBorders>
            <w:shd w:val="clear" w:color="auto" w:fill="FFFFFF"/>
          </w:tcPr>
          <w:p w:rsidR="00267F67" w:rsidRDefault="00F2454F">
            <w:pPr>
              <w:pStyle w:val="ac"/>
              <w:ind w:firstLineChars="0" w:firstLine="0"/>
              <w:jc w:val="center"/>
              <w:cnfStyle w:val="100000000000" w:firstRow="1"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b w:val="0"/>
                <w:color w:val="000000"/>
                <w:kern w:val="0"/>
                <w:szCs w:val="20"/>
              </w:rPr>
              <w:t>单位</w:t>
            </w:r>
          </w:p>
        </w:tc>
      </w:tr>
      <w:tr w:rsidR="00267F67" w:rsidTr="00267F67">
        <w:tc>
          <w:tcPr>
            <w:cnfStyle w:val="001000000000" w:firstRow="0" w:lastRow="0" w:firstColumn="1" w:lastColumn="0" w:oddVBand="0" w:evenVBand="0" w:oddHBand="0" w:evenHBand="0" w:firstRowFirstColumn="0" w:firstRowLastColumn="0" w:lastRowFirstColumn="0" w:lastRowLastColumn="0"/>
            <w:tcW w:w="1124" w:type="dxa"/>
            <w:tcBorders>
              <w:top w:val="single" w:sz="4" w:space="0" w:color="000000"/>
              <w:bottom w:val="nil"/>
            </w:tcBorders>
            <w:shd w:val="clear" w:color="auto" w:fill="FFFFFF"/>
          </w:tcPr>
          <w:p w:rsidR="00267F67" w:rsidRDefault="00F2454F">
            <w:pPr>
              <w:pStyle w:val="ac"/>
              <w:ind w:firstLineChars="0" w:firstLine="0"/>
              <w:jc w:val="center"/>
              <w:rPr>
                <w:rFonts w:cs="Times New Roman"/>
                <w:color w:val="000000"/>
                <w:kern w:val="0"/>
                <w:szCs w:val="20"/>
              </w:rPr>
            </w:pPr>
            <w:bookmarkStart w:id="0" w:name="_Hlk512004421"/>
            <w:r>
              <w:rPr>
                <w:rFonts w:cs="Times New Roman" w:hint="eastAsia"/>
                <w:b w:val="0"/>
                <w:color w:val="000000"/>
                <w:kern w:val="0"/>
                <w:szCs w:val="20"/>
              </w:rPr>
              <w:t>6</w:t>
            </w:r>
          </w:p>
        </w:tc>
        <w:tc>
          <w:tcPr>
            <w:tcW w:w="1950" w:type="dxa"/>
            <w:tcBorders>
              <w:top w:val="single" w:sz="4" w:space="0" w:color="000000"/>
              <w:bottom w:val="nil"/>
            </w:tcBorders>
            <w:shd w:val="clear" w:color="auto" w:fill="FFFFFF"/>
          </w:tcPr>
          <w:p w:rsidR="00267F67" w:rsidRDefault="00F2454F">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T2</w:t>
            </w:r>
          </w:p>
        </w:tc>
        <w:tc>
          <w:tcPr>
            <w:tcW w:w="4172" w:type="dxa"/>
            <w:tcBorders>
              <w:top w:val="single" w:sz="4" w:space="0" w:color="000000"/>
              <w:bottom w:val="nil"/>
            </w:tcBorders>
            <w:shd w:val="clear" w:color="auto" w:fill="FFFFFF"/>
          </w:tcPr>
          <w:p w:rsidR="00267F67" w:rsidRDefault="00F2454F">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风扇入口总温度</w:t>
            </w:r>
          </w:p>
        </w:tc>
        <w:tc>
          <w:tcPr>
            <w:tcW w:w="1825" w:type="dxa"/>
            <w:tcBorders>
              <w:top w:val="single" w:sz="4" w:space="0" w:color="000000"/>
              <w:bottom w:val="nil"/>
            </w:tcBorders>
            <w:shd w:val="clear" w:color="auto" w:fill="FFFFFF"/>
          </w:tcPr>
          <w:p w:rsidR="00267F67" w:rsidRDefault="00F2454F">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w:t>
            </w:r>
            <w:r>
              <w:rPr>
                <w:rFonts w:cs="Times New Roman" w:hint="eastAsia"/>
                <w:color w:val="000000"/>
                <w:kern w:val="0"/>
                <w:szCs w:val="20"/>
              </w:rPr>
              <w:t>R</w:t>
            </w:r>
          </w:p>
        </w:tc>
      </w:tr>
      <w:tr w:rsidR="00267F67" w:rsidTr="00267F67">
        <w:tc>
          <w:tcPr>
            <w:cnfStyle w:val="001000000000" w:firstRow="0" w:lastRow="0" w:firstColumn="1" w:lastColumn="0" w:oddVBand="0" w:evenVBand="0" w:oddHBand="0" w:evenHBand="0" w:firstRowFirstColumn="0" w:firstRowLastColumn="0" w:lastRowFirstColumn="0" w:lastRowLastColumn="0"/>
            <w:tcW w:w="1124" w:type="dxa"/>
            <w:tcBorders>
              <w:top w:val="nil"/>
              <w:bottom w:val="nil"/>
            </w:tcBorders>
            <w:shd w:val="clear" w:color="auto" w:fill="FFFFFF"/>
          </w:tcPr>
          <w:p w:rsidR="00267F67" w:rsidRDefault="00F2454F">
            <w:pPr>
              <w:pStyle w:val="ac"/>
              <w:ind w:firstLineChars="0" w:firstLine="0"/>
              <w:jc w:val="center"/>
              <w:rPr>
                <w:rFonts w:cs="Times New Roman"/>
                <w:color w:val="000000"/>
                <w:kern w:val="0"/>
                <w:szCs w:val="20"/>
              </w:rPr>
            </w:pPr>
            <w:r>
              <w:rPr>
                <w:rFonts w:cs="Times New Roman" w:hint="eastAsia"/>
                <w:b w:val="0"/>
                <w:color w:val="000000"/>
                <w:kern w:val="0"/>
                <w:szCs w:val="20"/>
              </w:rPr>
              <w:t>7</w:t>
            </w:r>
          </w:p>
        </w:tc>
        <w:tc>
          <w:tcPr>
            <w:tcW w:w="1950" w:type="dxa"/>
            <w:tcBorders>
              <w:top w:val="nil"/>
              <w:bottom w:val="nil"/>
            </w:tcBorders>
            <w:shd w:val="clear" w:color="auto" w:fill="FFFFFF"/>
          </w:tcPr>
          <w:p w:rsidR="00267F67" w:rsidRDefault="00F2454F">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bookmarkStart w:id="1" w:name="OLE_LINK4"/>
            <w:bookmarkStart w:id="2" w:name="OLE_LINK3"/>
            <w:r>
              <w:rPr>
                <w:rFonts w:cs="Times New Roman" w:hint="eastAsia"/>
                <w:color w:val="000000"/>
                <w:kern w:val="0"/>
                <w:szCs w:val="20"/>
              </w:rPr>
              <w:t>T24</w:t>
            </w:r>
            <w:bookmarkEnd w:id="1"/>
            <w:bookmarkEnd w:id="2"/>
          </w:p>
        </w:tc>
        <w:tc>
          <w:tcPr>
            <w:tcW w:w="4172" w:type="dxa"/>
            <w:tcBorders>
              <w:top w:val="nil"/>
              <w:bottom w:val="nil"/>
            </w:tcBorders>
            <w:shd w:val="clear" w:color="auto" w:fill="FFFFFF"/>
          </w:tcPr>
          <w:p w:rsidR="00267F67" w:rsidRDefault="00F2454F">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LPC</w:t>
            </w:r>
            <w:r>
              <w:rPr>
                <w:rFonts w:cs="Times New Roman" w:hint="eastAsia"/>
                <w:color w:val="000000"/>
                <w:kern w:val="0"/>
                <w:szCs w:val="20"/>
              </w:rPr>
              <w:t>出口总温度</w:t>
            </w:r>
          </w:p>
        </w:tc>
        <w:tc>
          <w:tcPr>
            <w:tcW w:w="1825" w:type="dxa"/>
            <w:tcBorders>
              <w:top w:val="nil"/>
              <w:bottom w:val="nil"/>
            </w:tcBorders>
            <w:shd w:val="clear" w:color="auto" w:fill="FFFFFF"/>
          </w:tcPr>
          <w:p w:rsidR="00267F67" w:rsidRDefault="00F2454F">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w:t>
            </w:r>
            <w:r>
              <w:rPr>
                <w:rFonts w:cs="Times New Roman" w:hint="eastAsia"/>
                <w:color w:val="000000"/>
                <w:kern w:val="0"/>
                <w:szCs w:val="20"/>
              </w:rPr>
              <w:t>R</w:t>
            </w:r>
          </w:p>
        </w:tc>
      </w:tr>
      <w:tr w:rsidR="00267F67" w:rsidTr="00267F67">
        <w:tc>
          <w:tcPr>
            <w:cnfStyle w:val="001000000000" w:firstRow="0" w:lastRow="0" w:firstColumn="1" w:lastColumn="0" w:oddVBand="0" w:evenVBand="0" w:oddHBand="0" w:evenHBand="0" w:firstRowFirstColumn="0" w:firstRowLastColumn="0" w:lastRowFirstColumn="0" w:lastRowLastColumn="0"/>
            <w:tcW w:w="1124" w:type="dxa"/>
            <w:tcBorders>
              <w:top w:val="nil"/>
              <w:bottom w:val="nil"/>
            </w:tcBorders>
            <w:shd w:val="clear" w:color="auto" w:fill="FFFFFF"/>
          </w:tcPr>
          <w:p w:rsidR="00267F67" w:rsidRDefault="00F2454F">
            <w:pPr>
              <w:pStyle w:val="ac"/>
              <w:ind w:firstLineChars="0" w:firstLine="0"/>
              <w:jc w:val="center"/>
              <w:rPr>
                <w:rFonts w:cs="Times New Roman"/>
                <w:color w:val="000000"/>
                <w:kern w:val="0"/>
                <w:szCs w:val="20"/>
              </w:rPr>
            </w:pPr>
            <w:r>
              <w:rPr>
                <w:rFonts w:cs="Times New Roman" w:hint="eastAsia"/>
                <w:b w:val="0"/>
                <w:color w:val="000000"/>
                <w:kern w:val="0"/>
                <w:szCs w:val="20"/>
              </w:rPr>
              <w:t>8</w:t>
            </w:r>
          </w:p>
        </w:tc>
        <w:tc>
          <w:tcPr>
            <w:tcW w:w="1950" w:type="dxa"/>
            <w:tcBorders>
              <w:top w:val="nil"/>
              <w:bottom w:val="nil"/>
            </w:tcBorders>
            <w:shd w:val="clear" w:color="auto" w:fill="FFFFFF"/>
          </w:tcPr>
          <w:p w:rsidR="00267F67" w:rsidRDefault="00F2454F">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T30</w:t>
            </w:r>
          </w:p>
        </w:tc>
        <w:tc>
          <w:tcPr>
            <w:tcW w:w="4172" w:type="dxa"/>
            <w:tcBorders>
              <w:top w:val="nil"/>
              <w:bottom w:val="nil"/>
            </w:tcBorders>
            <w:shd w:val="clear" w:color="auto" w:fill="FFFFFF"/>
          </w:tcPr>
          <w:p w:rsidR="00267F67" w:rsidRDefault="00F2454F">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HPC</w:t>
            </w:r>
            <w:r>
              <w:rPr>
                <w:rFonts w:cs="Times New Roman" w:hint="eastAsia"/>
                <w:color w:val="000000"/>
                <w:kern w:val="0"/>
                <w:szCs w:val="20"/>
              </w:rPr>
              <w:t>出口总温度</w:t>
            </w:r>
          </w:p>
        </w:tc>
        <w:tc>
          <w:tcPr>
            <w:tcW w:w="1825" w:type="dxa"/>
            <w:tcBorders>
              <w:top w:val="nil"/>
              <w:bottom w:val="nil"/>
            </w:tcBorders>
            <w:shd w:val="clear" w:color="auto" w:fill="FFFFFF"/>
          </w:tcPr>
          <w:p w:rsidR="00267F67" w:rsidRDefault="00F2454F">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w:t>
            </w:r>
            <w:r>
              <w:rPr>
                <w:rFonts w:cs="Times New Roman" w:hint="eastAsia"/>
                <w:color w:val="000000"/>
                <w:kern w:val="0"/>
                <w:szCs w:val="20"/>
              </w:rPr>
              <w:t>R</w:t>
            </w:r>
          </w:p>
        </w:tc>
      </w:tr>
      <w:tr w:rsidR="00267F67" w:rsidTr="00267F67">
        <w:tc>
          <w:tcPr>
            <w:cnfStyle w:val="001000000000" w:firstRow="0" w:lastRow="0" w:firstColumn="1" w:lastColumn="0" w:oddVBand="0" w:evenVBand="0" w:oddHBand="0" w:evenHBand="0" w:firstRowFirstColumn="0" w:firstRowLastColumn="0" w:lastRowFirstColumn="0" w:lastRowLastColumn="0"/>
            <w:tcW w:w="1124" w:type="dxa"/>
            <w:tcBorders>
              <w:top w:val="nil"/>
              <w:bottom w:val="nil"/>
            </w:tcBorders>
            <w:shd w:val="clear" w:color="auto" w:fill="FFFFFF"/>
          </w:tcPr>
          <w:p w:rsidR="00267F67" w:rsidRDefault="00F2454F">
            <w:pPr>
              <w:pStyle w:val="ac"/>
              <w:ind w:firstLineChars="0" w:firstLine="0"/>
              <w:jc w:val="center"/>
              <w:rPr>
                <w:rFonts w:cs="Times New Roman"/>
                <w:color w:val="000000"/>
                <w:kern w:val="0"/>
                <w:szCs w:val="20"/>
              </w:rPr>
            </w:pPr>
            <w:r>
              <w:rPr>
                <w:rFonts w:cs="Times New Roman" w:hint="eastAsia"/>
                <w:b w:val="0"/>
                <w:color w:val="000000"/>
                <w:kern w:val="0"/>
                <w:szCs w:val="20"/>
              </w:rPr>
              <w:t>9</w:t>
            </w:r>
          </w:p>
        </w:tc>
        <w:tc>
          <w:tcPr>
            <w:tcW w:w="1950" w:type="dxa"/>
            <w:tcBorders>
              <w:top w:val="nil"/>
              <w:bottom w:val="nil"/>
            </w:tcBorders>
            <w:shd w:val="clear" w:color="auto" w:fill="FFFFFF"/>
          </w:tcPr>
          <w:p w:rsidR="00267F67" w:rsidRDefault="00F2454F">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T50</w:t>
            </w:r>
          </w:p>
        </w:tc>
        <w:tc>
          <w:tcPr>
            <w:tcW w:w="4172" w:type="dxa"/>
            <w:tcBorders>
              <w:top w:val="nil"/>
              <w:bottom w:val="nil"/>
            </w:tcBorders>
            <w:shd w:val="clear" w:color="auto" w:fill="FFFFFF"/>
          </w:tcPr>
          <w:p w:rsidR="00267F67" w:rsidRDefault="00F2454F">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LPT</w:t>
            </w:r>
            <w:r>
              <w:rPr>
                <w:rFonts w:cs="Times New Roman" w:hint="eastAsia"/>
                <w:color w:val="000000"/>
                <w:kern w:val="0"/>
                <w:szCs w:val="20"/>
              </w:rPr>
              <w:t>出口总温度</w:t>
            </w:r>
          </w:p>
        </w:tc>
        <w:tc>
          <w:tcPr>
            <w:tcW w:w="1825" w:type="dxa"/>
            <w:tcBorders>
              <w:top w:val="nil"/>
              <w:bottom w:val="nil"/>
            </w:tcBorders>
            <w:shd w:val="clear" w:color="auto" w:fill="FFFFFF"/>
          </w:tcPr>
          <w:p w:rsidR="00267F67" w:rsidRDefault="00F2454F">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w:t>
            </w:r>
            <w:r>
              <w:rPr>
                <w:rFonts w:cs="Times New Roman" w:hint="eastAsia"/>
                <w:color w:val="000000"/>
                <w:kern w:val="0"/>
                <w:szCs w:val="20"/>
              </w:rPr>
              <w:t>R</w:t>
            </w:r>
          </w:p>
        </w:tc>
      </w:tr>
      <w:tr w:rsidR="00267F67" w:rsidTr="00267F67">
        <w:tc>
          <w:tcPr>
            <w:cnfStyle w:val="001000000000" w:firstRow="0" w:lastRow="0" w:firstColumn="1" w:lastColumn="0" w:oddVBand="0" w:evenVBand="0" w:oddHBand="0" w:evenHBand="0" w:firstRowFirstColumn="0" w:firstRowLastColumn="0" w:lastRowFirstColumn="0" w:lastRowLastColumn="0"/>
            <w:tcW w:w="1124" w:type="dxa"/>
            <w:tcBorders>
              <w:top w:val="nil"/>
              <w:bottom w:val="nil"/>
            </w:tcBorders>
            <w:shd w:val="clear" w:color="auto" w:fill="FFFFFF"/>
          </w:tcPr>
          <w:p w:rsidR="00267F67" w:rsidRDefault="00F2454F">
            <w:pPr>
              <w:pStyle w:val="ac"/>
              <w:ind w:firstLineChars="0" w:firstLine="0"/>
              <w:jc w:val="center"/>
              <w:rPr>
                <w:rFonts w:cs="Times New Roman"/>
                <w:color w:val="000000"/>
                <w:kern w:val="0"/>
                <w:szCs w:val="20"/>
              </w:rPr>
            </w:pPr>
            <w:r>
              <w:rPr>
                <w:rFonts w:cs="Times New Roman" w:hint="eastAsia"/>
                <w:b w:val="0"/>
                <w:color w:val="000000"/>
                <w:kern w:val="0"/>
                <w:szCs w:val="20"/>
              </w:rPr>
              <w:t>10</w:t>
            </w:r>
          </w:p>
        </w:tc>
        <w:tc>
          <w:tcPr>
            <w:tcW w:w="1950" w:type="dxa"/>
            <w:tcBorders>
              <w:top w:val="nil"/>
              <w:bottom w:val="nil"/>
            </w:tcBorders>
            <w:shd w:val="clear" w:color="auto" w:fill="FFFFFF"/>
          </w:tcPr>
          <w:p w:rsidR="00267F67" w:rsidRDefault="00F2454F">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P2</w:t>
            </w:r>
          </w:p>
        </w:tc>
        <w:tc>
          <w:tcPr>
            <w:tcW w:w="4172" w:type="dxa"/>
            <w:tcBorders>
              <w:top w:val="nil"/>
              <w:bottom w:val="nil"/>
            </w:tcBorders>
            <w:shd w:val="clear" w:color="auto" w:fill="FFFFFF"/>
          </w:tcPr>
          <w:p w:rsidR="00267F67" w:rsidRDefault="00F2454F">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风扇入口压力</w:t>
            </w:r>
          </w:p>
        </w:tc>
        <w:tc>
          <w:tcPr>
            <w:tcW w:w="1825" w:type="dxa"/>
            <w:tcBorders>
              <w:top w:val="nil"/>
              <w:bottom w:val="nil"/>
            </w:tcBorders>
            <w:shd w:val="clear" w:color="auto" w:fill="FFFFFF"/>
          </w:tcPr>
          <w:p w:rsidR="00267F67" w:rsidRDefault="00F2454F">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proofErr w:type="spellStart"/>
            <w:r>
              <w:rPr>
                <w:rFonts w:cs="Times New Roman" w:hint="eastAsia"/>
                <w:color w:val="000000"/>
                <w:kern w:val="0"/>
                <w:szCs w:val="20"/>
              </w:rPr>
              <w:t>psia</w:t>
            </w:r>
            <w:proofErr w:type="spellEnd"/>
          </w:p>
        </w:tc>
      </w:tr>
      <w:tr w:rsidR="00267F67" w:rsidTr="00267F67">
        <w:tc>
          <w:tcPr>
            <w:cnfStyle w:val="001000000000" w:firstRow="0" w:lastRow="0" w:firstColumn="1" w:lastColumn="0" w:oddVBand="0" w:evenVBand="0" w:oddHBand="0" w:evenHBand="0" w:firstRowFirstColumn="0" w:firstRowLastColumn="0" w:lastRowFirstColumn="0" w:lastRowLastColumn="0"/>
            <w:tcW w:w="1124" w:type="dxa"/>
            <w:tcBorders>
              <w:top w:val="nil"/>
              <w:bottom w:val="nil"/>
            </w:tcBorders>
            <w:shd w:val="clear" w:color="auto" w:fill="FFFFFF"/>
          </w:tcPr>
          <w:p w:rsidR="00267F67" w:rsidRDefault="00F2454F">
            <w:pPr>
              <w:pStyle w:val="ac"/>
              <w:ind w:firstLineChars="0" w:firstLine="0"/>
              <w:jc w:val="center"/>
              <w:rPr>
                <w:rFonts w:cs="Times New Roman"/>
                <w:color w:val="000000"/>
                <w:kern w:val="0"/>
                <w:szCs w:val="20"/>
              </w:rPr>
            </w:pPr>
            <w:r>
              <w:rPr>
                <w:rFonts w:cs="Times New Roman" w:hint="eastAsia"/>
                <w:b w:val="0"/>
                <w:color w:val="000000"/>
                <w:kern w:val="0"/>
                <w:szCs w:val="20"/>
              </w:rPr>
              <w:t>11</w:t>
            </w:r>
          </w:p>
        </w:tc>
        <w:tc>
          <w:tcPr>
            <w:tcW w:w="1950" w:type="dxa"/>
            <w:tcBorders>
              <w:top w:val="nil"/>
              <w:bottom w:val="nil"/>
            </w:tcBorders>
            <w:shd w:val="clear" w:color="auto" w:fill="FFFFFF"/>
          </w:tcPr>
          <w:p w:rsidR="00267F67" w:rsidRDefault="00F2454F">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P15</w:t>
            </w:r>
          </w:p>
        </w:tc>
        <w:tc>
          <w:tcPr>
            <w:tcW w:w="4172" w:type="dxa"/>
            <w:tcBorders>
              <w:top w:val="nil"/>
              <w:bottom w:val="nil"/>
            </w:tcBorders>
            <w:shd w:val="clear" w:color="auto" w:fill="FFFFFF"/>
          </w:tcPr>
          <w:p w:rsidR="00267F67" w:rsidRDefault="00F2454F">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旁路管道中总压力</w:t>
            </w:r>
          </w:p>
        </w:tc>
        <w:tc>
          <w:tcPr>
            <w:tcW w:w="1825" w:type="dxa"/>
            <w:tcBorders>
              <w:top w:val="nil"/>
              <w:bottom w:val="nil"/>
            </w:tcBorders>
            <w:shd w:val="clear" w:color="auto" w:fill="FFFFFF"/>
          </w:tcPr>
          <w:p w:rsidR="00267F67" w:rsidRDefault="00F2454F">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proofErr w:type="spellStart"/>
            <w:r>
              <w:rPr>
                <w:rFonts w:cs="Times New Roman" w:hint="eastAsia"/>
                <w:color w:val="000000"/>
                <w:kern w:val="0"/>
                <w:szCs w:val="20"/>
              </w:rPr>
              <w:t>psia</w:t>
            </w:r>
            <w:proofErr w:type="spellEnd"/>
          </w:p>
        </w:tc>
      </w:tr>
      <w:tr w:rsidR="00267F67" w:rsidTr="00267F67">
        <w:tc>
          <w:tcPr>
            <w:cnfStyle w:val="001000000000" w:firstRow="0" w:lastRow="0" w:firstColumn="1" w:lastColumn="0" w:oddVBand="0" w:evenVBand="0" w:oddHBand="0" w:evenHBand="0" w:firstRowFirstColumn="0" w:firstRowLastColumn="0" w:lastRowFirstColumn="0" w:lastRowLastColumn="0"/>
            <w:tcW w:w="1124" w:type="dxa"/>
            <w:tcBorders>
              <w:top w:val="nil"/>
              <w:bottom w:val="nil"/>
            </w:tcBorders>
            <w:shd w:val="clear" w:color="auto" w:fill="FFFFFF"/>
          </w:tcPr>
          <w:p w:rsidR="00267F67" w:rsidRDefault="00F2454F">
            <w:pPr>
              <w:pStyle w:val="ac"/>
              <w:ind w:firstLineChars="0" w:firstLine="0"/>
              <w:jc w:val="center"/>
              <w:rPr>
                <w:rFonts w:cs="Times New Roman"/>
                <w:color w:val="000000"/>
                <w:kern w:val="0"/>
                <w:szCs w:val="20"/>
              </w:rPr>
            </w:pPr>
            <w:r>
              <w:rPr>
                <w:rFonts w:cs="Times New Roman" w:hint="eastAsia"/>
                <w:b w:val="0"/>
                <w:color w:val="000000"/>
                <w:kern w:val="0"/>
                <w:szCs w:val="20"/>
              </w:rPr>
              <w:t>12</w:t>
            </w:r>
          </w:p>
        </w:tc>
        <w:tc>
          <w:tcPr>
            <w:tcW w:w="1950" w:type="dxa"/>
            <w:tcBorders>
              <w:top w:val="nil"/>
              <w:bottom w:val="nil"/>
            </w:tcBorders>
            <w:shd w:val="clear" w:color="auto" w:fill="FFFFFF"/>
          </w:tcPr>
          <w:p w:rsidR="00267F67" w:rsidRDefault="00F2454F">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P30</w:t>
            </w:r>
          </w:p>
        </w:tc>
        <w:tc>
          <w:tcPr>
            <w:tcW w:w="4172" w:type="dxa"/>
            <w:tcBorders>
              <w:top w:val="nil"/>
              <w:bottom w:val="nil"/>
            </w:tcBorders>
            <w:shd w:val="clear" w:color="auto" w:fill="FFFFFF"/>
          </w:tcPr>
          <w:p w:rsidR="00267F67" w:rsidRDefault="00F2454F">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HPC</w:t>
            </w:r>
            <w:r>
              <w:rPr>
                <w:rFonts w:cs="Times New Roman" w:hint="eastAsia"/>
                <w:color w:val="000000"/>
                <w:kern w:val="0"/>
                <w:szCs w:val="20"/>
              </w:rPr>
              <w:t>出口总压力</w:t>
            </w:r>
          </w:p>
        </w:tc>
        <w:tc>
          <w:tcPr>
            <w:tcW w:w="1825" w:type="dxa"/>
            <w:tcBorders>
              <w:top w:val="nil"/>
              <w:bottom w:val="nil"/>
            </w:tcBorders>
            <w:shd w:val="clear" w:color="auto" w:fill="FFFFFF"/>
          </w:tcPr>
          <w:p w:rsidR="00267F67" w:rsidRDefault="00F2454F">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proofErr w:type="spellStart"/>
            <w:r>
              <w:rPr>
                <w:rFonts w:cs="Times New Roman" w:hint="eastAsia"/>
                <w:color w:val="000000"/>
                <w:kern w:val="0"/>
                <w:szCs w:val="20"/>
              </w:rPr>
              <w:t>psia</w:t>
            </w:r>
            <w:proofErr w:type="spellEnd"/>
          </w:p>
        </w:tc>
      </w:tr>
      <w:tr w:rsidR="00267F67" w:rsidTr="00267F67">
        <w:tc>
          <w:tcPr>
            <w:cnfStyle w:val="001000000000" w:firstRow="0" w:lastRow="0" w:firstColumn="1" w:lastColumn="0" w:oddVBand="0" w:evenVBand="0" w:oddHBand="0" w:evenHBand="0" w:firstRowFirstColumn="0" w:firstRowLastColumn="0" w:lastRowFirstColumn="0" w:lastRowLastColumn="0"/>
            <w:tcW w:w="1124" w:type="dxa"/>
            <w:tcBorders>
              <w:top w:val="nil"/>
              <w:bottom w:val="nil"/>
            </w:tcBorders>
            <w:shd w:val="clear" w:color="auto" w:fill="FFFFFF"/>
          </w:tcPr>
          <w:p w:rsidR="00267F67" w:rsidRDefault="00F2454F">
            <w:pPr>
              <w:pStyle w:val="ac"/>
              <w:ind w:firstLineChars="0" w:firstLine="0"/>
              <w:jc w:val="center"/>
              <w:rPr>
                <w:rFonts w:cs="Times New Roman"/>
                <w:color w:val="000000"/>
                <w:kern w:val="0"/>
                <w:szCs w:val="20"/>
              </w:rPr>
            </w:pPr>
            <w:r>
              <w:rPr>
                <w:rFonts w:cs="Times New Roman" w:hint="eastAsia"/>
                <w:b w:val="0"/>
                <w:color w:val="000000"/>
                <w:kern w:val="0"/>
                <w:szCs w:val="20"/>
              </w:rPr>
              <w:t>13</w:t>
            </w:r>
          </w:p>
        </w:tc>
        <w:tc>
          <w:tcPr>
            <w:tcW w:w="1950" w:type="dxa"/>
            <w:tcBorders>
              <w:top w:val="nil"/>
              <w:bottom w:val="nil"/>
            </w:tcBorders>
            <w:shd w:val="clear" w:color="auto" w:fill="FFFFFF"/>
          </w:tcPr>
          <w:p w:rsidR="00267F67" w:rsidRDefault="00F2454F">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NF</w:t>
            </w:r>
          </w:p>
        </w:tc>
        <w:tc>
          <w:tcPr>
            <w:tcW w:w="4172" w:type="dxa"/>
            <w:tcBorders>
              <w:top w:val="nil"/>
              <w:bottom w:val="nil"/>
            </w:tcBorders>
            <w:shd w:val="clear" w:color="auto" w:fill="FFFFFF"/>
          </w:tcPr>
          <w:p w:rsidR="00267F67" w:rsidRDefault="00F2454F">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风扇速度</w:t>
            </w:r>
          </w:p>
        </w:tc>
        <w:tc>
          <w:tcPr>
            <w:tcW w:w="1825" w:type="dxa"/>
            <w:tcBorders>
              <w:top w:val="nil"/>
              <w:bottom w:val="nil"/>
            </w:tcBorders>
            <w:shd w:val="clear" w:color="auto" w:fill="FFFFFF"/>
          </w:tcPr>
          <w:p w:rsidR="00267F67" w:rsidRDefault="00F2454F">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rpm</w:t>
            </w:r>
          </w:p>
        </w:tc>
      </w:tr>
      <w:tr w:rsidR="00267F67" w:rsidTr="00267F67">
        <w:tc>
          <w:tcPr>
            <w:cnfStyle w:val="001000000000" w:firstRow="0" w:lastRow="0" w:firstColumn="1" w:lastColumn="0" w:oddVBand="0" w:evenVBand="0" w:oddHBand="0" w:evenHBand="0" w:firstRowFirstColumn="0" w:firstRowLastColumn="0" w:lastRowFirstColumn="0" w:lastRowLastColumn="0"/>
            <w:tcW w:w="1124" w:type="dxa"/>
            <w:tcBorders>
              <w:top w:val="nil"/>
              <w:bottom w:val="nil"/>
            </w:tcBorders>
            <w:shd w:val="clear" w:color="auto" w:fill="FFFFFF"/>
          </w:tcPr>
          <w:p w:rsidR="00267F67" w:rsidRDefault="00F2454F">
            <w:pPr>
              <w:pStyle w:val="ac"/>
              <w:ind w:firstLineChars="0" w:firstLine="0"/>
              <w:jc w:val="center"/>
              <w:rPr>
                <w:rFonts w:cs="Times New Roman"/>
                <w:color w:val="000000"/>
                <w:kern w:val="0"/>
                <w:szCs w:val="20"/>
              </w:rPr>
            </w:pPr>
            <w:r>
              <w:rPr>
                <w:rFonts w:cs="Times New Roman" w:hint="eastAsia"/>
                <w:b w:val="0"/>
                <w:color w:val="000000"/>
                <w:kern w:val="0"/>
                <w:szCs w:val="20"/>
              </w:rPr>
              <w:t>14</w:t>
            </w:r>
          </w:p>
        </w:tc>
        <w:tc>
          <w:tcPr>
            <w:tcW w:w="1950" w:type="dxa"/>
            <w:tcBorders>
              <w:top w:val="nil"/>
              <w:bottom w:val="nil"/>
            </w:tcBorders>
            <w:shd w:val="clear" w:color="auto" w:fill="FFFFFF"/>
          </w:tcPr>
          <w:p w:rsidR="00267F67" w:rsidRDefault="00F2454F">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NC</w:t>
            </w:r>
          </w:p>
        </w:tc>
        <w:tc>
          <w:tcPr>
            <w:tcW w:w="4172" w:type="dxa"/>
            <w:tcBorders>
              <w:top w:val="nil"/>
              <w:bottom w:val="nil"/>
            </w:tcBorders>
            <w:shd w:val="clear" w:color="auto" w:fill="FFFFFF"/>
          </w:tcPr>
          <w:p w:rsidR="00267F67" w:rsidRDefault="00F2454F">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核心速度</w:t>
            </w:r>
          </w:p>
        </w:tc>
        <w:tc>
          <w:tcPr>
            <w:tcW w:w="1825" w:type="dxa"/>
            <w:tcBorders>
              <w:top w:val="nil"/>
              <w:bottom w:val="nil"/>
            </w:tcBorders>
            <w:shd w:val="clear" w:color="auto" w:fill="FFFFFF"/>
          </w:tcPr>
          <w:p w:rsidR="00267F67" w:rsidRDefault="00F2454F">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rpm</w:t>
            </w:r>
          </w:p>
        </w:tc>
      </w:tr>
      <w:tr w:rsidR="00267F67" w:rsidTr="00267F67">
        <w:tc>
          <w:tcPr>
            <w:cnfStyle w:val="001000000000" w:firstRow="0" w:lastRow="0" w:firstColumn="1" w:lastColumn="0" w:oddVBand="0" w:evenVBand="0" w:oddHBand="0" w:evenHBand="0" w:firstRowFirstColumn="0" w:firstRowLastColumn="0" w:lastRowFirstColumn="0" w:lastRowLastColumn="0"/>
            <w:tcW w:w="1124" w:type="dxa"/>
            <w:tcBorders>
              <w:top w:val="nil"/>
              <w:bottom w:val="nil"/>
            </w:tcBorders>
            <w:shd w:val="clear" w:color="auto" w:fill="FFFFFF"/>
          </w:tcPr>
          <w:p w:rsidR="00267F67" w:rsidRDefault="00F2454F">
            <w:pPr>
              <w:pStyle w:val="ac"/>
              <w:ind w:firstLineChars="0" w:firstLine="0"/>
              <w:jc w:val="center"/>
              <w:rPr>
                <w:rFonts w:cs="Times New Roman"/>
                <w:color w:val="000000"/>
                <w:kern w:val="0"/>
                <w:szCs w:val="20"/>
              </w:rPr>
            </w:pPr>
            <w:r>
              <w:rPr>
                <w:rFonts w:cs="Times New Roman" w:hint="eastAsia"/>
                <w:b w:val="0"/>
                <w:color w:val="000000"/>
                <w:kern w:val="0"/>
                <w:szCs w:val="20"/>
              </w:rPr>
              <w:t>15</w:t>
            </w:r>
          </w:p>
        </w:tc>
        <w:tc>
          <w:tcPr>
            <w:tcW w:w="1950" w:type="dxa"/>
            <w:tcBorders>
              <w:top w:val="nil"/>
              <w:bottom w:val="nil"/>
            </w:tcBorders>
            <w:shd w:val="clear" w:color="auto" w:fill="FFFFFF"/>
          </w:tcPr>
          <w:p w:rsidR="00267F67" w:rsidRDefault="00F2454F">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EPR</w:t>
            </w:r>
          </w:p>
        </w:tc>
        <w:tc>
          <w:tcPr>
            <w:tcW w:w="4172" w:type="dxa"/>
            <w:tcBorders>
              <w:top w:val="nil"/>
              <w:bottom w:val="nil"/>
            </w:tcBorders>
            <w:shd w:val="clear" w:color="auto" w:fill="FFFFFF"/>
          </w:tcPr>
          <w:p w:rsidR="00267F67" w:rsidRDefault="00F2454F">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发动机压力比（</w:t>
            </w:r>
            <w:r>
              <w:rPr>
                <w:rFonts w:cs="Times New Roman" w:hint="eastAsia"/>
                <w:color w:val="000000"/>
                <w:kern w:val="0"/>
                <w:szCs w:val="20"/>
              </w:rPr>
              <w:t>P50 / P2</w:t>
            </w:r>
            <w:r>
              <w:rPr>
                <w:rFonts w:cs="Times New Roman" w:hint="eastAsia"/>
                <w:color w:val="000000"/>
                <w:kern w:val="0"/>
                <w:szCs w:val="20"/>
              </w:rPr>
              <w:t>）</w:t>
            </w:r>
          </w:p>
        </w:tc>
        <w:tc>
          <w:tcPr>
            <w:tcW w:w="1825" w:type="dxa"/>
            <w:tcBorders>
              <w:top w:val="nil"/>
              <w:bottom w:val="nil"/>
            </w:tcBorders>
            <w:shd w:val="clear" w:color="auto" w:fill="FFFFFF"/>
          </w:tcPr>
          <w:p w:rsidR="00267F67" w:rsidRDefault="00F2454F">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w:t>
            </w:r>
          </w:p>
        </w:tc>
      </w:tr>
      <w:tr w:rsidR="00267F67" w:rsidTr="00267F67">
        <w:tc>
          <w:tcPr>
            <w:cnfStyle w:val="001000000000" w:firstRow="0" w:lastRow="0" w:firstColumn="1" w:lastColumn="0" w:oddVBand="0" w:evenVBand="0" w:oddHBand="0" w:evenHBand="0" w:firstRowFirstColumn="0" w:firstRowLastColumn="0" w:lastRowFirstColumn="0" w:lastRowLastColumn="0"/>
            <w:tcW w:w="1124" w:type="dxa"/>
            <w:tcBorders>
              <w:top w:val="nil"/>
              <w:bottom w:val="nil"/>
            </w:tcBorders>
            <w:shd w:val="clear" w:color="auto" w:fill="FFFFFF"/>
          </w:tcPr>
          <w:p w:rsidR="00267F67" w:rsidRDefault="00F2454F">
            <w:pPr>
              <w:pStyle w:val="ac"/>
              <w:ind w:firstLineChars="0" w:firstLine="0"/>
              <w:jc w:val="center"/>
              <w:rPr>
                <w:rFonts w:cs="Times New Roman"/>
                <w:color w:val="000000"/>
                <w:kern w:val="0"/>
                <w:szCs w:val="20"/>
              </w:rPr>
            </w:pPr>
            <w:r>
              <w:rPr>
                <w:rFonts w:cs="Times New Roman" w:hint="eastAsia"/>
                <w:b w:val="0"/>
                <w:color w:val="000000"/>
                <w:kern w:val="0"/>
                <w:szCs w:val="20"/>
              </w:rPr>
              <w:t>16</w:t>
            </w:r>
          </w:p>
        </w:tc>
        <w:tc>
          <w:tcPr>
            <w:tcW w:w="1950" w:type="dxa"/>
            <w:tcBorders>
              <w:top w:val="nil"/>
              <w:bottom w:val="nil"/>
            </w:tcBorders>
            <w:shd w:val="clear" w:color="auto" w:fill="FFFFFF"/>
          </w:tcPr>
          <w:p w:rsidR="00267F67" w:rsidRDefault="00F2454F">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PS30</w:t>
            </w:r>
          </w:p>
        </w:tc>
        <w:tc>
          <w:tcPr>
            <w:tcW w:w="4172" w:type="dxa"/>
            <w:tcBorders>
              <w:top w:val="nil"/>
              <w:bottom w:val="nil"/>
            </w:tcBorders>
            <w:shd w:val="clear" w:color="auto" w:fill="FFFFFF"/>
          </w:tcPr>
          <w:p w:rsidR="00267F67" w:rsidRDefault="00F2454F">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HPC</w:t>
            </w:r>
            <w:r>
              <w:rPr>
                <w:rFonts w:cs="Times New Roman" w:hint="eastAsia"/>
                <w:color w:val="000000"/>
                <w:kern w:val="0"/>
                <w:szCs w:val="20"/>
              </w:rPr>
              <w:t>出口静压</w:t>
            </w:r>
          </w:p>
        </w:tc>
        <w:tc>
          <w:tcPr>
            <w:tcW w:w="1825" w:type="dxa"/>
            <w:tcBorders>
              <w:top w:val="nil"/>
              <w:bottom w:val="nil"/>
            </w:tcBorders>
            <w:shd w:val="clear" w:color="auto" w:fill="FFFFFF"/>
          </w:tcPr>
          <w:p w:rsidR="00267F67" w:rsidRDefault="00F2454F">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proofErr w:type="spellStart"/>
            <w:r>
              <w:rPr>
                <w:rFonts w:cs="Times New Roman" w:hint="eastAsia"/>
                <w:color w:val="000000"/>
                <w:kern w:val="0"/>
                <w:szCs w:val="20"/>
              </w:rPr>
              <w:t>psia</w:t>
            </w:r>
            <w:proofErr w:type="spellEnd"/>
          </w:p>
        </w:tc>
      </w:tr>
      <w:tr w:rsidR="00267F67" w:rsidTr="00267F67">
        <w:tc>
          <w:tcPr>
            <w:cnfStyle w:val="001000000000" w:firstRow="0" w:lastRow="0" w:firstColumn="1" w:lastColumn="0" w:oddVBand="0" w:evenVBand="0" w:oddHBand="0" w:evenHBand="0" w:firstRowFirstColumn="0" w:firstRowLastColumn="0" w:lastRowFirstColumn="0" w:lastRowLastColumn="0"/>
            <w:tcW w:w="1124" w:type="dxa"/>
            <w:tcBorders>
              <w:top w:val="nil"/>
              <w:bottom w:val="nil"/>
            </w:tcBorders>
            <w:shd w:val="clear" w:color="auto" w:fill="FFFFFF"/>
          </w:tcPr>
          <w:p w:rsidR="00267F67" w:rsidRDefault="00F2454F">
            <w:pPr>
              <w:pStyle w:val="ac"/>
              <w:ind w:firstLineChars="0" w:firstLine="0"/>
              <w:jc w:val="center"/>
              <w:rPr>
                <w:rFonts w:cs="Times New Roman"/>
                <w:color w:val="000000"/>
                <w:kern w:val="0"/>
                <w:szCs w:val="20"/>
              </w:rPr>
            </w:pPr>
            <w:r>
              <w:rPr>
                <w:rFonts w:cs="Times New Roman" w:hint="eastAsia"/>
                <w:b w:val="0"/>
                <w:color w:val="000000"/>
                <w:kern w:val="0"/>
                <w:szCs w:val="20"/>
              </w:rPr>
              <w:t>17</w:t>
            </w:r>
          </w:p>
        </w:tc>
        <w:tc>
          <w:tcPr>
            <w:tcW w:w="1950" w:type="dxa"/>
            <w:tcBorders>
              <w:top w:val="nil"/>
              <w:bottom w:val="nil"/>
            </w:tcBorders>
            <w:shd w:val="clear" w:color="auto" w:fill="FFFFFF"/>
          </w:tcPr>
          <w:p w:rsidR="00267F67" w:rsidRDefault="00F2454F">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PHI</w:t>
            </w:r>
          </w:p>
        </w:tc>
        <w:tc>
          <w:tcPr>
            <w:tcW w:w="4172" w:type="dxa"/>
            <w:tcBorders>
              <w:top w:val="nil"/>
              <w:bottom w:val="nil"/>
            </w:tcBorders>
            <w:shd w:val="clear" w:color="auto" w:fill="FFFFFF"/>
          </w:tcPr>
          <w:p w:rsidR="00267F67" w:rsidRDefault="00F2454F">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燃油流量与</w:t>
            </w:r>
            <w:r>
              <w:rPr>
                <w:rFonts w:cs="Times New Roman" w:hint="eastAsia"/>
                <w:color w:val="000000"/>
                <w:kern w:val="0"/>
                <w:szCs w:val="20"/>
              </w:rPr>
              <w:t>Ps30</w:t>
            </w:r>
            <w:r>
              <w:rPr>
                <w:rFonts w:cs="Times New Roman" w:hint="eastAsia"/>
                <w:color w:val="000000"/>
                <w:kern w:val="0"/>
                <w:szCs w:val="20"/>
              </w:rPr>
              <w:t>比率</w:t>
            </w:r>
          </w:p>
        </w:tc>
        <w:tc>
          <w:tcPr>
            <w:tcW w:w="1825" w:type="dxa"/>
            <w:tcBorders>
              <w:top w:val="nil"/>
              <w:bottom w:val="nil"/>
            </w:tcBorders>
            <w:shd w:val="clear" w:color="auto" w:fill="FFFFFF"/>
          </w:tcPr>
          <w:p w:rsidR="00267F67" w:rsidRDefault="00F2454F">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proofErr w:type="spellStart"/>
            <w:r>
              <w:rPr>
                <w:rFonts w:cs="Times New Roman" w:hint="eastAsia"/>
                <w:color w:val="000000"/>
                <w:kern w:val="0"/>
                <w:szCs w:val="20"/>
              </w:rPr>
              <w:t>pps</w:t>
            </w:r>
            <w:proofErr w:type="spellEnd"/>
            <w:r>
              <w:rPr>
                <w:rFonts w:cs="Times New Roman" w:hint="eastAsia"/>
                <w:color w:val="000000"/>
                <w:kern w:val="0"/>
                <w:szCs w:val="20"/>
              </w:rPr>
              <w:t>/psi</w:t>
            </w:r>
          </w:p>
        </w:tc>
      </w:tr>
      <w:tr w:rsidR="00267F67" w:rsidTr="00267F67">
        <w:tc>
          <w:tcPr>
            <w:cnfStyle w:val="001000000000" w:firstRow="0" w:lastRow="0" w:firstColumn="1" w:lastColumn="0" w:oddVBand="0" w:evenVBand="0" w:oddHBand="0" w:evenHBand="0" w:firstRowFirstColumn="0" w:firstRowLastColumn="0" w:lastRowFirstColumn="0" w:lastRowLastColumn="0"/>
            <w:tcW w:w="1124" w:type="dxa"/>
            <w:tcBorders>
              <w:top w:val="nil"/>
              <w:bottom w:val="nil"/>
            </w:tcBorders>
            <w:shd w:val="clear" w:color="auto" w:fill="FFFFFF"/>
          </w:tcPr>
          <w:p w:rsidR="00267F67" w:rsidRDefault="00F2454F">
            <w:pPr>
              <w:pStyle w:val="ac"/>
              <w:ind w:firstLineChars="0" w:firstLine="0"/>
              <w:jc w:val="center"/>
              <w:rPr>
                <w:rFonts w:cs="Times New Roman"/>
                <w:color w:val="000000"/>
                <w:kern w:val="0"/>
                <w:szCs w:val="20"/>
              </w:rPr>
            </w:pPr>
            <w:r>
              <w:rPr>
                <w:rFonts w:cs="Times New Roman" w:hint="eastAsia"/>
                <w:b w:val="0"/>
                <w:color w:val="000000"/>
                <w:kern w:val="0"/>
                <w:szCs w:val="20"/>
              </w:rPr>
              <w:t>18</w:t>
            </w:r>
          </w:p>
        </w:tc>
        <w:tc>
          <w:tcPr>
            <w:tcW w:w="1950" w:type="dxa"/>
            <w:tcBorders>
              <w:top w:val="nil"/>
              <w:bottom w:val="nil"/>
            </w:tcBorders>
            <w:shd w:val="clear" w:color="auto" w:fill="FFFFFF"/>
          </w:tcPr>
          <w:p w:rsidR="00267F67" w:rsidRDefault="00F2454F">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bookmarkStart w:id="3" w:name="OLE_LINK6"/>
            <w:bookmarkStart w:id="4" w:name="OLE_LINK5"/>
            <w:r>
              <w:rPr>
                <w:rFonts w:cs="Times New Roman" w:hint="eastAsia"/>
                <w:color w:val="000000"/>
                <w:kern w:val="0"/>
                <w:szCs w:val="20"/>
              </w:rPr>
              <w:t>NR</w:t>
            </w:r>
            <w:bookmarkEnd w:id="3"/>
            <w:bookmarkEnd w:id="4"/>
            <w:r>
              <w:rPr>
                <w:rFonts w:cs="Times New Roman" w:hint="eastAsia"/>
                <w:color w:val="000000"/>
                <w:kern w:val="0"/>
                <w:szCs w:val="20"/>
              </w:rPr>
              <w:t>F</w:t>
            </w:r>
          </w:p>
        </w:tc>
        <w:tc>
          <w:tcPr>
            <w:tcW w:w="4172" w:type="dxa"/>
            <w:tcBorders>
              <w:top w:val="nil"/>
              <w:bottom w:val="nil"/>
            </w:tcBorders>
            <w:shd w:val="clear" w:color="auto" w:fill="FFFFFF"/>
          </w:tcPr>
          <w:p w:rsidR="00267F67" w:rsidRDefault="00F2454F">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修正风扇速度</w:t>
            </w:r>
          </w:p>
        </w:tc>
        <w:tc>
          <w:tcPr>
            <w:tcW w:w="1825" w:type="dxa"/>
            <w:tcBorders>
              <w:top w:val="nil"/>
              <w:bottom w:val="nil"/>
            </w:tcBorders>
            <w:shd w:val="clear" w:color="auto" w:fill="FFFFFF"/>
          </w:tcPr>
          <w:p w:rsidR="00267F67" w:rsidRDefault="00F2454F">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rpm</w:t>
            </w:r>
          </w:p>
        </w:tc>
      </w:tr>
      <w:tr w:rsidR="00267F67" w:rsidTr="00267F67">
        <w:tc>
          <w:tcPr>
            <w:cnfStyle w:val="001000000000" w:firstRow="0" w:lastRow="0" w:firstColumn="1" w:lastColumn="0" w:oddVBand="0" w:evenVBand="0" w:oddHBand="0" w:evenHBand="0" w:firstRowFirstColumn="0" w:firstRowLastColumn="0" w:lastRowFirstColumn="0" w:lastRowLastColumn="0"/>
            <w:tcW w:w="1124" w:type="dxa"/>
            <w:tcBorders>
              <w:top w:val="nil"/>
              <w:bottom w:val="nil"/>
            </w:tcBorders>
            <w:shd w:val="clear" w:color="auto" w:fill="FFFFFF"/>
          </w:tcPr>
          <w:p w:rsidR="00267F67" w:rsidRDefault="00F2454F">
            <w:pPr>
              <w:pStyle w:val="ac"/>
              <w:ind w:firstLineChars="0" w:firstLine="0"/>
              <w:jc w:val="center"/>
              <w:rPr>
                <w:rFonts w:cs="Times New Roman"/>
                <w:color w:val="000000"/>
                <w:kern w:val="0"/>
                <w:szCs w:val="20"/>
              </w:rPr>
            </w:pPr>
            <w:r>
              <w:rPr>
                <w:rFonts w:cs="Times New Roman" w:hint="eastAsia"/>
                <w:b w:val="0"/>
                <w:color w:val="000000"/>
                <w:kern w:val="0"/>
                <w:szCs w:val="20"/>
              </w:rPr>
              <w:t>19</w:t>
            </w:r>
          </w:p>
        </w:tc>
        <w:tc>
          <w:tcPr>
            <w:tcW w:w="1950" w:type="dxa"/>
            <w:tcBorders>
              <w:top w:val="nil"/>
              <w:bottom w:val="nil"/>
            </w:tcBorders>
            <w:shd w:val="clear" w:color="auto" w:fill="FFFFFF"/>
          </w:tcPr>
          <w:p w:rsidR="00267F67" w:rsidRDefault="00F2454F">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NRC</w:t>
            </w:r>
          </w:p>
        </w:tc>
        <w:tc>
          <w:tcPr>
            <w:tcW w:w="4172" w:type="dxa"/>
            <w:tcBorders>
              <w:top w:val="nil"/>
              <w:bottom w:val="nil"/>
            </w:tcBorders>
            <w:shd w:val="clear" w:color="auto" w:fill="FFFFFF"/>
          </w:tcPr>
          <w:p w:rsidR="00267F67" w:rsidRDefault="00F2454F">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修正核心速度</w:t>
            </w:r>
          </w:p>
        </w:tc>
        <w:tc>
          <w:tcPr>
            <w:tcW w:w="1825" w:type="dxa"/>
            <w:tcBorders>
              <w:top w:val="nil"/>
              <w:bottom w:val="nil"/>
            </w:tcBorders>
            <w:shd w:val="clear" w:color="auto" w:fill="FFFFFF"/>
          </w:tcPr>
          <w:p w:rsidR="00267F67" w:rsidRDefault="00F2454F">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rpm</w:t>
            </w:r>
          </w:p>
        </w:tc>
      </w:tr>
      <w:tr w:rsidR="00267F67" w:rsidTr="00267F67">
        <w:tc>
          <w:tcPr>
            <w:cnfStyle w:val="001000000000" w:firstRow="0" w:lastRow="0" w:firstColumn="1" w:lastColumn="0" w:oddVBand="0" w:evenVBand="0" w:oddHBand="0" w:evenHBand="0" w:firstRowFirstColumn="0" w:firstRowLastColumn="0" w:lastRowFirstColumn="0" w:lastRowLastColumn="0"/>
            <w:tcW w:w="1124" w:type="dxa"/>
            <w:tcBorders>
              <w:top w:val="nil"/>
              <w:bottom w:val="nil"/>
            </w:tcBorders>
            <w:shd w:val="clear" w:color="auto" w:fill="FFFFFF"/>
          </w:tcPr>
          <w:p w:rsidR="00267F67" w:rsidRDefault="00F2454F">
            <w:pPr>
              <w:pStyle w:val="ac"/>
              <w:ind w:firstLineChars="0" w:firstLine="0"/>
              <w:jc w:val="center"/>
              <w:rPr>
                <w:rFonts w:cs="Times New Roman"/>
                <w:color w:val="000000"/>
                <w:kern w:val="0"/>
                <w:szCs w:val="20"/>
              </w:rPr>
            </w:pPr>
            <w:r>
              <w:rPr>
                <w:rFonts w:cs="Times New Roman" w:hint="eastAsia"/>
                <w:b w:val="0"/>
                <w:color w:val="000000"/>
                <w:kern w:val="0"/>
                <w:szCs w:val="20"/>
              </w:rPr>
              <w:t>20</w:t>
            </w:r>
          </w:p>
        </w:tc>
        <w:tc>
          <w:tcPr>
            <w:tcW w:w="1950" w:type="dxa"/>
            <w:tcBorders>
              <w:top w:val="nil"/>
              <w:bottom w:val="nil"/>
            </w:tcBorders>
            <w:shd w:val="clear" w:color="auto" w:fill="FFFFFF"/>
          </w:tcPr>
          <w:p w:rsidR="00267F67" w:rsidRDefault="00F2454F">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bookmarkStart w:id="5" w:name="OLE_LINK7"/>
            <w:bookmarkStart w:id="6" w:name="OLE_LINK8"/>
            <w:r>
              <w:rPr>
                <w:rFonts w:cs="Times New Roman" w:hint="eastAsia"/>
                <w:color w:val="000000"/>
                <w:kern w:val="0"/>
                <w:szCs w:val="20"/>
              </w:rPr>
              <w:t>BPR</w:t>
            </w:r>
            <w:bookmarkEnd w:id="5"/>
            <w:bookmarkEnd w:id="6"/>
          </w:p>
        </w:tc>
        <w:tc>
          <w:tcPr>
            <w:tcW w:w="4172" w:type="dxa"/>
            <w:tcBorders>
              <w:top w:val="nil"/>
              <w:bottom w:val="nil"/>
            </w:tcBorders>
            <w:shd w:val="clear" w:color="auto" w:fill="FFFFFF"/>
          </w:tcPr>
          <w:p w:rsidR="00267F67" w:rsidRDefault="00F2454F">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旁路比率</w:t>
            </w:r>
          </w:p>
        </w:tc>
        <w:tc>
          <w:tcPr>
            <w:tcW w:w="1825" w:type="dxa"/>
            <w:tcBorders>
              <w:top w:val="nil"/>
              <w:bottom w:val="nil"/>
            </w:tcBorders>
            <w:shd w:val="clear" w:color="auto" w:fill="FFFFFF"/>
          </w:tcPr>
          <w:p w:rsidR="00267F67" w:rsidRDefault="00F2454F">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w:t>
            </w:r>
          </w:p>
        </w:tc>
      </w:tr>
      <w:tr w:rsidR="00267F67" w:rsidTr="00267F67">
        <w:tc>
          <w:tcPr>
            <w:cnfStyle w:val="001000000000" w:firstRow="0" w:lastRow="0" w:firstColumn="1" w:lastColumn="0" w:oddVBand="0" w:evenVBand="0" w:oddHBand="0" w:evenHBand="0" w:firstRowFirstColumn="0" w:firstRowLastColumn="0" w:lastRowFirstColumn="0" w:lastRowLastColumn="0"/>
            <w:tcW w:w="1124" w:type="dxa"/>
            <w:tcBorders>
              <w:top w:val="nil"/>
              <w:bottom w:val="nil"/>
            </w:tcBorders>
            <w:shd w:val="clear" w:color="auto" w:fill="FFFFFF"/>
          </w:tcPr>
          <w:p w:rsidR="00267F67" w:rsidRDefault="00F2454F">
            <w:pPr>
              <w:pStyle w:val="ac"/>
              <w:ind w:firstLineChars="0" w:firstLine="0"/>
              <w:jc w:val="center"/>
              <w:rPr>
                <w:rFonts w:cs="Times New Roman"/>
                <w:color w:val="000000"/>
                <w:kern w:val="0"/>
                <w:szCs w:val="20"/>
              </w:rPr>
            </w:pPr>
            <w:r>
              <w:rPr>
                <w:rFonts w:cs="Times New Roman" w:hint="eastAsia"/>
                <w:b w:val="0"/>
                <w:color w:val="000000"/>
                <w:kern w:val="0"/>
                <w:szCs w:val="20"/>
              </w:rPr>
              <w:t>21</w:t>
            </w:r>
          </w:p>
        </w:tc>
        <w:tc>
          <w:tcPr>
            <w:tcW w:w="1950" w:type="dxa"/>
            <w:tcBorders>
              <w:top w:val="nil"/>
              <w:bottom w:val="nil"/>
            </w:tcBorders>
            <w:shd w:val="clear" w:color="auto" w:fill="FFFFFF"/>
          </w:tcPr>
          <w:p w:rsidR="00267F67" w:rsidRDefault="00F2454F">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FARB</w:t>
            </w:r>
          </w:p>
        </w:tc>
        <w:tc>
          <w:tcPr>
            <w:tcW w:w="4172" w:type="dxa"/>
            <w:tcBorders>
              <w:top w:val="nil"/>
              <w:bottom w:val="nil"/>
            </w:tcBorders>
            <w:shd w:val="clear" w:color="auto" w:fill="FFFFFF"/>
          </w:tcPr>
          <w:p w:rsidR="00267F67" w:rsidRDefault="00F2454F">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燃烧室燃气比</w:t>
            </w:r>
          </w:p>
        </w:tc>
        <w:tc>
          <w:tcPr>
            <w:tcW w:w="1825" w:type="dxa"/>
            <w:tcBorders>
              <w:top w:val="nil"/>
              <w:bottom w:val="nil"/>
            </w:tcBorders>
            <w:shd w:val="clear" w:color="auto" w:fill="FFFFFF"/>
          </w:tcPr>
          <w:p w:rsidR="00267F67" w:rsidRDefault="00F2454F">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w:t>
            </w:r>
          </w:p>
        </w:tc>
      </w:tr>
      <w:tr w:rsidR="00267F67" w:rsidTr="00267F67">
        <w:tc>
          <w:tcPr>
            <w:cnfStyle w:val="001000000000" w:firstRow="0" w:lastRow="0" w:firstColumn="1" w:lastColumn="0" w:oddVBand="0" w:evenVBand="0" w:oddHBand="0" w:evenHBand="0" w:firstRowFirstColumn="0" w:firstRowLastColumn="0" w:lastRowFirstColumn="0" w:lastRowLastColumn="0"/>
            <w:tcW w:w="1124" w:type="dxa"/>
            <w:tcBorders>
              <w:top w:val="nil"/>
              <w:bottom w:val="nil"/>
            </w:tcBorders>
            <w:shd w:val="clear" w:color="auto" w:fill="FFFFFF"/>
          </w:tcPr>
          <w:p w:rsidR="00267F67" w:rsidRDefault="00F2454F">
            <w:pPr>
              <w:pStyle w:val="ac"/>
              <w:ind w:firstLineChars="0" w:firstLine="0"/>
              <w:jc w:val="center"/>
              <w:rPr>
                <w:rFonts w:cs="Times New Roman"/>
                <w:color w:val="000000"/>
                <w:kern w:val="0"/>
                <w:szCs w:val="20"/>
              </w:rPr>
            </w:pPr>
            <w:r>
              <w:rPr>
                <w:rFonts w:cs="Times New Roman" w:hint="eastAsia"/>
                <w:b w:val="0"/>
                <w:color w:val="000000"/>
                <w:kern w:val="0"/>
                <w:szCs w:val="20"/>
              </w:rPr>
              <w:t>22</w:t>
            </w:r>
          </w:p>
        </w:tc>
        <w:tc>
          <w:tcPr>
            <w:tcW w:w="1950" w:type="dxa"/>
            <w:tcBorders>
              <w:top w:val="nil"/>
              <w:bottom w:val="nil"/>
            </w:tcBorders>
            <w:shd w:val="clear" w:color="auto" w:fill="FFFFFF"/>
          </w:tcPr>
          <w:p w:rsidR="00267F67" w:rsidRDefault="00F2454F">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bookmarkStart w:id="7" w:name="OLE_LINK10"/>
            <w:bookmarkStart w:id="8" w:name="OLE_LINK9"/>
            <w:r>
              <w:rPr>
                <w:rFonts w:cs="Times New Roman" w:hint="eastAsia"/>
                <w:color w:val="000000"/>
                <w:kern w:val="0"/>
                <w:szCs w:val="20"/>
              </w:rPr>
              <w:t>HT_BLEE</w:t>
            </w:r>
            <w:bookmarkEnd w:id="7"/>
            <w:bookmarkEnd w:id="8"/>
            <w:r>
              <w:rPr>
                <w:rFonts w:cs="Times New Roman" w:hint="eastAsia"/>
                <w:color w:val="000000"/>
                <w:kern w:val="0"/>
                <w:szCs w:val="20"/>
              </w:rPr>
              <w:t>D</w:t>
            </w:r>
          </w:p>
        </w:tc>
        <w:tc>
          <w:tcPr>
            <w:tcW w:w="4172" w:type="dxa"/>
            <w:tcBorders>
              <w:top w:val="nil"/>
              <w:bottom w:val="nil"/>
            </w:tcBorders>
            <w:shd w:val="clear" w:color="auto" w:fill="FFFFFF"/>
          </w:tcPr>
          <w:p w:rsidR="00267F67" w:rsidRDefault="00F2454F">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proofErr w:type="gramStart"/>
            <w:r>
              <w:rPr>
                <w:rFonts w:cs="Times New Roman" w:hint="eastAsia"/>
                <w:color w:val="000000"/>
                <w:kern w:val="0"/>
                <w:szCs w:val="20"/>
              </w:rPr>
              <w:t>焓</w:t>
            </w:r>
            <w:proofErr w:type="gramEnd"/>
          </w:p>
        </w:tc>
        <w:tc>
          <w:tcPr>
            <w:tcW w:w="1825" w:type="dxa"/>
            <w:tcBorders>
              <w:top w:val="nil"/>
              <w:bottom w:val="nil"/>
            </w:tcBorders>
            <w:shd w:val="clear" w:color="auto" w:fill="FFFFFF"/>
          </w:tcPr>
          <w:p w:rsidR="00267F67" w:rsidRDefault="00F2454F">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w:t>
            </w:r>
          </w:p>
        </w:tc>
      </w:tr>
      <w:tr w:rsidR="00267F67" w:rsidTr="00267F67">
        <w:tc>
          <w:tcPr>
            <w:cnfStyle w:val="001000000000" w:firstRow="0" w:lastRow="0" w:firstColumn="1" w:lastColumn="0" w:oddVBand="0" w:evenVBand="0" w:oddHBand="0" w:evenHBand="0" w:firstRowFirstColumn="0" w:firstRowLastColumn="0" w:lastRowFirstColumn="0" w:lastRowLastColumn="0"/>
            <w:tcW w:w="1124" w:type="dxa"/>
            <w:tcBorders>
              <w:top w:val="nil"/>
              <w:bottom w:val="nil"/>
            </w:tcBorders>
            <w:shd w:val="clear" w:color="auto" w:fill="FFFFFF"/>
          </w:tcPr>
          <w:p w:rsidR="00267F67" w:rsidRDefault="00F2454F">
            <w:pPr>
              <w:pStyle w:val="ac"/>
              <w:ind w:firstLineChars="0" w:firstLine="0"/>
              <w:jc w:val="center"/>
              <w:rPr>
                <w:rFonts w:cs="Times New Roman"/>
                <w:color w:val="000000"/>
                <w:kern w:val="0"/>
                <w:szCs w:val="20"/>
              </w:rPr>
            </w:pPr>
            <w:r>
              <w:rPr>
                <w:rFonts w:cs="Times New Roman" w:hint="eastAsia"/>
                <w:b w:val="0"/>
                <w:color w:val="000000"/>
                <w:kern w:val="0"/>
                <w:szCs w:val="20"/>
              </w:rPr>
              <w:t>23</w:t>
            </w:r>
          </w:p>
        </w:tc>
        <w:tc>
          <w:tcPr>
            <w:tcW w:w="1950" w:type="dxa"/>
            <w:tcBorders>
              <w:top w:val="nil"/>
              <w:bottom w:val="nil"/>
            </w:tcBorders>
            <w:shd w:val="clear" w:color="auto" w:fill="FFFFFF"/>
          </w:tcPr>
          <w:p w:rsidR="00267F67" w:rsidRDefault="00F2454F">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NF_DMD</w:t>
            </w:r>
          </w:p>
        </w:tc>
        <w:tc>
          <w:tcPr>
            <w:tcW w:w="4172" w:type="dxa"/>
            <w:tcBorders>
              <w:top w:val="nil"/>
              <w:bottom w:val="nil"/>
            </w:tcBorders>
            <w:shd w:val="clear" w:color="auto" w:fill="FFFFFF"/>
          </w:tcPr>
          <w:p w:rsidR="00267F67" w:rsidRDefault="00F2454F">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要求风扇速度</w:t>
            </w:r>
          </w:p>
        </w:tc>
        <w:tc>
          <w:tcPr>
            <w:tcW w:w="1825" w:type="dxa"/>
            <w:tcBorders>
              <w:top w:val="nil"/>
              <w:bottom w:val="nil"/>
            </w:tcBorders>
            <w:shd w:val="clear" w:color="auto" w:fill="FFFFFF"/>
          </w:tcPr>
          <w:p w:rsidR="00267F67" w:rsidRDefault="00F2454F">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rpm</w:t>
            </w:r>
          </w:p>
        </w:tc>
      </w:tr>
      <w:tr w:rsidR="00267F67" w:rsidTr="00267F67">
        <w:tc>
          <w:tcPr>
            <w:cnfStyle w:val="001000000000" w:firstRow="0" w:lastRow="0" w:firstColumn="1" w:lastColumn="0" w:oddVBand="0" w:evenVBand="0" w:oddHBand="0" w:evenHBand="0" w:firstRowFirstColumn="0" w:firstRowLastColumn="0" w:lastRowFirstColumn="0" w:lastRowLastColumn="0"/>
            <w:tcW w:w="1124" w:type="dxa"/>
            <w:tcBorders>
              <w:top w:val="nil"/>
              <w:bottom w:val="nil"/>
            </w:tcBorders>
            <w:shd w:val="clear" w:color="auto" w:fill="FFFFFF"/>
          </w:tcPr>
          <w:p w:rsidR="00267F67" w:rsidRDefault="00F2454F">
            <w:pPr>
              <w:pStyle w:val="ac"/>
              <w:ind w:firstLineChars="0" w:firstLine="0"/>
              <w:jc w:val="center"/>
              <w:rPr>
                <w:rFonts w:cs="Times New Roman"/>
                <w:color w:val="000000"/>
                <w:kern w:val="0"/>
                <w:szCs w:val="20"/>
              </w:rPr>
            </w:pPr>
            <w:r>
              <w:rPr>
                <w:rFonts w:cs="Times New Roman" w:hint="eastAsia"/>
                <w:b w:val="0"/>
                <w:color w:val="000000"/>
                <w:kern w:val="0"/>
                <w:szCs w:val="20"/>
              </w:rPr>
              <w:t>24</w:t>
            </w:r>
          </w:p>
        </w:tc>
        <w:tc>
          <w:tcPr>
            <w:tcW w:w="1950" w:type="dxa"/>
            <w:tcBorders>
              <w:top w:val="nil"/>
              <w:bottom w:val="nil"/>
            </w:tcBorders>
            <w:shd w:val="clear" w:color="auto" w:fill="FFFFFF"/>
          </w:tcPr>
          <w:p w:rsidR="00267F67" w:rsidRDefault="00F2454F">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PCNFR_DMD</w:t>
            </w:r>
          </w:p>
        </w:tc>
        <w:tc>
          <w:tcPr>
            <w:tcW w:w="4172" w:type="dxa"/>
            <w:tcBorders>
              <w:top w:val="nil"/>
              <w:bottom w:val="nil"/>
            </w:tcBorders>
            <w:shd w:val="clear" w:color="auto" w:fill="FFFFFF"/>
          </w:tcPr>
          <w:p w:rsidR="00267F67" w:rsidRDefault="00F2454F">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修正要求风扇速度</w:t>
            </w:r>
          </w:p>
        </w:tc>
        <w:tc>
          <w:tcPr>
            <w:tcW w:w="1825" w:type="dxa"/>
            <w:tcBorders>
              <w:top w:val="nil"/>
              <w:bottom w:val="nil"/>
            </w:tcBorders>
            <w:shd w:val="clear" w:color="auto" w:fill="FFFFFF"/>
          </w:tcPr>
          <w:p w:rsidR="00267F67" w:rsidRDefault="00F2454F">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rpm</w:t>
            </w:r>
          </w:p>
        </w:tc>
      </w:tr>
      <w:tr w:rsidR="00267F67" w:rsidTr="00267F67">
        <w:tc>
          <w:tcPr>
            <w:cnfStyle w:val="001000000000" w:firstRow="0" w:lastRow="0" w:firstColumn="1" w:lastColumn="0" w:oddVBand="0" w:evenVBand="0" w:oddHBand="0" w:evenHBand="0" w:firstRowFirstColumn="0" w:firstRowLastColumn="0" w:lastRowFirstColumn="0" w:lastRowLastColumn="0"/>
            <w:tcW w:w="1124" w:type="dxa"/>
            <w:tcBorders>
              <w:top w:val="nil"/>
              <w:bottom w:val="nil"/>
            </w:tcBorders>
            <w:shd w:val="clear" w:color="auto" w:fill="FFFFFF"/>
          </w:tcPr>
          <w:p w:rsidR="00267F67" w:rsidRDefault="00F2454F">
            <w:pPr>
              <w:pStyle w:val="ac"/>
              <w:ind w:firstLineChars="0" w:firstLine="0"/>
              <w:jc w:val="center"/>
              <w:rPr>
                <w:rFonts w:cs="Times New Roman"/>
                <w:color w:val="000000"/>
                <w:kern w:val="0"/>
                <w:szCs w:val="20"/>
              </w:rPr>
            </w:pPr>
            <w:r>
              <w:rPr>
                <w:rFonts w:cs="Times New Roman" w:hint="eastAsia"/>
                <w:b w:val="0"/>
                <w:color w:val="000000"/>
                <w:kern w:val="0"/>
                <w:szCs w:val="20"/>
              </w:rPr>
              <w:t>25</w:t>
            </w:r>
          </w:p>
        </w:tc>
        <w:tc>
          <w:tcPr>
            <w:tcW w:w="1950" w:type="dxa"/>
            <w:tcBorders>
              <w:top w:val="nil"/>
              <w:bottom w:val="nil"/>
            </w:tcBorders>
            <w:shd w:val="clear" w:color="auto" w:fill="FFFFFF"/>
          </w:tcPr>
          <w:p w:rsidR="00267F67" w:rsidRDefault="00F2454F">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bookmarkStart w:id="9" w:name="OLE_LINK12"/>
            <w:bookmarkStart w:id="10" w:name="OLE_LINK11"/>
            <w:r>
              <w:rPr>
                <w:rFonts w:cs="Times New Roman" w:hint="eastAsia"/>
                <w:color w:val="000000"/>
                <w:kern w:val="0"/>
                <w:szCs w:val="20"/>
              </w:rPr>
              <w:t>W31</w:t>
            </w:r>
            <w:bookmarkEnd w:id="9"/>
            <w:bookmarkEnd w:id="10"/>
          </w:p>
        </w:tc>
        <w:tc>
          <w:tcPr>
            <w:tcW w:w="4172" w:type="dxa"/>
            <w:tcBorders>
              <w:top w:val="nil"/>
              <w:bottom w:val="nil"/>
            </w:tcBorders>
            <w:shd w:val="clear" w:color="auto" w:fill="FFFFFF"/>
          </w:tcPr>
          <w:p w:rsidR="00267F67" w:rsidRDefault="00F2454F">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HPT</w:t>
            </w:r>
            <w:r>
              <w:rPr>
                <w:rFonts w:cs="Times New Roman" w:hint="eastAsia"/>
                <w:color w:val="000000"/>
                <w:kern w:val="0"/>
                <w:szCs w:val="20"/>
              </w:rPr>
              <w:t>冷却液流失</w:t>
            </w:r>
          </w:p>
        </w:tc>
        <w:tc>
          <w:tcPr>
            <w:tcW w:w="1825" w:type="dxa"/>
            <w:tcBorders>
              <w:top w:val="nil"/>
              <w:bottom w:val="nil"/>
            </w:tcBorders>
            <w:shd w:val="clear" w:color="auto" w:fill="FFFFFF"/>
          </w:tcPr>
          <w:p w:rsidR="00267F67" w:rsidRDefault="00F2454F">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proofErr w:type="spellStart"/>
            <w:r>
              <w:rPr>
                <w:rFonts w:cs="Times New Roman" w:hint="eastAsia"/>
                <w:color w:val="000000"/>
                <w:kern w:val="0"/>
                <w:szCs w:val="20"/>
              </w:rPr>
              <w:t>lbm</w:t>
            </w:r>
            <w:proofErr w:type="spellEnd"/>
            <w:r>
              <w:rPr>
                <w:rFonts w:cs="Times New Roman" w:hint="eastAsia"/>
                <w:color w:val="000000"/>
                <w:kern w:val="0"/>
                <w:szCs w:val="20"/>
              </w:rPr>
              <w:t>/s</w:t>
            </w:r>
          </w:p>
        </w:tc>
      </w:tr>
      <w:tr w:rsidR="00267F67" w:rsidTr="00267F67">
        <w:tc>
          <w:tcPr>
            <w:cnfStyle w:val="001000000000" w:firstRow="0" w:lastRow="0" w:firstColumn="1" w:lastColumn="0" w:oddVBand="0" w:evenVBand="0" w:oddHBand="0" w:evenHBand="0" w:firstRowFirstColumn="0" w:firstRowLastColumn="0" w:lastRowFirstColumn="0" w:lastRowLastColumn="0"/>
            <w:tcW w:w="1124" w:type="dxa"/>
            <w:tcBorders>
              <w:top w:val="nil"/>
              <w:bottom w:val="single" w:sz="12" w:space="0" w:color="000000"/>
            </w:tcBorders>
            <w:shd w:val="clear" w:color="auto" w:fill="FFFFFF"/>
          </w:tcPr>
          <w:p w:rsidR="00267F67" w:rsidRDefault="00F2454F">
            <w:pPr>
              <w:pStyle w:val="ac"/>
              <w:ind w:firstLineChars="0" w:firstLine="0"/>
              <w:jc w:val="center"/>
              <w:rPr>
                <w:rFonts w:cs="Times New Roman"/>
                <w:color w:val="000000"/>
                <w:kern w:val="0"/>
                <w:szCs w:val="20"/>
              </w:rPr>
            </w:pPr>
            <w:r>
              <w:rPr>
                <w:rFonts w:cs="Times New Roman" w:hint="eastAsia"/>
                <w:b w:val="0"/>
                <w:color w:val="000000"/>
                <w:kern w:val="0"/>
                <w:szCs w:val="20"/>
              </w:rPr>
              <w:t>26</w:t>
            </w:r>
          </w:p>
        </w:tc>
        <w:tc>
          <w:tcPr>
            <w:tcW w:w="1950" w:type="dxa"/>
            <w:tcBorders>
              <w:top w:val="nil"/>
              <w:bottom w:val="single" w:sz="12" w:space="0" w:color="000000"/>
            </w:tcBorders>
            <w:shd w:val="clear" w:color="auto" w:fill="FFFFFF"/>
          </w:tcPr>
          <w:p w:rsidR="00267F67" w:rsidRDefault="00F2454F">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W32</w:t>
            </w:r>
          </w:p>
        </w:tc>
        <w:tc>
          <w:tcPr>
            <w:tcW w:w="4172" w:type="dxa"/>
            <w:tcBorders>
              <w:top w:val="nil"/>
              <w:bottom w:val="single" w:sz="12" w:space="0" w:color="000000"/>
            </w:tcBorders>
            <w:shd w:val="clear" w:color="auto" w:fill="FFFFFF"/>
          </w:tcPr>
          <w:p w:rsidR="00267F67" w:rsidRDefault="00F2454F">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r>
              <w:rPr>
                <w:rFonts w:cs="Times New Roman" w:hint="eastAsia"/>
                <w:color w:val="000000"/>
                <w:kern w:val="0"/>
                <w:szCs w:val="20"/>
              </w:rPr>
              <w:t>LPT</w:t>
            </w:r>
            <w:r>
              <w:rPr>
                <w:rFonts w:cs="Times New Roman" w:hint="eastAsia"/>
                <w:color w:val="000000"/>
                <w:kern w:val="0"/>
                <w:szCs w:val="20"/>
              </w:rPr>
              <w:t>冷却液流失</w:t>
            </w:r>
          </w:p>
        </w:tc>
        <w:tc>
          <w:tcPr>
            <w:tcW w:w="1825" w:type="dxa"/>
            <w:tcBorders>
              <w:top w:val="nil"/>
              <w:bottom w:val="single" w:sz="12" w:space="0" w:color="000000"/>
            </w:tcBorders>
            <w:shd w:val="clear" w:color="auto" w:fill="FFFFFF"/>
          </w:tcPr>
          <w:p w:rsidR="00267F67" w:rsidRDefault="00F2454F">
            <w:pPr>
              <w:pStyle w:val="ac"/>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kern w:val="0"/>
                <w:szCs w:val="20"/>
              </w:rPr>
            </w:pPr>
            <w:proofErr w:type="spellStart"/>
            <w:r>
              <w:rPr>
                <w:rFonts w:cs="Times New Roman" w:hint="eastAsia"/>
                <w:color w:val="000000"/>
                <w:kern w:val="0"/>
                <w:szCs w:val="20"/>
              </w:rPr>
              <w:t>lbm</w:t>
            </w:r>
            <w:proofErr w:type="spellEnd"/>
            <w:r>
              <w:rPr>
                <w:rFonts w:cs="Times New Roman" w:hint="eastAsia"/>
                <w:color w:val="000000"/>
                <w:kern w:val="0"/>
                <w:szCs w:val="20"/>
              </w:rPr>
              <w:t>/s</w:t>
            </w:r>
          </w:p>
        </w:tc>
      </w:tr>
    </w:tbl>
    <w:bookmarkEnd w:id="0"/>
    <w:p w:rsidR="00267F67" w:rsidRDefault="00F2454F">
      <w:pPr>
        <w:numPr>
          <w:ilvl w:val="0"/>
          <w:numId w:val="2"/>
        </w:numPr>
        <w:spacing w:beforeLines="50" w:before="156"/>
        <w:rPr>
          <w:rFonts w:ascii="宋体" w:eastAsia="宋体" w:hAnsi="宋体" w:cs="宋体"/>
          <w:b/>
          <w:sz w:val="30"/>
          <w:szCs w:val="30"/>
        </w:rPr>
      </w:pPr>
      <w:r>
        <w:rPr>
          <w:rFonts w:ascii="宋体" w:eastAsia="宋体" w:hAnsi="宋体" w:cs="宋体" w:hint="eastAsia"/>
          <w:b/>
          <w:sz w:val="30"/>
          <w:szCs w:val="30"/>
        </w:rPr>
        <w:t>课程设计要求</w:t>
      </w:r>
    </w:p>
    <w:p w:rsidR="00267F67" w:rsidRDefault="00F2454F">
      <w:pPr>
        <w:pStyle w:val="ad"/>
        <w:numPr>
          <w:ilvl w:val="0"/>
          <w:numId w:val="3"/>
        </w:numPr>
        <w:spacing w:line="360" w:lineRule="auto"/>
        <w:ind w:left="363" w:firstLineChars="0" w:hanging="363"/>
        <w:rPr>
          <w:rFonts w:ascii="Times New Roman" w:eastAsia="宋体" w:hAnsi="Times New Roman"/>
          <w:sz w:val="24"/>
        </w:rPr>
      </w:pPr>
      <w:r>
        <w:rPr>
          <w:rFonts w:ascii="Times New Roman" w:eastAsia="宋体" w:hAnsi="Times New Roman"/>
          <w:sz w:val="24"/>
        </w:rPr>
        <w:t>对高维监测信号进行信号筛选</w:t>
      </w:r>
      <w:proofErr w:type="gramStart"/>
      <w:r>
        <w:rPr>
          <w:rFonts w:ascii="Times New Roman" w:eastAsia="宋体" w:hAnsi="Times New Roman"/>
          <w:sz w:val="24"/>
        </w:rPr>
        <w:t>或降维处理</w:t>
      </w:r>
      <w:proofErr w:type="gramEnd"/>
      <w:r>
        <w:rPr>
          <w:rFonts w:ascii="Times New Roman" w:eastAsia="宋体" w:hAnsi="Times New Roman"/>
          <w:sz w:val="24"/>
        </w:rPr>
        <w:t>；</w:t>
      </w:r>
    </w:p>
    <w:p w:rsidR="00267F67" w:rsidRDefault="00F2454F">
      <w:pPr>
        <w:pStyle w:val="ad"/>
        <w:numPr>
          <w:ilvl w:val="0"/>
          <w:numId w:val="3"/>
        </w:numPr>
        <w:spacing w:line="360" w:lineRule="auto"/>
        <w:ind w:left="363" w:firstLineChars="0" w:hanging="363"/>
        <w:rPr>
          <w:rFonts w:ascii="Times New Roman" w:eastAsia="宋体" w:hAnsi="Times New Roman"/>
          <w:sz w:val="24"/>
        </w:rPr>
      </w:pPr>
      <w:r>
        <w:rPr>
          <w:rFonts w:ascii="Times New Roman" w:eastAsia="宋体" w:hAnsi="Times New Roman"/>
          <w:sz w:val="24"/>
        </w:rPr>
        <w:t>提取</w:t>
      </w:r>
      <w:proofErr w:type="gramStart"/>
      <w:r>
        <w:rPr>
          <w:rFonts w:ascii="Times New Roman" w:eastAsia="宋体" w:hAnsi="Times New Roman"/>
          <w:sz w:val="24"/>
        </w:rPr>
        <w:t>降维后</w:t>
      </w:r>
      <w:proofErr w:type="gramEnd"/>
      <w:r>
        <w:rPr>
          <w:rFonts w:ascii="Times New Roman" w:eastAsia="宋体" w:hAnsi="Times New Roman"/>
          <w:sz w:val="24"/>
        </w:rPr>
        <w:t>的监测信号特征，结合机理分析和机器学习算法建立特征与剩余寿命之间的关系；</w:t>
      </w:r>
    </w:p>
    <w:p w:rsidR="00267F67" w:rsidRDefault="00F2454F">
      <w:pPr>
        <w:pStyle w:val="ad"/>
        <w:numPr>
          <w:ilvl w:val="0"/>
          <w:numId w:val="3"/>
        </w:numPr>
        <w:spacing w:line="360" w:lineRule="auto"/>
        <w:ind w:left="363" w:firstLineChars="0" w:hanging="363"/>
        <w:rPr>
          <w:rFonts w:ascii="Times New Roman" w:eastAsia="宋体" w:hAnsi="Times New Roman"/>
          <w:sz w:val="24"/>
        </w:rPr>
      </w:pPr>
      <w:r>
        <w:rPr>
          <w:rFonts w:ascii="Times New Roman" w:eastAsia="宋体" w:hAnsi="Times New Roman"/>
          <w:sz w:val="24"/>
        </w:rPr>
        <w:t>利用上述训练模型对测试数据进行剩余寿命预测。</w:t>
      </w:r>
    </w:p>
    <w:p w:rsidR="00267F67" w:rsidRDefault="00F2454F">
      <w:pPr>
        <w:spacing w:line="360" w:lineRule="auto"/>
        <w:rPr>
          <w:sz w:val="24"/>
        </w:rPr>
      </w:pPr>
      <w:r>
        <w:rPr>
          <w:rFonts w:ascii="宋体" w:eastAsia="宋体" w:hAnsi="宋体" w:cs="宋体" w:hint="eastAsia"/>
          <w:b/>
          <w:sz w:val="30"/>
          <w:szCs w:val="30"/>
        </w:rPr>
        <w:t>四、提交成果要求</w:t>
      </w:r>
      <w:r>
        <w:rPr>
          <w:rFonts w:hint="eastAsia"/>
          <w:b/>
          <w:sz w:val="30"/>
          <w:szCs w:val="30"/>
        </w:rPr>
        <w:t xml:space="preserve">   </w:t>
      </w:r>
      <w:r>
        <w:rPr>
          <w:rFonts w:hint="eastAsia"/>
          <w:b/>
          <w:sz w:val="24"/>
        </w:rPr>
        <w:t>文件名要求</w:t>
      </w:r>
      <w:r>
        <w:rPr>
          <w:rFonts w:hint="eastAsia"/>
          <w:sz w:val="24"/>
        </w:rPr>
        <w:t>：</w:t>
      </w:r>
      <w:r>
        <w:rPr>
          <w:rFonts w:ascii="宋体" w:hAnsi="宋体" w:cs="宋体" w:hint="eastAsia"/>
          <w:sz w:val="24"/>
        </w:rPr>
        <w:t>学校全称</w:t>
      </w:r>
      <w:r>
        <w:rPr>
          <w:rFonts w:ascii="宋体" w:hAnsi="宋体" w:cs="宋体" w:hint="eastAsia"/>
          <w:b/>
          <w:sz w:val="24"/>
        </w:rPr>
        <w:t>-</w:t>
      </w:r>
      <w:r>
        <w:rPr>
          <w:rFonts w:hint="eastAsia"/>
          <w:sz w:val="24"/>
        </w:rPr>
        <w:t>剩余寿命预测</w:t>
      </w:r>
      <w:r>
        <w:rPr>
          <w:rFonts w:ascii="宋体" w:hAnsi="宋体" w:cs="宋体" w:hint="eastAsia"/>
          <w:b/>
          <w:sz w:val="24"/>
        </w:rPr>
        <w:t>-</w:t>
      </w:r>
      <w:r>
        <w:rPr>
          <w:rFonts w:ascii="宋体" w:hAnsi="宋体" w:cs="宋体" w:hint="eastAsia"/>
          <w:sz w:val="24"/>
        </w:rPr>
        <w:t>团队名称</w:t>
      </w:r>
    </w:p>
    <w:p w:rsidR="00267F67" w:rsidRDefault="00F2454F">
      <w:pPr>
        <w:pStyle w:val="ad"/>
        <w:numPr>
          <w:ilvl w:val="0"/>
          <w:numId w:val="4"/>
        </w:numPr>
        <w:spacing w:line="360" w:lineRule="auto"/>
        <w:ind w:left="363" w:firstLineChars="0" w:hanging="363"/>
        <w:rPr>
          <w:rFonts w:ascii="Times New Roman" w:eastAsia="宋体" w:hAnsi="Times New Roman"/>
          <w:sz w:val="24"/>
        </w:rPr>
      </w:pPr>
      <w:r>
        <w:rPr>
          <w:rFonts w:ascii="Times New Roman" w:eastAsia="宋体" w:hAnsi="Times New Roman"/>
          <w:sz w:val="24"/>
        </w:rPr>
        <w:t>用于展示项目的</w:t>
      </w:r>
      <w:r>
        <w:rPr>
          <w:rFonts w:ascii="Times New Roman" w:eastAsia="宋体" w:hAnsi="Times New Roman"/>
          <w:sz w:val="24"/>
        </w:rPr>
        <w:t>PPT</w:t>
      </w:r>
      <w:r>
        <w:rPr>
          <w:rFonts w:ascii="Times New Roman" w:eastAsia="宋体" w:hAnsi="Times New Roman"/>
          <w:sz w:val="24"/>
        </w:rPr>
        <w:t>；</w:t>
      </w:r>
    </w:p>
    <w:p w:rsidR="00267F67" w:rsidRDefault="00F2454F">
      <w:pPr>
        <w:pStyle w:val="ad"/>
        <w:numPr>
          <w:ilvl w:val="0"/>
          <w:numId w:val="4"/>
        </w:numPr>
        <w:spacing w:line="360" w:lineRule="auto"/>
        <w:ind w:left="363" w:firstLineChars="0" w:hanging="363"/>
        <w:rPr>
          <w:rFonts w:ascii="Times New Roman" w:eastAsia="宋体" w:hAnsi="Times New Roman"/>
          <w:sz w:val="24"/>
        </w:rPr>
      </w:pPr>
      <w:r>
        <w:rPr>
          <w:rFonts w:ascii="Times New Roman" w:eastAsia="宋体" w:hAnsi="Times New Roman" w:hint="eastAsia"/>
          <w:sz w:val="24"/>
        </w:rPr>
        <w:t>项目代码（推荐使用</w:t>
      </w:r>
      <w:r>
        <w:rPr>
          <w:rFonts w:ascii="Times New Roman" w:eastAsia="宋体" w:hAnsi="Times New Roman" w:hint="eastAsia"/>
          <w:sz w:val="24"/>
        </w:rPr>
        <w:t>Python</w:t>
      </w:r>
      <w:r>
        <w:rPr>
          <w:rFonts w:ascii="Times New Roman" w:eastAsia="宋体" w:hAnsi="Times New Roman" w:hint="eastAsia"/>
          <w:sz w:val="24"/>
        </w:rPr>
        <w:t>语言），保证项目的可运行性和结果的真实性；</w:t>
      </w:r>
    </w:p>
    <w:p w:rsidR="00267F67" w:rsidRDefault="00F2454F">
      <w:pPr>
        <w:pStyle w:val="ad"/>
        <w:numPr>
          <w:ilvl w:val="0"/>
          <w:numId w:val="4"/>
        </w:numPr>
        <w:spacing w:line="360" w:lineRule="auto"/>
        <w:ind w:left="363" w:firstLineChars="0" w:hanging="363"/>
        <w:rPr>
          <w:rFonts w:ascii="Times New Roman" w:eastAsia="宋体" w:hAnsi="Times New Roman"/>
          <w:sz w:val="24"/>
        </w:rPr>
      </w:pPr>
      <w:r>
        <w:rPr>
          <w:rFonts w:ascii="Times New Roman" w:eastAsia="宋体" w:hAnsi="Times New Roman"/>
          <w:sz w:val="24"/>
        </w:rPr>
        <w:t>测试集样本预测</w:t>
      </w:r>
      <w:r>
        <w:rPr>
          <w:rFonts w:ascii="Times New Roman" w:eastAsia="宋体" w:hAnsi="Times New Roman" w:hint="eastAsia"/>
          <w:sz w:val="24"/>
        </w:rPr>
        <w:t>结果（提交</w:t>
      </w:r>
      <w:r>
        <w:rPr>
          <w:rFonts w:ascii="Times New Roman" w:eastAsia="宋体" w:hAnsi="Times New Roman"/>
          <w:sz w:val="24"/>
        </w:rPr>
        <w:t>CSV</w:t>
      </w:r>
      <w:r>
        <w:rPr>
          <w:rFonts w:ascii="Times New Roman" w:eastAsia="宋体" w:hAnsi="Times New Roman" w:hint="eastAsia"/>
          <w:sz w:val="24"/>
        </w:rPr>
        <w:t>文件）。文件内容包含三列：第一列为测试</w:t>
      </w:r>
      <w:r>
        <w:rPr>
          <w:rFonts w:ascii="Times New Roman" w:eastAsia="宋体" w:hAnsi="Times New Roman" w:hint="eastAsia"/>
          <w:sz w:val="24"/>
        </w:rPr>
        <w:lastRenderedPageBreak/>
        <w:t>样本的样本编号，该样本编号对应测试数据文件中的样本编号；第二列为每个测试样本的剩余寿命预测结果；第三列为</w:t>
      </w:r>
      <w:proofErr w:type="gramStart"/>
      <w:r>
        <w:rPr>
          <w:rFonts w:ascii="Times New Roman" w:eastAsia="宋体" w:hAnsi="Times New Roman" w:hint="eastAsia"/>
          <w:sz w:val="24"/>
        </w:rPr>
        <w:t>总预测</w:t>
      </w:r>
      <w:proofErr w:type="gramEnd"/>
      <w:r>
        <w:rPr>
          <w:rFonts w:ascii="Times New Roman" w:eastAsia="宋体" w:hAnsi="Times New Roman" w:hint="eastAsia"/>
          <w:sz w:val="24"/>
        </w:rPr>
        <w:t>误差率；</w:t>
      </w:r>
    </w:p>
    <w:p w:rsidR="00267F67" w:rsidRDefault="00F2454F">
      <w:pPr>
        <w:pStyle w:val="ad"/>
        <w:numPr>
          <w:ilvl w:val="0"/>
          <w:numId w:val="4"/>
        </w:numPr>
        <w:spacing w:line="360" w:lineRule="auto"/>
        <w:ind w:left="363" w:firstLineChars="0" w:hanging="363"/>
        <w:rPr>
          <w:rFonts w:ascii="Times New Roman" w:eastAsia="宋体" w:hAnsi="Times New Roman"/>
          <w:sz w:val="24"/>
        </w:rPr>
      </w:pPr>
      <w:r>
        <w:rPr>
          <w:rFonts w:ascii="Times New Roman" w:eastAsia="宋体" w:hAnsi="Times New Roman" w:hint="eastAsia"/>
          <w:sz w:val="24"/>
        </w:rPr>
        <w:t>课程设计报告</w:t>
      </w:r>
      <w:r>
        <w:rPr>
          <w:rFonts w:ascii="Times New Roman" w:eastAsia="宋体" w:hAnsi="Times New Roman"/>
          <w:sz w:val="24"/>
        </w:rPr>
        <w:t>文件</w:t>
      </w:r>
      <w:r>
        <w:rPr>
          <w:rFonts w:ascii="Times New Roman" w:eastAsia="宋体" w:hAnsi="Times New Roman" w:hint="eastAsia"/>
          <w:sz w:val="24"/>
        </w:rPr>
        <w:t>。报告要求如下：（但不限于以下内容，各组可根据各自参加的课程设计题目做适当调整。）</w:t>
      </w:r>
    </w:p>
    <w:p w:rsidR="00267F67" w:rsidRDefault="00F2454F">
      <w:pPr>
        <w:pStyle w:val="ad"/>
        <w:spacing w:line="360" w:lineRule="auto"/>
        <w:ind w:left="840" w:firstLineChars="0" w:firstLine="0"/>
        <w:rPr>
          <w:rFonts w:ascii="Times New Roman" w:eastAsia="宋体" w:hAnsi="Times New Roman" w:cs="Times New Roman"/>
          <w:sz w:val="24"/>
          <w:szCs w:val="24"/>
        </w:rPr>
      </w:pPr>
      <w:r>
        <w:rPr>
          <w:rFonts w:ascii="Times New Roman" w:eastAsia="宋体" w:hAnsi="Times New Roman" w:cs="Times New Roman"/>
          <w:sz w:val="24"/>
          <w:szCs w:val="24"/>
        </w:rPr>
        <w:t>（</w:t>
      </w:r>
      <w:r>
        <w:rPr>
          <w:rFonts w:ascii="Times New Roman" w:eastAsia="宋体" w:hAnsi="Times New Roman" w:cs="Times New Roman"/>
          <w:sz w:val="24"/>
          <w:szCs w:val="24"/>
        </w:rPr>
        <w:t>1</w:t>
      </w:r>
      <w:r>
        <w:rPr>
          <w:rFonts w:ascii="Times New Roman" w:eastAsia="宋体" w:hAnsi="Times New Roman" w:cs="Times New Roman"/>
          <w:sz w:val="24"/>
          <w:szCs w:val="24"/>
        </w:rPr>
        <w:t>）摘要（</w:t>
      </w:r>
      <w:r>
        <w:rPr>
          <w:rFonts w:ascii="Times New Roman" w:eastAsia="宋体" w:hAnsi="Times New Roman" w:cs="Times New Roman"/>
          <w:sz w:val="24"/>
          <w:szCs w:val="24"/>
        </w:rPr>
        <w:t>200</w:t>
      </w:r>
      <w:r>
        <w:rPr>
          <w:rFonts w:ascii="Times New Roman" w:eastAsia="宋体" w:hAnsi="Times New Roman" w:cs="Times New Roman"/>
          <w:sz w:val="24"/>
          <w:szCs w:val="24"/>
        </w:rPr>
        <w:t>字以内）：总结你的报告内容；</w:t>
      </w:r>
    </w:p>
    <w:p w:rsidR="00267F67" w:rsidRDefault="00F2454F">
      <w:pPr>
        <w:pStyle w:val="ad"/>
        <w:spacing w:line="360" w:lineRule="auto"/>
        <w:ind w:left="840" w:firstLineChars="0" w:firstLine="0"/>
        <w:rPr>
          <w:rFonts w:ascii="Times New Roman" w:eastAsia="宋体" w:hAnsi="Times New Roman" w:cs="Times New Roman"/>
          <w:sz w:val="24"/>
          <w:szCs w:val="24"/>
        </w:rPr>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）问题描述</w:t>
      </w:r>
      <w:r>
        <w:rPr>
          <w:rFonts w:ascii="Times New Roman" w:eastAsia="宋体" w:hAnsi="Times New Roman" w:cs="Times New Roman" w:hint="eastAsia"/>
          <w:sz w:val="24"/>
          <w:szCs w:val="24"/>
        </w:rPr>
        <w:t>；</w:t>
      </w:r>
    </w:p>
    <w:p w:rsidR="00267F67" w:rsidRDefault="00F2454F">
      <w:pPr>
        <w:pStyle w:val="ad"/>
        <w:spacing w:line="360" w:lineRule="auto"/>
        <w:ind w:left="840" w:firstLineChars="0" w:firstLine="0"/>
        <w:rPr>
          <w:rFonts w:ascii="Times New Roman" w:eastAsia="宋体" w:hAnsi="Times New Roman" w:cs="Times New Roman"/>
          <w:sz w:val="24"/>
          <w:szCs w:val="24"/>
        </w:rPr>
      </w:pP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）研究过程；</w:t>
      </w:r>
    </w:p>
    <w:p w:rsidR="00267F67" w:rsidRDefault="00F2454F">
      <w:pPr>
        <w:pStyle w:val="ad"/>
        <w:spacing w:line="360" w:lineRule="auto"/>
        <w:ind w:left="840" w:firstLineChars="0" w:firstLine="0"/>
        <w:rPr>
          <w:rFonts w:ascii="Times New Roman" w:eastAsia="宋体" w:hAnsi="Times New Roman" w:cs="Times New Roman"/>
          <w:sz w:val="24"/>
          <w:szCs w:val="24"/>
        </w:rPr>
      </w:pPr>
      <w:r>
        <w:rPr>
          <w:rFonts w:ascii="Times New Roman" w:eastAsia="宋体" w:hAnsi="Times New Roman" w:cs="Times New Roman"/>
          <w:sz w:val="24"/>
          <w:szCs w:val="24"/>
        </w:rPr>
        <w:t>（</w:t>
      </w:r>
      <w:r>
        <w:rPr>
          <w:rFonts w:ascii="Times New Roman" w:eastAsia="宋体" w:hAnsi="Times New Roman" w:cs="Times New Roman"/>
          <w:sz w:val="24"/>
          <w:szCs w:val="24"/>
        </w:rPr>
        <w:t>4</w:t>
      </w:r>
      <w:r>
        <w:rPr>
          <w:rFonts w:ascii="Times New Roman" w:eastAsia="宋体" w:hAnsi="Times New Roman" w:cs="Times New Roman"/>
          <w:sz w:val="24"/>
          <w:szCs w:val="24"/>
        </w:rPr>
        <w:t>）结果分析；</w:t>
      </w:r>
    </w:p>
    <w:p w:rsidR="00267F67" w:rsidRDefault="00F2454F">
      <w:pPr>
        <w:pStyle w:val="ad"/>
        <w:spacing w:line="360" w:lineRule="auto"/>
        <w:ind w:left="840" w:firstLineChars="0" w:firstLine="0"/>
        <w:rPr>
          <w:rFonts w:ascii="宋体" w:eastAsia="宋体" w:hAnsi="宋体"/>
          <w:sz w:val="24"/>
          <w:szCs w:val="24"/>
        </w:rPr>
      </w:pPr>
      <w:r>
        <w:rPr>
          <w:rFonts w:ascii="Times New Roman" w:eastAsia="宋体" w:hAnsi="Times New Roman" w:cs="Times New Roman"/>
          <w:sz w:val="24"/>
          <w:szCs w:val="24"/>
        </w:rPr>
        <w:t>（</w:t>
      </w:r>
      <w:r>
        <w:rPr>
          <w:rFonts w:ascii="Times New Roman" w:eastAsia="宋体" w:hAnsi="Times New Roman" w:cs="Times New Roman"/>
          <w:sz w:val="24"/>
          <w:szCs w:val="24"/>
        </w:rPr>
        <w:t>5</w:t>
      </w:r>
      <w:r>
        <w:rPr>
          <w:rFonts w:ascii="Times New Roman" w:eastAsia="宋体" w:hAnsi="Times New Roman" w:cs="Times New Roman"/>
          <w:sz w:val="24"/>
          <w:szCs w:val="24"/>
        </w:rPr>
        <w:t>）</w:t>
      </w:r>
      <w:r>
        <w:rPr>
          <w:rFonts w:ascii="宋体" w:eastAsia="宋体" w:hAnsi="宋体" w:hint="eastAsia"/>
          <w:sz w:val="24"/>
          <w:szCs w:val="24"/>
        </w:rPr>
        <w:t>结论。</w:t>
      </w:r>
    </w:p>
    <w:p w:rsidR="00267F67" w:rsidRDefault="00F2454F">
      <w:pPr>
        <w:pStyle w:val="ad"/>
        <w:spacing w:line="360" w:lineRule="auto"/>
        <w:ind w:firstLine="480"/>
        <w:rPr>
          <w:rFonts w:eastAsia="宋体"/>
          <w:b/>
          <w:sz w:val="24"/>
          <w:szCs w:val="24"/>
        </w:rPr>
      </w:pPr>
      <w:r>
        <w:rPr>
          <w:rFonts w:ascii="宋体" w:eastAsia="宋体" w:hAnsi="宋体" w:hint="eastAsia"/>
          <w:sz w:val="24"/>
          <w:szCs w:val="24"/>
        </w:rPr>
        <w:t>报告全文不超过</w:t>
      </w:r>
      <w:r w:rsidR="00B70F6C">
        <w:rPr>
          <w:rFonts w:ascii="宋体" w:eastAsia="宋体" w:hAnsi="宋体"/>
          <w:sz w:val="24"/>
          <w:szCs w:val="24"/>
        </w:rPr>
        <w:t>3</w:t>
      </w:r>
      <w:r w:rsidR="00C73EBD">
        <w:rPr>
          <w:rFonts w:ascii="宋体" w:eastAsia="宋体" w:hAnsi="宋体"/>
          <w:sz w:val="24"/>
          <w:szCs w:val="24"/>
        </w:rPr>
        <w:t>0</w:t>
      </w:r>
      <w:r>
        <w:rPr>
          <w:rFonts w:ascii="宋体" w:eastAsia="宋体" w:hAnsi="宋体" w:hint="eastAsia"/>
          <w:sz w:val="24"/>
          <w:szCs w:val="24"/>
        </w:rPr>
        <w:t>页。</w:t>
      </w:r>
    </w:p>
    <w:p w:rsidR="00267F67" w:rsidRDefault="00F2454F">
      <w:pPr>
        <w:spacing w:line="360" w:lineRule="auto"/>
        <w:rPr>
          <w:rFonts w:ascii="宋体" w:eastAsia="宋体" w:hAnsi="宋体" w:cs="宋体"/>
          <w:b/>
          <w:sz w:val="30"/>
          <w:szCs w:val="30"/>
        </w:rPr>
      </w:pPr>
      <w:r>
        <w:rPr>
          <w:rFonts w:ascii="宋体" w:eastAsia="宋体" w:hAnsi="宋体" w:cs="宋体" w:hint="eastAsia"/>
          <w:b/>
          <w:sz w:val="30"/>
          <w:szCs w:val="30"/>
        </w:rPr>
        <w:t>五、评分标准</w:t>
      </w:r>
    </w:p>
    <w:p w:rsidR="00267F67" w:rsidRDefault="00F2454F">
      <w:pPr>
        <w:spacing w:line="360" w:lineRule="auto"/>
        <w:ind w:firstLineChars="200" w:firstLine="480"/>
        <w:rPr>
          <w:rFonts w:ascii="宋体" w:eastAsia="宋体" w:hAnsi="宋体" w:cs="宋体"/>
          <w:sz w:val="24"/>
        </w:rPr>
      </w:pPr>
      <w:r>
        <w:rPr>
          <w:rFonts w:ascii="宋体" w:eastAsia="宋体" w:hAnsi="宋体" w:cs="宋体" w:hint="eastAsia"/>
          <w:sz w:val="24"/>
        </w:rPr>
        <w:t>得分评判参考以下规定执行：</w:t>
      </w:r>
    </w:p>
    <w:p w:rsidR="00267F67" w:rsidRDefault="00F2454F">
      <w:pPr>
        <w:pStyle w:val="ad"/>
        <w:numPr>
          <w:ilvl w:val="0"/>
          <w:numId w:val="5"/>
        </w:numPr>
        <w:spacing w:line="360" w:lineRule="auto"/>
        <w:ind w:firstLineChars="0"/>
        <w:contextualSpacing/>
        <w:rPr>
          <w:rFonts w:ascii="宋体" w:eastAsia="宋体" w:hAnsi="宋体" w:cs="宋体"/>
          <w:sz w:val="24"/>
        </w:rPr>
      </w:pPr>
      <w:r>
        <w:rPr>
          <w:rFonts w:ascii="宋体" w:eastAsia="宋体" w:hAnsi="宋体" w:cs="宋体" w:hint="eastAsia"/>
          <w:kern w:val="0"/>
          <w:sz w:val="24"/>
          <w:szCs w:val="24"/>
        </w:rPr>
        <w:t>根据选手提供的预测结果和真实结果计算预测误差率，作为评分结果参考之一，具体计算公式如下：</w:t>
      </w:r>
    </w:p>
    <w:p w:rsidR="00267F67" w:rsidRDefault="00F2454F">
      <w:pPr>
        <w:pStyle w:val="ad"/>
        <w:spacing w:line="360" w:lineRule="auto"/>
        <w:ind w:left="420" w:firstLineChars="0" w:firstLine="0"/>
        <w:contextualSpacing/>
        <w:rPr>
          <w:i/>
          <w:sz w:val="24"/>
        </w:rPr>
      </w:pPr>
      <m:oMathPara>
        <m:oMath>
          <m:r>
            <m:rPr>
              <m:sty m:val="p"/>
            </m:rPr>
            <w:rPr>
              <w:rFonts w:ascii="Cambria Math" w:eastAsia="Cambria Math" w:hAnsi="Cambria Math" w:cs="Cambria Math" w:hint="eastAsia"/>
              <w:sz w:val="24"/>
            </w:rPr>
            <m:t>err</m:t>
          </m:r>
          <m:r>
            <m:rPr>
              <m:sty m:val="p"/>
            </m:rPr>
            <w:rPr>
              <w:rFonts w:ascii="Cambria Math" w:eastAsia="Cambria Math" w:hAnsi="Cambria Math" w:cs="Cambria Math"/>
              <w:sz w:val="24"/>
            </w:rPr>
            <m:t>=</m:t>
          </m:r>
          <m:f>
            <m:fPr>
              <m:ctrlPr>
                <w:rPr>
                  <w:rFonts w:ascii="Cambria Math" w:eastAsia="Cambria Math" w:hAnsi="Cambria Math" w:cs="Cambria Math"/>
                  <w:sz w:val="24"/>
                </w:rPr>
              </m:ctrlPr>
            </m:fPr>
            <m:num>
              <m:r>
                <w:rPr>
                  <w:rFonts w:ascii="Cambria Math" w:eastAsia="Cambria Math" w:hAnsi="Cambria Math" w:cs="Cambria Math"/>
                  <w:sz w:val="24"/>
                </w:rPr>
                <m:t>1</m:t>
              </m:r>
              <m:ctrlPr>
                <w:rPr>
                  <w:rFonts w:ascii="Cambria Math" w:hAnsi="Cambria Math"/>
                  <w:i/>
                  <w:sz w:val="24"/>
                </w:rPr>
              </m:ctrlPr>
            </m:num>
            <m:den>
              <m:r>
                <w:rPr>
                  <w:rFonts w:ascii="Cambria Math" w:hAnsi="Cambria Math"/>
                  <w:sz w:val="24"/>
                </w:rPr>
                <m:t>N</m:t>
              </m:r>
            </m:den>
          </m:f>
          <m:nary>
            <m:naryPr>
              <m:chr m:val="∑"/>
              <m:limLoc m:val="undOvr"/>
              <m:ctrlPr>
                <w:rPr>
                  <w:rFonts w:ascii="Cambria Math" w:eastAsia="Cambria Math" w:hAnsi="Cambria Math" w:cs="Cambria Math"/>
                  <w:i/>
                  <w:sz w:val="24"/>
                </w:rPr>
              </m:ctrlPr>
            </m:naryPr>
            <m:sub>
              <m:r>
                <w:rPr>
                  <w:rFonts w:ascii="Cambria Math" w:eastAsia="Cambria Math" w:hAnsi="Cambria Math" w:cs="Cambria Math"/>
                  <w:sz w:val="24"/>
                </w:rPr>
                <m:t>i=1</m:t>
              </m:r>
            </m:sub>
            <m:sup>
              <m:r>
                <w:rPr>
                  <w:rFonts w:ascii="Cambria Math" w:eastAsia="Cambria Math" w:hAnsi="Cambria Math" w:cs="Cambria Math" w:hint="eastAsia"/>
                  <w:sz w:val="24"/>
                </w:rPr>
                <m:t>N</m:t>
              </m:r>
              <m:ctrlPr>
                <w:rPr>
                  <w:rFonts w:ascii="Cambria Math" w:eastAsia="Cambria Math" w:hAnsi="Cambria Math" w:cs="Cambria Math" w:hint="eastAsia"/>
                  <w:i/>
                  <w:sz w:val="24"/>
                </w:rPr>
              </m:ctrlPr>
            </m:sup>
            <m:e>
              <m:f>
                <m:fPr>
                  <m:ctrlPr>
                    <w:rPr>
                      <w:rFonts w:ascii="Cambria Math" w:eastAsia="Cambria Math" w:hAnsi="Cambria Math" w:cs="Cambria Math"/>
                      <w:i/>
                      <w:sz w:val="24"/>
                    </w:rPr>
                  </m:ctrlPr>
                </m:fPr>
                <m:num>
                  <m:r>
                    <w:rPr>
                      <w:rFonts w:ascii="Cambria Math" w:eastAsia="Cambria Math" w:hAnsi="Cambria Math" w:cs="Cambria Math"/>
                      <w:sz w:val="24"/>
                    </w:rPr>
                    <m:t>|</m:t>
                  </m:r>
                  <m:acc>
                    <m:accPr>
                      <m:ctrlPr>
                        <w:rPr>
                          <w:rFonts w:ascii="Cambria Math" w:eastAsia="Cambria Math" w:hAnsi="Cambria Math" w:cs="Cambria Math"/>
                          <w:i/>
                          <w:sz w:val="24"/>
                        </w:rPr>
                      </m:ctrlPr>
                    </m:accPr>
                    <m:e>
                      <m:sSub>
                        <m:sSubPr>
                          <m:ctrlPr>
                            <w:rPr>
                              <w:rFonts w:ascii="Cambria Math" w:eastAsia="Cambria Math" w:hAnsi="Cambria Math" w:cs="Cambria Math"/>
                              <w:i/>
                              <w:sz w:val="24"/>
                            </w:rPr>
                          </m:ctrlPr>
                        </m:sSubPr>
                        <m:e>
                          <m:r>
                            <w:rPr>
                              <w:rFonts w:ascii="Cambria Math" w:eastAsia="Cambria Math" w:hAnsi="Cambria Math" w:cs="Cambria Math" w:hint="eastAsia"/>
                              <w:sz w:val="24"/>
                            </w:rPr>
                            <m:t>R</m:t>
                          </m:r>
                          <m:ctrlPr>
                            <w:rPr>
                              <w:rFonts w:ascii="Cambria Math" w:eastAsia="Cambria Math" w:hAnsi="Cambria Math" w:cs="Cambria Math" w:hint="eastAsia"/>
                              <w:i/>
                              <w:sz w:val="24"/>
                            </w:rPr>
                          </m:ctrlPr>
                        </m:e>
                        <m:sub>
                          <m:r>
                            <w:rPr>
                              <w:rFonts w:ascii="Cambria Math" w:eastAsia="Cambria Math" w:hAnsi="Cambria Math" w:cs="Cambria Math"/>
                              <w:sz w:val="24"/>
                            </w:rPr>
                            <m:t>i</m:t>
                          </m:r>
                        </m:sub>
                      </m:sSub>
                    </m:e>
                  </m:acc>
                  <m:r>
                    <w:rPr>
                      <w:rFonts w:ascii="Cambria Math" w:eastAsia="Cambria Math" w:hAnsi="Cambria Math" w:cs="Cambria Math"/>
                      <w:sz w:val="24"/>
                    </w:rPr>
                    <m:t>-</m:t>
                  </m:r>
                  <m:sSub>
                    <m:sSubPr>
                      <m:ctrlPr>
                        <w:rPr>
                          <w:rFonts w:ascii="Cambria Math" w:eastAsia="Cambria Math" w:hAnsi="Cambria Math" w:cs="Cambria Math"/>
                          <w:i/>
                          <w:sz w:val="24"/>
                        </w:rPr>
                      </m:ctrlPr>
                    </m:sSubPr>
                    <m:e>
                      <m:r>
                        <w:rPr>
                          <w:rFonts w:ascii="Cambria Math" w:eastAsia="Cambria Math" w:hAnsi="Cambria Math" w:cs="Cambria Math" w:hint="eastAsia"/>
                          <w:sz w:val="24"/>
                        </w:rPr>
                        <m:t>R</m:t>
                      </m:r>
                      <m:ctrlPr>
                        <w:rPr>
                          <w:rFonts w:ascii="Cambria Math" w:eastAsia="Cambria Math" w:hAnsi="Cambria Math" w:cs="Cambria Math" w:hint="eastAsia"/>
                          <w:i/>
                          <w:sz w:val="24"/>
                        </w:rPr>
                      </m:ctrlPr>
                    </m:e>
                    <m:sub>
                      <m:r>
                        <w:rPr>
                          <w:rFonts w:ascii="Cambria Math" w:eastAsia="Cambria Math" w:hAnsi="Cambria Math" w:cs="Cambria Math"/>
                          <w:sz w:val="24"/>
                        </w:rPr>
                        <m:t>i</m:t>
                      </m:r>
                    </m:sub>
                  </m:sSub>
                  <m:r>
                    <w:rPr>
                      <w:rFonts w:ascii="Cambria Math" w:eastAsia="Cambria Math" w:hAnsi="Cambria Math" w:cs="Cambria Math" w:hint="eastAsia"/>
                      <w:sz w:val="24"/>
                    </w:rPr>
                    <m:t>|</m:t>
                  </m:r>
                </m:num>
                <m:den>
                  <m:sSub>
                    <m:sSubPr>
                      <m:ctrlPr>
                        <w:rPr>
                          <w:rFonts w:ascii="Cambria Math" w:eastAsia="Cambria Math" w:hAnsi="Cambria Math" w:cs="Cambria Math"/>
                          <w:i/>
                          <w:sz w:val="24"/>
                        </w:rPr>
                      </m:ctrlPr>
                    </m:sSubPr>
                    <m:e>
                      <m:r>
                        <w:rPr>
                          <w:rFonts w:ascii="Cambria Math" w:eastAsia="Cambria Math" w:hAnsi="Cambria Math" w:cs="Cambria Math" w:hint="eastAsia"/>
                          <w:sz w:val="24"/>
                        </w:rPr>
                        <m:t>T</m:t>
                      </m:r>
                      <m:ctrlPr>
                        <w:rPr>
                          <w:rFonts w:ascii="Cambria Math" w:eastAsia="Cambria Math" w:hAnsi="Cambria Math" w:cs="Cambria Math" w:hint="eastAsia"/>
                          <w:i/>
                          <w:sz w:val="24"/>
                        </w:rPr>
                      </m:ctrlPr>
                    </m:e>
                    <m:sub>
                      <m:r>
                        <w:rPr>
                          <w:rFonts w:ascii="Cambria Math" w:eastAsia="Cambria Math" w:hAnsi="Cambria Math" w:cs="Cambria Math" w:hint="eastAsia"/>
                          <w:sz w:val="24"/>
                        </w:rPr>
                        <m:t>i</m:t>
                      </m:r>
                    </m:sub>
                  </m:sSub>
                  <m:ctrlPr>
                    <w:rPr>
                      <w:rFonts w:ascii="Cambria Math" w:eastAsia="Cambria Math" w:hAnsi="Cambria Math" w:cs="Cambria Math" w:hint="eastAsia"/>
                      <w:i/>
                      <w:sz w:val="24"/>
                    </w:rPr>
                  </m:ctrlPr>
                </m:den>
              </m:f>
            </m:e>
          </m:nary>
        </m:oMath>
      </m:oMathPara>
    </w:p>
    <w:p w:rsidR="00267F67" w:rsidRDefault="00F2454F">
      <w:pPr>
        <w:spacing w:line="360" w:lineRule="auto"/>
        <w:ind w:leftChars="202" w:left="424"/>
        <w:rPr>
          <w:rFonts w:ascii="宋体" w:eastAsia="宋体" w:hAnsi="宋体" w:cs="宋体"/>
          <w:sz w:val="24"/>
        </w:rPr>
      </w:pPr>
      <w:r>
        <w:rPr>
          <w:rFonts w:ascii="宋体" w:eastAsia="宋体" w:hAnsi="宋体" w:cs="宋体" w:hint="eastAsia"/>
          <w:sz w:val="24"/>
        </w:rPr>
        <w:t>其中，</w:t>
      </w:r>
      <m:oMath>
        <m:r>
          <w:rPr>
            <w:rFonts w:ascii="Cambria Math" w:eastAsia="宋体" w:hAnsi="Cambria Math" w:cs="宋体" w:hint="eastAsia"/>
            <w:sz w:val="24"/>
          </w:rPr>
          <m:t>N</m:t>
        </m:r>
      </m:oMath>
      <w:r>
        <w:rPr>
          <w:rFonts w:ascii="宋体" w:eastAsia="宋体" w:hAnsi="宋体" w:cs="宋体" w:hint="eastAsia"/>
          <w:sz w:val="24"/>
        </w:rPr>
        <w:t>为测试样本个数，</w:t>
      </w:r>
      <m:oMath>
        <m:acc>
          <m:accPr>
            <m:ctrlPr>
              <w:rPr>
                <w:rFonts w:ascii="Cambria Math" w:eastAsia="宋体" w:hAnsi="Cambria Math" w:cs="宋体" w:hint="eastAsia"/>
                <w:i/>
                <w:sz w:val="24"/>
                <w:szCs w:val="22"/>
              </w:rPr>
            </m:ctrlPr>
          </m:accPr>
          <m:e>
            <m:sSub>
              <m:sSubPr>
                <m:ctrlPr>
                  <w:rPr>
                    <w:rFonts w:ascii="Cambria Math" w:eastAsia="宋体" w:hAnsi="Cambria Math" w:cs="宋体" w:hint="eastAsia"/>
                    <w:i/>
                    <w:sz w:val="24"/>
                  </w:rPr>
                </m:ctrlPr>
              </m:sSubPr>
              <m:e>
                <m:r>
                  <w:rPr>
                    <w:rFonts w:ascii="Cambria Math" w:eastAsia="宋体" w:hAnsi="Cambria Math" w:cs="宋体" w:hint="eastAsia"/>
                    <w:sz w:val="24"/>
                  </w:rPr>
                  <m:t>R</m:t>
                </m:r>
              </m:e>
              <m:sub>
                <m:r>
                  <w:rPr>
                    <w:rFonts w:ascii="Cambria Math" w:eastAsia="宋体" w:hAnsi="Cambria Math" w:cs="宋体" w:hint="eastAsia"/>
                    <w:sz w:val="24"/>
                  </w:rPr>
                  <m:t>i</m:t>
                </m:r>
              </m:sub>
            </m:sSub>
          </m:e>
        </m:acc>
      </m:oMath>
      <w:r>
        <w:rPr>
          <w:rFonts w:ascii="宋体" w:eastAsia="宋体" w:hAnsi="宋体" w:cs="宋体" w:hint="eastAsia"/>
          <w:sz w:val="24"/>
        </w:rPr>
        <w:t>为第</w:t>
      </w:r>
      <m:oMath>
        <m:r>
          <w:rPr>
            <w:rFonts w:ascii="Cambria Math" w:eastAsia="宋体" w:hAnsi="Cambria Math" w:cs="宋体" w:hint="eastAsia"/>
            <w:sz w:val="24"/>
          </w:rPr>
          <m:t>i</m:t>
        </m:r>
      </m:oMath>
      <w:proofErr w:type="gramStart"/>
      <w:r>
        <w:rPr>
          <w:rFonts w:ascii="宋体" w:eastAsia="宋体" w:hAnsi="宋体" w:cs="宋体" w:hint="eastAsia"/>
          <w:sz w:val="24"/>
        </w:rPr>
        <w:t>个</w:t>
      </w:r>
      <w:proofErr w:type="gramEnd"/>
      <w:r>
        <w:rPr>
          <w:rFonts w:ascii="宋体" w:eastAsia="宋体" w:hAnsi="宋体" w:cs="宋体" w:hint="eastAsia"/>
          <w:sz w:val="24"/>
        </w:rPr>
        <w:t>测试样本的预测剩余寿命，</w:t>
      </w:r>
      <m:oMath>
        <m:sSub>
          <m:sSubPr>
            <m:ctrlPr>
              <w:rPr>
                <w:rFonts w:ascii="Cambria Math" w:eastAsia="宋体" w:hAnsi="Cambria Math" w:cs="宋体" w:hint="eastAsia"/>
                <w:i/>
                <w:sz w:val="24"/>
              </w:rPr>
            </m:ctrlPr>
          </m:sSubPr>
          <m:e>
            <m:r>
              <w:rPr>
                <w:rFonts w:ascii="Cambria Math" w:eastAsia="宋体" w:hAnsi="Cambria Math" w:cs="宋体" w:hint="eastAsia"/>
                <w:sz w:val="24"/>
              </w:rPr>
              <m:t>R</m:t>
            </m:r>
          </m:e>
          <m:sub>
            <m:r>
              <w:rPr>
                <w:rFonts w:ascii="Cambria Math" w:eastAsia="宋体" w:hAnsi="Cambria Math" w:cs="宋体" w:hint="eastAsia"/>
                <w:sz w:val="24"/>
              </w:rPr>
              <m:t>i</m:t>
            </m:r>
          </m:sub>
        </m:sSub>
      </m:oMath>
      <w:r>
        <w:rPr>
          <w:rFonts w:ascii="宋体" w:eastAsia="宋体" w:hAnsi="宋体" w:cs="宋体" w:hint="eastAsia"/>
          <w:sz w:val="24"/>
        </w:rPr>
        <w:t>为第</w:t>
      </w:r>
      <m:oMath>
        <m:r>
          <w:rPr>
            <w:rFonts w:ascii="Cambria Math" w:eastAsia="宋体" w:hAnsi="Cambria Math" w:cs="宋体" w:hint="eastAsia"/>
            <w:sz w:val="24"/>
          </w:rPr>
          <m:t>i</m:t>
        </m:r>
      </m:oMath>
      <w:proofErr w:type="gramStart"/>
      <w:r>
        <w:rPr>
          <w:rFonts w:ascii="宋体" w:eastAsia="宋体" w:hAnsi="宋体" w:cs="宋体" w:hint="eastAsia"/>
          <w:sz w:val="24"/>
        </w:rPr>
        <w:t>个</w:t>
      </w:r>
      <w:proofErr w:type="gramEnd"/>
      <w:r>
        <w:rPr>
          <w:rFonts w:ascii="宋体" w:eastAsia="宋体" w:hAnsi="宋体" w:cs="宋体" w:hint="eastAsia"/>
          <w:sz w:val="24"/>
        </w:rPr>
        <w:t>测试样本的真实剩余寿命，</w:t>
      </w:r>
      <m:oMath>
        <m:sSub>
          <m:sSubPr>
            <m:ctrlPr>
              <w:rPr>
                <w:rFonts w:ascii="Cambria Math" w:eastAsia="宋体" w:hAnsi="Cambria Math" w:cs="宋体" w:hint="eastAsia"/>
                <w:i/>
                <w:sz w:val="24"/>
              </w:rPr>
            </m:ctrlPr>
          </m:sSubPr>
          <m:e>
            <m:r>
              <w:rPr>
                <w:rFonts w:ascii="Cambria Math" w:eastAsia="宋体" w:hAnsi="Cambria Math" w:cs="宋体" w:hint="eastAsia"/>
                <w:sz w:val="24"/>
              </w:rPr>
              <m:t>T</m:t>
            </m:r>
          </m:e>
          <m:sub>
            <m:r>
              <w:rPr>
                <w:rFonts w:ascii="Cambria Math" w:eastAsia="宋体" w:hAnsi="Cambria Math" w:cs="宋体" w:hint="eastAsia"/>
                <w:sz w:val="24"/>
              </w:rPr>
              <m:t>i</m:t>
            </m:r>
          </m:sub>
        </m:sSub>
      </m:oMath>
      <w:r>
        <w:rPr>
          <w:rFonts w:ascii="宋体" w:eastAsia="宋体" w:hAnsi="宋体" w:cs="宋体" w:hint="eastAsia"/>
          <w:sz w:val="24"/>
        </w:rPr>
        <w:t>为第</w:t>
      </w:r>
      <m:oMath>
        <m:r>
          <w:rPr>
            <w:rFonts w:ascii="Cambria Math" w:eastAsia="宋体" w:hAnsi="Cambria Math" w:cs="宋体" w:hint="eastAsia"/>
            <w:sz w:val="24"/>
          </w:rPr>
          <m:t>i</m:t>
        </m:r>
      </m:oMath>
      <w:proofErr w:type="gramStart"/>
      <w:r>
        <w:rPr>
          <w:rFonts w:ascii="宋体" w:eastAsia="宋体" w:hAnsi="宋体" w:cs="宋体" w:hint="eastAsia"/>
          <w:sz w:val="24"/>
        </w:rPr>
        <w:t>个</w:t>
      </w:r>
      <w:proofErr w:type="gramEnd"/>
      <w:r>
        <w:rPr>
          <w:rFonts w:ascii="宋体" w:eastAsia="宋体" w:hAnsi="宋体" w:cs="宋体" w:hint="eastAsia"/>
          <w:sz w:val="24"/>
        </w:rPr>
        <w:t>测试样本的真实寿命；</w:t>
      </w:r>
    </w:p>
    <w:p w:rsidR="00267F67" w:rsidRDefault="00F2454F">
      <w:pPr>
        <w:pStyle w:val="ad"/>
        <w:numPr>
          <w:ilvl w:val="0"/>
          <w:numId w:val="5"/>
        </w:numPr>
        <w:spacing w:line="360" w:lineRule="auto"/>
        <w:ind w:firstLineChars="0"/>
        <w:contextualSpacing/>
        <w:rPr>
          <w:rFonts w:ascii="宋体" w:eastAsia="宋体" w:hAnsi="宋体" w:cs="宋体"/>
          <w:sz w:val="24"/>
          <w:szCs w:val="24"/>
        </w:rPr>
      </w:pPr>
      <w:r>
        <w:rPr>
          <w:rFonts w:ascii="宋体" w:eastAsia="宋体" w:hAnsi="宋体" w:cs="宋体" w:hint="eastAsia"/>
          <w:sz w:val="24"/>
          <w:szCs w:val="24"/>
        </w:rPr>
        <w:t>提交评审报告</w:t>
      </w:r>
      <w:bookmarkStart w:id="11" w:name="_GoBack"/>
      <w:bookmarkEnd w:id="11"/>
      <w:r>
        <w:rPr>
          <w:rFonts w:ascii="宋体" w:eastAsia="宋体" w:hAnsi="宋体" w:cs="宋体" w:hint="eastAsia"/>
          <w:sz w:val="24"/>
          <w:szCs w:val="24"/>
        </w:rPr>
        <w:t>，包括题目与背景理解、分析思路总览、模型和算法介绍、实验结果分析和总结等。该项主要考察整体思路的逻辑严密性，以及分析方法的有效性和创新性。</w:t>
      </w:r>
    </w:p>
    <w:p w:rsidR="00267F67" w:rsidRDefault="00F2454F">
      <w:pPr>
        <w:spacing w:line="360" w:lineRule="auto"/>
        <w:rPr>
          <w:sz w:val="24"/>
        </w:rPr>
      </w:pPr>
      <w:r>
        <w:rPr>
          <w:rFonts w:ascii="宋体" w:eastAsia="宋体" w:hAnsi="宋体" w:cs="宋体" w:hint="eastAsia"/>
          <w:b/>
          <w:sz w:val="30"/>
          <w:szCs w:val="30"/>
        </w:rPr>
        <w:t>六、附件数据描述</w:t>
      </w:r>
    </w:p>
    <w:p w:rsidR="00267F67" w:rsidRDefault="00F2454F">
      <w:pPr>
        <w:pStyle w:val="1"/>
        <w:spacing w:before="0" w:line="360" w:lineRule="auto"/>
        <w:rPr>
          <w:rFonts w:ascii="Times New Roman" w:eastAsia="宋体" w:hAnsi="Times New Roman" w:cstheme="minorBidi"/>
          <w:color w:val="auto"/>
          <w:sz w:val="24"/>
          <w:szCs w:val="24"/>
        </w:rPr>
      </w:pPr>
      <w:r>
        <w:rPr>
          <w:rFonts w:ascii="Times New Roman" w:eastAsia="宋体" w:hAnsi="Times New Roman" w:cstheme="minorBidi"/>
          <w:color w:val="auto"/>
          <w:sz w:val="24"/>
          <w:szCs w:val="24"/>
        </w:rPr>
        <w:t>附件</w:t>
      </w:r>
      <w:r>
        <w:rPr>
          <w:rFonts w:ascii="Times New Roman" w:eastAsia="宋体" w:hAnsi="Times New Roman" w:cstheme="minorBidi"/>
          <w:color w:val="auto"/>
          <w:sz w:val="24"/>
          <w:szCs w:val="24"/>
        </w:rPr>
        <w:t>1</w:t>
      </w:r>
      <w:r>
        <w:rPr>
          <w:rFonts w:ascii="Times New Roman" w:eastAsia="宋体" w:hAnsi="Times New Roman" w:cstheme="minorBidi" w:hint="eastAsia"/>
          <w:color w:val="auto"/>
          <w:sz w:val="24"/>
          <w:szCs w:val="24"/>
        </w:rPr>
        <w:t xml:space="preserve">  </w:t>
      </w:r>
      <w:r>
        <w:rPr>
          <w:rFonts w:ascii="Times New Roman" w:eastAsia="宋体" w:hAnsi="Times New Roman" w:cstheme="minorBidi" w:hint="eastAsia"/>
          <w:color w:val="auto"/>
          <w:sz w:val="24"/>
          <w:szCs w:val="24"/>
        </w:rPr>
        <w:t>训练数据</w:t>
      </w:r>
    </w:p>
    <w:p w:rsidR="00267F67" w:rsidRDefault="00F2454F">
      <w:pPr>
        <w:spacing w:line="360" w:lineRule="auto"/>
        <w:ind w:firstLineChars="300" w:firstLine="720"/>
        <w:rPr>
          <w:rFonts w:ascii="Times New Roman" w:eastAsia="宋体" w:hAnsi="Times New Roman"/>
          <w:sz w:val="24"/>
        </w:rPr>
      </w:pPr>
      <w:r>
        <w:rPr>
          <w:rFonts w:ascii="Times New Roman" w:eastAsia="宋体" w:hAnsi="Times New Roman" w:hint="eastAsia"/>
          <w:sz w:val="24"/>
        </w:rPr>
        <w:t>参见文件：</w:t>
      </w:r>
      <w:r>
        <w:rPr>
          <w:rFonts w:ascii="Times New Roman" w:eastAsia="宋体" w:hAnsi="Times New Roman"/>
          <w:sz w:val="24"/>
        </w:rPr>
        <w:t>train_FD001</w:t>
      </w:r>
      <w:r>
        <w:rPr>
          <w:rFonts w:ascii="Times New Roman" w:eastAsia="宋体" w:hAnsi="Times New Roman" w:hint="eastAsia"/>
          <w:sz w:val="24"/>
        </w:rPr>
        <w:t>.csv</w:t>
      </w:r>
    </w:p>
    <w:p w:rsidR="00267F67" w:rsidRDefault="00F2454F">
      <w:pPr>
        <w:pStyle w:val="1"/>
        <w:spacing w:before="0" w:line="360" w:lineRule="auto"/>
        <w:rPr>
          <w:rFonts w:ascii="Times New Roman" w:eastAsia="宋体" w:hAnsi="Times New Roman" w:cstheme="minorBidi"/>
          <w:color w:val="auto"/>
          <w:sz w:val="24"/>
          <w:szCs w:val="24"/>
        </w:rPr>
      </w:pPr>
      <w:r>
        <w:rPr>
          <w:rFonts w:ascii="Times New Roman" w:eastAsia="宋体" w:hAnsi="Times New Roman" w:cstheme="minorBidi"/>
          <w:color w:val="auto"/>
          <w:sz w:val="24"/>
          <w:szCs w:val="24"/>
        </w:rPr>
        <w:t>附件</w:t>
      </w:r>
      <w:r w:rsidRPr="00A91432">
        <w:rPr>
          <w:rFonts w:ascii="Times New Roman" w:eastAsia="宋体" w:hAnsi="Times New Roman" w:cs="Times New Roman"/>
          <w:color w:val="auto"/>
          <w:sz w:val="24"/>
          <w:szCs w:val="24"/>
        </w:rPr>
        <w:t>2</w:t>
      </w:r>
      <w:r>
        <w:rPr>
          <w:rFonts w:ascii="Times New Roman" w:eastAsia="宋体" w:hAnsi="Times New Roman" w:cstheme="minorBidi" w:hint="eastAsia"/>
          <w:color w:val="auto"/>
          <w:sz w:val="24"/>
          <w:szCs w:val="24"/>
        </w:rPr>
        <w:t xml:space="preserve">  </w:t>
      </w:r>
      <w:r>
        <w:rPr>
          <w:rFonts w:ascii="Times New Roman" w:eastAsia="宋体" w:hAnsi="Times New Roman" w:cstheme="minorBidi" w:hint="eastAsia"/>
          <w:color w:val="auto"/>
          <w:sz w:val="24"/>
          <w:szCs w:val="24"/>
        </w:rPr>
        <w:t>测试数据</w:t>
      </w:r>
    </w:p>
    <w:p w:rsidR="00267F67" w:rsidRDefault="00F2454F">
      <w:pPr>
        <w:spacing w:line="360" w:lineRule="auto"/>
        <w:ind w:firstLineChars="300" w:firstLine="720"/>
        <w:rPr>
          <w:rFonts w:ascii="Times New Roman" w:eastAsia="宋体" w:hAnsi="Times New Roman"/>
          <w:sz w:val="24"/>
        </w:rPr>
      </w:pPr>
      <w:r>
        <w:rPr>
          <w:rFonts w:ascii="Times New Roman" w:eastAsia="宋体" w:hAnsi="Times New Roman" w:hint="eastAsia"/>
          <w:sz w:val="24"/>
        </w:rPr>
        <w:t>参见文件：</w:t>
      </w:r>
      <w:r>
        <w:rPr>
          <w:rFonts w:ascii="Times New Roman" w:eastAsia="宋体" w:hAnsi="Times New Roman"/>
          <w:sz w:val="24"/>
        </w:rPr>
        <w:t>test_FD001</w:t>
      </w:r>
      <w:r>
        <w:rPr>
          <w:rFonts w:ascii="Times New Roman" w:eastAsia="宋体" w:hAnsi="Times New Roman" w:hint="eastAsia"/>
          <w:sz w:val="24"/>
        </w:rPr>
        <w:t>.csv</w:t>
      </w:r>
    </w:p>
    <w:p w:rsidR="00267F67" w:rsidRDefault="00F2454F">
      <w:pPr>
        <w:pStyle w:val="1"/>
        <w:spacing w:before="0" w:line="360" w:lineRule="auto"/>
        <w:rPr>
          <w:rFonts w:ascii="Times New Roman" w:eastAsia="宋体" w:hAnsi="Times New Roman" w:cstheme="minorBidi"/>
          <w:color w:val="auto"/>
          <w:sz w:val="24"/>
          <w:szCs w:val="24"/>
        </w:rPr>
      </w:pPr>
      <w:r>
        <w:rPr>
          <w:rFonts w:ascii="Times New Roman" w:eastAsia="宋体" w:hAnsi="Times New Roman" w:cstheme="minorBidi"/>
          <w:color w:val="auto"/>
          <w:sz w:val="24"/>
          <w:szCs w:val="24"/>
        </w:rPr>
        <w:t>附件</w:t>
      </w:r>
      <w:r>
        <w:rPr>
          <w:rFonts w:ascii="Times New Roman" w:eastAsia="宋体" w:hAnsi="Times New Roman" w:cstheme="minorBidi"/>
          <w:color w:val="auto"/>
          <w:sz w:val="24"/>
          <w:szCs w:val="24"/>
        </w:rPr>
        <w:t>3</w:t>
      </w:r>
      <w:r>
        <w:rPr>
          <w:rFonts w:ascii="Times New Roman" w:eastAsia="宋体" w:hAnsi="Times New Roman" w:cstheme="minorBidi" w:hint="eastAsia"/>
          <w:color w:val="auto"/>
          <w:sz w:val="24"/>
          <w:szCs w:val="24"/>
        </w:rPr>
        <w:t xml:space="preserve">  </w:t>
      </w:r>
      <w:r>
        <w:rPr>
          <w:rFonts w:ascii="Times New Roman" w:eastAsia="宋体" w:hAnsi="Times New Roman" w:cstheme="minorBidi" w:hint="eastAsia"/>
          <w:color w:val="auto"/>
          <w:sz w:val="24"/>
          <w:szCs w:val="24"/>
        </w:rPr>
        <w:t>测试发动机的真实寿命</w:t>
      </w:r>
    </w:p>
    <w:p w:rsidR="00267F67" w:rsidRDefault="00F2454F">
      <w:pPr>
        <w:spacing w:line="360" w:lineRule="auto"/>
        <w:ind w:firstLineChars="300" w:firstLine="720"/>
        <w:rPr>
          <w:rFonts w:eastAsia="宋体"/>
        </w:rPr>
      </w:pPr>
      <w:r>
        <w:rPr>
          <w:rFonts w:ascii="Times New Roman" w:eastAsia="宋体" w:hAnsi="Times New Roman" w:hint="eastAsia"/>
          <w:sz w:val="24"/>
        </w:rPr>
        <w:t>参见文件：</w:t>
      </w:r>
      <w:r>
        <w:rPr>
          <w:rFonts w:ascii="Times New Roman" w:eastAsia="宋体" w:hAnsi="Times New Roman"/>
          <w:sz w:val="24"/>
        </w:rPr>
        <w:t>RUL_FD001</w:t>
      </w:r>
      <w:r>
        <w:rPr>
          <w:rFonts w:ascii="Times New Roman" w:eastAsia="宋体" w:hAnsi="Times New Roman" w:hint="eastAsia"/>
          <w:sz w:val="24"/>
        </w:rPr>
        <w:t>.csv</w:t>
      </w:r>
    </w:p>
    <w:sectPr w:rsidR="00267F67">
      <w:footerReference w:type="default" r:id="rId9"/>
      <w:headerReference w:type="first" r:id="rId10"/>
      <w:footerReference w:type="first" r:id="rId11"/>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A3DF0" w:rsidRDefault="007A3DF0">
      <w:r>
        <w:separator/>
      </w:r>
    </w:p>
  </w:endnote>
  <w:endnote w:type="continuationSeparator" w:id="0">
    <w:p w:rsidR="007A3DF0" w:rsidRDefault="007A3D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altName w:val="KaiT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7F67" w:rsidRDefault="00F2454F">
    <w:pPr>
      <w:pStyle w:val="a6"/>
    </w:pPr>
    <w:r>
      <w:rPr>
        <w:noProof/>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267F67" w:rsidRDefault="00F2454F">
                          <w:pPr>
                            <w:pStyle w:val="a6"/>
                          </w:pPr>
                          <w:r>
                            <w:fldChar w:fldCharType="begin"/>
                          </w:r>
                          <w:r>
                            <w:instrText xml:space="preserve"> PAGE  \* MERGEFORMAT </w:instrText>
                          </w:r>
                          <w:r>
                            <w:fldChar w:fldCharType="separate"/>
                          </w:r>
                          <w:r w:rsidR="00807CE3">
                            <w:rPr>
                              <w:noProof/>
                            </w:rPr>
                            <w:t>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" filled="f" stroked="f" strokeweight=".5pt">
              <v:textbox style="mso-fit-shape-to-text:t" inset="0,0,0,0">
                <w:txbxContent>
                  <w:p w:rsidR="00267F67" w:rsidRDefault="00F2454F">
                    <w:pPr>
                      <w:pStyle w:val="a6"/>
                    </w:pPr>
                    <w:r>
                      <w:fldChar w:fldCharType="begin"/>
                    </w:r>
                    <w:r>
                      <w:instrText xml:space="preserve"> PAGE  \* MERGEFORMAT </w:instrText>
                    </w:r>
                    <w:r>
                      <w:fldChar w:fldCharType="separate"/>
                    </w:r>
                    <w:r w:rsidR="00807CE3">
                      <w:rPr>
                        <w:noProof/>
                      </w:rPr>
                      <w:t>4</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7F67" w:rsidRDefault="00F2454F">
    <w:pPr>
      <w:pStyle w:val="a6"/>
    </w:pPr>
    <w:r>
      <w:rPr>
        <w:noProof/>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267F67" w:rsidRDefault="00F2454F">
                          <w:pPr>
                            <w:pStyle w:val="a6"/>
                          </w:pPr>
                          <w:r>
                            <w:fldChar w:fldCharType="begin"/>
                          </w:r>
                          <w:r>
                            <w:instrText xml:space="preserve"> PAGE  \* MERGEFORMAT </w:instrText>
                          </w:r>
                          <w:r>
                            <w:fldChar w:fldCharType="separate"/>
                          </w:r>
                          <w:r w:rsidR="00807CE3">
                            <w:rPr>
                              <w:noProof/>
                            </w:rP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2" o:spid="_x0000_s1027"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" filled="f" stroked="f" strokeweight=".5pt">
              <v:textbox style="mso-fit-shape-to-text:t" inset="0,0,0,0">
                <w:txbxContent>
                  <w:p w:rsidR="00267F67" w:rsidRDefault="00F2454F">
                    <w:pPr>
                      <w:pStyle w:val="a6"/>
                    </w:pPr>
                    <w:r>
                      <w:fldChar w:fldCharType="begin"/>
                    </w:r>
                    <w:r>
                      <w:instrText xml:space="preserve"> PAGE  \* MERGEFORMAT </w:instrText>
                    </w:r>
                    <w:r>
                      <w:fldChar w:fldCharType="separate"/>
                    </w:r>
                    <w:r w:rsidR="00807CE3">
                      <w:rPr>
                        <w:noProof/>
                      </w:rP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A3DF0" w:rsidRDefault="007A3DF0">
      <w:r>
        <w:separator/>
      </w:r>
    </w:p>
  </w:footnote>
  <w:footnote w:type="continuationSeparator" w:id="0">
    <w:p w:rsidR="007A3DF0" w:rsidRDefault="007A3DF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7F67" w:rsidRDefault="00F2454F">
    <w:pPr>
      <w:pStyle w:val="a7"/>
      <w:pBdr>
        <w:bottom w:val="single" w:sz="12" w:space="1" w:color="FF0000"/>
      </w:pBdr>
    </w:pPr>
    <w:r>
      <w:rPr>
        <w:rFonts w:ascii="黑体" w:eastAsia="黑体" w:hAnsi="黑体" w:hint="eastAsia"/>
        <w:b/>
        <w:color w:val="FF0000"/>
        <w:sz w:val="26"/>
        <w:szCs w:val="26"/>
      </w:rPr>
      <w:t>教 育 部 高 等 学 校 工 业 工 程 类 专 业 教 学 指 导 委 员 会</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D44E15A"/>
    <w:multiLevelType w:val="singleLevel"/>
    <w:tmpl w:val="FD44E15A"/>
    <w:lvl w:ilvl="0">
      <w:start w:val="1"/>
      <w:numFmt w:val="chineseCounting"/>
      <w:suff w:val="nothing"/>
      <w:lvlText w:val="%1、"/>
      <w:lvlJc w:val="left"/>
      <w:rPr>
        <w:rFonts w:hint="eastAsia"/>
      </w:rPr>
    </w:lvl>
  </w:abstractNum>
  <w:abstractNum w:abstractNumId="1" w15:restartNumberingAfterBreak="0">
    <w:nsid w:val="07C543B0"/>
    <w:multiLevelType w:val="multilevel"/>
    <w:tmpl w:val="07C543B0"/>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AD378BA"/>
    <w:multiLevelType w:val="multilevel"/>
    <w:tmpl w:val="0AD378BA"/>
    <w:lvl w:ilvl="0">
      <w:start w:val="1"/>
      <w:numFmt w:val="decimal"/>
      <w:lvlText w:val="%1."/>
      <w:lvlJc w:val="left"/>
      <w:pPr>
        <w:ind w:left="360" w:hanging="360"/>
      </w:pPr>
      <w:rPr>
        <w:rFonts w:ascii="Times New Roman" w:hAnsi="Times New Roman" w:cs="Times New Roman"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27E4F7B3"/>
    <w:multiLevelType w:val="multilevel"/>
    <w:tmpl w:val="27E4F7B3"/>
    <w:lvl w:ilvl="0">
      <w:start w:val="1"/>
      <w:numFmt w:val="decimal"/>
      <w:lvlText w:val="%1."/>
      <w:lvlJc w:val="left"/>
      <w:pPr>
        <w:ind w:left="360" w:hanging="360"/>
      </w:pPr>
      <w:rPr>
        <w:rFonts w:ascii="Times New Roman" w:hAnsi="Times New Roman" w:cs="Times New Roman"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6FE5665E"/>
    <w:multiLevelType w:val="multilevel"/>
    <w:tmpl w:val="6FE5665E"/>
    <w:lvl w:ilvl="0">
      <w:start w:val="1"/>
      <w:numFmt w:val="chineseCountingThousand"/>
      <w:pStyle w:val="a"/>
      <w:lvlText w:val="%1、"/>
      <w:lvlJc w:val="left"/>
      <w:pPr>
        <w:ind w:left="562"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rPr>
        <w:rFonts w:ascii="Times New Roman" w:eastAsia="宋体" w:hAnsi="Times New Roman" w:cstheme="minorBidi"/>
      </w:r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0"/>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20"/>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BiZjEyN2IwYWRhM2M4NDk4ZWIxYTZiNTlhZmY5ZTMifQ=="/>
  </w:docVars>
  <w:rsids>
    <w:rsidRoot w:val="007D5E5D"/>
    <w:rsid w:val="000173E2"/>
    <w:rsid w:val="000C2CC7"/>
    <w:rsid w:val="00103A90"/>
    <w:rsid w:val="0011103D"/>
    <w:rsid w:val="00245DFB"/>
    <w:rsid w:val="00267F67"/>
    <w:rsid w:val="00282490"/>
    <w:rsid w:val="00286F68"/>
    <w:rsid w:val="002C3F51"/>
    <w:rsid w:val="002D7B59"/>
    <w:rsid w:val="003041F1"/>
    <w:rsid w:val="003623CD"/>
    <w:rsid w:val="00376493"/>
    <w:rsid w:val="0038256C"/>
    <w:rsid w:val="003D4C25"/>
    <w:rsid w:val="004C3840"/>
    <w:rsid w:val="004F1EFF"/>
    <w:rsid w:val="00557B24"/>
    <w:rsid w:val="006A023B"/>
    <w:rsid w:val="00731C4C"/>
    <w:rsid w:val="007A3DF0"/>
    <w:rsid w:val="007B1FAD"/>
    <w:rsid w:val="007D5E5D"/>
    <w:rsid w:val="00804143"/>
    <w:rsid w:val="00807CE3"/>
    <w:rsid w:val="00815B53"/>
    <w:rsid w:val="008A7B8E"/>
    <w:rsid w:val="008B15A5"/>
    <w:rsid w:val="008B3F23"/>
    <w:rsid w:val="008F5EEC"/>
    <w:rsid w:val="00930B2E"/>
    <w:rsid w:val="009B55F1"/>
    <w:rsid w:val="009C3FEF"/>
    <w:rsid w:val="009E30C7"/>
    <w:rsid w:val="009E6407"/>
    <w:rsid w:val="00A00784"/>
    <w:rsid w:val="00A67921"/>
    <w:rsid w:val="00A91432"/>
    <w:rsid w:val="00AA5308"/>
    <w:rsid w:val="00B203E9"/>
    <w:rsid w:val="00B3442E"/>
    <w:rsid w:val="00B70F6C"/>
    <w:rsid w:val="00B77099"/>
    <w:rsid w:val="00BF1E6A"/>
    <w:rsid w:val="00BF5235"/>
    <w:rsid w:val="00C73EBD"/>
    <w:rsid w:val="00DA20C1"/>
    <w:rsid w:val="00E22985"/>
    <w:rsid w:val="00E60D27"/>
    <w:rsid w:val="00ED1BC3"/>
    <w:rsid w:val="00F2454F"/>
    <w:rsid w:val="00FB2C1C"/>
    <w:rsid w:val="00FE0EB0"/>
    <w:rsid w:val="031C07A5"/>
    <w:rsid w:val="03232102"/>
    <w:rsid w:val="06624721"/>
    <w:rsid w:val="07E04497"/>
    <w:rsid w:val="08416D9E"/>
    <w:rsid w:val="0A1155EE"/>
    <w:rsid w:val="0B0C55A3"/>
    <w:rsid w:val="0BC96FF0"/>
    <w:rsid w:val="0C4F3999"/>
    <w:rsid w:val="0E6C11D9"/>
    <w:rsid w:val="0ED308B1"/>
    <w:rsid w:val="0FBB5BB7"/>
    <w:rsid w:val="10703EDE"/>
    <w:rsid w:val="116051D3"/>
    <w:rsid w:val="14AB7A03"/>
    <w:rsid w:val="14B051F1"/>
    <w:rsid w:val="17872239"/>
    <w:rsid w:val="1869193F"/>
    <w:rsid w:val="18884EA8"/>
    <w:rsid w:val="18A1732B"/>
    <w:rsid w:val="18B36159"/>
    <w:rsid w:val="1A240D2C"/>
    <w:rsid w:val="1A894D59"/>
    <w:rsid w:val="1AC75042"/>
    <w:rsid w:val="1B490617"/>
    <w:rsid w:val="1B514FB5"/>
    <w:rsid w:val="1B79458F"/>
    <w:rsid w:val="1EB961A6"/>
    <w:rsid w:val="1EF36406"/>
    <w:rsid w:val="1F5C044F"/>
    <w:rsid w:val="200E7555"/>
    <w:rsid w:val="20342D9F"/>
    <w:rsid w:val="20580C17"/>
    <w:rsid w:val="211803A6"/>
    <w:rsid w:val="237F470C"/>
    <w:rsid w:val="2434306B"/>
    <w:rsid w:val="248875F1"/>
    <w:rsid w:val="25A14E0E"/>
    <w:rsid w:val="264D28A0"/>
    <w:rsid w:val="28767205"/>
    <w:rsid w:val="289D787E"/>
    <w:rsid w:val="28DD2034"/>
    <w:rsid w:val="28EA6ACC"/>
    <w:rsid w:val="29B6551D"/>
    <w:rsid w:val="29BF1D06"/>
    <w:rsid w:val="2A4E6BE6"/>
    <w:rsid w:val="2A7D3B46"/>
    <w:rsid w:val="2BD63337"/>
    <w:rsid w:val="2C057779"/>
    <w:rsid w:val="2C3F1D57"/>
    <w:rsid w:val="2DBF3CBC"/>
    <w:rsid w:val="2E620EB2"/>
    <w:rsid w:val="2F9B467C"/>
    <w:rsid w:val="30360848"/>
    <w:rsid w:val="30872E52"/>
    <w:rsid w:val="30980BBB"/>
    <w:rsid w:val="309A2B85"/>
    <w:rsid w:val="30EA2635"/>
    <w:rsid w:val="3268280F"/>
    <w:rsid w:val="32C263C3"/>
    <w:rsid w:val="344753A7"/>
    <w:rsid w:val="35D775EC"/>
    <w:rsid w:val="35DE129E"/>
    <w:rsid w:val="368C2475"/>
    <w:rsid w:val="37515D24"/>
    <w:rsid w:val="37F130FF"/>
    <w:rsid w:val="38286CC9"/>
    <w:rsid w:val="38C42E95"/>
    <w:rsid w:val="399B34CA"/>
    <w:rsid w:val="39A041E9"/>
    <w:rsid w:val="3A176FF5"/>
    <w:rsid w:val="3A8441F9"/>
    <w:rsid w:val="3B2D45F6"/>
    <w:rsid w:val="3D6C7658"/>
    <w:rsid w:val="3D840E45"/>
    <w:rsid w:val="3EAD7F28"/>
    <w:rsid w:val="3EDF2056"/>
    <w:rsid w:val="401F09B1"/>
    <w:rsid w:val="407451A1"/>
    <w:rsid w:val="40C716E6"/>
    <w:rsid w:val="41101E4C"/>
    <w:rsid w:val="41EC6FB9"/>
    <w:rsid w:val="42897FAE"/>
    <w:rsid w:val="433D3678"/>
    <w:rsid w:val="452A22D2"/>
    <w:rsid w:val="45DD2A05"/>
    <w:rsid w:val="4ADA20A4"/>
    <w:rsid w:val="4B101F6A"/>
    <w:rsid w:val="4B29302C"/>
    <w:rsid w:val="4CE865CF"/>
    <w:rsid w:val="4D077D11"/>
    <w:rsid w:val="4E217FEA"/>
    <w:rsid w:val="4E6525CD"/>
    <w:rsid w:val="4FD708C1"/>
    <w:rsid w:val="52043EAB"/>
    <w:rsid w:val="5212481A"/>
    <w:rsid w:val="53514ECE"/>
    <w:rsid w:val="55197C6D"/>
    <w:rsid w:val="561F3061"/>
    <w:rsid w:val="57681298"/>
    <w:rsid w:val="57A557E8"/>
    <w:rsid w:val="5906675A"/>
    <w:rsid w:val="59AC10B0"/>
    <w:rsid w:val="5AFD593B"/>
    <w:rsid w:val="5C7D31D8"/>
    <w:rsid w:val="5DA369D2"/>
    <w:rsid w:val="5F1C2834"/>
    <w:rsid w:val="5F904FD0"/>
    <w:rsid w:val="60AD772D"/>
    <w:rsid w:val="616E261C"/>
    <w:rsid w:val="62061579"/>
    <w:rsid w:val="65DF45BB"/>
    <w:rsid w:val="65E34CC8"/>
    <w:rsid w:val="66CC7B06"/>
    <w:rsid w:val="66E856F1"/>
    <w:rsid w:val="68A13DAA"/>
    <w:rsid w:val="68D0643D"/>
    <w:rsid w:val="693E692E"/>
    <w:rsid w:val="69594684"/>
    <w:rsid w:val="6A0A15BF"/>
    <w:rsid w:val="6CAF118B"/>
    <w:rsid w:val="6D730D09"/>
    <w:rsid w:val="6F280D81"/>
    <w:rsid w:val="70826EAE"/>
    <w:rsid w:val="711E68DF"/>
    <w:rsid w:val="725400DF"/>
    <w:rsid w:val="73703F21"/>
    <w:rsid w:val="74746816"/>
    <w:rsid w:val="74B66E2F"/>
    <w:rsid w:val="75B82733"/>
    <w:rsid w:val="77414266"/>
    <w:rsid w:val="77FA7033"/>
    <w:rsid w:val="79607C42"/>
    <w:rsid w:val="7A774EE1"/>
    <w:rsid w:val="7BFC5A6F"/>
    <w:rsid w:val="7C107B4C"/>
    <w:rsid w:val="7C30396B"/>
    <w:rsid w:val="7C8B7E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AFD54"/>
  <w15:docId w15:val="{659429C1-BFD8-4947-9B13-E4F079C7E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0"/>
    <w:next w:val="a0"/>
    <w:link w:val="10"/>
    <w:autoRedefine/>
    <w:uiPriority w:val="9"/>
    <w:qFormat/>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annotation text"/>
    <w:basedOn w:val="a0"/>
    <w:link w:val="a5"/>
    <w:uiPriority w:val="99"/>
    <w:semiHidden/>
    <w:unhideWhenUsed/>
    <w:qFormat/>
    <w:pPr>
      <w:jc w:val="left"/>
    </w:pPr>
  </w:style>
  <w:style w:type="paragraph" w:styleId="a6">
    <w:name w:val="footer"/>
    <w:basedOn w:val="a0"/>
    <w:autoRedefine/>
    <w:uiPriority w:val="99"/>
    <w:semiHidden/>
    <w:unhideWhenUsed/>
    <w:qFormat/>
    <w:pPr>
      <w:tabs>
        <w:tab w:val="center" w:pos="4153"/>
        <w:tab w:val="right" w:pos="8306"/>
      </w:tabs>
      <w:snapToGrid w:val="0"/>
      <w:jc w:val="left"/>
    </w:pPr>
    <w:rPr>
      <w:sz w:val="18"/>
    </w:rPr>
  </w:style>
  <w:style w:type="paragraph" w:styleId="a7">
    <w:name w:val="header"/>
    <w:basedOn w:val="a0"/>
    <w:autoRedefine/>
    <w:uiPriority w:val="99"/>
    <w:semiHidden/>
    <w:unhideWhenUsed/>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8">
    <w:name w:val="annotation subject"/>
    <w:basedOn w:val="a4"/>
    <w:next w:val="a4"/>
    <w:link w:val="a9"/>
    <w:autoRedefine/>
    <w:uiPriority w:val="99"/>
    <w:semiHidden/>
    <w:unhideWhenUsed/>
    <w:qFormat/>
    <w:rPr>
      <w:b/>
      <w:bCs/>
    </w:rPr>
  </w:style>
  <w:style w:type="table" w:styleId="aa">
    <w:name w:val="Table Grid"/>
    <w:basedOn w:val="a2"/>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annotation reference"/>
    <w:basedOn w:val="a1"/>
    <w:uiPriority w:val="99"/>
    <w:semiHidden/>
    <w:unhideWhenUsed/>
    <w:qFormat/>
    <w:rPr>
      <w:sz w:val="21"/>
      <w:szCs w:val="21"/>
    </w:rPr>
  </w:style>
  <w:style w:type="paragraph" w:customStyle="1" w:styleId="ac">
    <w:name w:val="论文正文"/>
    <w:basedOn w:val="a0"/>
    <w:autoRedefine/>
    <w:qFormat/>
    <w:pPr>
      <w:spacing w:line="300" w:lineRule="auto"/>
      <w:ind w:firstLineChars="200" w:firstLine="200"/>
    </w:pPr>
    <w:rPr>
      <w:rFonts w:ascii="Times New Roman" w:eastAsia="宋体" w:hAnsi="Times New Roman"/>
      <w:sz w:val="24"/>
    </w:rPr>
  </w:style>
  <w:style w:type="table" w:customStyle="1" w:styleId="21">
    <w:name w:val="无格式表格 21"/>
    <w:basedOn w:val="a2"/>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a5">
    <w:name w:val="批注文字 字符"/>
    <w:basedOn w:val="a1"/>
    <w:link w:val="a4"/>
    <w:autoRedefine/>
    <w:uiPriority w:val="99"/>
    <w:semiHidden/>
    <w:qFormat/>
    <w:rPr>
      <w14:ligatures w14:val="none"/>
    </w:rPr>
  </w:style>
  <w:style w:type="character" w:customStyle="1" w:styleId="a9">
    <w:name w:val="批注主题 字符"/>
    <w:basedOn w:val="a5"/>
    <w:link w:val="a8"/>
    <w:autoRedefine/>
    <w:uiPriority w:val="99"/>
    <w:semiHidden/>
    <w:qFormat/>
    <w:rPr>
      <w:b/>
      <w:bCs/>
      <w14:ligatures w14:val="none"/>
    </w:rPr>
  </w:style>
  <w:style w:type="character" w:customStyle="1" w:styleId="10">
    <w:name w:val="标题 1 字符"/>
    <w:basedOn w:val="a1"/>
    <w:link w:val="1"/>
    <w:autoRedefine/>
    <w:uiPriority w:val="9"/>
    <w:qFormat/>
    <w:rPr>
      <w:rFonts w:asciiTheme="majorHAnsi" w:eastAsiaTheme="majorEastAsia" w:hAnsiTheme="majorHAnsi" w:cstheme="majorBidi"/>
      <w:color w:val="2F5496" w:themeColor="accent1" w:themeShade="BF"/>
      <w:sz w:val="32"/>
      <w:szCs w:val="32"/>
      <w14:ligatures w14:val="none"/>
    </w:rPr>
  </w:style>
  <w:style w:type="paragraph" w:customStyle="1" w:styleId="11">
    <w:name w:val="列表段落1"/>
    <w:basedOn w:val="a0"/>
    <w:autoRedefine/>
    <w:uiPriority w:val="34"/>
    <w:qFormat/>
    <w:pPr>
      <w:ind w:firstLineChars="200" w:firstLine="420"/>
    </w:pPr>
    <w:rPr>
      <w:szCs w:val="22"/>
    </w:rPr>
  </w:style>
  <w:style w:type="paragraph" w:customStyle="1" w:styleId="a">
    <w:name w:val="标题 一"/>
    <w:basedOn w:val="a0"/>
    <w:next w:val="a0"/>
    <w:link w:val="Char"/>
    <w:autoRedefine/>
    <w:qFormat/>
    <w:pPr>
      <w:numPr>
        <w:numId w:val="1"/>
      </w:numPr>
      <w:tabs>
        <w:tab w:val="left" w:pos="567"/>
        <w:tab w:val="left" w:pos="709"/>
        <w:tab w:val="left" w:pos="851"/>
      </w:tabs>
      <w:ind w:left="420"/>
      <w:outlineLvl w:val="0"/>
    </w:pPr>
    <w:rPr>
      <w:rFonts w:ascii="楷体" w:eastAsia="楷体" w:hAnsi="楷体" w:cs="宋体"/>
      <w:b/>
      <w:bCs/>
      <w:sz w:val="32"/>
      <w:szCs w:val="32"/>
    </w:rPr>
  </w:style>
  <w:style w:type="character" w:customStyle="1" w:styleId="Char">
    <w:name w:val="标题 一 Char"/>
    <w:basedOn w:val="a1"/>
    <w:link w:val="a"/>
    <w:qFormat/>
    <w:rPr>
      <w:rFonts w:ascii="楷体" w:eastAsia="楷体" w:hAnsi="楷体" w:cs="宋体"/>
      <w:b/>
      <w:bCs/>
      <w:sz w:val="32"/>
      <w:szCs w:val="32"/>
      <w14:ligatures w14:val="none"/>
    </w:rPr>
  </w:style>
  <w:style w:type="paragraph" w:styleId="ad">
    <w:name w:val="List Paragraph"/>
    <w:basedOn w:val="a0"/>
    <w:autoRedefine/>
    <w:uiPriority w:val="34"/>
    <w:qFormat/>
    <w:pPr>
      <w:ind w:firstLineChars="200" w:firstLine="420"/>
    </w:pPr>
    <w:rPr>
      <w:szCs w:val="22"/>
    </w:rPr>
  </w:style>
  <w:style w:type="paragraph" w:styleId="ae">
    <w:name w:val="Revision"/>
    <w:hidden/>
    <w:uiPriority w:val="99"/>
    <w:unhideWhenUsed/>
    <w:rsid w:val="00A91432"/>
    <w:rPr>
      <w:rFonts w:asciiTheme="minorHAnsi" w:eastAsiaTheme="minorEastAsia" w:hAnsiTheme="minorHAnsi" w:cstheme="minorBidi"/>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4</Pages>
  <Words>391</Words>
  <Characters>2234</Characters>
  <Application>Microsoft Office Word</Application>
  <DocSecurity>0</DocSecurity>
  <Lines>18</Lines>
  <Paragraphs>5</Paragraphs>
  <ScaleCrop>false</ScaleCrop>
  <Company/>
  <LinksUpToDate>false</LinksUpToDate>
  <CharactersWithSpaces>2620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Yuanyuan Gao</dc:creator>
  <cp:lastModifiedBy>asus</cp:lastModifiedBy>
  <cp:revision>8</cp:revision>
  <dcterms:created xsi:type="dcterms:W3CDTF">2024-03-22T10:22:00Z</dcterms:created>
  <dcterms:modified xsi:type="dcterms:W3CDTF">2024-04-10T01:26:00Z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53C7B567BEFF4828A48C6B9F8F6C7656_13</vt:lpwstr>
  </property>
</Properties>
</file>